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65" w:rsidRDefault="00D5349B" w:rsidP="00D5349B">
      <w:pPr>
        <w:jc w:val="both"/>
        <w:rPr>
          <w:b/>
          <w:u w:val="single"/>
        </w:rPr>
      </w:pPr>
      <w:r w:rsidRPr="00D5349B">
        <w:rPr>
          <w:b/>
          <w:u w:val="single"/>
        </w:rPr>
        <w:t>Odpo</w:t>
      </w:r>
      <w:r w:rsidR="00864F91">
        <w:rPr>
          <w:b/>
          <w:u w:val="single"/>
        </w:rPr>
        <w:t>věď na dodatečnou informaci č. 2</w:t>
      </w:r>
    </w:p>
    <w:p w:rsidR="00864F91" w:rsidRDefault="00D5349B" w:rsidP="00864F91">
      <w:pPr>
        <w:pStyle w:val="Prosttext"/>
        <w:spacing w:after="200" w:line="276" w:lineRule="auto"/>
        <w:jc w:val="both"/>
        <w:rPr>
          <w:i/>
        </w:rPr>
      </w:pPr>
      <w:r>
        <w:t xml:space="preserve">Správa železniční dopravní cesty, státní organizace (dále </w:t>
      </w:r>
      <w:r w:rsidR="00864F91">
        <w:t>jen „zadavatel“) obdržela dne 24</w:t>
      </w:r>
      <w:r>
        <w:t xml:space="preserve">. 5. 2015 Vaší dodatečnou informaci k předmětné veřejné zakázce „Rámcová smlouva na dodávky dřevěných výhybkových pražců“, kde uvádíte </w:t>
      </w:r>
      <w:r w:rsidRPr="00864F91">
        <w:rPr>
          <w:i/>
        </w:rPr>
        <w:t>„</w:t>
      </w:r>
      <w:r w:rsidR="00864F91" w:rsidRPr="00864F91">
        <w:rPr>
          <w:i/>
        </w:rPr>
        <w:t>C</w:t>
      </w:r>
      <w:r w:rsidR="00864F91">
        <w:rPr>
          <w:i/>
        </w:rPr>
        <w:t>htěl bych se zeptat, zda</w:t>
      </w:r>
      <w:r w:rsidR="00864F91" w:rsidRPr="00864F91">
        <w:rPr>
          <w:i/>
        </w:rPr>
        <w:t>li by bylo možné poskytnu</w:t>
      </w:r>
      <w:r w:rsidR="00864F91" w:rsidRPr="00864F91">
        <w:rPr>
          <w:i/>
        </w:rPr>
        <w:t>tí upřesňujících info</w:t>
      </w:r>
      <w:r w:rsidR="00864F91">
        <w:rPr>
          <w:i/>
        </w:rPr>
        <w:t>r</w:t>
      </w:r>
      <w:r w:rsidR="00864F91" w:rsidRPr="00864F91">
        <w:rPr>
          <w:i/>
        </w:rPr>
        <w:t>mací (počet ku</w:t>
      </w:r>
      <w:r w:rsidR="00864F91" w:rsidRPr="00864F91">
        <w:rPr>
          <w:i/>
        </w:rPr>
        <w:t>sů pr</w:t>
      </w:r>
      <w:r w:rsidR="00864F91" w:rsidRPr="00864F91">
        <w:rPr>
          <w:i/>
        </w:rPr>
        <w:t>ažců).“</w:t>
      </w:r>
    </w:p>
    <w:p w:rsidR="00D5349B" w:rsidRDefault="00D5349B" w:rsidP="00864F91">
      <w:pPr>
        <w:jc w:val="both"/>
      </w:pPr>
      <w:r>
        <w:t>Zadavatel uvádí k tomuto dotazu následující skutečnosti:</w:t>
      </w:r>
    </w:p>
    <w:p w:rsidR="00600C8D" w:rsidRPr="00864F91" w:rsidRDefault="00864F91" w:rsidP="00864F91">
      <w:pPr>
        <w:jc w:val="both"/>
      </w:pPr>
      <w:r>
        <w:t>Dle bodu 3.2. Zadávací dokumentace k této veřejné zakázce je uvedeno předpokládané množství, a to cca 4 300 m</w:t>
      </w:r>
      <w:r w:rsidRPr="00864F91">
        <w:rPr>
          <w:vertAlign w:val="superscript"/>
        </w:rPr>
        <w:t>3</w:t>
      </w:r>
      <w:r>
        <w:t xml:space="preserve"> pražců výhybkových dřevěných.</w:t>
      </w:r>
      <w:bookmarkStart w:id="0" w:name="_GoBack"/>
      <w:bookmarkEnd w:id="0"/>
    </w:p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600C8D" w:rsidRDefault="00600C8D"/>
    <w:p w:rsidR="00D5349B" w:rsidRDefault="00D5349B"/>
    <w:p w:rsidR="00D5349B" w:rsidRPr="00D5349B" w:rsidRDefault="00D5349B"/>
    <w:sectPr w:rsidR="00D5349B" w:rsidRPr="00D53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49B"/>
    <w:rsid w:val="00600C8D"/>
    <w:rsid w:val="00864F91"/>
    <w:rsid w:val="00A06265"/>
    <w:rsid w:val="00D5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864F91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864F91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864F91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864F9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8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Šubrtová Lucie</dc:creator>
  <cp:lastModifiedBy>Šubrtová Lucie</cp:lastModifiedBy>
  <cp:revision>2</cp:revision>
  <dcterms:created xsi:type="dcterms:W3CDTF">2015-05-26T07:55:00Z</dcterms:created>
  <dcterms:modified xsi:type="dcterms:W3CDTF">2015-05-26T08:23:00Z</dcterms:modified>
</cp:coreProperties>
</file>