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04598B">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4B0647">
        <w:rPr>
          <w:rFonts w:ascii="Calibri" w:hAnsi="Calibri" w:cs="Calibri"/>
          <w:bCs/>
        </w:rPr>
        <w:t>č.j.</w:t>
      </w:r>
      <w:proofErr w:type="gramEnd"/>
      <w:r w:rsidR="00284013">
        <w:rPr>
          <w:rFonts w:ascii="Calibri" w:hAnsi="Calibri" w:cs="Calibri"/>
          <w:bCs/>
        </w:rPr>
        <w:t xml:space="preserve"> </w:t>
      </w:r>
      <w:r w:rsidR="00133B0E">
        <w:rPr>
          <w:rFonts w:ascii="Calibri" w:hAnsi="Calibri" w:cs="Calibri"/>
          <w:bCs/>
        </w:rPr>
        <w:t>13085/2014-SSZ</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3553FF" w:rsidRDefault="0096757F" w:rsidP="00AC3304">
      <w:pPr>
        <w:jc w:val="center"/>
        <w:rPr>
          <w:rFonts w:ascii="Calibri" w:hAnsi="Calibri" w:cs="Calibri"/>
          <w:sz w:val="44"/>
          <w:szCs w:val="44"/>
        </w:rPr>
      </w:pPr>
      <w:r>
        <w:rPr>
          <w:rFonts w:ascii="Calibri" w:hAnsi="Calibri" w:cs="Calibri"/>
          <w:sz w:val="44"/>
          <w:szCs w:val="44"/>
        </w:rPr>
        <w:t xml:space="preserve">Výstavba </w:t>
      </w:r>
      <w:proofErr w:type="spellStart"/>
      <w:r>
        <w:rPr>
          <w:rFonts w:ascii="Calibri" w:hAnsi="Calibri" w:cs="Calibri"/>
          <w:sz w:val="44"/>
          <w:szCs w:val="44"/>
        </w:rPr>
        <w:t>žst</w:t>
      </w:r>
      <w:proofErr w:type="spellEnd"/>
      <w:r>
        <w:rPr>
          <w:rFonts w:ascii="Calibri" w:hAnsi="Calibri" w:cs="Calibri"/>
          <w:sz w:val="44"/>
          <w:szCs w:val="44"/>
        </w:rPr>
        <w:t>. Markvartice</w:t>
      </w:r>
    </w:p>
    <w:p w:rsidR="0004598B" w:rsidRDefault="0004598B" w:rsidP="00AC3304">
      <w:pPr>
        <w:jc w:val="center"/>
        <w:rPr>
          <w:rFonts w:ascii="Calibri" w:hAnsi="Calibri" w:cs="Calibri"/>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79787194"/>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AB5085"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79787194" w:history="1">
        <w:r w:rsidR="00AB5085" w:rsidRPr="008D40D3">
          <w:rPr>
            <w:rStyle w:val="Hypertextovodkaz"/>
            <w:rFonts w:ascii="Calibri" w:hAnsi="Calibri" w:cs="Calibri"/>
            <w:noProof/>
          </w:rPr>
          <w:t>OBSAH</w:t>
        </w:r>
        <w:r w:rsidR="00AB5085">
          <w:rPr>
            <w:noProof/>
            <w:webHidden/>
          </w:rPr>
          <w:tab/>
        </w:r>
        <w:r w:rsidR="00AB5085">
          <w:rPr>
            <w:noProof/>
            <w:webHidden/>
          </w:rPr>
          <w:fldChar w:fldCharType="begin"/>
        </w:r>
        <w:r w:rsidR="00AB5085">
          <w:rPr>
            <w:noProof/>
            <w:webHidden/>
          </w:rPr>
          <w:instrText xml:space="preserve"> PAGEREF _Toc379787194 \h </w:instrText>
        </w:r>
        <w:r w:rsidR="00AB5085">
          <w:rPr>
            <w:noProof/>
            <w:webHidden/>
          </w:rPr>
        </w:r>
        <w:r w:rsidR="00AB5085">
          <w:rPr>
            <w:noProof/>
            <w:webHidden/>
          </w:rPr>
          <w:fldChar w:fldCharType="separate"/>
        </w:r>
        <w:r w:rsidR="00AB5085">
          <w:rPr>
            <w:noProof/>
            <w:webHidden/>
          </w:rPr>
          <w:t>2</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5" w:history="1">
        <w:r w:rsidR="00AB5085" w:rsidRPr="008D40D3">
          <w:rPr>
            <w:rStyle w:val="Hypertextovodkaz"/>
            <w:rFonts w:ascii="Calibri" w:hAnsi="Calibri" w:cs="Calibri"/>
            <w:noProof/>
            <w:kern w:val="28"/>
          </w:rPr>
          <w:t>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ÚVODNÍ USTANOVENÍ</w:t>
        </w:r>
        <w:r w:rsidR="00AB5085">
          <w:rPr>
            <w:noProof/>
            <w:webHidden/>
          </w:rPr>
          <w:tab/>
        </w:r>
        <w:r w:rsidR="00AB5085">
          <w:rPr>
            <w:noProof/>
            <w:webHidden/>
          </w:rPr>
          <w:fldChar w:fldCharType="begin"/>
        </w:r>
        <w:r w:rsidR="00AB5085">
          <w:rPr>
            <w:noProof/>
            <w:webHidden/>
          </w:rPr>
          <w:instrText xml:space="preserve"> PAGEREF _Toc379787195 \h </w:instrText>
        </w:r>
        <w:r w:rsidR="00AB5085">
          <w:rPr>
            <w:noProof/>
            <w:webHidden/>
          </w:rPr>
        </w:r>
        <w:r w:rsidR="00AB5085">
          <w:rPr>
            <w:noProof/>
            <w:webHidden/>
          </w:rPr>
          <w:fldChar w:fldCharType="separate"/>
        </w:r>
        <w:r w:rsidR="00AB5085">
          <w:rPr>
            <w:noProof/>
            <w:webHidden/>
          </w:rPr>
          <w:t>3</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6" w:history="1">
        <w:r w:rsidR="00AB5085" w:rsidRPr="008D40D3">
          <w:rPr>
            <w:rStyle w:val="Hypertextovodkaz"/>
            <w:rFonts w:ascii="Calibri" w:hAnsi="Calibri" w:cs="Calibri"/>
            <w:noProof/>
          </w:rPr>
          <w:t>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Identifikační údaje zadavatele</w:t>
        </w:r>
        <w:r w:rsidR="00AB5085">
          <w:rPr>
            <w:noProof/>
            <w:webHidden/>
          </w:rPr>
          <w:tab/>
        </w:r>
        <w:r w:rsidR="00AB5085">
          <w:rPr>
            <w:noProof/>
            <w:webHidden/>
          </w:rPr>
          <w:fldChar w:fldCharType="begin"/>
        </w:r>
        <w:r w:rsidR="00AB5085">
          <w:rPr>
            <w:noProof/>
            <w:webHidden/>
          </w:rPr>
          <w:instrText xml:space="preserve"> PAGEREF _Toc379787196 \h </w:instrText>
        </w:r>
        <w:r w:rsidR="00AB5085">
          <w:rPr>
            <w:noProof/>
            <w:webHidden/>
          </w:rPr>
        </w:r>
        <w:r w:rsidR="00AB5085">
          <w:rPr>
            <w:noProof/>
            <w:webHidden/>
          </w:rPr>
          <w:fldChar w:fldCharType="separate"/>
        </w:r>
        <w:r w:rsidR="00AB5085">
          <w:rPr>
            <w:noProof/>
            <w:webHidden/>
          </w:rPr>
          <w:t>3</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7" w:history="1">
        <w:r w:rsidR="00AB5085" w:rsidRPr="008D40D3">
          <w:rPr>
            <w:rStyle w:val="Hypertextovodkaz"/>
            <w:rFonts w:ascii="Calibri" w:hAnsi="Calibri" w:cs="Calibri"/>
            <w:noProof/>
            <w:kern w:val="28"/>
          </w:rPr>
          <w:t>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Kontaktní údaje pro 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_Toc379787197 \h </w:instrText>
        </w:r>
        <w:r w:rsidR="00AB5085">
          <w:rPr>
            <w:noProof/>
            <w:webHidden/>
          </w:rPr>
        </w:r>
        <w:r w:rsidR="00AB5085">
          <w:rPr>
            <w:noProof/>
            <w:webHidden/>
          </w:rPr>
          <w:fldChar w:fldCharType="separate"/>
        </w:r>
        <w:r w:rsidR="00AB5085">
          <w:rPr>
            <w:noProof/>
            <w:webHidden/>
          </w:rPr>
          <w:t>4</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8" w:history="1">
        <w:r w:rsidR="00AB5085" w:rsidRPr="008D40D3">
          <w:rPr>
            <w:rStyle w:val="Hypertextovodkaz"/>
            <w:rFonts w:ascii="Calibri" w:hAnsi="Calibri" w:cs="Calibri"/>
            <w:noProof/>
            <w:kern w:val="28"/>
          </w:rPr>
          <w:t>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ÚČEL A PŘEDMĚT PLNĚNÍ VEŘEJNÉ ZAKÁZKY</w:t>
        </w:r>
        <w:r w:rsidR="00AB5085">
          <w:rPr>
            <w:noProof/>
            <w:webHidden/>
          </w:rPr>
          <w:tab/>
        </w:r>
        <w:r w:rsidR="00AB5085">
          <w:rPr>
            <w:noProof/>
            <w:webHidden/>
          </w:rPr>
          <w:fldChar w:fldCharType="begin"/>
        </w:r>
        <w:r w:rsidR="00AB5085">
          <w:rPr>
            <w:noProof/>
            <w:webHidden/>
          </w:rPr>
          <w:instrText xml:space="preserve"> PAGEREF _Toc379787198 \h </w:instrText>
        </w:r>
        <w:r w:rsidR="00AB5085">
          <w:rPr>
            <w:noProof/>
            <w:webHidden/>
          </w:rPr>
        </w:r>
        <w:r w:rsidR="00AB5085">
          <w:rPr>
            <w:noProof/>
            <w:webHidden/>
          </w:rPr>
          <w:fldChar w:fldCharType="separate"/>
        </w:r>
        <w:r w:rsidR="00AB5085">
          <w:rPr>
            <w:noProof/>
            <w:webHidden/>
          </w:rPr>
          <w:t>4</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9" w:history="1">
        <w:r w:rsidR="00AB5085" w:rsidRPr="008D40D3">
          <w:rPr>
            <w:rStyle w:val="Hypertextovodkaz"/>
            <w:rFonts w:ascii="Calibri" w:hAnsi="Calibri" w:cs="Calibri"/>
            <w:noProof/>
            <w:kern w:val="28"/>
          </w:rPr>
          <w:t>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ZDROJE FINANCOVÁNÍ</w:t>
        </w:r>
        <w:r w:rsidR="00AB5085">
          <w:rPr>
            <w:noProof/>
            <w:webHidden/>
          </w:rPr>
          <w:tab/>
        </w:r>
        <w:r w:rsidR="0051578B">
          <w:rPr>
            <w:noProof/>
            <w:webHidden/>
          </w:rPr>
          <w:t>5</w:t>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0" w:history="1">
        <w:r w:rsidR="00AB5085" w:rsidRPr="008D40D3">
          <w:rPr>
            <w:rStyle w:val="Hypertextovodkaz"/>
            <w:rFonts w:ascii="Calibri" w:hAnsi="Calibri" w:cs="Calibri"/>
            <w:noProof/>
            <w:kern w:val="28"/>
          </w:rPr>
          <w:t>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_Toc379787200 \h </w:instrText>
        </w:r>
        <w:r w:rsidR="00AB5085">
          <w:rPr>
            <w:noProof/>
            <w:webHidden/>
          </w:rPr>
        </w:r>
        <w:r w:rsidR="00AB5085">
          <w:rPr>
            <w:noProof/>
            <w:webHidden/>
          </w:rPr>
          <w:fldChar w:fldCharType="separate"/>
        </w:r>
        <w:r w:rsidR="00AB5085">
          <w:rPr>
            <w:noProof/>
            <w:webHidden/>
          </w:rPr>
          <w:t>5</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1" w:history="1">
        <w:r w:rsidR="00AB5085" w:rsidRPr="008D40D3">
          <w:rPr>
            <w:rStyle w:val="Hypertextovodkaz"/>
            <w:rFonts w:ascii="Calibri" w:hAnsi="Calibri" w:cs="Calibri"/>
            <w:noProof/>
            <w:kern w:val="28"/>
          </w:rPr>
          <w:t>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ZMĚNY ZADÁVACÍCH PODMÍNEK</w:t>
        </w:r>
        <w:r w:rsidR="00AB5085">
          <w:rPr>
            <w:noProof/>
            <w:webHidden/>
          </w:rPr>
          <w:tab/>
        </w:r>
        <w:r w:rsidR="0051578B">
          <w:rPr>
            <w:noProof/>
            <w:webHidden/>
          </w:rPr>
          <w:t>6</w:t>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2" w:history="1">
        <w:r w:rsidR="00AB5085" w:rsidRPr="008D40D3">
          <w:rPr>
            <w:rStyle w:val="Hypertextovodkaz"/>
            <w:rFonts w:ascii="Calibri" w:hAnsi="Calibri" w:cs="Calibri"/>
            <w:noProof/>
            <w:kern w:val="28"/>
          </w:rPr>
          <w:t>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ZADÁVACÍ DOKUMENTACE</w:t>
        </w:r>
        <w:r w:rsidR="00AB5085">
          <w:rPr>
            <w:noProof/>
            <w:webHidden/>
          </w:rPr>
          <w:tab/>
        </w:r>
        <w:r w:rsidR="0051578B">
          <w:rPr>
            <w:noProof/>
            <w:webHidden/>
          </w:rPr>
          <w:t>6</w:t>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3" w:history="1">
        <w:r w:rsidR="00AB5085" w:rsidRPr="008D40D3">
          <w:rPr>
            <w:rStyle w:val="Hypertextovodkaz"/>
            <w:rFonts w:ascii="Calibri" w:hAnsi="Calibri" w:cs="Calibri"/>
            <w:noProof/>
            <w:kern w:val="28"/>
          </w:rPr>
          <w:t>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ZADAVATELE NA KVALIFIKACI</w:t>
        </w:r>
        <w:r w:rsidR="00AB5085">
          <w:rPr>
            <w:noProof/>
            <w:webHidden/>
          </w:rPr>
          <w:tab/>
        </w:r>
        <w:r w:rsidR="00AB5085">
          <w:rPr>
            <w:noProof/>
            <w:webHidden/>
          </w:rPr>
          <w:fldChar w:fldCharType="begin"/>
        </w:r>
        <w:r w:rsidR="00AB5085">
          <w:rPr>
            <w:noProof/>
            <w:webHidden/>
          </w:rPr>
          <w:instrText xml:space="preserve"> PAGEREF _Toc379787203 \h </w:instrText>
        </w:r>
        <w:r w:rsidR="00AB5085">
          <w:rPr>
            <w:noProof/>
            <w:webHidden/>
          </w:rPr>
        </w:r>
        <w:r w:rsidR="00AB5085">
          <w:rPr>
            <w:noProof/>
            <w:webHidden/>
          </w:rPr>
          <w:fldChar w:fldCharType="separate"/>
        </w:r>
        <w:r w:rsidR="00AB5085">
          <w:rPr>
            <w:noProof/>
            <w:webHidden/>
          </w:rPr>
          <w:t>6</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4" w:history="1">
        <w:r w:rsidR="00AB5085" w:rsidRPr="008D40D3">
          <w:rPr>
            <w:rStyle w:val="Hypertextovodkaz"/>
            <w:rFonts w:ascii="Calibri" w:hAnsi="Calibri" w:cs="Calibri"/>
            <w:noProof/>
            <w:kern w:val="28"/>
          </w:rPr>
          <w:t>10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DALŠÍ INFORMACE/DOKUMENTY PŘEDKLÁDANÉ DODAVATELEM</w:t>
        </w:r>
        <w:r w:rsidR="00AB5085">
          <w:rPr>
            <w:noProof/>
            <w:webHidden/>
          </w:rPr>
          <w:tab/>
        </w:r>
        <w:r w:rsidR="00AB5085">
          <w:rPr>
            <w:noProof/>
            <w:webHidden/>
          </w:rPr>
          <w:fldChar w:fldCharType="begin"/>
        </w:r>
        <w:r w:rsidR="00AB5085">
          <w:rPr>
            <w:noProof/>
            <w:webHidden/>
          </w:rPr>
          <w:instrText xml:space="preserve"> PAGEREF _Toc379787204 \h </w:instrText>
        </w:r>
        <w:r w:rsidR="00AB5085">
          <w:rPr>
            <w:noProof/>
            <w:webHidden/>
          </w:rPr>
        </w:r>
        <w:r w:rsidR="00AB5085">
          <w:rPr>
            <w:noProof/>
            <w:webHidden/>
          </w:rPr>
          <w:fldChar w:fldCharType="separate"/>
        </w:r>
        <w:r w:rsidR="00AB5085">
          <w:rPr>
            <w:noProof/>
            <w:webHidden/>
          </w:rPr>
          <w:t>14</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5" w:history="1">
        <w:r w:rsidR="00AB5085" w:rsidRPr="008D40D3">
          <w:rPr>
            <w:rStyle w:val="Hypertextovodkaz"/>
            <w:rFonts w:ascii="Calibri" w:hAnsi="Calibri" w:cs="Calibri"/>
            <w:noProof/>
            <w:kern w:val="28"/>
          </w:rPr>
          <w:t>11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PROHLÍDKA MÍSTA PLNĚNÍ STAVBY (STAVENIŠTĚ)</w:t>
        </w:r>
        <w:r w:rsidR="00AB5085">
          <w:rPr>
            <w:noProof/>
            <w:webHidden/>
          </w:rPr>
          <w:tab/>
        </w:r>
        <w:r w:rsidR="00AB5085">
          <w:rPr>
            <w:noProof/>
            <w:webHidden/>
          </w:rPr>
          <w:fldChar w:fldCharType="begin"/>
        </w:r>
        <w:r w:rsidR="00AB5085">
          <w:rPr>
            <w:noProof/>
            <w:webHidden/>
          </w:rPr>
          <w:instrText xml:space="preserve"> PAGEREF _Toc379787205 \h </w:instrText>
        </w:r>
        <w:r w:rsidR="00AB5085">
          <w:rPr>
            <w:noProof/>
            <w:webHidden/>
          </w:rPr>
        </w:r>
        <w:r w:rsidR="00AB5085">
          <w:rPr>
            <w:noProof/>
            <w:webHidden/>
          </w:rPr>
          <w:fldChar w:fldCharType="separate"/>
        </w:r>
        <w:r w:rsidR="00AB5085">
          <w:rPr>
            <w:noProof/>
            <w:webHidden/>
          </w:rPr>
          <w:t>17</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6" w:history="1">
        <w:r w:rsidR="00AB5085" w:rsidRPr="008D40D3">
          <w:rPr>
            <w:rStyle w:val="Hypertextovodkaz"/>
            <w:rFonts w:ascii="Calibri" w:hAnsi="Calibri" w:cs="Calibri"/>
            <w:noProof/>
            <w:kern w:val="28"/>
          </w:rPr>
          <w:t>12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JAZYK NABÍDEK</w:t>
        </w:r>
        <w:r w:rsidR="00AB5085">
          <w:rPr>
            <w:noProof/>
            <w:webHidden/>
          </w:rPr>
          <w:tab/>
        </w:r>
        <w:r w:rsidR="00AB5085">
          <w:rPr>
            <w:noProof/>
            <w:webHidden/>
          </w:rPr>
          <w:fldChar w:fldCharType="begin"/>
        </w:r>
        <w:r w:rsidR="00AB5085">
          <w:rPr>
            <w:noProof/>
            <w:webHidden/>
          </w:rPr>
          <w:instrText xml:space="preserve"> PAGEREF _Toc379787206 \h </w:instrText>
        </w:r>
        <w:r w:rsidR="00AB5085">
          <w:rPr>
            <w:noProof/>
            <w:webHidden/>
          </w:rPr>
        </w:r>
        <w:r w:rsidR="00AB5085">
          <w:rPr>
            <w:noProof/>
            <w:webHidden/>
          </w:rPr>
          <w:fldChar w:fldCharType="separate"/>
        </w:r>
        <w:r w:rsidR="00AB5085">
          <w:rPr>
            <w:noProof/>
            <w:webHidden/>
          </w:rPr>
          <w:t>17</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7" w:history="1">
        <w:r w:rsidR="00AB5085" w:rsidRPr="008D40D3">
          <w:rPr>
            <w:rStyle w:val="Hypertextovodkaz"/>
            <w:rFonts w:ascii="Calibri" w:hAnsi="Calibri" w:cs="Calibri"/>
            <w:noProof/>
            <w:kern w:val="28"/>
          </w:rPr>
          <w:t>13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A PODÁVÁNÍ NABÍDEK</w:t>
        </w:r>
        <w:r w:rsidR="00AB5085">
          <w:rPr>
            <w:noProof/>
            <w:webHidden/>
          </w:rPr>
          <w:tab/>
        </w:r>
        <w:r w:rsidR="00AB5085">
          <w:rPr>
            <w:noProof/>
            <w:webHidden/>
          </w:rPr>
          <w:fldChar w:fldCharType="begin"/>
        </w:r>
        <w:r w:rsidR="00AB5085">
          <w:rPr>
            <w:noProof/>
            <w:webHidden/>
          </w:rPr>
          <w:instrText xml:space="preserve"> PAGEREF _Toc379787207 \h </w:instrText>
        </w:r>
        <w:r w:rsidR="00AB5085">
          <w:rPr>
            <w:noProof/>
            <w:webHidden/>
          </w:rPr>
        </w:r>
        <w:r w:rsidR="00AB5085">
          <w:rPr>
            <w:noProof/>
            <w:webHidden/>
          </w:rPr>
          <w:fldChar w:fldCharType="separate"/>
        </w:r>
        <w:r w:rsidR="00AB5085">
          <w:rPr>
            <w:noProof/>
            <w:webHidden/>
          </w:rPr>
          <w:t>17</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8" w:history="1">
        <w:r w:rsidR="00AB5085" w:rsidRPr="008D40D3">
          <w:rPr>
            <w:rStyle w:val="Hypertextovodkaz"/>
            <w:rFonts w:ascii="Calibri" w:hAnsi="Calibri" w:cs="Calibri"/>
            <w:noProof/>
            <w:kern w:val="28"/>
          </w:rPr>
          <w:t>14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NA ZPRACOVÁNÍ NABÍDKOVÉ CENY</w:t>
        </w:r>
        <w:r w:rsidR="00AB5085">
          <w:rPr>
            <w:noProof/>
            <w:webHidden/>
          </w:rPr>
          <w:tab/>
        </w:r>
        <w:r w:rsidR="00AB5085">
          <w:rPr>
            <w:noProof/>
            <w:webHidden/>
          </w:rPr>
          <w:fldChar w:fldCharType="begin"/>
        </w:r>
        <w:r w:rsidR="00AB5085">
          <w:rPr>
            <w:noProof/>
            <w:webHidden/>
          </w:rPr>
          <w:instrText xml:space="preserve"> PAGEREF _Toc379787208 \h </w:instrText>
        </w:r>
        <w:r w:rsidR="00AB5085">
          <w:rPr>
            <w:noProof/>
            <w:webHidden/>
          </w:rPr>
        </w:r>
        <w:r w:rsidR="00AB5085">
          <w:rPr>
            <w:noProof/>
            <w:webHidden/>
          </w:rPr>
          <w:fldChar w:fldCharType="separate"/>
        </w:r>
        <w:r w:rsidR="00AB5085">
          <w:rPr>
            <w:noProof/>
            <w:webHidden/>
          </w:rPr>
          <w:t>1</w:t>
        </w:r>
        <w:r w:rsidR="0051578B">
          <w:rPr>
            <w:noProof/>
            <w:webHidden/>
          </w:rPr>
          <w:t>8</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9" w:history="1">
        <w:r w:rsidR="00AB5085" w:rsidRPr="008D40D3">
          <w:rPr>
            <w:rStyle w:val="Hypertextovodkaz"/>
            <w:rFonts w:ascii="Calibri" w:hAnsi="Calibri" w:cs="Calibri"/>
            <w:noProof/>
            <w:kern w:val="28"/>
          </w:rPr>
          <w:t>15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DOBA PLATNOSTI NABÍDEK - ZADÁVACÍ LHŮTA</w:t>
        </w:r>
        <w:r w:rsidR="00AB5085">
          <w:rPr>
            <w:noProof/>
            <w:webHidden/>
          </w:rPr>
          <w:tab/>
        </w:r>
        <w:r w:rsidR="00AB5085">
          <w:rPr>
            <w:noProof/>
            <w:webHidden/>
          </w:rPr>
          <w:fldChar w:fldCharType="begin"/>
        </w:r>
        <w:r w:rsidR="00AB5085">
          <w:rPr>
            <w:noProof/>
            <w:webHidden/>
          </w:rPr>
          <w:instrText xml:space="preserve"> PAGEREF _Toc379787209 \h </w:instrText>
        </w:r>
        <w:r w:rsidR="00AB5085">
          <w:rPr>
            <w:noProof/>
            <w:webHidden/>
          </w:rPr>
        </w:r>
        <w:r w:rsidR="00AB5085">
          <w:rPr>
            <w:noProof/>
            <w:webHidden/>
          </w:rPr>
          <w:fldChar w:fldCharType="separate"/>
        </w:r>
        <w:r w:rsidR="00AB5085">
          <w:rPr>
            <w:noProof/>
            <w:webHidden/>
          </w:rPr>
          <w:t>19</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1" w:history="1">
        <w:r w:rsidR="00AB5085" w:rsidRPr="008D40D3">
          <w:rPr>
            <w:rStyle w:val="Hypertextovodkaz"/>
            <w:rFonts w:ascii="Calibri" w:hAnsi="Calibri" w:cs="Calibri"/>
            <w:noProof/>
            <w:kern w:val="28"/>
          </w:rPr>
          <w:t>1</w:t>
        </w:r>
        <w:r w:rsidR="002D0867">
          <w:rPr>
            <w:rStyle w:val="Hypertextovodkaz"/>
            <w:rFonts w:ascii="Calibri" w:hAnsi="Calibri" w:cs="Calibri"/>
            <w:noProof/>
            <w:kern w:val="28"/>
          </w:rPr>
          <w:t>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VARIANTY NABÍDKY</w:t>
        </w:r>
        <w:r w:rsidR="00AB5085">
          <w:rPr>
            <w:noProof/>
            <w:webHidden/>
          </w:rPr>
          <w:tab/>
        </w:r>
        <w:r w:rsidR="002D0867">
          <w:rPr>
            <w:noProof/>
            <w:webHidden/>
          </w:rPr>
          <w:t>19</w:t>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2" w:history="1">
        <w:r w:rsidR="00AB5085" w:rsidRPr="008D40D3">
          <w:rPr>
            <w:rStyle w:val="Hypertextovodkaz"/>
            <w:rFonts w:ascii="Calibri" w:hAnsi="Calibri" w:cs="Calibri"/>
            <w:noProof/>
            <w:kern w:val="28"/>
          </w:rPr>
          <w:t>1</w:t>
        </w:r>
        <w:r w:rsidR="002D0867">
          <w:rPr>
            <w:rStyle w:val="Hypertextovodkaz"/>
            <w:rFonts w:ascii="Calibri" w:hAnsi="Calibri" w:cs="Calibri"/>
            <w:noProof/>
            <w:kern w:val="28"/>
          </w:rPr>
          <w:t>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ZPRACOVÁNÍ A PODPIS NABÍDEK</w:t>
        </w:r>
        <w:r w:rsidR="00AB5085">
          <w:rPr>
            <w:noProof/>
            <w:webHidden/>
          </w:rPr>
          <w:tab/>
        </w:r>
        <w:r w:rsidR="002D0867">
          <w:rPr>
            <w:noProof/>
            <w:webHidden/>
          </w:rPr>
          <w:t>19</w:t>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3" w:history="1">
        <w:r w:rsidR="00AB5085" w:rsidRPr="008D40D3">
          <w:rPr>
            <w:rStyle w:val="Hypertextovodkaz"/>
            <w:rFonts w:ascii="Calibri" w:hAnsi="Calibri" w:cs="Calibri"/>
            <w:noProof/>
            <w:kern w:val="28"/>
          </w:rPr>
          <w:t>1</w:t>
        </w:r>
        <w:r w:rsidR="002D0867">
          <w:rPr>
            <w:rStyle w:val="Hypertextovodkaz"/>
            <w:rFonts w:ascii="Calibri" w:hAnsi="Calibri" w:cs="Calibri"/>
            <w:noProof/>
            <w:kern w:val="28"/>
          </w:rPr>
          <w:t>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OTEVÍRÁNÍ OBÁLEK S NABÍDKAMI</w:t>
        </w:r>
        <w:r w:rsidR="00AB5085">
          <w:rPr>
            <w:noProof/>
            <w:webHidden/>
          </w:rPr>
          <w:tab/>
        </w:r>
        <w:r w:rsidR="00AB5085">
          <w:rPr>
            <w:noProof/>
            <w:webHidden/>
          </w:rPr>
          <w:fldChar w:fldCharType="begin"/>
        </w:r>
        <w:r w:rsidR="00AB5085">
          <w:rPr>
            <w:noProof/>
            <w:webHidden/>
          </w:rPr>
          <w:instrText xml:space="preserve"> PAGEREF _Toc379787213 \h </w:instrText>
        </w:r>
        <w:r w:rsidR="00AB5085">
          <w:rPr>
            <w:noProof/>
            <w:webHidden/>
          </w:rPr>
        </w:r>
        <w:r w:rsidR="00AB5085">
          <w:rPr>
            <w:noProof/>
            <w:webHidden/>
          </w:rPr>
          <w:fldChar w:fldCharType="separate"/>
        </w:r>
        <w:r w:rsidR="00AB5085">
          <w:rPr>
            <w:noProof/>
            <w:webHidden/>
          </w:rPr>
          <w:t>2</w:t>
        </w:r>
        <w:r w:rsidR="00AB5085">
          <w:rPr>
            <w:noProof/>
            <w:webHidden/>
          </w:rPr>
          <w:fldChar w:fldCharType="end"/>
        </w:r>
      </w:hyperlink>
      <w:r w:rsidR="002D0867">
        <w:rPr>
          <w:noProof/>
        </w:rPr>
        <w:t>0</w:t>
      </w:r>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4" w:history="1">
        <w:r w:rsidR="002D0867">
          <w:rPr>
            <w:rStyle w:val="Hypertextovodkaz"/>
            <w:rFonts w:ascii="Calibri" w:hAnsi="Calibri" w:cs="Calibri"/>
            <w:noProof/>
            <w:kern w:val="28"/>
          </w:rPr>
          <w:t>19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DŮVĚRNOST ZADÁVACÍHO ŘÍZENÍ</w:t>
        </w:r>
        <w:r w:rsidR="00AB5085">
          <w:rPr>
            <w:noProof/>
            <w:webHidden/>
          </w:rPr>
          <w:tab/>
        </w:r>
        <w:r w:rsidR="00AB5085">
          <w:rPr>
            <w:noProof/>
            <w:webHidden/>
          </w:rPr>
          <w:fldChar w:fldCharType="begin"/>
        </w:r>
        <w:r w:rsidR="00AB5085">
          <w:rPr>
            <w:noProof/>
            <w:webHidden/>
          </w:rPr>
          <w:instrText xml:space="preserve"> PAGEREF _Toc379787214 \h </w:instrText>
        </w:r>
        <w:r w:rsidR="00AB5085">
          <w:rPr>
            <w:noProof/>
            <w:webHidden/>
          </w:rPr>
        </w:r>
        <w:r w:rsidR="00AB5085">
          <w:rPr>
            <w:noProof/>
            <w:webHidden/>
          </w:rPr>
          <w:fldChar w:fldCharType="separate"/>
        </w:r>
        <w:r w:rsidR="00AB5085">
          <w:rPr>
            <w:noProof/>
            <w:webHidden/>
          </w:rPr>
          <w:t>2</w:t>
        </w:r>
        <w:r w:rsidR="00AB5085">
          <w:rPr>
            <w:noProof/>
            <w:webHidden/>
          </w:rPr>
          <w:fldChar w:fldCharType="end"/>
        </w:r>
      </w:hyperlink>
      <w:r w:rsidR="002D0867">
        <w:rPr>
          <w:noProof/>
        </w:rPr>
        <w:t>0</w:t>
      </w:r>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5" w:history="1">
        <w:r w:rsidR="00AB5085" w:rsidRPr="008D40D3">
          <w:rPr>
            <w:rStyle w:val="Hypertextovodkaz"/>
            <w:rFonts w:ascii="Calibri" w:hAnsi="Calibri" w:cs="Calibri"/>
            <w:noProof/>
            <w:kern w:val="28"/>
          </w:rPr>
          <w:t>2</w:t>
        </w:r>
        <w:r w:rsidR="002D0867">
          <w:rPr>
            <w:rStyle w:val="Hypertextovodkaz"/>
            <w:rFonts w:ascii="Calibri" w:hAnsi="Calibri" w:cs="Calibri"/>
            <w:noProof/>
            <w:kern w:val="28"/>
          </w:rPr>
          <w:t>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POSOUZENÍ NABÍDEK</w:t>
        </w:r>
        <w:r w:rsidR="00AB5085">
          <w:rPr>
            <w:noProof/>
            <w:webHidden/>
          </w:rPr>
          <w:tab/>
        </w:r>
        <w:r w:rsidR="00AB5085">
          <w:rPr>
            <w:noProof/>
            <w:webHidden/>
          </w:rPr>
          <w:fldChar w:fldCharType="begin"/>
        </w:r>
        <w:r w:rsidR="00AB5085">
          <w:rPr>
            <w:noProof/>
            <w:webHidden/>
          </w:rPr>
          <w:instrText xml:space="preserve"> PAGEREF _Toc379787215 \h </w:instrText>
        </w:r>
        <w:r w:rsidR="00AB5085">
          <w:rPr>
            <w:noProof/>
            <w:webHidden/>
          </w:rPr>
        </w:r>
        <w:r w:rsidR="00AB5085">
          <w:rPr>
            <w:noProof/>
            <w:webHidden/>
          </w:rPr>
          <w:fldChar w:fldCharType="separate"/>
        </w:r>
        <w:r w:rsidR="00AB5085">
          <w:rPr>
            <w:noProof/>
            <w:webHidden/>
          </w:rPr>
          <w:t>2</w:t>
        </w:r>
        <w:r w:rsidR="00AB5085">
          <w:rPr>
            <w:noProof/>
            <w:webHidden/>
          </w:rPr>
          <w:fldChar w:fldCharType="end"/>
        </w:r>
      </w:hyperlink>
      <w:r w:rsidR="002D0867">
        <w:rPr>
          <w:noProof/>
        </w:rPr>
        <w:t>0</w:t>
      </w:r>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6" w:history="1">
        <w:r w:rsidR="00AB5085" w:rsidRPr="008D40D3">
          <w:rPr>
            <w:rStyle w:val="Hypertextovodkaz"/>
            <w:rFonts w:ascii="Calibri" w:hAnsi="Calibri" w:cs="Calibri"/>
            <w:noProof/>
            <w:kern w:val="28"/>
          </w:rPr>
          <w:t>2</w:t>
        </w:r>
        <w:r w:rsidR="002D0867">
          <w:rPr>
            <w:rStyle w:val="Hypertextovodkaz"/>
            <w:rFonts w:ascii="Calibri" w:hAnsi="Calibri" w:cs="Calibri"/>
            <w:noProof/>
            <w:kern w:val="28"/>
          </w:rPr>
          <w:t>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KRITÉRIA PRO HODNOCENÍ NABÍDEK</w:t>
        </w:r>
        <w:r w:rsidR="00AB5085">
          <w:rPr>
            <w:noProof/>
            <w:webHidden/>
          </w:rPr>
          <w:tab/>
        </w:r>
        <w:r w:rsidR="00AB5085">
          <w:rPr>
            <w:noProof/>
            <w:webHidden/>
          </w:rPr>
          <w:fldChar w:fldCharType="begin"/>
        </w:r>
        <w:r w:rsidR="00AB5085">
          <w:rPr>
            <w:noProof/>
            <w:webHidden/>
          </w:rPr>
          <w:instrText xml:space="preserve"> PAGEREF _Toc379787216 \h </w:instrText>
        </w:r>
        <w:r w:rsidR="00AB5085">
          <w:rPr>
            <w:noProof/>
            <w:webHidden/>
          </w:rPr>
        </w:r>
        <w:r w:rsidR="00AB5085">
          <w:rPr>
            <w:noProof/>
            <w:webHidden/>
          </w:rPr>
          <w:fldChar w:fldCharType="separate"/>
        </w:r>
        <w:r w:rsidR="00AB5085">
          <w:rPr>
            <w:noProof/>
            <w:webHidden/>
          </w:rPr>
          <w:t>21</w:t>
        </w:r>
        <w:r w:rsidR="00AB5085">
          <w:rPr>
            <w:noProof/>
            <w:webHidden/>
          </w:rPr>
          <w:fldChar w:fldCharType="end"/>
        </w:r>
      </w:hyperlink>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7" w:history="1">
        <w:r w:rsidR="00AB5085" w:rsidRPr="008D40D3">
          <w:rPr>
            <w:rStyle w:val="Hypertextovodkaz"/>
            <w:rFonts w:ascii="Calibri" w:hAnsi="Calibri" w:cs="Calibri"/>
            <w:noProof/>
            <w:kern w:val="28"/>
          </w:rPr>
          <w:t>2</w:t>
        </w:r>
        <w:r w:rsidR="002D0867">
          <w:rPr>
            <w:rStyle w:val="Hypertextovodkaz"/>
            <w:rFonts w:ascii="Calibri" w:hAnsi="Calibri" w:cs="Calibri"/>
            <w:noProof/>
            <w:kern w:val="28"/>
          </w:rPr>
          <w:t>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ZRUŠENÍ ZADÁVACÍHO ŘÍZENÍ</w:t>
        </w:r>
        <w:r w:rsidR="00AB5085">
          <w:rPr>
            <w:noProof/>
            <w:webHidden/>
          </w:rPr>
          <w:tab/>
        </w:r>
        <w:r w:rsidR="00AB5085">
          <w:rPr>
            <w:noProof/>
            <w:webHidden/>
          </w:rPr>
          <w:fldChar w:fldCharType="begin"/>
        </w:r>
        <w:r w:rsidR="00AB5085">
          <w:rPr>
            <w:noProof/>
            <w:webHidden/>
          </w:rPr>
          <w:instrText xml:space="preserve"> PAGEREF _Toc379787217 \h </w:instrText>
        </w:r>
        <w:r w:rsidR="00AB5085">
          <w:rPr>
            <w:noProof/>
            <w:webHidden/>
          </w:rPr>
        </w:r>
        <w:r w:rsidR="00AB5085">
          <w:rPr>
            <w:noProof/>
            <w:webHidden/>
          </w:rPr>
          <w:fldChar w:fldCharType="separate"/>
        </w:r>
        <w:r w:rsidR="00AB5085">
          <w:rPr>
            <w:noProof/>
            <w:webHidden/>
          </w:rPr>
          <w:t>2</w:t>
        </w:r>
        <w:r w:rsidR="00AB5085">
          <w:rPr>
            <w:noProof/>
            <w:webHidden/>
          </w:rPr>
          <w:fldChar w:fldCharType="end"/>
        </w:r>
      </w:hyperlink>
      <w:r w:rsidR="002D0867">
        <w:rPr>
          <w:noProof/>
        </w:rPr>
        <w:t>1</w:t>
      </w:r>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8" w:history="1">
        <w:r w:rsidR="00AB5085" w:rsidRPr="008D40D3">
          <w:rPr>
            <w:rStyle w:val="Hypertextovodkaz"/>
            <w:rFonts w:ascii="Calibri" w:hAnsi="Calibri" w:cs="Calibri"/>
            <w:noProof/>
            <w:kern w:val="28"/>
          </w:rPr>
          <w:t>2</w:t>
        </w:r>
        <w:r w:rsidR="002D0867">
          <w:rPr>
            <w:rStyle w:val="Hypertextovodkaz"/>
            <w:rFonts w:ascii="Calibri" w:hAnsi="Calibri" w:cs="Calibri"/>
            <w:noProof/>
            <w:kern w:val="28"/>
          </w:rPr>
          <w:t>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UZAVŘENÍ SMLOUVY</w:t>
        </w:r>
        <w:r w:rsidR="00AB5085">
          <w:rPr>
            <w:noProof/>
            <w:webHidden/>
          </w:rPr>
          <w:tab/>
        </w:r>
        <w:r w:rsidR="00AB5085">
          <w:rPr>
            <w:noProof/>
            <w:webHidden/>
          </w:rPr>
          <w:fldChar w:fldCharType="begin"/>
        </w:r>
        <w:r w:rsidR="00AB5085">
          <w:rPr>
            <w:noProof/>
            <w:webHidden/>
          </w:rPr>
          <w:instrText xml:space="preserve"> PAGEREF _Toc379787218 \h </w:instrText>
        </w:r>
        <w:r w:rsidR="00AB5085">
          <w:rPr>
            <w:noProof/>
            <w:webHidden/>
          </w:rPr>
        </w:r>
        <w:r w:rsidR="00AB5085">
          <w:rPr>
            <w:noProof/>
            <w:webHidden/>
          </w:rPr>
          <w:fldChar w:fldCharType="separate"/>
        </w:r>
        <w:r w:rsidR="00AB5085">
          <w:rPr>
            <w:noProof/>
            <w:webHidden/>
          </w:rPr>
          <w:t>2</w:t>
        </w:r>
        <w:r w:rsidR="00AB5085">
          <w:rPr>
            <w:noProof/>
            <w:webHidden/>
          </w:rPr>
          <w:fldChar w:fldCharType="end"/>
        </w:r>
      </w:hyperlink>
      <w:r w:rsidR="002D0867">
        <w:rPr>
          <w:noProof/>
        </w:rPr>
        <w:t>1</w:t>
      </w:r>
    </w:p>
    <w:p w:rsidR="00AB5085" w:rsidRDefault="00A54AF3">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9" w:history="1">
        <w:r w:rsidR="00AB5085" w:rsidRPr="008D40D3">
          <w:rPr>
            <w:rStyle w:val="Hypertextovodkaz"/>
            <w:rFonts w:ascii="Calibri" w:hAnsi="Calibri" w:cs="Calibri"/>
            <w:noProof/>
            <w:kern w:val="28"/>
          </w:rPr>
          <w:t>2</w:t>
        </w:r>
        <w:r w:rsidR="002D0867">
          <w:rPr>
            <w:rStyle w:val="Hypertextovodkaz"/>
            <w:rFonts w:ascii="Calibri" w:hAnsi="Calibri" w:cs="Calibri"/>
            <w:noProof/>
            <w:kern w:val="28"/>
          </w:rPr>
          <w:t>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PŘÍLOHY TĚCHTO POKYNŮ</w:t>
        </w:r>
        <w:r w:rsidR="00AB5085">
          <w:rPr>
            <w:noProof/>
            <w:webHidden/>
          </w:rPr>
          <w:tab/>
        </w:r>
        <w:r w:rsidR="00AB5085">
          <w:rPr>
            <w:noProof/>
            <w:webHidden/>
          </w:rPr>
          <w:fldChar w:fldCharType="begin"/>
        </w:r>
        <w:r w:rsidR="00AB5085">
          <w:rPr>
            <w:noProof/>
            <w:webHidden/>
          </w:rPr>
          <w:instrText xml:space="preserve"> PAGEREF _Toc379787219 \h </w:instrText>
        </w:r>
        <w:r w:rsidR="00AB5085">
          <w:rPr>
            <w:noProof/>
            <w:webHidden/>
          </w:rPr>
        </w:r>
        <w:r w:rsidR="00AB5085">
          <w:rPr>
            <w:noProof/>
            <w:webHidden/>
          </w:rPr>
          <w:fldChar w:fldCharType="separate"/>
        </w:r>
        <w:r w:rsidR="00AB5085">
          <w:rPr>
            <w:noProof/>
            <w:webHidden/>
          </w:rPr>
          <w:t>2</w:t>
        </w:r>
        <w:r w:rsidR="00AB5085">
          <w:rPr>
            <w:noProof/>
            <w:webHidden/>
          </w:rPr>
          <w:fldChar w:fldCharType="end"/>
        </w:r>
      </w:hyperlink>
      <w:r w:rsidR="002D0867">
        <w:rPr>
          <w:noProof/>
        </w:rPr>
        <w:t>1</w:t>
      </w:r>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End w:id="1"/>
      <w:bookmarkEnd w:id="2"/>
      <w:bookmarkEnd w:id="3"/>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379787195"/>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F7320" w:rsidRPr="009F732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79787196"/>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133B0E" w:rsidRPr="000A3A95" w:rsidRDefault="0009238B" w:rsidP="00133B0E">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sidR="00133B0E" w:rsidRPr="000A3A95">
        <w:rPr>
          <w:rFonts w:ascii="Calibri" w:hAnsi="Calibri" w:cs="Calibri"/>
          <w:sz w:val="20"/>
          <w:szCs w:val="20"/>
        </w:rPr>
        <w:t>Ing. Luborem Hrubešem, ředitelem Stavební správy západ</w:t>
      </w:r>
    </w:p>
    <w:p w:rsidR="004F04C2" w:rsidRPr="0009238B" w:rsidRDefault="004F04C2" w:rsidP="0009238B">
      <w:pPr>
        <w:pStyle w:val="Zkladntext"/>
        <w:ind w:left="2828" w:hanging="1410"/>
        <w:jc w:val="both"/>
        <w:rPr>
          <w:rFonts w:ascii="Calibri" w:hAnsi="Calibri" w:cs="Calibri"/>
          <w:sz w:val="20"/>
          <w:szCs w:val="20"/>
        </w:rPr>
      </w:pP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79787197"/>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133B0E" w:rsidRPr="002F1F37" w:rsidRDefault="00133B0E" w:rsidP="00133B0E">
      <w:pPr>
        <w:ind w:left="1418"/>
        <w:jc w:val="both"/>
        <w:rPr>
          <w:rFonts w:ascii="Calibri" w:hAnsi="Calibri" w:cs="Calibri"/>
          <w:sz w:val="20"/>
          <w:szCs w:val="20"/>
        </w:rPr>
      </w:pPr>
      <w:r w:rsidRPr="002F1F37">
        <w:rPr>
          <w:rFonts w:ascii="Calibri" w:hAnsi="Calibri" w:cs="Calibri"/>
          <w:sz w:val="20"/>
          <w:szCs w:val="20"/>
        </w:rPr>
        <w:t>Správa železniční dopravní cesty, státní organizace,</w:t>
      </w:r>
    </w:p>
    <w:p w:rsidR="00133B0E" w:rsidRPr="002F1F37" w:rsidRDefault="00133B0E" w:rsidP="00133B0E">
      <w:pPr>
        <w:ind w:left="1418"/>
        <w:jc w:val="both"/>
        <w:rPr>
          <w:rFonts w:ascii="Calibri" w:hAnsi="Calibri" w:cs="Calibri"/>
          <w:sz w:val="20"/>
          <w:szCs w:val="20"/>
          <w:lang w:val="en-US"/>
        </w:rPr>
      </w:pPr>
      <w:r w:rsidRPr="002F1F37">
        <w:rPr>
          <w:rFonts w:ascii="Calibri" w:hAnsi="Calibri" w:cs="Calibri"/>
          <w:sz w:val="20"/>
          <w:szCs w:val="20"/>
        </w:rPr>
        <w:t>Stavební správa západ</w:t>
      </w:r>
    </w:p>
    <w:p w:rsidR="00133B0E" w:rsidRPr="002F1F37" w:rsidRDefault="00133B0E" w:rsidP="00133B0E">
      <w:pPr>
        <w:ind w:left="1418"/>
        <w:jc w:val="both"/>
        <w:rPr>
          <w:rFonts w:ascii="Calibri" w:hAnsi="Calibri" w:cs="Calibri"/>
          <w:sz w:val="20"/>
          <w:szCs w:val="20"/>
        </w:rPr>
      </w:pPr>
      <w:r w:rsidRPr="002F1F37">
        <w:rPr>
          <w:rFonts w:ascii="Calibri" w:hAnsi="Calibri" w:cs="Calibri"/>
          <w:sz w:val="20"/>
          <w:szCs w:val="20"/>
        </w:rPr>
        <w:t>Sokolovská 278/1955</w:t>
      </w:r>
    </w:p>
    <w:p w:rsidR="00133B0E" w:rsidRPr="002F1F37" w:rsidRDefault="00133B0E" w:rsidP="00133B0E">
      <w:pPr>
        <w:ind w:left="1418"/>
        <w:jc w:val="both"/>
        <w:rPr>
          <w:rFonts w:ascii="Calibri" w:hAnsi="Calibri" w:cs="Calibri"/>
          <w:sz w:val="20"/>
          <w:szCs w:val="20"/>
        </w:rPr>
      </w:pPr>
      <w:r w:rsidRPr="002F1F37">
        <w:rPr>
          <w:rFonts w:ascii="Calibri" w:hAnsi="Calibri" w:cs="Calibri"/>
          <w:sz w:val="20"/>
          <w:szCs w:val="20"/>
        </w:rPr>
        <w:t>190 00 Praha 9</w:t>
      </w:r>
    </w:p>
    <w:p w:rsidR="00133B0E" w:rsidRPr="002F1F37" w:rsidRDefault="00133B0E" w:rsidP="00133B0E">
      <w:pPr>
        <w:ind w:left="1418"/>
        <w:jc w:val="both"/>
        <w:rPr>
          <w:rFonts w:ascii="Calibri" w:hAnsi="Calibri" w:cs="Calibri"/>
          <w:sz w:val="20"/>
          <w:szCs w:val="20"/>
        </w:rPr>
      </w:pPr>
    </w:p>
    <w:p w:rsidR="00133B0E" w:rsidRPr="002F1F37" w:rsidRDefault="00133B0E" w:rsidP="00133B0E">
      <w:pPr>
        <w:ind w:left="1418"/>
        <w:jc w:val="both"/>
        <w:rPr>
          <w:rFonts w:ascii="Calibri" w:hAnsi="Calibri" w:cs="Calibri"/>
          <w:sz w:val="20"/>
          <w:szCs w:val="20"/>
        </w:rPr>
      </w:pPr>
      <w:r w:rsidRPr="002F1F37">
        <w:rPr>
          <w:rFonts w:ascii="Calibri" w:hAnsi="Calibri" w:cs="Calibri"/>
          <w:sz w:val="20"/>
          <w:szCs w:val="20"/>
        </w:rPr>
        <w:t>Fax: +420 972 244 831</w:t>
      </w:r>
    </w:p>
    <w:p w:rsidR="00133B0E" w:rsidRPr="002F1F37" w:rsidRDefault="00133B0E" w:rsidP="00133B0E">
      <w:pPr>
        <w:ind w:left="357"/>
        <w:jc w:val="both"/>
        <w:rPr>
          <w:rFonts w:ascii="Calibri" w:hAnsi="Calibri" w:cs="Calibri"/>
          <w:sz w:val="20"/>
          <w:szCs w:val="20"/>
        </w:rPr>
      </w:pPr>
    </w:p>
    <w:p w:rsidR="004438E5" w:rsidRPr="004438E5" w:rsidRDefault="00133B0E" w:rsidP="00133B0E">
      <w:pPr>
        <w:ind w:left="709" w:firstLine="709"/>
        <w:rPr>
          <w:rFonts w:ascii="Calibri" w:hAnsi="Calibri" w:cs="Calibri"/>
          <w:sz w:val="22"/>
          <w:szCs w:val="22"/>
        </w:rPr>
      </w:pPr>
      <w:r w:rsidRPr="002F1F37">
        <w:rPr>
          <w:rFonts w:ascii="Calibri" w:hAnsi="Calibri" w:cs="Calibri"/>
          <w:sz w:val="20"/>
          <w:szCs w:val="20"/>
        </w:rPr>
        <w:t>Kontaktní osoba:</w:t>
      </w:r>
      <w:r w:rsidRPr="002F1F37">
        <w:rPr>
          <w:rFonts w:ascii="Calibri" w:hAnsi="Calibri" w:cs="Calibri"/>
          <w:sz w:val="20"/>
          <w:szCs w:val="20"/>
          <w:lang w:val="en-US"/>
        </w:rPr>
        <w:t xml:space="preserve"> </w:t>
      </w:r>
      <w:r>
        <w:rPr>
          <w:rFonts w:ascii="Calibri" w:hAnsi="Calibri" w:cs="Calibri"/>
          <w:sz w:val="20"/>
          <w:szCs w:val="20"/>
          <w:lang w:val="en-US"/>
        </w:rPr>
        <w:t xml:space="preserve"> </w:t>
      </w:r>
      <w:proofErr w:type="gramStart"/>
      <w:r w:rsidRPr="002F1F37">
        <w:rPr>
          <w:rFonts w:ascii="Calibri" w:hAnsi="Calibri" w:cs="Calibri"/>
          <w:sz w:val="20"/>
          <w:szCs w:val="20"/>
          <w:lang w:val="en-US"/>
        </w:rPr>
        <w:t>Ing.</w:t>
      </w:r>
      <w:proofErr w:type="gramEnd"/>
      <w:r w:rsidRPr="002F1F37">
        <w:rPr>
          <w:rFonts w:ascii="Calibri" w:hAnsi="Calibri" w:cs="Calibri"/>
          <w:sz w:val="20"/>
          <w:szCs w:val="20"/>
          <w:lang w:val="en-US"/>
        </w:rPr>
        <w:t xml:space="preserve"> </w:t>
      </w:r>
      <w:r>
        <w:rPr>
          <w:rFonts w:ascii="Calibri" w:hAnsi="Calibri" w:cs="Calibri"/>
          <w:sz w:val="20"/>
          <w:szCs w:val="20"/>
          <w:lang w:val="en-US"/>
        </w:rPr>
        <w:t xml:space="preserve"> Michael Dobrý</w:t>
      </w:r>
      <w:r w:rsidRPr="002F1F37">
        <w:rPr>
          <w:rFonts w:ascii="Calibri" w:hAnsi="Calibri" w:cs="Calibri"/>
          <w:sz w:val="20"/>
          <w:szCs w:val="20"/>
        </w:rPr>
        <w:t>, tel.:  +420 972</w:t>
      </w:r>
      <w:r w:rsidR="00191EB0">
        <w:rPr>
          <w:rFonts w:ascii="Calibri" w:hAnsi="Calibri" w:cs="Calibri"/>
          <w:sz w:val="20"/>
          <w:szCs w:val="20"/>
        </w:rPr>
        <w:t> </w:t>
      </w:r>
      <w:r w:rsidRPr="002F1F37">
        <w:rPr>
          <w:rFonts w:ascii="Calibri" w:hAnsi="Calibri" w:cs="Calibri"/>
          <w:sz w:val="20"/>
          <w:szCs w:val="20"/>
        </w:rPr>
        <w:t>244</w:t>
      </w:r>
      <w:r w:rsidR="00191EB0">
        <w:rPr>
          <w:rFonts w:ascii="Calibri" w:hAnsi="Calibri" w:cs="Calibri"/>
          <w:sz w:val="20"/>
          <w:szCs w:val="20"/>
        </w:rPr>
        <w:t xml:space="preserve"> 623</w:t>
      </w:r>
      <w:r w:rsidRPr="002F1F37">
        <w:rPr>
          <w:rFonts w:ascii="Calibri" w:hAnsi="Calibri" w:cs="Calibri"/>
          <w:sz w:val="20"/>
          <w:szCs w:val="20"/>
        </w:rPr>
        <w:t xml:space="preserve">, e-mail:  </w:t>
      </w:r>
      <w:hyperlink r:id="rId10" w:history="1">
        <w:r w:rsidRPr="00A3133E">
          <w:rPr>
            <w:rStyle w:val="Hypertextovodkaz"/>
            <w:rFonts w:ascii="Calibri" w:hAnsi="Calibri" w:cs="Calibri"/>
            <w:sz w:val="20"/>
            <w:szCs w:val="20"/>
          </w:rPr>
          <w:t>dobry@szdc.cz</w:t>
        </w:r>
      </w:hyperlink>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79787198"/>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B574F0" w:rsidRDefault="00B574F0" w:rsidP="00993799">
      <w:pPr>
        <w:pStyle w:val="Odstavecseseznamem"/>
        <w:spacing w:after="200" w:line="276" w:lineRule="auto"/>
        <w:ind w:left="1843"/>
        <w:contextualSpacing/>
        <w:jc w:val="both"/>
        <w:rPr>
          <w:rFonts w:ascii="Calibri" w:hAnsi="Calibri" w:cs="Calibri"/>
          <w:sz w:val="20"/>
          <w:szCs w:val="20"/>
        </w:rPr>
      </w:pPr>
    </w:p>
    <w:p w:rsidR="00E24A74" w:rsidRPr="00E24A74" w:rsidRDefault="00E24A74" w:rsidP="00E24A74">
      <w:pPr>
        <w:autoSpaceDE w:val="0"/>
        <w:autoSpaceDN w:val="0"/>
        <w:adjustRightInd w:val="0"/>
        <w:ind w:left="1418"/>
        <w:jc w:val="both"/>
        <w:rPr>
          <w:rFonts w:asciiTheme="minorHAnsi" w:hAnsiTheme="minorHAnsi" w:cs="Arial"/>
          <w:sz w:val="20"/>
          <w:szCs w:val="20"/>
        </w:rPr>
      </w:pPr>
      <w:r w:rsidRPr="00E24A74">
        <w:rPr>
          <w:rFonts w:asciiTheme="minorHAnsi" w:hAnsiTheme="minorHAnsi" w:cs="Arial"/>
          <w:sz w:val="20"/>
          <w:szCs w:val="20"/>
        </w:rPr>
        <w:t xml:space="preserve">Stavba „Výstavba </w:t>
      </w:r>
      <w:proofErr w:type="spellStart"/>
      <w:r w:rsidRPr="00E24A74">
        <w:rPr>
          <w:rFonts w:asciiTheme="minorHAnsi" w:hAnsiTheme="minorHAnsi" w:cs="Arial"/>
          <w:sz w:val="20"/>
          <w:szCs w:val="20"/>
        </w:rPr>
        <w:t>žst</w:t>
      </w:r>
      <w:proofErr w:type="spellEnd"/>
      <w:r w:rsidRPr="00E24A74">
        <w:rPr>
          <w:rFonts w:asciiTheme="minorHAnsi" w:hAnsiTheme="minorHAnsi" w:cs="Arial"/>
          <w:sz w:val="20"/>
          <w:szCs w:val="20"/>
        </w:rPr>
        <w:t>. Markvartice“ se nachází na jednokolejné neelektrizované celostátní trati TÚ</w:t>
      </w:r>
      <w:r>
        <w:rPr>
          <w:rFonts w:asciiTheme="minorHAnsi" w:hAnsiTheme="minorHAnsi" w:cs="Arial"/>
          <w:sz w:val="20"/>
          <w:szCs w:val="20"/>
        </w:rPr>
        <w:t xml:space="preserve"> </w:t>
      </w:r>
      <w:r w:rsidRPr="00E24A74">
        <w:rPr>
          <w:rFonts w:asciiTheme="minorHAnsi" w:hAnsiTheme="minorHAnsi" w:cs="Arial"/>
          <w:sz w:val="20"/>
          <w:szCs w:val="20"/>
        </w:rPr>
        <w:t>0861 D</w:t>
      </w:r>
      <w:r w:rsidRPr="00E24A74">
        <w:rPr>
          <w:rFonts w:asciiTheme="minorHAnsi" w:eastAsia="ArialMT" w:hAnsiTheme="minorHAnsi" w:cs="ArialMT"/>
          <w:sz w:val="20"/>
          <w:szCs w:val="20"/>
        </w:rPr>
        <w:t>ěč</w:t>
      </w:r>
      <w:r w:rsidRPr="00E24A74">
        <w:rPr>
          <w:rFonts w:asciiTheme="minorHAnsi" w:hAnsiTheme="minorHAnsi" w:cs="Arial"/>
          <w:sz w:val="20"/>
          <w:szCs w:val="20"/>
        </w:rPr>
        <w:t>ín (mimo) – Jedlová (</w:t>
      </w:r>
      <w:proofErr w:type="gramStart"/>
      <w:r w:rsidRPr="00E24A74">
        <w:rPr>
          <w:rFonts w:asciiTheme="minorHAnsi" w:hAnsiTheme="minorHAnsi" w:cs="Arial"/>
          <w:sz w:val="20"/>
          <w:szCs w:val="20"/>
        </w:rPr>
        <w:t>mimo) (v</w:t>
      </w:r>
      <w:r w:rsidRPr="00E24A74">
        <w:rPr>
          <w:rFonts w:asciiTheme="minorHAnsi" w:eastAsia="ArialMT" w:hAnsiTheme="minorHAnsi" w:cs="ArialMT"/>
          <w:sz w:val="20"/>
          <w:szCs w:val="20"/>
        </w:rPr>
        <w:t>č</w:t>
      </w:r>
      <w:r w:rsidRPr="00E24A74">
        <w:rPr>
          <w:rFonts w:asciiTheme="minorHAnsi" w:hAnsiTheme="minorHAnsi" w:cs="Arial"/>
          <w:sz w:val="20"/>
          <w:szCs w:val="20"/>
        </w:rPr>
        <w:t>.</w:t>
      </w:r>
      <w:proofErr w:type="gramEnd"/>
      <w:r w:rsidRPr="00E24A74">
        <w:rPr>
          <w:rFonts w:asciiTheme="minorHAnsi" w:hAnsiTheme="minorHAnsi" w:cs="Arial"/>
          <w:sz w:val="20"/>
          <w:szCs w:val="20"/>
        </w:rPr>
        <w:t xml:space="preserve"> D</w:t>
      </w:r>
      <w:r w:rsidRPr="00E24A74">
        <w:rPr>
          <w:rFonts w:asciiTheme="minorHAnsi" w:eastAsia="ArialMT" w:hAnsiTheme="minorHAnsi" w:cs="ArialMT"/>
          <w:sz w:val="20"/>
          <w:szCs w:val="20"/>
        </w:rPr>
        <w:t>ěč</w:t>
      </w:r>
      <w:r w:rsidRPr="00E24A74">
        <w:rPr>
          <w:rFonts w:asciiTheme="minorHAnsi" w:hAnsiTheme="minorHAnsi" w:cs="Arial"/>
          <w:sz w:val="20"/>
          <w:szCs w:val="20"/>
        </w:rPr>
        <w:t xml:space="preserve">ín </w:t>
      </w:r>
      <w:proofErr w:type="spellStart"/>
      <w:r w:rsidRPr="00E24A74">
        <w:rPr>
          <w:rFonts w:asciiTheme="minorHAnsi" w:hAnsiTheme="minorHAnsi" w:cs="Arial"/>
          <w:sz w:val="20"/>
          <w:szCs w:val="20"/>
        </w:rPr>
        <w:t>vých-hor.n</w:t>
      </w:r>
      <w:proofErr w:type="spellEnd"/>
      <w:r w:rsidRPr="00E24A74">
        <w:rPr>
          <w:rFonts w:asciiTheme="minorHAnsi" w:hAnsiTheme="minorHAnsi" w:cs="Arial"/>
          <w:sz w:val="20"/>
          <w:szCs w:val="20"/>
        </w:rPr>
        <w:t>.), DÚ 05 Benešov nad Plou</w:t>
      </w:r>
      <w:r w:rsidRPr="00E24A74">
        <w:rPr>
          <w:rFonts w:asciiTheme="minorHAnsi" w:eastAsia="ArialMT" w:hAnsiTheme="minorHAnsi" w:cs="ArialMT"/>
          <w:sz w:val="20"/>
          <w:szCs w:val="20"/>
        </w:rPr>
        <w:t>č</w:t>
      </w:r>
      <w:r w:rsidRPr="00E24A74">
        <w:rPr>
          <w:rFonts w:asciiTheme="minorHAnsi" w:hAnsiTheme="minorHAnsi" w:cs="Arial"/>
          <w:sz w:val="20"/>
          <w:szCs w:val="20"/>
        </w:rPr>
        <w:t>nicí –</w:t>
      </w:r>
    </w:p>
    <w:p w:rsidR="00E24A74" w:rsidRPr="00E24A74" w:rsidRDefault="00E24A74" w:rsidP="00E24A74">
      <w:pPr>
        <w:autoSpaceDE w:val="0"/>
        <w:autoSpaceDN w:val="0"/>
        <w:adjustRightInd w:val="0"/>
        <w:ind w:left="1418"/>
        <w:jc w:val="both"/>
        <w:rPr>
          <w:rFonts w:asciiTheme="minorHAnsi" w:hAnsiTheme="minorHAnsi" w:cs="Arial"/>
          <w:sz w:val="20"/>
          <w:szCs w:val="20"/>
        </w:rPr>
      </w:pPr>
      <w:r w:rsidRPr="00E24A74">
        <w:rPr>
          <w:rFonts w:asciiTheme="minorHAnsi" w:hAnsiTheme="minorHAnsi" w:cs="Arial"/>
          <w:sz w:val="20"/>
          <w:szCs w:val="20"/>
        </w:rPr>
        <w:t xml:space="preserve">Markvartice, DÚ 07 Markvartice – Veselé p. Rabštejnem, DÚ 09 Veselé p. Rabštejnem – </w:t>
      </w:r>
      <w:r w:rsidRPr="00E24A74">
        <w:rPr>
          <w:rFonts w:asciiTheme="minorHAnsi" w:eastAsia="ArialMT" w:hAnsiTheme="minorHAnsi" w:cs="ArialMT"/>
          <w:sz w:val="20"/>
          <w:szCs w:val="20"/>
        </w:rPr>
        <w:t>Č</w:t>
      </w:r>
      <w:r w:rsidRPr="00E24A74">
        <w:rPr>
          <w:rFonts w:asciiTheme="minorHAnsi" w:hAnsiTheme="minorHAnsi" w:cs="Arial"/>
          <w:sz w:val="20"/>
          <w:szCs w:val="20"/>
        </w:rPr>
        <w:t>eská</w:t>
      </w:r>
    </w:p>
    <w:p w:rsidR="00E24A74" w:rsidRDefault="00E24A74" w:rsidP="00E24A74">
      <w:pPr>
        <w:autoSpaceDE w:val="0"/>
        <w:autoSpaceDN w:val="0"/>
        <w:adjustRightInd w:val="0"/>
        <w:ind w:left="1418"/>
        <w:jc w:val="both"/>
        <w:rPr>
          <w:rFonts w:asciiTheme="minorHAnsi" w:hAnsiTheme="minorHAnsi" w:cs="Arial"/>
          <w:sz w:val="20"/>
          <w:szCs w:val="20"/>
        </w:rPr>
      </w:pPr>
      <w:r w:rsidRPr="00E24A74">
        <w:rPr>
          <w:rFonts w:asciiTheme="minorHAnsi" w:hAnsiTheme="minorHAnsi" w:cs="Arial"/>
          <w:sz w:val="20"/>
          <w:szCs w:val="20"/>
        </w:rPr>
        <w:t>Kamenice. Tra</w:t>
      </w:r>
      <w:r w:rsidRPr="00E24A74">
        <w:rPr>
          <w:rFonts w:asciiTheme="minorHAnsi" w:eastAsia="ArialMT" w:hAnsiTheme="minorHAnsi" w:cs="ArialMT"/>
          <w:sz w:val="20"/>
          <w:szCs w:val="20"/>
        </w:rPr>
        <w:t>ť</w:t>
      </w:r>
      <w:r w:rsidRPr="00E24A74">
        <w:rPr>
          <w:rFonts w:asciiTheme="minorHAnsi" w:hAnsiTheme="minorHAnsi" w:cs="Arial"/>
          <w:sz w:val="20"/>
          <w:szCs w:val="20"/>
        </w:rPr>
        <w:t>ová rychlost je V = 70 km/h s místními omezeními. V novém stavu je stavba z</w:t>
      </w:r>
      <w:r>
        <w:rPr>
          <w:rFonts w:asciiTheme="minorHAnsi" w:hAnsiTheme="minorHAnsi" w:cs="Arial"/>
          <w:sz w:val="20"/>
          <w:szCs w:val="20"/>
        </w:rPr>
        <w:t> </w:t>
      </w:r>
      <w:r w:rsidRPr="00E24A74">
        <w:rPr>
          <w:rFonts w:asciiTheme="minorHAnsi" w:hAnsiTheme="minorHAnsi" w:cs="Arial"/>
          <w:sz w:val="20"/>
          <w:szCs w:val="20"/>
        </w:rPr>
        <w:t>hlediska</w:t>
      </w:r>
      <w:r>
        <w:rPr>
          <w:rFonts w:asciiTheme="minorHAnsi" w:hAnsiTheme="minorHAnsi" w:cs="Arial"/>
          <w:sz w:val="20"/>
          <w:szCs w:val="20"/>
        </w:rPr>
        <w:t xml:space="preserve"> </w:t>
      </w:r>
      <w:r w:rsidRPr="00E24A74">
        <w:rPr>
          <w:rFonts w:asciiTheme="minorHAnsi" w:hAnsiTheme="minorHAnsi" w:cs="Arial"/>
          <w:sz w:val="20"/>
          <w:szCs w:val="20"/>
        </w:rPr>
        <w:t>návrhu sm</w:t>
      </w:r>
      <w:r w:rsidRPr="00E24A74">
        <w:rPr>
          <w:rFonts w:asciiTheme="minorHAnsi" w:eastAsia="ArialMT" w:hAnsiTheme="minorHAnsi" w:cs="ArialMT"/>
          <w:sz w:val="20"/>
          <w:szCs w:val="20"/>
        </w:rPr>
        <w:t>ě</w:t>
      </w:r>
      <w:r w:rsidRPr="00E24A74">
        <w:rPr>
          <w:rFonts w:asciiTheme="minorHAnsi" w:hAnsiTheme="minorHAnsi" w:cs="Arial"/>
          <w:sz w:val="20"/>
          <w:szCs w:val="20"/>
        </w:rPr>
        <w:t>rových a sklonových pom</w:t>
      </w:r>
      <w:r w:rsidRPr="00E24A74">
        <w:rPr>
          <w:rFonts w:asciiTheme="minorHAnsi" w:eastAsia="ArialMT" w:hAnsiTheme="minorHAnsi" w:cs="ArialMT"/>
          <w:sz w:val="20"/>
          <w:szCs w:val="20"/>
        </w:rPr>
        <w:t>ěrů ř</w:t>
      </w:r>
      <w:r w:rsidRPr="00E24A74">
        <w:rPr>
          <w:rFonts w:asciiTheme="minorHAnsi" w:hAnsiTheme="minorHAnsi" w:cs="Arial"/>
          <w:sz w:val="20"/>
          <w:szCs w:val="20"/>
        </w:rPr>
        <w:t>ešena rovn</w:t>
      </w:r>
      <w:r w:rsidRPr="00E24A74">
        <w:rPr>
          <w:rFonts w:asciiTheme="minorHAnsi" w:eastAsia="ArialMT" w:hAnsiTheme="minorHAnsi" w:cs="ArialMT"/>
          <w:sz w:val="20"/>
          <w:szCs w:val="20"/>
        </w:rPr>
        <w:t>ě</w:t>
      </w:r>
      <w:r w:rsidRPr="00E24A74">
        <w:rPr>
          <w:rFonts w:asciiTheme="minorHAnsi" w:hAnsiTheme="minorHAnsi" w:cs="Arial"/>
          <w:sz w:val="20"/>
          <w:szCs w:val="20"/>
        </w:rPr>
        <w:t xml:space="preserve">ž pro rychlost V = 70 km/h na kamenickém </w:t>
      </w:r>
      <w:proofErr w:type="spellStart"/>
      <w:r w:rsidRPr="00E24A74">
        <w:rPr>
          <w:rFonts w:asciiTheme="minorHAnsi" w:hAnsiTheme="minorHAnsi" w:cs="Arial"/>
          <w:sz w:val="20"/>
          <w:szCs w:val="20"/>
        </w:rPr>
        <w:t>zhlaví</w:t>
      </w:r>
      <w:proofErr w:type="spellEnd"/>
      <w:r>
        <w:rPr>
          <w:rFonts w:asciiTheme="minorHAnsi" w:hAnsiTheme="minorHAnsi" w:cs="Arial"/>
          <w:sz w:val="20"/>
          <w:szCs w:val="20"/>
        </w:rPr>
        <w:t xml:space="preserve"> </w:t>
      </w:r>
      <w:r w:rsidRPr="00E24A74">
        <w:rPr>
          <w:rFonts w:asciiTheme="minorHAnsi" w:hAnsiTheme="minorHAnsi" w:cs="Arial"/>
          <w:sz w:val="20"/>
          <w:szCs w:val="20"/>
        </w:rPr>
        <w:t xml:space="preserve">a 65 km/hod na benešovském </w:t>
      </w:r>
      <w:proofErr w:type="spellStart"/>
      <w:r w:rsidRPr="00E24A74">
        <w:rPr>
          <w:rFonts w:asciiTheme="minorHAnsi" w:hAnsiTheme="minorHAnsi" w:cs="Arial"/>
          <w:sz w:val="20"/>
          <w:szCs w:val="20"/>
        </w:rPr>
        <w:t>zhlaví</w:t>
      </w:r>
      <w:proofErr w:type="spellEnd"/>
      <w:r w:rsidRPr="00E24A74">
        <w:rPr>
          <w:rFonts w:asciiTheme="minorHAnsi" w:hAnsiTheme="minorHAnsi" w:cs="Arial"/>
          <w:sz w:val="20"/>
          <w:szCs w:val="20"/>
        </w:rPr>
        <w:t>.</w:t>
      </w:r>
      <w:r>
        <w:rPr>
          <w:rFonts w:asciiTheme="minorHAnsi" w:hAnsiTheme="minorHAnsi" w:cs="Arial"/>
          <w:sz w:val="20"/>
          <w:szCs w:val="20"/>
        </w:rPr>
        <w:t xml:space="preserve"> </w:t>
      </w:r>
      <w:r w:rsidRPr="00E24A74">
        <w:rPr>
          <w:rFonts w:asciiTheme="minorHAnsi" w:hAnsiTheme="minorHAnsi" w:cs="Arial"/>
          <w:sz w:val="20"/>
          <w:szCs w:val="20"/>
        </w:rPr>
        <w:t xml:space="preserve">Stavba se nachází v území obce </w:t>
      </w:r>
      <w:r>
        <w:rPr>
          <w:rFonts w:asciiTheme="minorHAnsi" w:hAnsiTheme="minorHAnsi" w:cs="Arial"/>
          <w:sz w:val="20"/>
          <w:szCs w:val="20"/>
        </w:rPr>
        <w:t>M</w:t>
      </w:r>
      <w:r w:rsidRPr="00E24A74">
        <w:rPr>
          <w:rFonts w:asciiTheme="minorHAnsi" w:hAnsiTheme="minorHAnsi" w:cs="Arial"/>
          <w:sz w:val="20"/>
          <w:szCs w:val="20"/>
        </w:rPr>
        <w:t xml:space="preserve">arkvartice a </w:t>
      </w:r>
      <w:r w:rsidRPr="00E24A74">
        <w:rPr>
          <w:rFonts w:asciiTheme="minorHAnsi" w:eastAsia="ArialMT" w:hAnsiTheme="minorHAnsi" w:cs="ArialMT"/>
          <w:sz w:val="20"/>
          <w:szCs w:val="20"/>
        </w:rPr>
        <w:t>č</w:t>
      </w:r>
      <w:r w:rsidRPr="00E24A74">
        <w:rPr>
          <w:rFonts w:asciiTheme="minorHAnsi" w:hAnsiTheme="minorHAnsi" w:cs="Arial"/>
          <w:sz w:val="20"/>
          <w:szCs w:val="20"/>
        </w:rPr>
        <w:t>áste</w:t>
      </w:r>
      <w:r w:rsidRPr="00E24A74">
        <w:rPr>
          <w:rFonts w:asciiTheme="minorHAnsi" w:eastAsia="ArialMT" w:hAnsiTheme="minorHAnsi" w:cs="ArialMT"/>
          <w:sz w:val="20"/>
          <w:szCs w:val="20"/>
        </w:rPr>
        <w:t xml:space="preserve">čně </w:t>
      </w:r>
      <w:r w:rsidRPr="00E24A74">
        <w:rPr>
          <w:rFonts w:asciiTheme="minorHAnsi" w:hAnsiTheme="minorHAnsi" w:cs="Arial"/>
          <w:sz w:val="20"/>
          <w:szCs w:val="20"/>
        </w:rPr>
        <w:t>Horní Habartice na okraji zastav</w:t>
      </w:r>
      <w:r w:rsidRPr="00E24A74">
        <w:rPr>
          <w:rFonts w:asciiTheme="minorHAnsi" w:eastAsia="ArialMT" w:hAnsiTheme="minorHAnsi" w:cs="ArialMT"/>
          <w:sz w:val="20"/>
          <w:szCs w:val="20"/>
        </w:rPr>
        <w:t>ě</w:t>
      </w:r>
      <w:r w:rsidRPr="00E24A74">
        <w:rPr>
          <w:rFonts w:asciiTheme="minorHAnsi" w:hAnsiTheme="minorHAnsi" w:cs="Arial"/>
          <w:sz w:val="20"/>
          <w:szCs w:val="20"/>
        </w:rPr>
        <w:t>ného</w:t>
      </w:r>
      <w:r>
        <w:rPr>
          <w:rFonts w:asciiTheme="minorHAnsi" w:hAnsiTheme="minorHAnsi" w:cs="Arial"/>
          <w:sz w:val="20"/>
          <w:szCs w:val="20"/>
        </w:rPr>
        <w:t xml:space="preserve"> </w:t>
      </w:r>
      <w:r w:rsidRPr="00E24A74">
        <w:rPr>
          <w:rFonts w:asciiTheme="minorHAnsi" w:hAnsiTheme="minorHAnsi" w:cs="Arial"/>
          <w:sz w:val="20"/>
          <w:szCs w:val="20"/>
        </w:rPr>
        <w:t>území.</w:t>
      </w:r>
      <w:r>
        <w:rPr>
          <w:rFonts w:asciiTheme="minorHAnsi" w:hAnsiTheme="minorHAnsi" w:cs="Arial"/>
          <w:sz w:val="20"/>
          <w:szCs w:val="20"/>
        </w:rPr>
        <w:t xml:space="preserve"> </w:t>
      </w:r>
      <w:r w:rsidRPr="00E24A74">
        <w:rPr>
          <w:rFonts w:asciiTheme="minorHAnsi" w:hAnsiTheme="minorHAnsi" w:cs="Arial"/>
          <w:sz w:val="20"/>
          <w:szCs w:val="20"/>
        </w:rPr>
        <w:t>Stavba má charakter rekonstrukce stáv</w:t>
      </w:r>
      <w:r>
        <w:rPr>
          <w:rFonts w:asciiTheme="minorHAnsi" w:hAnsiTheme="minorHAnsi" w:cs="Arial"/>
          <w:sz w:val="20"/>
          <w:szCs w:val="20"/>
        </w:rPr>
        <w:t>a</w:t>
      </w:r>
      <w:r w:rsidRPr="00E24A74">
        <w:rPr>
          <w:rFonts w:asciiTheme="minorHAnsi" w:hAnsiTheme="minorHAnsi" w:cs="Arial"/>
          <w:sz w:val="20"/>
          <w:szCs w:val="20"/>
        </w:rPr>
        <w:t>jících za</w:t>
      </w:r>
      <w:r w:rsidRPr="00E24A74">
        <w:rPr>
          <w:rFonts w:asciiTheme="minorHAnsi" w:eastAsia="ArialMT" w:hAnsiTheme="minorHAnsi" w:cs="ArialMT"/>
          <w:sz w:val="20"/>
          <w:szCs w:val="20"/>
        </w:rPr>
        <w:t>ř</w:t>
      </w:r>
      <w:r w:rsidRPr="00E24A74">
        <w:rPr>
          <w:rFonts w:asciiTheme="minorHAnsi" w:hAnsiTheme="minorHAnsi" w:cs="Arial"/>
          <w:sz w:val="20"/>
          <w:szCs w:val="20"/>
        </w:rPr>
        <w:t>ízení dráhy, proto nem</w:t>
      </w:r>
      <w:r w:rsidRPr="00E24A74">
        <w:rPr>
          <w:rFonts w:asciiTheme="minorHAnsi" w:eastAsia="ArialMT" w:hAnsiTheme="minorHAnsi" w:cs="ArialMT"/>
          <w:sz w:val="20"/>
          <w:szCs w:val="20"/>
        </w:rPr>
        <w:t>ě</w:t>
      </w:r>
      <w:r w:rsidRPr="00E24A74">
        <w:rPr>
          <w:rFonts w:asciiTheme="minorHAnsi" w:hAnsiTheme="minorHAnsi" w:cs="Arial"/>
          <w:sz w:val="20"/>
          <w:szCs w:val="20"/>
        </w:rPr>
        <w:t>ní zp</w:t>
      </w:r>
      <w:r w:rsidRPr="00E24A74">
        <w:rPr>
          <w:rFonts w:asciiTheme="minorHAnsi" w:eastAsia="ArialMT" w:hAnsiTheme="minorHAnsi" w:cs="ArialMT"/>
          <w:sz w:val="20"/>
          <w:szCs w:val="20"/>
        </w:rPr>
        <w:t>ů</w:t>
      </w:r>
      <w:r w:rsidRPr="00E24A74">
        <w:rPr>
          <w:rFonts w:asciiTheme="minorHAnsi" w:hAnsiTheme="minorHAnsi" w:cs="Arial"/>
          <w:sz w:val="20"/>
          <w:szCs w:val="20"/>
        </w:rPr>
        <w:t>sob napojení na</w:t>
      </w:r>
      <w:r>
        <w:rPr>
          <w:rFonts w:asciiTheme="minorHAnsi" w:hAnsiTheme="minorHAnsi" w:cs="Arial"/>
          <w:sz w:val="20"/>
          <w:szCs w:val="20"/>
        </w:rPr>
        <w:t xml:space="preserve"> </w:t>
      </w:r>
      <w:r w:rsidRPr="00E24A74">
        <w:rPr>
          <w:rFonts w:asciiTheme="minorHAnsi" w:hAnsiTheme="minorHAnsi" w:cs="Arial"/>
          <w:sz w:val="20"/>
          <w:szCs w:val="20"/>
        </w:rPr>
        <w:t>ve</w:t>
      </w:r>
      <w:r w:rsidRPr="00E24A74">
        <w:rPr>
          <w:rFonts w:asciiTheme="minorHAnsi" w:eastAsia="ArialMT" w:hAnsiTheme="minorHAnsi" w:cs="ArialMT"/>
          <w:sz w:val="20"/>
          <w:szCs w:val="20"/>
        </w:rPr>
        <w:t>ř</w:t>
      </w:r>
      <w:r w:rsidRPr="00E24A74">
        <w:rPr>
          <w:rFonts w:asciiTheme="minorHAnsi" w:hAnsiTheme="minorHAnsi" w:cs="Arial"/>
          <w:sz w:val="20"/>
          <w:szCs w:val="20"/>
        </w:rPr>
        <w:t>ejnou dopravní</w:t>
      </w:r>
      <w:r>
        <w:rPr>
          <w:rFonts w:asciiTheme="minorHAnsi" w:hAnsiTheme="minorHAnsi" w:cs="Arial"/>
          <w:sz w:val="20"/>
          <w:szCs w:val="20"/>
        </w:rPr>
        <w:br/>
      </w:r>
      <w:r w:rsidRPr="00E24A74">
        <w:rPr>
          <w:rFonts w:asciiTheme="minorHAnsi" w:hAnsiTheme="minorHAnsi" w:cs="Arial"/>
          <w:sz w:val="20"/>
          <w:szCs w:val="20"/>
        </w:rPr>
        <w:t>a technickou infrastrukturu.</w:t>
      </w:r>
    </w:p>
    <w:p w:rsidR="00E24A74" w:rsidRPr="00E24A74" w:rsidRDefault="00E24A74" w:rsidP="00E24A74">
      <w:pPr>
        <w:autoSpaceDE w:val="0"/>
        <w:autoSpaceDN w:val="0"/>
        <w:adjustRightInd w:val="0"/>
        <w:ind w:left="1418"/>
        <w:jc w:val="both"/>
        <w:rPr>
          <w:rFonts w:asciiTheme="minorHAnsi" w:hAnsiTheme="minorHAnsi" w:cs="Arial"/>
          <w:sz w:val="20"/>
          <w:szCs w:val="20"/>
        </w:rPr>
      </w:pPr>
      <w:r w:rsidRPr="00E24A74">
        <w:rPr>
          <w:rFonts w:asciiTheme="minorHAnsi" w:hAnsiTheme="minorHAnsi" w:cs="Arial"/>
          <w:sz w:val="20"/>
          <w:szCs w:val="20"/>
        </w:rPr>
        <w:t>Stavba je charakterizována jako stavba liniová, dopravní. Objekty, které jsou p</w:t>
      </w:r>
      <w:r w:rsidRPr="00E24A74">
        <w:rPr>
          <w:rFonts w:asciiTheme="minorHAnsi" w:eastAsia="ArialMT" w:hAnsiTheme="minorHAnsi" w:cs="ArialMT"/>
          <w:sz w:val="20"/>
          <w:szCs w:val="20"/>
        </w:rPr>
        <w:t>ř</w:t>
      </w:r>
      <w:r w:rsidRPr="00E24A74">
        <w:rPr>
          <w:rFonts w:asciiTheme="minorHAnsi" w:hAnsiTheme="minorHAnsi" w:cs="Arial"/>
          <w:sz w:val="20"/>
          <w:szCs w:val="20"/>
        </w:rPr>
        <w:t>edm</w:t>
      </w:r>
      <w:r w:rsidRPr="00E24A74">
        <w:rPr>
          <w:rFonts w:asciiTheme="minorHAnsi" w:eastAsia="ArialMT" w:hAnsiTheme="minorHAnsi" w:cs="ArialMT"/>
          <w:sz w:val="20"/>
          <w:szCs w:val="20"/>
        </w:rPr>
        <w:t>ě</w:t>
      </w:r>
      <w:r w:rsidRPr="00E24A74">
        <w:rPr>
          <w:rFonts w:asciiTheme="minorHAnsi" w:hAnsiTheme="minorHAnsi" w:cs="Arial"/>
          <w:sz w:val="20"/>
          <w:szCs w:val="20"/>
        </w:rPr>
        <w:t>tem stavby</w:t>
      </w:r>
    </w:p>
    <w:p w:rsidR="00E24A74" w:rsidRPr="00E24A74" w:rsidRDefault="00E24A74" w:rsidP="00E24A74">
      <w:pPr>
        <w:autoSpaceDE w:val="0"/>
        <w:autoSpaceDN w:val="0"/>
        <w:adjustRightInd w:val="0"/>
        <w:ind w:left="1418"/>
        <w:jc w:val="both"/>
        <w:rPr>
          <w:rFonts w:asciiTheme="minorHAnsi" w:hAnsiTheme="minorHAnsi" w:cs="Arial"/>
          <w:sz w:val="20"/>
          <w:szCs w:val="20"/>
        </w:rPr>
      </w:pPr>
      <w:r w:rsidRPr="00E24A74">
        <w:rPr>
          <w:rFonts w:asciiTheme="minorHAnsi" w:hAnsiTheme="minorHAnsi" w:cs="Arial"/>
          <w:sz w:val="20"/>
          <w:szCs w:val="20"/>
        </w:rPr>
        <w:t>budou sloužit tomuto ú</w:t>
      </w:r>
      <w:r w:rsidRPr="00E24A74">
        <w:rPr>
          <w:rFonts w:asciiTheme="minorHAnsi" w:eastAsia="ArialMT" w:hAnsiTheme="minorHAnsi" w:cs="ArialMT"/>
          <w:sz w:val="20"/>
          <w:szCs w:val="20"/>
        </w:rPr>
        <w:t>č</w:t>
      </w:r>
      <w:r w:rsidRPr="00E24A74">
        <w:rPr>
          <w:rFonts w:asciiTheme="minorHAnsi" w:hAnsiTheme="minorHAnsi" w:cs="Arial"/>
          <w:sz w:val="20"/>
          <w:szCs w:val="20"/>
        </w:rPr>
        <w:t>elu.</w:t>
      </w:r>
      <w:r>
        <w:rPr>
          <w:rFonts w:asciiTheme="minorHAnsi" w:hAnsiTheme="minorHAnsi" w:cs="Arial"/>
          <w:sz w:val="20"/>
          <w:szCs w:val="20"/>
        </w:rPr>
        <w:t xml:space="preserve"> </w:t>
      </w:r>
      <w:r w:rsidRPr="00E24A74">
        <w:rPr>
          <w:rFonts w:asciiTheme="minorHAnsi" w:hAnsiTheme="minorHAnsi" w:cs="Arial"/>
          <w:sz w:val="20"/>
          <w:szCs w:val="20"/>
        </w:rPr>
        <w:t>Stavba má charakter trvalé stavby.</w:t>
      </w:r>
      <w:r>
        <w:rPr>
          <w:rFonts w:asciiTheme="minorHAnsi" w:hAnsiTheme="minorHAnsi" w:cs="Arial"/>
          <w:sz w:val="20"/>
          <w:szCs w:val="20"/>
        </w:rPr>
        <w:t xml:space="preserve"> </w:t>
      </w:r>
      <w:r w:rsidRPr="00E24A74">
        <w:rPr>
          <w:rFonts w:asciiTheme="minorHAnsi" w:hAnsiTheme="minorHAnsi" w:cs="Arial"/>
          <w:sz w:val="20"/>
          <w:szCs w:val="20"/>
        </w:rPr>
        <w:t>V míst</w:t>
      </w:r>
      <w:r w:rsidRPr="00E24A74">
        <w:rPr>
          <w:rFonts w:asciiTheme="minorHAnsi" w:eastAsia="ArialMT" w:hAnsiTheme="minorHAnsi" w:cs="ArialMT"/>
          <w:sz w:val="20"/>
          <w:szCs w:val="20"/>
        </w:rPr>
        <w:t xml:space="preserve">ě </w:t>
      </w:r>
      <w:r w:rsidRPr="00E24A74">
        <w:rPr>
          <w:rFonts w:asciiTheme="minorHAnsi" w:hAnsiTheme="minorHAnsi" w:cs="Arial"/>
          <w:sz w:val="20"/>
          <w:szCs w:val="20"/>
        </w:rPr>
        <w:t>stavby byla již d</w:t>
      </w:r>
      <w:r w:rsidRPr="00E24A74">
        <w:rPr>
          <w:rFonts w:asciiTheme="minorHAnsi" w:eastAsia="ArialMT" w:hAnsiTheme="minorHAnsi" w:cs="ArialMT"/>
          <w:sz w:val="20"/>
          <w:szCs w:val="20"/>
        </w:rPr>
        <w:t>ř</w:t>
      </w:r>
      <w:r w:rsidRPr="00E24A74">
        <w:rPr>
          <w:rFonts w:asciiTheme="minorHAnsi" w:hAnsiTheme="minorHAnsi" w:cs="Arial"/>
          <w:sz w:val="20"/>
          <w:szCs w:val="20"/>
        </w:rPr>
        <w:t>íve</w:t>
      </w:r>
      <w:r>
        <w:rPr>
          <w:rFonts w:asciiTheme="minorHAnsi" w:hAnsiTheme="minorHAnsi" w:cs="Arial"/>
          <w:sz w:val="20"/>
          <w:szCs w:val="20"/>
        </w:rPr>
        <w:t xml:space="preserve"> </w:t>
      </w:r>
      <w:r w:rsidRPr="00E24A74">
        <w:rPr>
          <w:rFonts w:asciiTheme="minorHAnsi" w:hAnsiTheme="minorHAnsi" w:cs="Arial"/>
          <w:sz w:val="20"/>
          <w:szCs w:val="20"/>
        </w:rPr>
        <w:t>provozována železni</w:t>
      </w:r>
      <w:r w:rsidRPr="00E24A74">
        <w:rPr>
          <w:rFonts w:asciiTheme="minorHAnsi" w:eastAsia="ArialMT" w:hAnsiTheme="minorHAnsi" w:cs="ArialMT"/>
          <w:sz w:val="20"/>
          <w:szCs w:val="20"/>
        </w:rPr>
        <w:t>č</w:t>
      </w:r>
      <w:r w:rsidRPr="00E24A74">
        <w:rPr>
          <w:rFonts w:asciiTheme="minorHAnsi" w:hAnsiTheme="minorHAnsi" w:cs="Arial"/>
          <w:sz w:val="20"/>
          <w:szCs w:val="20"/>
        </w:rPr>
        <w:t>ní stanice. Stavba má charakter obnovy této</w:t>
      </w:r>
      <w:r>
        <w:rPr>
          <w:rFonts w:asciiTheme="minorHAnsi" w:hAnsiTheme="minorHAnsi" w:cs="Arial"/>
          <w:sz w:val="20"/>
          <w:szCs w:val="20"/>
        </w:rPr>
        <w:t xml:space="preserve"> </w:t>
      </w:r>
      <w:r w:rsidRPr="00E24A74">
        <w:rPr>
          <w:rFonts w:asciiTheme="minorHAnsi" w:hAnsiTheme="minorHAnsi" w:cs="Arial"/>
          <w:sz w:val="20"/>
          <w:szCs w:val="20"/>
        </w:rPr>
        <w:t>železni</w:t>
      </w:r>
      <w:r w:rsidRPr="00E24A74">
        <w:rPr>
          <w:rFonts w:asciiTheme="minorHAnsi" w:eastAsia="ArialMT" w:hAnsiTheme="minorHAnsi" w:cs="ArialMT"/>
          <w:sz w:val="20"/>
          <w:szCs w:val="20"/>
        </w:rPr>
        <w:t>č</w:t>
      </w:r>
      <w:r w:rsidRPr="00E24A74">
        <w:rPr>
          <w:rFonts w:asciiTheme="minorHAnsi" w:hAnsiTheme="minorHAnsi" w:cs="Arial"/>
          <w:sz w:val="20"/>
          <w:szCs w:val="20"/>
        </w:rPr>
        <w:t>ní stanice v míst</w:t>
      </w:r>
      <w:r w:rsidRPr="00E24A74">
        <w:rPr>
          <w:rFonts w:asciiTheme="minorHAnsi" w:eastAsia="ArialMT" w:hAnsiTheme="minorHAnsi" w:cs="ArialMT"/>
          <w:sz w:val="20"/>
          <w:szCs w:val="20"/>
        </w:rPr>
        <w:t xml:space="preserve">ě </w:t>
      </w:r>
      <w:r w:rsidRPr="00E24A74">
        <w:rPr>
          <w:rFonts w:asciiTheme="minorHAnsi" w:hAnsiTheme="minorHAnsi" w:cs="Arial"/>
          <w:sz w:val="20"/>
          <w:szCs w:val="20"/>
        </w:rPr>
        <w:t>stávající nákladové zastávky.</w:t>
      </w:r>
    </w:p>
    <w:p w:rsidR="00E24A74" w:rsidRPr="008C60A8" w:rsidRDefault="00E24A74" w:rsidP="00E24A74">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4A117F" w:rsidRPr="00070B2B" w:rsidRDefault="004A117F" w:rsidP="004A117F">
      <w:pPr>
        <w:ind w:left="1412"/>
        <w:jc w:val="both"/>
        <w:rPr>
          <w:rFonts w:ascii="Calibri" w:hAnsi="Calibri" w:cs="Calibri"/>
          <w:sz w:val="20"/>
          <w:szCs w:val="20"/>
        </w:rPr>
      </w:pPr>
      <w:r w:rsidRPr="00070B2B">
        <w:rPr>
          <w:rFonts w:ascii="Calibri" w:hAnsi="Calibri" w:cs="Calibri"/>
          <w:sz w:val="20"/>
          <w:szCs w:val="20"/>
        </w:rPr>
        <w:t>Předmětem veřejné zakázky pro stavbu „</w:t>
      </w:r>
      <w:r>
        <w:rPr>
          <w:rFonts w:ascii="Calibri" w:hAnsi="Calibri" w:cs="Calibri"/>
          <w:sz w:val="20"/>
          <w:szCs w:val="20"/>
        </w:rPr>
        <w:t xml:space="preserve">Výstavba </w:t>
      </w:r>
      <w:proofErr w:type="spellStart"/>
      <w:r>
        <w:rPr>
          <w:rFonts w:ascii="Calibri" w:hAnsi="Calibri" w:cs="Calibri"/>
          <w:sz w:val="20"/>
          <w:szCs w:val="20"/>
        </w:rPr>
        <w:t>žst</w:t>
      </w:r>
      <w:proofErr w:type="spellEnd"/>
      <w:r>
        <w:rPr>
          <w:rFonts w:ascii="Calibri" w:hAnsi="Calibri" w:cs="Calibri"/>
          <w:sz w:val="20"/>
          <w:szCs w:val="20"/>
        </w:rPr>
        <w:t>. Markvartice</w:t>
      </w:r>
      <w:r w:rsidRPr="00070B2B">
        <w:rPr>
          <w:rFonts w:ascii="Calibri" w:hAnsi="Calibri" w:cs="Calibri"/>
          <w:sz w:val="20"/>
          <w:szCs w:val="20"/>
        </w:rPr>
        <w:t>“ je:</w:t>
      </w:r>
    </w:p>
    <w:p w:rsidR="004A117F" w:rsidRPr="00070B2B" w:rsidRDefault="004A117F" w:rsidP="004A117F">
      <w:pPr>
        <w:ind w:left="1412"/>
        <w:jc w:val="both"/>
        <w:rPr>
          <w:rFonts w:ascii="Calibri" w:hAnsi="Calibri" w:cs="Calibri"/>
          <w:b/>
          <w:sz w:val="20"/>
          <w:szCs w:val="20"/>
        </w:rPr>
      </w:pPr>
    </w:p>
    <w:p w:rsidR="004A117F" w:rsidRPr="00587FE1" w:rsidRDefault="004A117F" w:rsidP="004A117F">
      <w:pPr>
        <w:numPr>
          <w:ilvl w:val="0"/>
          <w:numId w:val="39"/>
        </w:numPr>
        <w:ind w:firstLine="698"/>
        <w:jc w:val="both"/>
        <w:rPr>
          <w:rFonts w:ascii="Calibri" w:hAnsi="Calibri" w:cs="Calibri"/>
          <w:sz w:val="20"/>
          <w:szCs w:val="20"/>
        </w:rPr>
      </w:pPr>
      <w:r w:rsidRPr="00587FE1">
        <w:rPr>
          <w:rFonts w:ascii="Calibri" w:hAnsi="Calibri" w:cs="Calibri"/>
          <w:sz w:val="20"/>
          <w:szCs w:val="20"/>
        </w:rPr>
        <w:t>zpracování projektu stavby včetně notifikace a registru subsystémů,</w:t>
      </w:r>
    </w:p>
    <w:p w:rsidR="004A117F" w:rsidRPr="00587FE1" w:rsidRDefault="004A117F" w:rsidP="004A117F">
      <w:pPr>
        <w:numPr>
          <w:ilvl w:val="0"/>
          <w:numId w:val="39"/>
        </w:numPr>
        <w:ind w:firstLine="698"/>
        <w:jc w:val="both"/>
        <w:rPr>
          <w:rFonts w:ascii="Calibri" w:hAnsi="Calibri" w:cs="Calibri"/>
          <w:sz w:val="20"/>
          <w:szCs w:val="20"/>
        </w:rPr>
      </w:pPr>
      <w:r w:rsidRPr="00587FE1">
        <w:rPr>
          <w:rFonts w:ascii="Calibri" w:hAnsi="Calibri" w:cs="Calibri"/>
          <w:sz w:val="20"/>
          <w:szCs w:val="20"/>
        </w:rPr>
        <w:t>výkon autorského dozoru po dobu realizace</w:t>
      </w:r>
    </w:p>
    <w:p w:rsidR="004A117F" w:rsidRPr="00587FE1" w:rsidRDefault="004A117F" w:rsidP="004A117F">
      <w:pPr>
        <w:numPr>
          <w:ilvl w:val="0"/>
          <w:numId w:val="39"/>
        </w:numPr>
        <w:tabs>
          <w:tab w:val="clear" w:pos="720"/>
          <w:tab w:val="num" w:pos="2127"/>
        </w:tabs>
        <w:ind w:firstLine="698"/>
        <w:jc w:val="both"/>
        <w:rPr>
          <w:rFonts w:ascii="Calibri" w:hAnsi="Calibri" w:cs="Calibri"/>
          <w:sz w:val="20"/>
          <w:szCs w:val="20"/>
        </w:rPr>
      </w:pPr>
      <w:r w:rsidRPr="00587FE1">
        <w:rPr>
          <w:rFonts w:ascii="Calibri" w:hAnsi="Calibri" w:cs="Calibri"/>
          <w:sz w:val="20"/>
          <w:szCs w:val="20"/>
        </w:rPr>
        <w:t xml:space="preserve">návrh zadávací dokumentace podle </w:t>
      </w:r>
      <w:proofErr w:type="spellStart"/>
      <w:r w:rsidRPr="00587FE1">
        <w:rPr>
          <w:rFonts w:ascii="Calibri" w:hAnsi="Calibri" w:cs="Calibri"/>
          <w:sz w:val="20"/>
          <w:szCs w:val="20"/>
        </w:rPr>
        <w:t>vyhl</w:t>
      </w:r>
      <w:proofErr w:type="spellEnd"/>
      <w:r w:rsidRPr="00587FE1">
        <w:rPr>
          <w:rFonts w:ascii="Calibri" w:hAnsi="Calibri" w:cs="Calibri"/>
          <w:sz w:val="20"/>
          <w:szCs w:val="20"/>
        </w:rPr>
        <w:t xml:space="preserve">. 230/2012 Sb. a zvláštních technických   </w:t>
      </w:r>
    </w:p>
    <w:p w:rsidR="004A117F" w:rsidRPr="00587FE1" w:rsidRDefault="004A117F" w:rsidP="004A117F">
      <w:pPr>
        <w:ind w:left="1418"/>
        <w:jc w:val="both"/>
        <w:rPr>
          <w:rFonts w:ascii="Calibri" w:hAnsi="Calibri" w:cs="Calibri"/>
          <w:sz w:val="20"/>
          <w:szCs w:val="20"/>
        </w:rPr>
      </w:pPr>
      <w:r w:rsidRPr="00587FE1">
        <w:rPr>
          <w:rFonts w:ascii="Calibri" w:hAnsi="Calibri" w:cs="Calibri"/>
          <w:sz w:val="20"/>
          <w:szCs w:val="20"/>
        </w:rPr>
        <w:t xml:space="preserve">                podmínek do dokumentace pro výběr zhotovitele stavby</w:t>
      </w:r>
    </w:p>
    <w:p w:rsidR="004A117F" w:rsidRPr="00587FE1" w:rsidRDefault="004A117F" w:rsidP="004A117F">
      <w:pPr>
        <w:numPr>
          <w:ilvl w:val="0"/>
          <w:numId w:val="39"/>
        </w:numPr>
        <w:ind w:firstLine="698"/>
        <w:jc w:val="both"/>
        <w:rPr>
          <w:rFonts w:ascii="Calibri" w:hAnsi="Calibri" w:cs="Calibri"/>
          <w:sz w:val="20"/>
          <w:szCs w:val="20"/>
        </w:rPr>
      </w:pPr>
      <w:r w:rsidRPr="00587FE1">
        <w:rPr>
          <w:rFonts w:ascii="Calibri" w:hAnsi="Calibri" w:cs="Calibri"/>
          <w:sz w:val="20"/>
          <w:szCs w:val="20"/>
        </w:rPr>
        <w:t xml:space="preserve">žádost o zařazení stavby do spolufinancování z prostředků EU - fondu OPD </w:t>
      </w:r>
    </w:p>
    <w:p w:rsidR="004A117F" w:rsidRPr="00587FE1" w:rsidRDefault="004A117F" w:rsidP="004A117F">
      <w:pPr>
        <w:ind w:left="1412"/>
        <w:jc w:val="both"/>
        <w:rPr>
          <w:rFonts w:ascii="Calibri" w:hAnsi="Calibri" w:cs="Calibri"/>
          <w:sz w:val="20"/>
          <w:szCs w:val="20"/>
        </w:rPr>
      </w:pPr>
      <w:r w:rsidRPr="00587FE1">
        <w:rPr>
          <w:rFonts w:ascii="Calibri" w:hAnsi="Calibri" w:cs="Calibri"/>
          <w:sz w:val="20"/>
          <w:szCs w:val="20"/>
        </w:rPr>
        <w:t xml:space="preserve">                </w:t>
      </w:r>
    </w:p>
    <w:p w:rsidR="004A117F" w:rsidRPr="00070B2B" w:rsidRDefault="004A117F" w:rsidP="004A117F">
      <w:pPr>
        <w:overflowPunct w:val="0"/>
        <w:autoSpaceDE w:val="0"/>
        <w:autoSpaceDN w:val="0"/>
        <w:adjustRightInd w:val="0"/>
        <w:spacing w:after="120"/>
        <w:ind w:left="1418"/>
        <w:jc w:val="both"/>
        <w:textAlignment w:val="baseline"/>
        <w:rPr>
          <w:rFonts w:asciiTheme="minorHAnsi" w:hAnsiTheme="minorHAnsi" w:cs="Arial"/>
          <w:sz w:val="20"/>
          <w:szCs w:val="20"/>
        </w:rPr>
      </w:pPr>
      <w:r w:rsidRPr="00587FE1">
        <w:rPr>
          <w:rFonts w:asciiTheme="minorHAnsi" w:hAnsiTheme="minorHAnsi" w:cs="Arial"/>
          <w:sz w:val="20"/>
          <w:szCs w:val="20"/>
        </w:rPr>
        <w:t xml:space="preserve">Při zpracování projektu zhotovitel využije jako podklad zpracovanou přípravnou dokumentaci akce „Výstavba </w:t>
      </w:r>
      <w:proofErr w:type="spellStart"/>
      <w:r w:rsidRPr="00587FE1">
        <w:rPr>
          <w:rFonts w:asciiTheme="minorHAnsi" w:hAnsiTheme="minorHAnsi" w:cs="Arial"/>
          <w:sz w:val="20"/>
          <w:szCs w:val="20"/>
        </w:rPr>
        <w:t>žst</w:t>
      </w:r>
      <w:proofErr w:type="spellEnd"/>
      <w:r w:rsidRPr="00587FE1">
        <w:rPr>
          <w:rFonts w:asciiTheme="minorHAnsi" w:hAnsiTheme="minorHAnsi" w:cs="Arial"/>
          <w:sz w:val="20"/>
          <w:szCs w:val="20"/>
        </w:rPr>
        <w:t>. Markvartice“ – PROJEKT servis spol. s r.o., Mezitraťová 137, Praha 9 z 02/2014. Posuzovací protokol je součástí zadávacích podmínek.</w:t>
      </w:r>
    </w:p>
    <w:p w:rsidR="00407C92" w:rsidRDefault="00407C92" w:rsidP="00407C92">
      <w:pPr>
        <w:pStyle w:val="Zkladntext"/>
        <w:spacing w:line="240" w:lineRule="auto"/>
        <w:ind w:left="1418"/>
        <w:jc w:val="both"/>
        <w:rPr>
          <w:rFonts w:ascii="Calibri" w:hAnsi="Calibri" w:cs="Calibri"/>
          <w:sz w:val="20"/>
          <w:szCs w:val="20"/>
          <w:lang w:val="en-US"/>
        </w:rPr>
      </w:pP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lastRenderedPageBreak/>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46679F" w:rsidRPr="002F1F37" w:rsidRDefault="0046679F" w:rsidP="0046679F">
      <w:pPr>
        <w:pStyle w:val="Odstavecseseznamem"/>
        <w:numPr>
          <w:ilvl w:val="0"/>
          <w:numId w:val="33"/>
        </w:numPr>
        <w:ind w:left="1701" w:hanging="283"/>
        <w:rPr>
          <w:rFonts w:asciiTheme="minorHAnsi" w:hAnsiTheme="minorHAnsi" w:cstheme="minorHAnsi"/>
          <w:sz w:val="20"/>
          <w:szCs w:val="20"/>
        </w:rPr>
      </w:pPr>
      <w:r w:rsidRPr="002F1F37">
        <w:rPr>
          <w:rFonts w:asciiTheme="minorHAnsi" w:hAnsiTheme="minorHAnsi" w:cstheme="minorHAnsi"/>
          <w:sz w:val="20"/>
          <w:szCs w:val="20"/>
        </w:rPr>
        <w:t>kód CPV 71311230-2 – Železniční stavitelství</w:t>
      </w:r>
    </w:p>
    <w:p w:rsidR="0046679F" w:rsidRPr="002F1F37" w:rsidRDefault="0046679F" w:rsidP="0046679F">
      <w:pPr>
        <w:pStyle w:val="Odstavecseseznamem"/>
        <w:numPr>
          <w:ilvl w:val="0"/>
          <w:numId w:val="33"/>
        </w:numPr>
        <w:spacing w:line="320" w:lineRule="atLeast"/>
        <w:ind w:left="1701" w:hanging="283"/>
        <w:jc w:val="both"/>
        <w:rPr>
          <w:rFonts w:ascii="Calibri" w:hAnsi="Calibri" w:cs="Calibri"/>
          <w:sz w:val="20"/>
          <w:szCs w:val="20"/>
        </w:rPr>
      </w:pPr>
      <w:r w:rsidRPr="002F1F37">
        <w:rPr>
          <w:rFonts w:ascii="Calibri" w:hAnsi="Calibri" w:cs="Calibri"/>
          <w:sz w:val="20"/>
          <w:szCs w:val="20"/>
        </w:rPr>
        <w:t xml:space="preserve">kód CPV </w:t>
      </w:r>
      <w:r w:rsidRPr="002F1F37">
        <w:rPr>
          <w:rFonts w:asciiTheme="minorHAnsi" w:hAnsiTheme="minorHAnsi" w:cstheme="minorHAnsi"/>
          <w:sz w:val="20"/>
          <w:szCs w:val="20"/>
        </w:rPr>
        <w:t>71322000-1 - Technické projekty pro provádění stavebně inženýrských prací</w:t>
      </w:r>
    </w:p>
    <w:p w:rsidR="0046679F" w:rsidRPr="00300BBC" w:rsidRDefault="0046679F" w:rsidP="0046679F">
      <w:pPr>
        <w:ind w:left="1414"/>
        <w:rPr>
          <w:rFonts w:ascii="Calibri" w:hAnsi="Calibri" w:cs="Calibri"/>
          <w:sz w:val="20"/>
          <w:szCs w:val="20"/>
        </w:rPr>
      </w:pP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79787199"/>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 na léta 2007 </w:t>
      </w:r>
      <w:r w:rsidR="00407C92">
        <w:rPr>
          <w:rFonts w:ascii="Calibri" w:hAnsi="Calibri" w:cs="Calibri"/>
          <w:sz w:val="20"/>
          <w:szCs w:val="20"/>
        </w:rPr>
        <w:t>–</w:t>
      </w:r>
      <w:r w:rsidR="00407C92" w:rsidRPr="00300BBC">
        <w:rPr>
          <w:rFonts w:ascii="Calibri" w:hAnsi="Calibri" w:cs="Calibri"/>
          <w:sz w:val="20"/>
          <w:szCs w:val="20"/>
        </w:rPr>
        <w:t xml:space="preserve"> 2013</w:t>
      </w:r>
      <w:r w:rsidR="00407C92">
        <w:rPr>
          <w:rFonts w:ascii="Calibri" w:hAnsi="Calibri" w:cs="Calibri"/>
          <w:sz w:val="20"/>
          <w:szCs w:val="20"/>
        </w:rPr>
        <w:t xml:space="preserve">.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407C92">
        <w:rPr>
          <w:rFonts w:ascii="Calibri" w:hAnsi="Calibri" w:cs="Calibri"/>
          <w:sz w:val="20"/>
          <w:szCs w:val="20"/>
        </w:rPr>
        <w:t xml:space="preserve"> </w:t>
      </w:r>
      <w:r w:rsidR="0046679F" w:rsidRPr="0046679F">
        <w:rPr>
          <w:rFonts w:ascii="Calibri" w:hAnsi="Calibri" w:cs="Calibri"/>
          <w:b/>
          <w:sz w:val="20"/>
          <w:szCs w:val="20"/>
        </w:rPr>
        <w:t>11 135 000,-</w:t>
      </w:r>
      <w:r w:rsidR="00407C92">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79787200"/>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 xml:space="preserve">Dodatečné informace k zadávacím podmínkám včetně přesného znění žádosti odešle zadavatel současně všem dodavatelům, kteří požádali o poskytnutí zadávací dokumentace nebo kterým </w:t>
      </w:r>
      <w:r w:rsidRPr="009E4173">
        <w:rPr>
          <w:rFonts w:ascii="Calibri" w:hAnsi="Calibri" w:cs="Calibri"/>
          <w:sz w:val="20"/>
          <w:szCs w:val="20"/>
        </w:rPr>
        <w:lastRenderedPageBreak/>
        <w:t>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79787201"/>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79787202"/>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9F732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79787203"/>
      <w:r w:rsidRPr="00DE0A69">
        <w:rPr>
          <w:rFonts w:ascii="Calibri" w:hAnsi="Calibri" w:cs="Calibri"/>
          <w:kern w:val="28"/>
          <w:sz w:val="24"/>
          <w:szCs w:val="24"/>
          <w:lang w:val="cs-CZ"/>
        </w:rPr>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w:t>
      </w:r>
      <w:r w:rsidRPr="001A1163">
        <w:rPr>
          <w:rFonts w:ascii="Calibri" w:hAnsi="Calibri" w:cs="Calibri"/>
          <w:sz w:val="20"/>
          <w:szCs w:val="20"/>
        </w:rPr>
        <w:lastRenderedPageBreak/>
        <w:t>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Default="00B574F0" w:rsidP="003D35B4">
      <w:pPr>
        <w:ind w:left="1418"/>
        <w:jc w:val="both"/>
        <w:rPr>
          <w:rFonts w:ascii="Calibri" w:hAnsi="Calibri" w:cs="Calibri"/>
          <w:sz w:val="20"/>
          <w:szCs w:val="20"/>
        </w:rPr>
      </w:pP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xml:space="preserve">, které </w:t>
      </w:r>
      <w:r w:rsidRPr="00794E62">
        <w:rPr>
          <w:rFonts w:ascii="Calibri" w:hAnsi="Calibri" w:cs="Calibri"/>
          <w:sz w:val="20"/>
          <w:szCs w:val="20"/>
        </w:rPr>
        <w:lastRenderedPageBreak/>
        <w:t>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29031F">
        <w:rPr>
          <w:rFonts w:ascii="Calibri" w:hAnsi="Calibri" w:cs="Calibri"/>
          <w:sz w:val="20"/>
          <w:szCs w:val="20"/>
        </w:rPr>
        <w:t>7</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5737ED" w:rsidRDefault="005737ED" w:rsidP="005737ED">
      <w:pPr>
        <w:pStyle w:val="Odstavecseseznamem"/>
        <w:rPr>
          <w:rFonts w:ascii="Calibri" w:hAnsi="Calibri" w:cs="Calibri"/>
          <w:sz w:val="20"/>
          <w:szCs w:val="20"/>
        </w:rPr>
      </w:pP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F0300F"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proofErr w:type="gramStart"/>
      <w:r w:rsidR="00B574F0" w:rsidRPr="0078227E">
        <w:rPr>
          <w:rFonts w:ascii="Calibri" w:hAnsi="Calibri" w:cs="Calibri"/>
          <w:sz w:val="20"/>
          <w:szCs w:val="20"/>
        </w:rPr>
        <w:t>písm</w:t>
      </w:r>
      <w:r w:rsidR="00B574F0" w:rsidRPr="0046679F">
        <w:rPr>
          <w:rFonts w:ascii="Calibri" w:hAnsi="Calibri" w:cs="Calibri"/>
          <w:sz w:val="20"/>
          <w:szCs w:val="20"/>
        </w:rPr>
        <w:t xml:space="preserve">. </w:t>
      </w:r>
      <w:r w:rsidR="008174E9" w:rsidRPr="0046679F">
        <w:rPr>
          <w:rFonts w:ascii="Calibri" w:hAnsi="Calibri" w:cs="Calibri"/>
          <w:sz w:val="20"/>
          <w:szCs w:val="20"/>
        </w:rPr>
        <w:t xml:space="preserve"> </w:t>
      </w:r>
      <w:r w:rsidR="00A00FD0" w:rsidRPr="0046679F">
        <w:rPr>
          <w:rFonts w:ascii="Calibri" w:hAnsi="Calibri" w:cs="Calibri"/>
          <w:sz w:val="20"/>
          <w:szCs w:val="20"/>
        </w:rPr>
        <w:t xml:space="preserve">a), </w:t>
      </w:r>
      <w:r w:rsidR="008174E9" w:rsidRPr="0046679F">
        <w:rPr>
          <w:rFonts w:ascii="Calibri" w:hAnsi="Calibri" w:cs="Calibri"/>
          <w:sz w:val="20"/>
          <w:szCs w:val="20"/>
        </w:rPr>
        <w:t>b), e)</w:t>
      </w:r>
      <w:r w:rsidR="009D57C6" w:rsidRPr="0046679F">
        <w:rPr>
          <w:rFonts w:ascii="Calibri" w:hAnsi="Calibri" w:cs="Calibri"/>
          <w:sz w:val="20"/>
          <w:szCs w:val="20"/>
        </w:rPr>
        <w:t>,</w:t>
      </w:r>
      <w:r w:rsidR="00DD4FBB" w:rsidRPr="0046679F">
        <w:rPr>
          <w:rFonts w:ascii="Calibri" w:hAnsi="Calibri" w:cs="Calibri"/>
          <w:sz w:val="20"/>
          <w:szCs w:val="20"/>
        </w:rPr>
        <w:t xml:space="preserve"> i</w:t>
      </w:r>
      <w:r w:rsidR="005B1CC6" w:rsidRPr="0046679F">
        <w:rPr>
          <w:rFonts w:ascii="Calibri" w:hAnsi="Calibri" w:cs="Calibri"/>
          <w:sz w:val="20"/>
          <w:szCs w:val="20"/>
        </w:rPr>
        <w:t>)</w:t>
      </w:r>
      <w:r w:rsidR="00DD4FBB" w:rsidRPr="0046679F">
        <w:rPr>
          <w:rFonts w:ascii="Calibri" w:hAnsi="Calibri" w:cs="Calibri"/>
          <w:sz w:val="20"/>
          <w:szCs w:val="20"/>
        </w:rPr>
        <w:t xml:space="preserve"> a j)</w:t>
      </w:r>
      <w:r w:rsidR="0046679F">
        <w:rPr>
          <w:rFonts w:ascii="Calibri" w:hAnsi="Calibri" w:cs="Calibri"/>
          <w:sz w:val="20"/>
          <w:szCs w:val="20"/>
        </w:rPr>
        <w:t xml:space="preserve"> </w:t>
      </w:r>
      <w:r w:rsidR="00B574F0" w:rsidRPr="0078227E">
        <w:rPr>
          <w:rFonts w:ascii="Calibri" w:hAnsi="Calibri" w:cs="Calibri"/>
          <w:sz w:val="20"/>
          <w:szCs w:val="20"/>
        </w:rPr>
        <w:t>zákona</w:t>
      </w:r>
      <w:proofErr w:type="gramEnd"/>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794E62" w:rsidRDefault="002B0743" w:rsidP="0078227E">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635DD6" w:rsidRDefault="00635DD6" w:rsidP="00635DD6">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 xml:space="preserve">Zadavatel požaduje předložení </w:t>
      </w:r>
      <w:r w:rsidRPr="00794E62">
        <w:rPr>
          <w:rFonts w:ascii="Calibri" w:hAnsi="Calibri" w:cs="Calibri"/>
          <w:bCs/>
          <w:sz w:val="20"/>
          <w:szCs w:val="20"/>
        </w:rPr>
        <w:t>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lastRenderedPageBreak/>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2" w:name="_Ref310499167"/>
      <w:r w:rsidRPr="00DE0A69">
        <w:rPr>
          <w:rFonts w:ascii="Calibri" w:hAnsi="Calibri" w:cs="Calibri"/>
          <w:b/>
          <w:bCs/>
          <w:sz w:val="20"/>
          <w:szCs w:val="20"/>
        </w:rPr>
        <w:t>Technické kvalifikační předpoklady:</w:t>
      </w:r>
      <w:bookmarkEnd w:id="22"/>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charakteru se pokládají projekční práce ve stupni </w:t>
      </w:r>
      <w:r w:rsidR="0064119A">
        <w:rPr>
          <w:rFonts w:ascii="Calibri" w:hAnsi="Calibri" w:cs="Calibri"/>
          <w:sz w:val="20"/>
          <w:szCs w:val="20"/>
        </w:rPr>
        <w:t xml:space="preserve">projekt, tj. </w:t>
      </w:r>
      <w:r w:rsidR="00245FDB" w:rsidRPr="00245FDB">
        <w:rPr>
          <w:rFonts w:ascii="Calibri" w:hAnsi="Calibri" w:cs="Calibri"/>
          <w:sz w:val="20"/>
          <w:szCs w:val="20"/>
        </w:rPr>
        <w:t xml:space="preserve">projektové dokumentace pro realizaci </w:t>
      </w:r>
      <w:r w:rsidR="00245FDB" w:rsidRPr="00DB7D0C">
        <w:rPr>
          <w:rFonts w:ascii="Calibri" w:hAnsi="Calibri" w:cs="Calibri"/>
          <w:sz w:val="20"/>
          <w:szCs w:val="20"/>
        </w:rPr>
        <w:t>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3"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5"/>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9F7320">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9F7320" w:rsidRPr="009F7320">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9F7320" w:rsidRPr="009F7320">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 uvedeném období poskytl alespoň </w:t>
      </w:r>
      <w:proofErr w:type="spellStart"/>
      <w:r w:rsidR="00DB7D0C">
        <w:rPr>
          <w:rFonts w:ascii="Calibri" w:hAnsi="Calibri" w:cs="Calibri"/>
          <w:sz w:val="20"/>
          <w:szCs w:val="20"/>
          <w:lang w:val="en-US"/>
        </w:rPr>
        <w:t>tři</w:t>
      </w:r>
      <w:proofErr w:type="spellEnd"/>
      <w:r w:rsidR="0098685B" w:rsidRPr="002B5A73">
        <w:rPr>
          <w:rFonts w:ascii="Calibri" w:hAnsi="Calibri" w:cs="Calibri"/>
          <w:sz w:val="20"/>
          <w:szCs w:val="20"/>
        </w:rPr>
        <w:t xml:space="preserve"> služby v oblasti projektování staveb drah</w:t>
      </w:r>
      <w:r w:rsidR="002D403C" w:rsidRPr="002B5A73">
        <w:rPr>
          <w:rFonts w:ascii="Calibri" w:hAnsi="Calibri" w:cs="Calibri"/>
          <w:sz w:val="20"/>
          <w:szCs w:val="20"/>
        </w:rPr>
        <w:t xml:space="preserve"> představující </w:t>
      </w:r>
      <w:r w:rsidR="00336B7A">
        <w:rPr>
          <w:rFonts w:ascii="Calibri" w:hAnsi="Calibri" w:cs="Calibri"/>
          <w:sz w:val="20"/>
          <w:szCs w:val="20"/>
        </w:rPr>
        <w:t xml:space="preserve">výstavbu nebo </w:t>
      </w:r>
      <w:r w:rsidR="00FB267E" w:rsidRPr="002B5A73">
        <w:rPr>
          <w:rFonts w:ascii="Calibri" w:hAnsi="Calibri" w:cs="Calibri"/>
          <w:sz w:val="20"/>
          <w:szCs w:val="20"/>
        </w:rPr>
        <w:t>rekonstrukci</w:t>
      </w:r>
      <w:r w:rsidR="00336B7A">
        <w:rPr>
          <w:rFonts w:ascii="Calibri" w:hAnsi="Calibri" w:cs="Calibri"/>
          <w:sz w:val="20"/>
          <w:szCs w:val="20"/>
        </w:rPr>
        <w:t xml:space="preserve"> </w:t>
      </w:r>
      <w:r w:rsidR="0097622A" w:rsidRPr="00DB7D0C">
        <w:rPr>
          <w:rFonts w:ascii="Calibri" w:hAnsi="Calibri" w:cs="Calibri"/>
          <w:sz w:val="20"/>
          <w:szCs w:val="20"/>
        </w:rPr>
        <w:t>železniční</w:t>
      </w:r>
      <w:r w:rsidR="00070E1F" w:rsidRPr="00DB7D0C">
        <w:rPr>
          <w:rFonts w:ascii="Calibri" w:hAnsi="Calibri" w:cs="Calibri"/>
          <w:sz w:val="20"/>
          <w:szCs w:val="20"/>
        </w:rPr>
        <w:t xml:space="preserve"> </w:t>
      </w:r>
      <w:r w:rsidR="00336B7A">
        <w:rPr>
          <w:rFonts w:ascii="Calibri" w:hAnsi="Calibri" w:cs="Calibri"/>
          <w:sz w:val="20"/>
          <w:szCs w:val="20"/>
        </w:rPr>
        <w:t>stanice</w:t>
      </w:r>
      <w:r w:rsidR="00D379AD" w:rsidRPr="00DB7D0C">
        <w:rPr>
          <w:rFonts w:ascii="Calibri" w:hAnsi="Calibri" w:cs="Calibri"/>
          <w:color w:val="FF0000"/>
          <w:sz w:val="20"/>
          <w:szCs w:val="20"/>
        </w:rPr>
        <w:t xml:space="preserve"> </w:t>
      </w:r>
      <w:r w:rsidR="00376B57">
        <w:rPr>
          <w:rFonts w:ascii="Calibri" w:hAnsi="Calibri" w:cs="Calibri"/>
          <w:sz w:val="20"/>
          <w:szCs w:val="20"/>
        </w:rPr>
        <w:t xml:space="preserve">nebo zastávky zahrnující rekonstrukci výhybek, železničního svršku, spodku a nástupišť </w:t>
      </w:r>
      <w:bookmarkStart w:id="26" w:name="_GoBack"/>
      <w:bookmarkEnd w:id="26"/>
      <w:r w:rsidR="002D403C" w:rsidRPr="00D379AD">
        <w:rPr>
          <w:rFonts w:ascii="Calibri" w:hAnsi="Calibri" w:cs="Calibri"/>
          <w:sz w:val="20"/>
          <w:szCs w:val="20"/>
        </w:rPr>
        <w:t>ve stupni projekt</w:t>
      </w:r>
      <w:r w:rsidR="00E55949">
        <w:rPr>
          <w:rFonts w:ascii="Calibri" w:hAnsi="Calibri" w:cs="Calibri"/>
          <w:sz w:val="20"/>
          <w:szCs w:val="20"/>
        </w:rPr>
        <w:t xml:space="preserve"> (P)</w:t>
      </w:r>
      <w:r w:rsidR="00C035B7" w:rsidRPr="00D379AD">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DB7D0C" w:rsidRPr="00D340E7" w:rsidRDefault="00DB7D0C" w:rsidP="00DB7D0C">
      <w:pPr>
        <w:ind w:left="1418"/>
        <w:jc w:val="both"/>
        <w:rPr>
          <w:rFonts w:ascii="Calibri" w:hAnsi="Calibri" w:cs="Calibri"/>
          <w:sz w:val="20"/>
          <w:szCs w:val="20"/>
        </w:rPr>
      </w:pPr>
      <w:r w:rsidRPr="00D340E7">
        <w:rPr>
          <w:rFonts w:ascii="Calibri" w:hAnsi="Calibri" w:cs="Calibri"/>
          <w:sz w:val="20"/>
          <w:szCs w:val="20"/>
        </w:rPr>
        <w:t>Celkový součet cen projektových prací za poslední 3 roky, za které byl dodavatel odpovědný (tj. podíl na zakázce), musí dosahovat minimálně</w:t>
      </w:r>
      <w:r>
        <w:rPr>
          <w:rFonts w:ascii="Calibri" w:hAnsi="Calibri" w:cs="Calibri"/>
          <w:sz w:val="20"/>
          <w:szCs w:val="20"/>
        </w:rPr>
        <w:t xml:space="preserve"> 11 milionů</w:t>
      </w:r>
      <w:r w:rsidRPr="007F456D">
        <w:rPr>
          <w:rFonts w:ascii="Calibri" w:hAnsi="Calibri" w:cs="Calibri"/>
          <w:b/>
          <w:bCs/>
          <w:sz w:val="20"/>
          <w:szCs w:val="20"/>
        </w:rPr>
        <w:t xml:space="preserve"> </w:t>
      </w:r>
      <w:r w:rsidRPr="00D340E7">
        <w:rPr>
          <w:rFonts w:ascii="Calibri" w:hAnsi="Calibri" w:cs="Calibri"/>
          <w:sz w:val="20"/>
          <w:szCs w:val="20"/>
        </w:rPr>
        <w:t xml:space="preserve">Kč bez DPH, přičemž nejméně jedna služba musí dosahovat hodnoty nejméně </w:t>
      </w:r>
      <w:r w:rsidR="00336B7A">
        <w:rPr>
          <w:rFonts w:ascii="Calibri" w:hAnsi="Calibri" w:cs="Calibri"/>
          <w:sz w:val="20"/>
          <w:szCs w:val="20"/>
        </w:rPr>
        <w:t>5</w:t>
      </w:r>
      <w:r>
        <w:rPr>
          <w:rFonts w:ascii="Calibri" w:hAnsi="Calibri" w:cs="Calibri"/>
          <w:sz w:val="20"/>
          <w:szCs w:val="20"/>
        </w:rPr>
        <w:t xml:space="preserve"> milionů</w:t>
      </w:r>
      <w:r w:rsidRPr="007F456D">
        <w:rPr>
          <w:rFonts w:ascii="Calibri" w:hAnsi="Calibri" w:cs="Calibri"/>
          <w:b/>
          <w:bCs/>
          <w:sz w:val="20"/>
          <w:szCs w:val="20"/>
        </w:rPr>
        <w:t xml:space="preserve"> </w:t>
      </w:r>
      <w:r w:rsidRPr="00D340E7">
        <w:rPr>
          <w:rFonts w:ascii="Calibri" w:hAnsi="Calibri" w:cs="Calibri"/>
          <w:sz w:val="20"/>
          <w:szCs w:val="20"/>
        </w:rPr>
        <w:t>Kč bez DPH. Skutečností rozhodnou pro počátek běhu tříleté lhůty je poslední den lhůty pro podání nabídek.</w:t>
      </w:r>
    </w:p>
    <w:p w:rsidR="00ED08AF" w:rsidRPr="00D340E7" w:rsidRDefault="00ED08AF" w:rsidP="00711A2E">
      <w:pPr>
        <w:ind w:left="1418"/>
        <w:jc w:val="both"/>
        <w:rPr>
          <w:rFonts w:ascii="Calibri" w:hAnsi="Calibri" w:cs="Calibri"/>
          <w:sz w:val="20"/>
          <w:szCs w:val="20"/>
        </w:rPr>
      </w:pP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29031F">
        <w:rPr>
          <w:rFonts w:ascii="Calibri" w:hAnsi="Calibri" w:cs="Calibri"/>
          <w:sz w:val="20"/>
          <w:szCs w:val="20"/>
        </w:rPr>
        <w:t>4</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9F7320" w:rsidRPr="00794E62">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 xml:space="preserve">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w:t>
      </w:r>
      <w:r w:rsidRPr="00794E62">
        <w:rPr>
          <w:rFonts w:ascii="Calibri" w:hAnsi="Calibri" w:cs="Calibri"/>
          <w:sz w:val="20"/>
          <w:szCs w:val="20"/>
        </w:rPr>
        <w:lastRenderedPageBreak/>
        <w:t>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5737ED" w:rsidRPr="0085156A" w:rsidRDefault="005737ED" w:rsidP="005737ED">
      <w:pPr>
        <w:ind w:left="1418"/>
        <w:jc w:val="both"/>
        <w:rPr>
          <w:rFonts w:ascii="Calibri" w:hAnsi="Calibri" w:cs="Calibri"/>
          <w:sz w:val="20"/>
          <w:szCs w:val="20"/>
          <w:highlight w:val="green"/>
        </w:rPr>
      </w:pPr>
    </w:p>
    <w:p w:rsidR="00DB7D0C" w:rsidRPr="00D5140F" w:rsidRDefault="00DB7D0C" w:rsidP="00DB7D0C">
      <w:pPr>
        <w:numPr>
          <w:ilvl w:val="0"/>
          <w:numId w:val="16"/>
        </w:numPr>
        <w:spacing w:before="60"/>
        <w:ind w:left="1843" w:hanging="425"/>
        <w:jc w:val="both"/>
        <w:rPr>
          <w:rFonts w:ascii="Calibri" w:hAnsi="Calibri" w:cs="Calibri"/>
          <w:b/>
          <w:bCs/>
          <w:sz w:val="20"/>
          <w:szCs w:val="20"/>
        </w:rPr>
      </w:pPr>
      <w:r w:rsidRPr="00D5140F">
        <w:rPr>
          <w:rFonts w:ascii="Calibri" w:hAnsi="Calibri" w:cs="Calibri"/>
          <w:b/>
          <w:bCs/>
          <w:sz w:val="20"/>
          <w:szCs w:val="20"/>
        </w:rPr>
        <w:t xml:space="preserve">vedoucí týmu </w:t>
      </w:r>
    </w:p>
    <w:p w:rsidR="00DB7D0C" w:rsidRPr="00D5140F" w:rsidRDefault="00DB7D0C" w:rsidP="00DB7D0C">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w:t>
      </w:r>
      <w:r>
        <w:rPr>
          <w:rFonts w:ascii="Calibri" w:hAnsi="Calibri" w:cs="Calibri"/>
          <w:sz w:val="20"/>
          <w:szCs w:val="20"/>
        </w:rPr>
        <w:t> </w:t>
      </w:r>
      <w:r w:rsidRPr="00D5140F">
        <w:rPr>
          <w:rFonts w:ascii="Calibri" w:hAnsi="Calibri" w:cs="Calibri"/>
          <w:sz w:val="20"/>
          <w:szCs w:val="20"/>
        </w:rPr>
        <w:t>oboru</w:t>
      </w:r>
      <w:r>
        <w:rPr>
          <w:rFonts w:ascii="Calibri" w:hAnsi="Calibri" w:cs="Calibri"/>
          <w:sz w:val="20"/>
          <w:szCs w:val="20"/>
        </w:rPr>
        <w:t xml:space="preserve"> dopravní stavby</w:t>
      </w:r>
      <w:r w:rsidRPr="00D5140F">
        <w:rPr>
          <w:rFonts w:ascii="Calibri" w:hAnsi="Calibri" w:cs="Calibri"/>
          <w:sz w:val="20"/>
          <w:szCs w:val="20"/>
        </w:rPr>
        <w:t xml:space="preserve">;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b) zák. č. 360/1992 Sb., tedy pro dopravní stavby; prokázat zkušenosti: alespoň dvě obdobné zakázky ve funkci vedoucího týmu;</w:t>
      </w:r>
    </w:p>
    <w:p w:rsidR="00DB7D0C" w:rsidRPr="00D5140F" w:rsidRDefault="00DB7D0C" w:rsidP="00DB7D0C">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železniční svršek a spodek</w:t>
      </w:r>
    </w:p>
    <w:p w:rsidR="00DB7D0C" w:rsidRPr="00D5140F" w:rsidRDefault="00DB7D0C" w:rsidP="00DB7D0C">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b) zák. č. 360/1992 Sb., tedy pro dopravní stavby; </w:t>
      </w:r>
    </w:p>
    <w:p w:rsidR="00DB7D0C" w:rsidRPr="00D5140F" w:rsidRDefault="00DB7D0C" w:rsidP="00DB7D0C">
      <w:pPr>
        <w:numPr>
          <w:ilvl w:val="0"/>
          <w:numId w:val="16"/>
        </w:numPr>
        <w:spacing w:before="60"/>
        <w:ind w:left="1843" w:hanging="425"/>
        <w:jc w:val="both"/>
        <w:rPr>
          <w:rFonts w:ascii="Calibri" w:hAnsi="Calibri" w:cs="Calibri"/>
          <w:b/>
          <w:sz w:val="20"/>
          <w:szCs w:val="20"/>
        </w:rPr>
      </w:pPr>
      <w:r w:rsidRPr="00D5140F">
        <w:rPr>
          <w:rFonts w:ascii="Calibri" w:hAnsi="Calibri" w:cs="Calibri"/>
          <w:b/>
          <w:sz w:val="20"/>
          <w:szCs w:val="20"/>
        </w:rPr>
        <w:t>specialista na pozemní stavby</w:t>
      </w:r>
    </w:p>
    <w:p w:rsidR="00DB7D0C" w:rsidRPr="00D5140F" w:rsidRDefault="00DB7D0C" w:rsidP="00DB7D0C">
      <w:pPr>
        <w:pStyle w:val="Odstavecseseznamem"/>
        <w:numPr>
          <w:ilvl w:val="0"/>
          <w:numId w:val="17"/>
        </w:numPr>
        <w:spacing w:before="60"/>
        <w:ind w:left="1985" w:hanging="567"/>
        <w:jc w:val="both"/>
        <w:rPr>
          <w:rFonts w:ascii="Calibri" w:hAnsi="Calibri" w:cs="Calibri"/>
          <w:sz w:val="20"/>
          <w:szCs w:val="20"/>
        </w:rPr>
      </w:pPr>
      <w:r w:rsidRPr="00D5140F">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a) zák. č. 360/1992 Sb., tedy v oboru pozemní stavby;</w:t>
      </w:r>
    </w:p>
    <w:p w:rsidR="00DB7D0C" w:rsidRPr="0087737D" w:rsidRDefault="00DB7D0C" w:rsidP="00DB7D0C">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zabezpečovací zařízení</w:t>
      </w:r>
    </w:p>
    <w:p w:rsidR="00DB7D0C" w:rsidRPr="0087737D" w:rsidRDefault="00DB7D0C" w:rsidP="00DB7D0C">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DB7D0C" w:rsidRPr="0087737D" w:rsidRDefault="00DB7D0C" w:rsidP="00DB7D0C">
      <w:pPr>
        <w:pStyle w:val="Odstavecseseznamem"/>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sdělovací zařízení</w:t>
      </w:r>
    </w:p>
    <w:p w:rsidR="00DB7D0C" w:rsidRPr="0087737D" w:rsidRDefault="00DB7D0C" w:rsidP="00DB7D0C">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 5 odst. 3 písm. e)</w:t>
      </w:r>
      <w:r>
        <w:rPr>
          <w:rFonts w:ascii="Calibri" w:hAnsi="Calibri" w:cs="Calibri"/>
          <w:sz w:val="20"/>
          <w:szCs w:val="20"/>
        </w:rPr>
        <w:t xml:space="preserve"> </w:t>
      </w:r>
      <w:r w:rsidRPr="0087737D">
        <w:rPr>
          <w:rFonts w:ascii="Calibri" w:hAnsi="Calibri" w:cs="Calibri"/>
          <w:sz w:val="20"/>
          <w:szCs w:val="20"/>
        </w:rPr>
        <w:t xml:space="preserve">zák. č. 360/1992 Sb., tedy v oboru technologická zařízení staveb; </w:t>
      </w:r>
    </w:p>
    <w:p w:rsidR="00DB7D0C" w:rsidRPr="00313FA0" w:rsidRDefault="00DB7D0C" w:rsidP="00DB7D0C">
      <w:pPr>
        <w:numPr>
          <w:ilvl w:val="0"/>
          <w:numId w:val="16"/>
        </w:numPr>
        <w:spacing w:before="60"/>
        <w:ind w:left="1843" w:hanging="425"/>
        <w:jc w:val="both"/>
        <w:rPr>
          <w:rFonts w:ascii="Calibri" w:hAnsi="Calibri" w:cs="Calibri"/>
          <w:sz w:val="20"/>
          <w:szCs w:val="20"/>
        </w:rPr>
      </w:pPr>
      <w:r w:rsidRPr="00313FA0">
        <w:rPr>
          <w:rFonts w:ascii="Calibri" w:hAnsi="Calibri" w:cs="Calibri"/>
          <w:b/>
          <w:bCs/>
          <w:sz w:val="20"/>
          <w:szCs w:val="20"/>
        </w:rPr>
        <w:t>specialista na silnoproudou technologii</w:t>
      </w:r>
    </w:p>
    <w:p w:rsidR="00DB7D0C" w:rsidRDefault="00DB7D0C" w:rsidP="00DB7D0C">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 xml:space="preserve">vysokoškolské vzdělání;  nejméně 5 let praxe ve svém oboru v projektování obdobných zakázek; autorizace v rozsahu dle </w:t>
      </w:r>
      <w:proofErr w:type="spellStart"/>
      <w:r w:rsidRPr="00313FA0">
        <w:rPr>
          <w:rFonts w:ascii="Calibri" w:hAnsi="Calibri" w:cs="Calibri"/>
          <w:sz w:val="20"/>
          <w:szCs w:val="20"/>
        </w:rPr>
        <w:t>ust</w:t>
      </w:r>
      <w:proofErr w:type="spellEnd"/>
      <w:r w:rsidRPr="00313FA0">
        <w:rPr>
          <w:rFonts w:ascii="Calibri" w:hAnsi="Calibri" w:cs="Calibri"/>
          <w:sz w:val="20"/>
          <w:szCs w:val="20"/>
        </w:rPr>
        <w:t xml:space="preserve">. § 5 odst. 3 písm. e) zák. č. 360/1992 Sb., tedy v oboru technologická zařízení staveb; </w:t>
      </w:r>
    </w:p>
    <w:p w:rsidR="00DB7D0C" w:rsidRPr="00712C2E" w:rsidRDefault="00DB7D0C" w:rsidP="00DB7D0C">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t>specialista na životní prostředí</w:t>
      </w:r>
    </w:p>
    <w:p w:rsidR="00DB7D0C" w:rsidRPr="00712C2E" w:rsidRDefault="00DB7D0C" w:rsidP="00DB7D0C">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vysokoškolské vzdělání; nejméně 5 let praxe ve svém oboru v projektování obdobných zakázek; autorizace ke zpracování dokumentace a posudku dle § 19 zák. č. 100/2001 Sb., o posuzování vlivů na životní prostředí, ve znění pozdějších předpisů;</w:t>
      </w:r>
    </w:p>
    <w:p w:rsidR="00DB7D0C" w:rsidRPr="00712C2E" w:rsidRDefault="00DB7D0C" w:rsidP="00DB7D0C">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úředně oprávněný zeměměřický inženýr</w:t>
      </w:r>
    </w:p>
    <w:p w:rsidR="00DB7D0C" w:rsidRPr="00712C2E" w:rsidRDefault="00DB7D0C" w:rsidP="00DB7D0C">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w:t>
      </w:r>
      <w:proofErr w:type="spellStart"/>
      <w:r w:rsidRPr="00712C2E">
        <w:rPr>
          <w:rFonts w:asciiTheme="minorHAnsi" w:hAnsiTheme="minorHAnsi" w:cs="Arial"/>
          <w:sz w:val="20"/>
          <w:szCs w:val="20"/>
        </w:rPr>
        <w:t>ust</w:t>
      </w:r>
      <w:proofErr w:type="spellEnd"/>
      <w:r w:rsidRPr="00712C2E">
        <w:rPr>
          <w:rFonts w:asciiTheme="minorHAnsi" w:hAnsiTheme="minorHAnsi" w:cs="Arial"/>
          <w:sz w:val="20"/>
          <w:szCs w:val="20"/>
        </w:rPr>
        <w:t xml:space="preserve">. § 13 </w:t>
      </w:r>
      <w:r w:rsidRPr="00712C2E">
        <w:rPr>
          <w:rFonts w:asciiTheme="minorHAnsi" w:hAnsiTheme="minorHAnsi" w:cs="Arial"/>
          <w:sz w:val="20"/>
          <w:szCs w:val="20"/>
        </w:rPr>
        <w:lastRenderedPageBreak/>
        <w:t>odst. 1 písm. a) a c)</w:t>
      </w:r>
      <w:r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DB7D0C" w:rsidRPr="002B0DD8" w:rsidRDefault="00DB7D0C" w:rsidP="00DB7D0C">
      <w:pPr>
        <w:numPr>
          <w:ilvl w:val="0"/>
          <w:numId w:val="16"/>
        </w:numPr>
        <w:spacing w:before="60"/>
        <w:ind w:left="1843" w:hanging="425"/>
        <w:jc w:val="both"/>
        <w:rPr>
          <w:rFonts w:ascii="Calibri" w:hAnsi="Calibri" w:cs="Calibri"/>
          <w:sz w:val="20"/>
          <w:szCs w:val="20"/>
        </w:rPr>
      </w:pPr>
      <w:r w:rsidRPr="002B0DD8">
        <w:rPr>
          <w:rFonts w:ascii="Calibri" w:hAnsi="Calibri" w:cs="Calibri"/>
          <w:b/>
          <w:bCs/>
          <w:sz w:val="20"/>
          <w:szCs w:val="20"/>
        </w:rPr>
        <w:t xml:space="preserve">geotechnik </w:t>
      </w:r>
    </w:p>
    <w:p w:rsidR="00DB7D0C" w:rsidRPr="002B0DD8" w:rsidRDefault="00DB7D0C" w:rsidP="00DB7D0C">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 xml:space="preserve">vysokoškolské vzdělání; nejméně 5 let praxe ve svém oboru v projektování obdobných zakázek; autorizace v rozsahu dle </w:t>
      </w:r>
      <w:proofErr w:type="spellStart"/>
      <w:r w:rsidRPr="002B0DD8">
        <w:rPr>
          <w:rFonts w:ascii="Calibri" w:hAnsi="Calibri" w:cs="Calibri"/>
          <w:sz w:val="20"/>
          <w:szCs w:val="20"/>
        </w:rPr>
        <w:t>ust</w:t>
      </w:r>
      <w:proofErr w:type="spellEnd"/>
      <w:r w:rsidRPr="002B0DD8">
        <w:rPr>
          <w:rFonts w:ascii="Calibri" w:hAnsi="Calibri" w:cs="Calibri"/>
          <w:sz w:val="20"/>
          <w:szCs w:val="20"/>
        </w:rPr>
        <w:t>. § 5 odst. 3 písm. i) zák. č. 360/1992 Sb., tedy v oboru geotechnika;</w:t>
      </w:r>
    </w:p>
    <w:p w:rsidR="00DB7D0C" w:rsidRPr="00613FD7" w:rsidRDefault="00DB7D0C" w:rsidP="00DB7D0C">
      <w:pPr>
        <w:numPr>
          <w:ilvl w:val="0"/>
          <w:numId w:val="16"/>
        </w:numPr>
        <w:spacing w:before="60"/>
        <w:ind w:left="1843" w:hanging="425"/>
        <w:jc w:val="both"/>
        <w:rPr>
          <w:rFonts w:ascii="Calibri" w:hAnsi="Calibri" w:cs="Calibri"/>
          <w:b/>
          <w:bCs/>
          <w:sz w:val="20"/>
          <w:szCs w:val="20"/>
        </w:rPr>
      </w:pPr>
      <w:r w:rsidRPr="00613FD7">
        <w:rPr>
          <w:rFonts w:ascii="Calibri" w:hAnsi="Calibri" w:cs="Calibri"/>
          <w:b/>
          <w:bCs/>
          <w:sz w:val="20"/>
          <w:szCs w:val="20"/>
        </w:rPr>
        <w:t xml:space="preserve">specialista na požární bezpečnost </w:t>
      </w:r>
    </w:p>
    <w:p w:rsidR="00DB7D0C" w:rsidRPr="00794E62" w:rsidRDefault="00DB7D0C" w:rsidP="00DB7D0C">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 xml:space="preserve">autorizace v rozsahu dle </w:t>
      </w:r>
      <w:proofErr w:type="spellStart"/>
      <w:r w:rsidRPr="00794E62">
        <w:rPr>
          <w:rFonts w:ascii="Calibri" w:hAnsi="Calibri" w:cs="Calibri"/>
          <w:sz w:val="20"/>
          <w:szCs w:val="20"/>
        </w:rPr>
        <w:t>ust</w:t>
      </w:r>
      <w:proofErr w:type="spellEnd"/>
      <w:r w:rsidRPr="00794E62">
        <w:rPr>
          <w:rFonts w:ascii="Calibri" w:hAnsi="Calibri" w:cs="Calibri"/>
          <w:sz w:val="20"/>
          <w:szCs w:val="20"/>
        </w:rPr>
        <w:t>. § 5 odst. 3 písm. j) zák. č. 360/1992 Sb., tedy v oboru požární bezpečnost staveb;</w:t>
      </w:r>
    </w:p>
    <w:p w:rsidR="00DB7D0C" w:rsidRPr="00794E62" w:rsidRDefault="00DB7D0C" w:rsidP="00DB7D0C">
      <w:pPr>
        <w:numPr>
          <w:ilvl w:val="0"/>
          <w:numId w:val="16"/>
        </w:numPr>
        <w:spacing w:before="60"/>
        <w:ind w:left="1843" w:hanging="425"/>
        <w:jc w:val="both"/>
        <w:rPr>
          <w:rFonts w:ascii="Calibri" w:hAnsi="Calibri" w:cs="Calibri"/>
          <w:b/>
          <w:bCs/>
          <w:sz w:val="20"/>
          <w:szCs w:val="20"/>
        </w:rPr>
      </w:pPr>
      <w:r w:rsidRPr="00794E62">
        <w:rPr>
          <w:rFonts w:ascii="Calibri" w:hAnsi="Calibri" w:cs="Calibri"/>
          <w:b/>
          <w:bCs/>
          <w:sz w:val="20"/>
          <w:szCs w:val="20"/>
        </w:rPr>
        <w:t xml:space="preserve">koordinátor BOZP </w:t>
      </w:r>
    </w:p>
    <w:p w:rsidR="00DB7D0C" w:rsidRPr="00794E62" w:rsidRDefault="00DB7D0C" w:rsidP="00DB7D0C">
      <w:pPr>
        <w:pStyle w:val="Odstavecseseznamem"/>
        <w:numPr>
          <w:ilvl w:val="0"/>
          <w:numId w:val="17"/>
        </w:numPr>
        <w:spacing w:before="60"/>
        <w:ind w:left="1985" w:hanging="567"/>
        <w:jc w:val="both"/>
        <w:rPr>
          <w:rFonts w:ascii="Calibri" w:hAnsi="Calibri" w:cs="Calibri"/>
          <w:sz w:val="20"/>
          <w:szCs w:val="20"/>
        </w:rPr>
      </w:pPr>
      <w:r w:rsidRPr="00794E62">
        <w:rPr>
          <w:rFonts w:ascii="Calibri" w:hAnsi="Calibri" w:cs="Calibri"/>
          <w:bCs/>
          <w:sz w:val="20"/>
          <w:szCs w:val="20"/>
        </w:rPr>
        <w:t>středoškolské vzdělání technického zaměření nebo vysokoškolské vzdělání; nejméně 3 roky praxe ve svém oboru; 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DB7D0C" w:rsidRPr="00794E62" w:rsidRDefault="00DB7D0C" w:rsidP="00DB7D0C">
      <w:pPr>
        <w:ind w:left="1414"/>
        <w:jc w:val="both"/>
        <w:rPr>
          <w:rFonts w:ascii="Calibri" w:hAnsi="Calibri" w:cs="Calibri"/>
          <w:sz w:val="20"/>
          <w:szCs w:val="20"/>
        </w:rPr>
      </w:pP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29031F">
        <w:rPr>
          <w:rFonts w:ascii="Calibri" w:hAnsi="Calibri" w:cs="Calibri"/>
          <w:sz w:val="20"/>
          <w:szCs w:val="20"/>
        </w:rPr>
        <w:t>5</w:t>
      </w:r>
      <w:r w:rsidRPr="00422E34">
        <w:rPr>
          <w:rFonts w:ascii="Calibri" w:hAnsi="Calibri" w:cs="Calibri"/>
          <w:sz w:val="20"/>
          <w:szCs w:val="20"/>
        </w:rPr>
        <w:t xml:space="preserve"> těchto Pokynů a životopis každého člena vedoucího personálu dodavatele bude předložen ve formě obsažené v Příloze č. </w:t>
      </w:r>
      <w:r w:rsidR="0029031F">
        <w:rPr>
          <w:rFonts w:ascii="Calibri" w:hAnsi="Calibri" w:cs="Calibri"/>
          <w:sz w:val="20"/>
          <w:szCs w:val="20"/>
        </w:rPr>
        <w:t>6</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29031F">
        <w:rPr>
          <w:rFonts w:ascii="Calibri" w:hAnsi="Calibri" w:cs="Calibri"/>
          <w:sz w:val="20"/>
          <w:szCs w:val="20"/>
        </w:rPr>
        <w:t>6</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 xml:space="preserve">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w:t>
      </w:r>
      <w:r w:rsidRPr="003904E2">
        <w:rPr>
          <w:rFonts w:ascii="Calibri" w:hAnsi="Calibri" w:cs="Calibri"/>
          <w:sz w:val="20"/>
          <w:szCs w:val="20"/>
        </w:rPr>
        <w:lastRenderedPageBreak/>
        <w:t>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794E62"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635DD6" w:rsidRPr="00794E62" w:rsidRDefault="00635DD6" w:rsidP="00635DD6">
      <w:pPr>
        <w:numPr>
          <w:ilvl w:val="0"/>
          <w:numId w:val="15"/>
        </w:numPr>
        <w:spacing w:before="120"/>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w:t>
      </w:r>
      <w:r w:rsidRPr="00794E62">
        <w:rPr>
          <w:rFonts w:ascii="Calibri" w:hAnsi="Calibri" w:cs="Calibri"/>
          <w:sz w:val="20"/>
          <w:szCs w:val="20"/>
        </w:rPr>
        <w:lastRenderedPageBreak/>
        <w:t>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9F7320" w:rsidRPr="009F732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379787204"/>
      <w:r w:rsidRPr="00DE0A69">
        <w:rPr>
          <w:rFonts w:ascii="Calibri" w:hAnsi="Calibri" w:cs="Calibri"/>
          <w:kern w:val="28"/>
          <w:sz w:val="24"/>
          <w:szCs w:val="24"/>
          <w:lang w:val="cs-CZ"/>
        </w:rPr>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w:t>
      </w:r>
      <w:proofErr w:type="gramStart"/>
      <w:r w:rsidRPr="00422E34">
        <w:rPr>
          <w:rFonts w:ascii="Calibri" w:hAnsi="Calibri" w:cs="Calibri"/>
          <w:sz w:val="20"/>
          <w:szCs w:val="20"/>
        </w:rPr>
        <w:t xml:space="preserve">č. </w:t>
      </w:r>
      <w:r w:rsidR="000D0E31">
        <w:rPr>
          <w:rFonts w:ascii="Calibri" w:hAnsi="Calibri" w:cs="Calibri"/>
          <w:sz w:val="20"/>
          <w:szCs w:val="20"/>
        </w:rPr>
        <w:t>1</w:t>
      </w:r>
      <w:r w:rsidRPr="00422E34">
        <w:rPr>
          <w:rFonts w:ascii="Calibri" w:hAnsi="Calibri" w:cs="Calibri"/>
          <w:sz w:val="20"/>
          <w:szCs w:val="20"/>
        </w:rPr>
        <w:t xml:space="preserve"> těchto</w:t>
      </w:r>
      <w:proofErr w:type="gramEnd"/>
      <w:r w:rsidRPr="00422E34">
        <w:rPr>
          <w:rFonts w:ascii="Calibri" w:hAnsi="Calibri" w:cs="Calibri"/>
          <w:sz w:val="20"/>
          <w:szCs w:val="20"/>
        </w:rPr>
        <w:t xml:space="preserve">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0D0E31">
        <w:rPr>
          <w:rFonts w:ascii="Calibri" w:hAnsi="Calibri" w:cs="Calibri"/>
          <w:sz w:val="20"/>
          <w:szCs w:val="20"/>
        </w:rPr>
        <w:t>2</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0D0E31">
        <w:rPr>
          <w:rFonts w:ascii="Calibri" w:hAnsi="Calibri" w:cs="Calibri"/>
          <w:sz w:val="20"/>
          <w:szCs w:val="20"/>
        </w:rPr>
        <w:t>3</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9"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0D0E31">
        <w:rPr>
          <w:rFonts w:ascii="Calibri" w:hAnsi="Calibri" w:cs="Calibri"/>
          <w:sz w:val="20"/>
          <w:szCs w:val="20"/>
        </w:rPr>
        <w:t>3</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30" w:name="_Ref310353058"/>
      <w:r w:rsidRPr="00794E62">
        <w:rPr>
          <w:rFonts w:ascii="Calibri" w:hAnsi="Calibri" w:cs="Calibri"/>
          <w:sz w:val="20"/>
          <w:szCs w:val="20"/>
        </w:rPr>
        <w:t>Subdodavatelské omezení:</w:t>
      </w:r>
      <w:bookmarkEnd w:id="30"/>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Default="00B574F0" w:rsidP="00870FFA">
      <w:pPr>
        <w:ind w:left="2483"/>
        <w:jc w:val="both"/>
        <w:rPr>
          <w:rFonts w:ascii="Calibri" w:hAnsi="Calibri" w:cs="Calibri"/>
          <w:sz w:val="20"/>
          <w:szCs w:val="20"/>
        </w:rPr>
      </w:pPr>
    </w:p>
    <w:p w:rsidR="002E523D" w:rsidRPr="00DE0A69" w:rsidRDefault="002E523D"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686D0B" w:rsidRPr="00794E62">
        <w:rPr>
          <w:rFonts w:ascii="Calibri" w:hAnsi="Calibri" w:cs="Arial"/>
          <w:sz w:val="20"/>
          <w:szCs w:val="20"/>
        </w:rPr>
        <w:t xml:space="preserve">bez DPH </w:t>
      </w:r>
      <w:r w:rsidR="004C5AE9" w:rsidRPr="00794E62">
        <w:rPr>
          <w:rFonts w:ascii="Calibri" w:hAnsi="Calibri" w:cs="Arial"/>
          <w:sz w:val="20"/>
          <w:szCs w:val="20"/>
        </w:rPr>
        <w:t xml:space="preserve">a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379787205"/>
      <w:r w:rsidRPr="00DE0A69">
        <w:rPr>
          <w:rFonts w:ascii="Calibri" w:hAnsi="Calibri" w:cs="Calibri"/>
          <w:kern w:val="28"/>
          <w:sz w:val="24"/>
          <w:szCs w:val="24"/>
          <w:lang w:val="cs-CZ"/>
        </w:rPr>
        <w:lastRenderedPageBreak/>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2"/>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379787206"/>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9F732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379787207"/>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DB7D0C" w:rsidRPr="00EB1E98" w:rsidRDefault="00DB7D0C" w:rsidP="00D2519B">
      <w:pPr>
        <w:spacing w:before="120"/>
        <w:ind w:left="1418"/>
        <w:jc w:val="both"/>
        <w:rPr>
          <w:rFonts w:ascii="Calibri" w:hAnsi="Calibri" w:cs="Calibri"/>
          <w:sz w:val="20"/>
          <w:szCs w:val="20"/>
        </w:rPr>
      </w:pPr>
      <w:r w:rsidRPr="00EB1E98">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w:t>
      </w:r>
      <w:proofErr w:type="gramStart"/>
      <w:r w:rsidRPr="00DE0A69">
        <w:rPr>
          <w:rFonts w:ascii="Calibri" w:hAnsi="Calibri" w:cs="Calibri"/>
          <w:sz w:val="20"/>
          <w:szCs w:val="20"/>
        </w:rPr>
        <w:t xml:space="preserve">č. </w:t>
      </w:r>
      <w:r w:rsidR="00D20944">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lastRenderedPageBreak/>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D20944">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D2094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79787208"/>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lastRenderedPageBreak/>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3"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3"/>
    <w:p w:rsidR="00B574F0" w:rsidRPr="00DE0A69" w:rsidRDefault="00B574F0" w:rsidP="00B65C55">
      <w:pPr>
        <w:jc w:val="both"/>
        <w:rPr>
          <w:rFonts w:ascii="Calibri" w:hAnsi="Calibri" w:cs="Calibri"/>
          <w:color w:val="FF0000"/>
          <w:sz w:val="20"/>
          <w:szCs w:val="20"/>
          <w:highlight w:val="green"/>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79787209"/>
      <w:r w:rsidRPr="00CF6468">
        <w:rPr>
          <w:rFonts w:ascii="Calibri" w:hAnsi="Calibri" w:cs="Calibri"/>
          <w:kern w:val="28"/>
          <w:sz w:val="24"/>
          <w:szCs w:val="24"/>
          <w:lang w:val="cs-CZ"/>
        </w:rPr>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79787211"/>
      <w:r w:rsidRPr="00CF6468">
        <w:rPr>
          <w:rFonts w:ascii="Calibri" w:hAnsi="Calibri" w:cs="Calibri"/>
          <w:kern w:val="28"/>
          <w:sz w:val="24"/>
          <w:szCs w:val="24"/>
          <w:lang w:val="cs-CZ"/>
        </w:rPr>
        <w:t>VARIANTY NABÍDKY</w:t>
      </w:r>
      <w:bookmarkEnd w:id="45"/>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379787212"/>
      <w:r w:rsidRPr="00CF6468">
        <w:rPr>
          <w:rFonts w:ascii="Calibri" w:hAnsi="Calibri" w:cs="Calibri"/>
          <w:kern w:val="28"/>
          <w:sz w:val="24"/>
          <w:szCs w:val="24"/>
          <w:lang w:val="cs-CZ"/>
        </w:rPr>
        <w:t>ZPRACOVÁNÍ A PODPIS NABÍDEK</w:t>
      </w:r>
      <w:bookmarkEnd w:id="46"/>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lastRenderedPageBreak/>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79787213"/>
      <w:r w:rsidRPr="00CF6468">
        <w:rPr>
          <w:rFonts w:ascii="Calibri" w:hAnsi="Calibri" w:cs="Calibri"/>
          <w:kern w:val="28"/>
          <w:sz w:val="24"/>
          <w:szCs w:val="24"/>
          <w:lang w:val="cs-CZ"/>
        </w:rPr>
        <w:t>OTEVÍRÁNÍ OBÁLEK S NABÍDKAMI</w:t>
      </w:r>
      <w:bookmarkEnd w:id="47"/>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w:t>
      </w:r>
      <w:r w:rsidR="00336B7A">
        <w:rPr>
          <w:rFonts w:ascii="Calibri" w:hAnsi="Calibri" w:cs="Calibri"/>
          <w:sz w:val="20"/>
          <w:szCs w:val="20"/>
        </w:rPr>
        <w:t>8</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79787214"/>
      <w:r w:rsidRPr="00CF6468">
        <w:rPr>
          <w:rFonts w:ascii="Calibri" w:hAnsi="Calibri" w:cs="Calibri"/>
          <w:kern w:val="28"/>
          <w:sz w:val="24"/>
          <w:szCs w:val="24"/>
          <w:lang w:val="cs-CZ"/>
        </w:rPr>
        <w:t>DŮVĚRNOST ZADÁVACÍHO ŘÍZENÍ</w:t>
      </w:r>
      <w:bookmarkEnd w:id="48"/>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79787215"/>
      <w:r w:rsidRPr="00CF6468">
        <w:rPr>
          <w:rFonts w:ascii="Calibri" w:hAnsi="Calibri" w:cs="Calibri"/>
          <w:kern w:val="28"/>
          <w:sz w:val="24"/>
          <w:szCs w:val="24"/>
          <w:lang w:val="cs-CZ"/>
        </w:rPr>
        <w:t>POSOUZENÍ NABÍDEK</w:t>
      </w:r>
      <w:bookmarkEnd w:id="49"/>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79787216"/>
      <w:r w:rsidRPr="00CF6468">
        <w:rPr>
          <w:rFonts w:ascii="Calibri" w:hAnsi="Calibri" w:cs="Calibri"/>
          <w:kern w:val="28"/>
          <w:sz w:val="24"/>
          <w:szCs w:val="24"/>
          <w:lang w:val="cs-CZ"/>
        </w:rPr>
        <w:t>KRITÉRIA PRO HODNOCENÍ NABÍDEK</w:t>
      </w:r>
      <w:bookmarkEnd w:id="50"/>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lastRenderedPageBreak/>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79787217"/>
      <w:r w:rsidRPr="00CF6468">
        <w:rPr>
          <w:rFonts w:ascii="Calibri" w:hAnsi="Calibri" w:cs="Calibri"/>
          <w:kern w:val="28"/>
          <w:sz w:val="24"/>
          <w:szCs w:val="24"/>
          <w:lang w:val="cs-CZ"/>
        </w:rPr>
        <w:t>ZRUŠENÍ ZADÁVACÍHO ŘÍZENÍ</w:t>
      </w:r>
      <w:bookmarkEnd w:id="51"/>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79787218"/>
      <w:r w:rsidRPr="00CF6468">
        <w:rPr>
          <w:rFonts w:ascii="Calibri" w:hAnsi="Calibri" w:cs="Calibri"/>
          <w:kern w:val="28"/>
          <w:sz w:val="24"/>
          <w:szCs w:val="24"/>
          <w:lang w:val="cs-CZ"/>
        </w:rPr>
        <w:t>UZAVŘENÍ SMLOUVY</w:t>
      </w:r>
      <w:bookmarkEnd w:id="52"/>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79787219"/>
      <w:r w:rsidRPr="00CF6468">
        <w:rPr>
          <w:rFonts w:ascii="Calibri" w:hAnsi="Calibri" w:cs="Calibri"/>
          <w:kern w:val="28"/>
          <w:sz w:val="24"/>
          <w:szCs w:val="24"/>
          <w:lang w:val="cs-CZ"/>
        </w:rPr>
        <w:t>PŘÍLOHY TĚCHTO POKYNŮ</w:t>
      </w:r>
      <w:bookmarkEnd w:id="53"/>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D2519B" w:rsidRPr="00DE0A69" w:rsidTr="0036310C">
        <w:tc>
          <w:tcPr>
            <w:tcW w:w="2330" w:type="dxa"/>
          </w:tcPr>
          <w:p w:rsidR="00D2519B" w:rsidRPr="00DE0A69" w:rsidRDefault="00D2519B" w:rsidP="0036310C">
            <w:pPr>
              <w:jc w:val="both"/>
              <w:rPr>
                <w:rFonts w:ascii="Calibri" w:hAnsi="Calibri" w:cs="Calibri"/>
                <w:sz w:val="20"/>
                <w:szCs w:val="20"/>
              </w:rPr>
            </w:pPr>
          </w:p>
        </w:tc>
        <w:tc>
          <w:tcPr>
            <w:tcW w:w="6958" w:type="dxa"/>
          </w:tcPr>
          <w:p w:rsidR="00D2519B" w:rsidRPr="00DE0A69" w:rsidRDefault="00D2519B" w:rsidP="0036310C">
            <w:pPr>
              <w:jc w:val="both"/>
              <w:rPr>
                <w:rFonts w:ascii="Calibri" w:hAnsi="Calibri" w:cs="Calibri"/>
                <w:sz w:val="20"/>
                <w:szCs w:val="20"/>
              </w:rPr>
            </w:pPr>
          </w:p>
        </w:tc>
      </w:tr>
      <w:tr w:rsidR="00D2519B" w:rsidRPr="00DE0A69" w:rsidTr="0036310C">
        <w:tc>
          <w:tcPr>
            <w:tcW w:w="2330" w:type="dxa"/>
          </w:tcPr>
          <w:p w:rsidR="00D2519B" w:rsidRPr="00DE0A69" w:rsidRDefault="00D2519B" w:rsidP="0036310C">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D2519B" w:rsidRPr="00DE0A69" w:rsidRDefault="00D2519B" w:rsidP="0036310C">
            <w:pPr>
              <w:jc w:val="both"/>
              <w:rPr>
                <w:rFonts w:ascii="Calibri" w:hAnsi="Calibri" w:cs="Calibri"/>
                <w:sz w:val="20"/>
                <w:szCs w:val="20"/>
              </w:rPr>
            </w:pPr>
            <w:r w:rsidRPr="00DE0A69">
              <w:rPr>
                <w:rFonts w:ascii="Calibri" w:hAnsi="Calibri" w:cs="Calibri"/>
                <w:sz w:val="20"/>
                <w:szCs w:val="20"/>
              </w:rPr>
              <w:t>Všeobecné informace o uchazeči</w:t>
            </w:r>
          </w:p>
        </w:tc>
      </w:tr>
      <w:tr w:rsidR="00D2519B" w:rsidRPr="00794E62" w:rsidTr="0036310C">
        <w:tc>
          <w:tcPr>
            <w:tcW w:w="2330" w:type="dxa"/>
          </w:tcPr>
          <w:p w:rsidR="00D2519B" w:rsidRPr="00DE0A69" w:rsidRDefault="00D2519B" w:rsidP="0036310C">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D2519B" w:rsidRPr="00794E62" w:rsidRDefault="00D2519B" w:rsidP="0036310C">
            <w:pPr>
              <w:jc w:val="both"/>
              <w:rPr>
                <w:rFonts w:ascii="Calibri" w:hAnsi="Calibri" w:cs="Calibri"/>
                <w:sz w:val="20"/>
                <w:szCs w:val="20"/>
              </w:rPr>
            </w:pPr>
            <w:r w:rsidRPr="00794E62">
              <w:rPr>
                <w:rFonts w:ascii="Calibri" w:hAnsi="Calibri" w:cs="Calibri"/>
                <w:sz w:val="20"/>
                <w:szCs w:val="20"/>
              </w:rPr>
              <w:t>Zadání části prací subdodavatelům</w:t>
            </w:r>
          </w:p>
        </w:tc>
      </w:tr>
      <w:tr w:rsidR="00D2519B" w:rsidRPr="00794E62" w:rsidTr="0036310C">
        <w:tc>
          <w:tcPr>
            <w:tcW w:w="2330" w:type="dxa"/>
          </w:tcPr>
          <w:p w:rsidR="00D2519B" w:rsidRPr="00DE0A69" w:rsidRDefault="00D2519B" w:rsidP="0036310C">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D2519B" w:rsidRPr="00794E62" w:rsidRDefault="00D2519B" w:rsidP="0036310C">
            <w:pPr>
              <w:jc w:val="both"/>
              <w:rPr>
                <w:rFonts w:ascii="Calibri" w:hAnsi="Calibri" w:cs="Calibri"/>
                <w:b/>
                <w:bCs/>
                <w:sz w:val="20"/>
                <w:szCs w:val="20"/>
              </w:rPr>
            </w:pPr>
            <w:r w:rsidRPr="00794E62">
              <w:rPr>
                <w:rFonts w:ascii="Calibri" w:hAnsi="Calibri" w:cs="Calibri"/>
                <w:sz w:val="20"/>
                <w:szCs w:val="20"/>
              </w:rPr>
              <w:t>Údaje o společnosti uchazečů podávajících nabídku společně</w:t>
            </w:r>
          </w:p>
        </w:tc>
      </w:tr>
      <w:tr w:rsidR="00D2519B" w:rsidRPr="00794E62" w:rsidTr="0036310C">
        <w:tc>
          <w:tcPr>
            <w:tcW w:w="2330" w:type="dxa"/>
          </w:tcPr>
          <w:p w:rsidR="00D2519B" w:rsidRPr="00DE0A69" w:rsidRDefault="00D2519B" w:rsidP="0036310C">
            <w:pPr>
              <w:jc w:val="both"/>
              <w:rPr>
                <w:rFonts w:ascii="Calibri" w:hAnsi="Calibri" w:cs="Calibri"/>
                <w:sz w:val="20"/>
                <w:szCs w:val="20"/>
              </w:rPr>
            </w:pPr>
            <w:r>
              <w:rPr>
                <w:rFonts w:ascii="Calibri" w:hAnsi="Calibri" w:cs="Calibri"/>
                <w:sz w:val="20"/>
                <w:szCs w:val="20"/>
              </w:rPr>
              <w:t>Příloha č. 4</w:t>
            </w:r>
          </w:p>
        </w:tc>
        <w:tc>
          <w:tcPr>
            <w:tcW w:w="6958" w:type="dxa"/>
          </w:tcPr>
          <w:p w:rsidR="00D2519B" w:rsidRPr="00794E62" w:rsidRDefault="00D2519B" w:rsidP="0036310C">
            <w:pPr>
              <w:jc w:val="both"/>
              <w:rPr>
                <w:rFonts w:ascii="Calibri" w:hAnsi="Calibri" w:cs="Calibri"/>
                <w:b/>
                <w:bCs/>
                <w:sz w:val="20"/>
                <w:szCs w:val="20"/>
              </w:rPr>
            </w:pPr>
            <w:r w:rsidRPr="00794E62">
              <w:rPr>
                <w:rFonts w:ascii="Calibri" w:hAnsi="Calibri" w:cs="Calibri"/>
                <w:sz w:val="20"/>
                <w:szCs w:val="20"/>
              </w:rPr>
              <w:t>Seznam významných služeb</w:t>
            </w:r>
          </w:p>
        </w:tc>
      </w:tr>
      <w:tr w:rsidR="00D2519B" w:rsidRPr="00794E62" w:rsidTr="0036310C">
        <w:tc>
          <w:tcPr>
            <w:tcW w:w="2330" w:type="dxa"/>
          </w:tcPr>
          <w:p w:rsidR="00D2519B" w:rsidRPr="00DE0A69" w:rsidRDefault="00D2519B" w:rsidP="0036310C">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D2519B" w:rsidRPr="00794E62" w:rsidRDefault="00D2519B" w:rsidP="0036310C">
            <w:pPr>
              <w:jc w:val="both"/>
              <w:rPr>
                <w:rFonts w:ascii="Calibri" w:hAnsi="Calibri" w:cs="Calibri"/>
                <w:sz w:val="20"/>
                <w:szCs w:val="20"/>
              </w:rPr>
            </w:pPr>
            <w:r w:rsidRPr="00794E62">
              <w:rPr>
                <w:rFonts w:ascii="Calibri" w:hAnsi="Calibri" w:cs="Calibri"/>
                <w:sz w:val="20"/>
                <w:szCs w:val="20"/>
              </w:rPr>
              <w:t>Seznam vedoucího personálu dodavatele</w:t>
            </w:r>
          </w:p>
        </w:tc>
      </w:tr>
      <w:tr w:rsidR="00D2519B" w:rsidRPr="00DE0A69" w:rsidTr="0036310C">
        <w:tc>
          <w:tcPr>
            <w:tcW w:w="2330" w:type="dxa"/>
          </w:tcPr>
          <w:p w:rsidR="00D2519B" w:rsidRPr="00DE0A69" w:rsidRDefault="00D2519B" w:rsidP="0036310C">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D2519B" w:rsidRPr="00DE0A69" w:rsidRDefault="00D2519B" w:rsidP="0036310C">
            <w:pPr>
              <w:jc w:val="both"/>
              <w:rPr>
                <w:rFonts w:ascii="Calibri" w:hAnsi="Calibri" w:cs="Calibri"/>
                <w:sz w:val="20"/>
                <w:szCs w:val="20"/>
              </w:rPr>
            </w:pPr>
            <w:r w:rsidRPr="00DE0A69">
              <w:rPr>
                <w:rFonts w:ascii="Calibri" w:hAnsi="Calibri" w:cs="Calibri"/>
                <w:sz w:val="20"/>
                <w:szCs w:val="20"/>
              </w:rPr>
              <w:t>Vzor životopisu</w:t>
            </w:r>
          </w:p>
        </w:tc>
      </w:tr>
      <w:tr w:rsidR="00D2519B" w:rsidRPr="00DE0A69" w:rsidTr="0036310C">
        <w:tc>
          <w:tcPr>
            <w:tcW w:w="2330" w:type="dxa"/>
          </w:tcPr>
          <w:p w:rsidR="00D2519B" w:rsidRPr="00DE0A69" w:rsidRDefault="00D2519B" w:rsidP="0036310C">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D2519B" w:rsidRPr="00DE0A69" w:rsidRDefault="00D2519B" w:rsidP="0036310C">
            <w:pPr>
              <w:jc w:val="both"/>
              <w:rPr>
                <w:rFonts w:ascii="Calibri" w:hAnsi="Calibri" w:cs="Calibri"/>
                <w:sz w:val="20"/>
                <w:szCs w:val="20"/>
              </w:rPr>
            </w:pPr>
            <w:r w:rsidRPr="00300BBC">
              <w:rPr>
                <w:rFonts w:ascii="Calibri" w:hAnsi="Calibri" w:cs="Calibri"/>
                <w:sz w:val="20"/>
                <w:szCs w:val="20"/>
              </w:rPr>
              <w:t xml:space="preserve">Vzor čestného </w:t>
            </w:r>
            <w:r>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D2519B" w:rsidRPr="00DE0A69" w:rsidTr="0036310C">
        <w:tc>
          <w:tcPr>
            <w:tcW w:w="2330" w:type="dxa"/>
          </w:tcPr>
          <w:p w:rsidR="00D2519B" w:rsidRPr="00DE0A69" w:rsidRDefault="00D2519B" w:rsidP="0036310C">
            <w:pPr>
              <w:jc w:val="both"/>
              <w:rPr>
                <w:rFonts w:ascii="Calibri" w:hAnsi="Calibri" w:cs="Calibri"/>
                <w:sz w:val="20"/>
                <w:szCs w:val="20"/>
              </w:rPr>
            </w:pPr>
          </w:p>
        </w:tc>
        <w:tc>
          <w:tcPr>
            <w:tcW w:w="6958" w:type="dxa"/>
          </w:tcPr>
          <w:p w:rsidR="00D2519B" w:rsidRPr="00DE0A69" w:rsidRDefault="00D2519B" w:rsidP="0036310C">
            <w:pPr>
              <w:jc w:val="both"/>
              <w:rPr>
                <w:rFonts w:ascii="Calibri" w:hAnsi="Calibri" w:cs="Calibri"/>
                <w:sz w:val="20"/>
                <w:szCs w:val="20"/>
              </w:rPr>
            </w:pPr>
          </w:p>
        </w:tc>
      </w:tr>
    </w:tbl>
    <w:p w:rsidR="00711B44" w:rsidRDefault="00D2519B" w:rsidP="0050774C">
      <w:pPr>
        <w:rPr>
          <w:rFonts w:ascii="Calibri" w:hAnsi="Calibri" w:cs="Calibri"/>
          <w:sz w:val="22"/>
          <w:szCs w:val="22"/>
        </w:rPr>
      </w:pPr>
      <w:r>
        <w:rPr>
          <w:rFonts w:ascii="Calibri" w:hAnsi="Calibri" w:cs="Calibri"/>
          <w:sz w:val="22"/>
          <w:szCs w:val="22"/>
        </w:rPr>
        <w:t xml:space="preserve"> </w:t>
      </w: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D2519B" w:rsidRPr="007F3290" w:rsidTr="00707A34">
        <w:tc>
          <w:tcPr>
            <w:tcW w:w="9288" w:type="dxa"/>
          </w:tcPr>
          <w:p w:rsidR="00D2519B" w:rsidRPr="00C719B1" w:rsidRDefault="00D2519B" w:rsidP="0036310C">
            <w:pPr>
              <w:jc w:val="center"/>
              <w:rPr>
                <w:rFonts w:ascii="Calibri" w:hAnsi="Calibri" w:cs="Calibri"/>
                <w:b/>
                <w:bCs/>
                <w:sz w:val="20"/>
                <w:szCs w:val="20"/>
              </w:rPr>
            </w:pPr>
            <w:r w:rsidRPr="00C719B1">
              <w:rPr>
                <w:rFonts w:ascii="Calibri" w:hAnsi="Calibri" w:cs="Calibri"/>
                <w:b/>
                <w:bCs/>
                <w:sz w:val="20"/>
                <w:szCs w:val="20"/>
              </w:rPr>
              <w:t xml:space="preserve">Ing. </w:t>
            </w:r>
            <w:r>
              <w:rPr>
                <w:rFonts w:ascii="Calibri" w:hAnsi="Calibri" w:cs="Calibri"/>
                <w:b/>
                <w:bCs/>
                <w:sz w:val="20"/>
                <w:szCs w:val="20"/>
              </w:rPr>
              <w:t>Lubor Hrubeš</w:t>
            </w:r>
          </w:p>
        </w:tc>
      </w:tr>
      <w:tr w:rsidR="00D2519B" w:rsidRPr="007F3290" w:rsidTr="00707A34">
        <w:tc>
          <w:tcPr>
            <w:tcW w:w="9288" w:type="dxa"/>
          </w:tcPr>
          <w:p w:rsidR="00D2519B" w:rsidRPr="00E33752" w:rsidRDefault="00D2519B" w:rsidP="0036310C">
            <w:pPr>
              <w:jc w:val="center"/>
              <w:rPr>
                <w:rFonts w:ascii="Calibri" w:hAnsi="Calibri" w:cs="Calibri"/>
                <w:b/>
                <w:bCs/>
                <w:sz w:val="20"/>
                <w:szCs w:val="20"/>
              </w:rPr>
            </w:pPr>
            <w:r>
              <w:rPr>
                <w:rFonts w:ascii="Calibri" w:hAnsi="Calibri" w:cs="Calibri"/>
                <w:b/>
                <w:bCs/>
                <w:sz w:val="20"/>
                <w:szCs w:val="20"/>
              </w:rPr>
              <w:t>ředitel Stavební správa západ</w:t>
            </w:r>
          </w:p>
        </w:tc>
      </w:tr>
      <w:tr w:rsidR="00D2519B" w:rsidRPr="007F3290" w:rsidTr="00707A34">
        <w:tc>
          <w:tcPr>
            <w:tcW w:w="9288" w:type="dxa"/>
          </w:tcPr>
          <w:p w:rsidR="00D2519B" w:rsidRPr="00E33752" w:rsidRDefault="00D2519B" w:rsidP="0036310C">
            <w:pPr>
              <w:jc w:val="center"/>
              <w:rPr>
                <w:rFonts w:ascii="Calibri" w:hAnsi="Calibri" w:cs="Calibri"/>
                <w:b/>
                <w:bCs/>
                <w:sz w:val="20"/>
                <w:szCs w:val="20"/>
              </w:rPr>
            </w:pP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690AEE">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690AEE">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5"/>
        <w:gridCol w:w="2268"/>
        <w:gridCol w:w="4820"/>
        <w:gridCol w:w="2268"/>
        <w:gridCol w:w="38"/>
      </w:tblGrid>
      <w:tr w:rsidR="00B574F0" w:rsidRPr="00DE0A69">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gridSpan w:val="2"/>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690AEE">
        <w:rPr>
          <w:rFonts w:ascii="Calibri" w:hAnsi="Calibri" w:cs="Calibri"/>
          <w:b/>
          <w:bCs/>
          <w:sz w:val="22"/>
          <w:szCs w:val="22"/>
        </w:rPr>
        <w:t>3</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t xml:space="preserve">Příloha č. </w:t>
      </w:r>
      <w:r w:rsidR="00690AEE">
        <w:rPr>
          <w:rFonts w:ascii="Calibri" w:hAnsi="Calibri" w:cs="Calibri"/>
          <w:b/>
          <w:bCs/>
          <w:sz w:val="22"/>
          <w:szCs w:val="22"/>
        </w:rPr>
        <w:t>4</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9F7320" w:rsidRPr="009F732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9F732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690AEE">
        <w:rPr>
          <w:rFonts w:ascii="Calibri" w:hAnsi="Calibri" w:cs="Calibri"/>
          <w:b/>
          <w:bCs/>
          <w:sz w:val="22"/>
          <w:szCs w:val="22"/>
        </w:rPr>
        <w:t>5</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96757F">
        <w:trPr>
          <w:cantSplit/>
        </w:trPr>
        <w:tc>
          <w:tcPr>
            <w:tcW w:w="1857" w:type="dxa"/>
            <w:tcBorders>
              <w:top w:val="single" w:sz="12" w:space="0" w:color="auto"/>
              <w:left w:val="single" w:sz="12" w:space="0" w:color="auto"/>
            </w:tcBorders>
            <w:vAlign w:val="center"/>
          </w:tcPr>
          <w:p w:rsidR="00D34D2B" w:rsidRPr="00300BBC" w:rsidRDefault="00D34D2B" w:rsidP="0096757F">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6757F">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6757F">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96757F">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96757F">
            <w:pPr>
              <w:pStyle w:val="tabulka"/>
              <w:widowControl/>
              <w:rPr>
                <w:rFonts w:ascii="Calibri" w:hAnsi="Calibri" w:cs="Calibri"/>
              </w:rPr>
            </w:pPr>
            <w:r>
              <w:rPr>
                <w:rFonts w:ascii="Calibri" w:hAnsi="Calibri" w:cs="Calibri"/>
              </w:rPr>
              <w:t>Zkušenost z řídící pozice *</w:t>
            </w:r>
          </w:p>
          <w:p w:rsidR="00D34D2B" w:rsidRPr="00300BBC" w:rsidRDefault="00D34D2B" w:rsidP="0096757F">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96757F">
            <w:pPr>
              <w:pStyle w:val="tabulka"/>
              <w:widowControl/>
              <w:rPr>
                <w:rFonts w:ascii="Calibri" w:hAnsi="Calibri" w:cs="Calibri"/>
              </w:rPr>
            </w:pPr>
            <w:r>
              <w:rPr>
                <w:rFonts w:ascii="Calibri" w:hAnsi="Calibri" w:cs="Calibri"/>
              </w:rPr>
              <w:t>Uveďte, v jakém vztahu k dodavateli osoba je</w:t>
            </w:r>
          </w:p>
        </w:tc>
      </w:tr>
      <w:tr w:rsidR="00D34D2B" w:rsidRPr="00300BBC" w:rsidTr="0096757F">
        <w:trPr>
          <w:cantSplit/>
          <w:trHeight w:val="334"/>
        </w:trPr>
        <w:tc>
          <w:tcPr>
            <w:tcW w:w="1857" w:type="dxa"/>
            <w:tcBorders>
              <w:left w:val="single" w:sz="12" w:space="0" w:color="auto"/>
              <w:right w:val="single" w:sz="6" w:space="0" w:color="auto"/>
            </w:tcBorders>
            <w:vAlign w:val="center"/>
          </w:tcPr>
          <w:p w:rsidR="00D34D2B" w:rsidRPr="00300BBC" w:rsidRDefault="00D34D2B" w:rsidP="0096757F">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96757F">
            <w:pPr>
              <w:jc w:val="center"/>
              <w:rPr>
                <w:rFonts w:ascii="Calibri" w:hAnsi="Calibri" w:cs="Calibri"/>
              </w:rPr>
            </w:pPr>
          </w:p>
        </w:tc>
        <w:tc>
          <w:tcPr>
            <w:tcW w:w="1080" w:type="dxa"/>
            <w:vAlign w:val="center"/>
          </w:tcPr>
          <w:p w:rsidR="00D34D2B" w:rsidRPr="00300BBC" w:rsidRDefault="00D34D2B" w:rsidP="0096757F">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6757F">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p>
        </w:tc>
      </w:tr>
      <w:tr w:rsidR="00D34D2B" w:rsidRPr="00300BBC" w:rsidTr="0096757F">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6757F">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6757F">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6757F">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6757F">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6757F">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6757F">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6757F">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6757F">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6757F">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6757F">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6757F">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972E3B">
        <w:rPr>
          <w:rFonts w:ascii="Calibri" w:hAnsi="Calibri" w:cs="Calibri"/>
          <w:sz w:val="20"/>
          <w:szCs w:val="20"/>
        </w:rPr>
        <w:t>6</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sidR="00690AEE">
        <w:rPr>
          <w:rFonts w:ascii="Calibri" w:hAnsi="Calibri" w:cs="Calibri"/>
          <w:b/>
          <w:bCs/>
          <w:sz w:val="22"/>
          <w:szCs w:val="22"/>
        </w:rPr>
        <w:t>6</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690AEE">
        <w:rPr>
          <w:rFonts w:ascii="Calibri" w:hAnsi="Calibri" w:cs="Calibri"/>
          <w:b/>
          <w:bCs/>
          <w:sz w:val="22"/>
          <w:szCs w:val="22"/>
        </w:rPr>
        <w:t>7</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AF3" w:rsidRDefault="00A54AF3">
      <w:r>
        <w:separator/>
      </w:r>
    </w:p>
  </w:endnote>
  <w:endnote w:type="continuationSeparator" w:id="0">
    <w:p w:rsidR="00A54AF3" w:rsidRDefault="00A54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67" w:rsidRDefault="002D0867"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2D0867" w:rsidRDefault="002D0867"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2D0867" w:rsidRDefault="002D0867"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2D0867" w:rsidRDefault="002D0867" w:rsidP="0080493B">
    <w:pPr>
      <w:pStyle w:val="Zpat"/>
      <w:tabs>
        <w:tab w:val="clear" w:pos="4536"/>
        <w:tab w:val="clear" w:pos="9072"/>
        <w:tab w:val="center" w:pos="4680"/>
        <w:tab w:val="right" w:pos="9360"/>
      </w:tabs>
      <w:jc w:val="right"/>
      <w:rPr>
        <w:rStyle w:val="slostrnky"/>
        <w:rFonts w:ascii="Arial" w:hAnsi="Arial" w:cs="Arial"/>
        <w:sz w:val="18"/>
        <w:szCs w:val="18"/>
      </w:rPr>
    </w:pPr>
  </w:p>
  <w:p w:rsidR="002D0867" w:rsidRDefault="002D0867"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376B57">
      <w:rPr>
        <w:rStyle w:val="slostrnky"/>
        <w:rFonts w:ascii="Arial" w:hAnsi="Arial" w:cs="Arial"/>
        <w:noProof/>
        <w:sz w:val="18"/>
        <w:szCs w:val="18"/>
      </w:rPr>
      <w:t>8</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AF3" w:rsidRDefault="00A54AF3">
      <w:r>
        <w:separator/>
      </w:r>
    </w:p>
  </w:footnote>
  <w:footnote w:type="continuationSeparator" w:id="0">
    <w:p w:rsidR="00A54AF3" w:rsidRDefault="00A54AF3">
      <w:r>
        <w:continuationSeparator/>
      </w:r>
    </w:p>
  </w:footnote>
  <w:footnote w:id="1">
    <w:p w:rsidR="002D0867" w:rsidRDefault="002D0867"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67" w:rsidRDefault="002D0867"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2D0867" w:rsidRDefault="002D0867" w:rsidP="0004598B">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Calibri" w:hAnsi="Calibri" w:cs="Arial"/>
        <w:b/>
        <w:noProof/>
        <w:sz w:val="18"/>
        <w:szCs w:val="18"/>
      </w:rPr>
      <w:drawing>
        <wp:inline distT="0" distB="0" distL="0" distR="0" wp14:anchorId="71423070" wp14:editId="134932C0">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96757F">
      <w:rPr>
        <w:rFonts w:ascii="Calibri" w:hAnsi="Calibri" w:cs="Calibri"/>
        <w:b/>
        <w:sz w:val="18"/>
        <w:szCs w:val="18"/>
      </w:rPr>
      <w:t>Vý</w:t>
    </w:r>
    <w:r>
      <w:rPr>
        <w:rFonts w:ascii="Calibri" w:hAnsi="Calibri" w:cs="Calibri"/>
        <w:b/>
        <w:sz w:val="18"/>
        <w:szCs w:val="18"/>
      </w:rPr>
      <w:t xml:space="preserve">stavba </w:t>
    </w:r>
    <w:proofErr w:type="spellStart"/>
    <w:r>
      <w:rPr>
        <w:rFonts w:ascii="Calibri" w:hAnsi="Calibri" w:cs="Calibri"/>
        <w:b/>
        <w:sz w:val="18"/>
        <w:szCs w:val="18"/>
      </w:rPr>
      <w:t>žst</w:t>
    </w:r>
    <w:proofErr w:type="spellEnd"/>
    <w:r>
      <w:rPr>
        <w:rFonts w:ascii="Calibri" w:hAnsi="Calibri" w:cs="Calibri"/>
        <w:b/>
        <w:sz w:val="18"/>
        <w:szCs w:val="18"/>
      </w:rPr>
      <w:t>. Markvartice</w:t>
    </w:r>
  </w:p>
  <w:p w:rsidR="002D0867" w:rsidRPr="00044B4E" w:rsidRDefault="002D0867"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2D0867" w:rsidRPr="00044B4E" w:rsidRDefault="002D0867"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2D0867" w:rsidRDefault="002D086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FC24841"/>
    <w:multiLevelType w:val="hybridMultilevel"/>
    <w:tmpl w:val="71126418"/>
    <w:lvl w:ilvl="0" w:tplc="A872B1BC">
      <w:start w:val="7"/>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7">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3">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4">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2">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37"/>
  </w:num>
  <w:num w:numId="4">
    <w:abstractNumId w:val="30"/>
  </w:num>
  <w:num w:numId="5">
    <w:abstractNumId w:val="31"/>
  </w:num>
  <w:num w:numId="6">
    <w:abstractNumId w:val="0"/>
  </w:num>
  <w:num w:numId="7">
    <w:abstractNumId w:val="40"/>
  </w:num>
  <w:num w:numId="8">
    <w:abstractNumId w:val="16"/>
  </w:num>
  <w:num w:numId="9">
    <w:abstractNumId w:val="24"/>
  </w:num>
  <w:num w:numId="10">
    <w:abstractNumId w:val="39"/>
  </w:num>
  <w:num w:numId="11">
    <w:abstractNumId w:val="15"/>
  </w:num>
  <w:num w:numId="12">
    <w:abstractNumId w:val="14"/>
  </w:num>
  <w:num w:numId="13">
    <w:abstractNumId w:val="7"/>
  </w:num>
  <w:num w:numId="14">
    <w:abstractNumId w:val="6"/>
  </w:num>
  <w:num w:numId="15">
    <w:abstractNumId w:val="11"/>
  </w:num>
  <w:num w:numId="16">
    <w:abstractNumId w:val="42"/>
  </w:num>
  <w:num w:numId="17">
    <w:abstractNumId w:val="21"/>
  </w:num>
  <w:num w:numId="18">
    <w:abstractNumId w:val="19"/>
  </w:num>
  <w:num w:numId="19">
    <w:abstractNumId w:val="32"/>
  </w:num>
  <w:num w:numId="20">
    <w:abstractNumId w:val="26"/>
  </w:num>
  <w:num w:numId="21">
    <w:abstractNumId w:val="41"/>
  </w:num>
  <w:num w:numId="22">
    <w:abstractNumId w:val="18"/>
  </w:num>
  <w:num w:numId="23">
    <w:abstractNumId w:val="17"/>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8"/>
  </w:num>
  <w:num w:numId="27">
    <w:abstractNumId w:val="38"/>
  </w:num>
  <w:num w:numId="28">
    <w:abstractNumId w:val="29"/>
  </w:num>
  <w:num w:numId="29">
    <w:abstractNumId w:val="34"/>
  </w:num>
  <w:num w:numId="30">
    <w:abstractNumId w:val="10"/>
  </w:num>
  <w:num w:numId="31">
    <w:abstractNumId w:val="20"/>
  </w:num>
  <w:num w:numId="32">
    <w:abstractNumId w:val="36"/>
  </w:num>
  <w:num w:numId="33">
    <w:abstractNumId w:val="22"/>
  </w:num>
  <w:num w:numId="34">
    <w:abstractNumId w:val="35"/>
  </w:num>
  <w:num w:numId="35">
    <w:abstractNumId w:val="25"/>
  </w:num>
  <w:num w:numId="36">
    <w:abstractNumId w:val="27"/>
  </w:num>
  <w:num w:numId="37">
    <w:abstractNumId w:val="12"/>
  </w:num>
  <w:num w:numId="38">
    <w:abstractNumId w:val="0"/>
  </w:num>
  <w:num w:numId="39">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909FB"/>
    <w:rsid w:val="00090C08"/>
    <w:rsid w:val="0009100C"/>
    <w:rsid w:val="00091B73"/>
    <w:rsid w:val="00092165"/>
    <w:rsid w:val="0009238B"/>
    <w:rsid w:val="000931BE"/>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0E31"/>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7871"/>
    <w:rsid w:val="00107AE1"/>
    <w:rsid w:val="0011166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3B0E"/>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5EC5"/>
    <w:rsid w:val="001860C4"/>
    <w:rsid w:val="00186A45"/>
    <w:rsid w:val="00187793"/>
    <w:rsid w:val="001919FC"/>
    <w:rsid w:val="00191EB0"/>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056"/>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31F"/>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867"/>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224"/>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6B7A"/>
    <w:rsid w:val="00337304"/>
    <w:rsid w:val="00337EC6"/>
    <w:rsid w:val="003400B3"/>
    <w:rsid w:val="00341D19"/>
    <w:rsid w:val="00342EC5"/>
    <w:rsid w:val="00343402"/>
    <w:rsid w:val="0034362F"/>
    <w:rsid w:val="00345CDD"/>
    <w:rsid w:val="00346F35"/>
    <w:rsid w:val="003471DD"/>
    <w:rsid w:val="00347654"/>
    <w:rsid w:val="00347EE8"/>
    <w:rsid w:val="00350585"/>
    <w:rsid w:val="0035096D"/>
    <w:rsid w:val="003520EF"/>
    <w:rsid w:val="00352751"/>
    <w:rsid w:val="00353108"/>
    <w:rsid w:val="00353D1F"/>
    <w:rsid w:val="00354BC8"/>
    <w:rsid w:val="003553FF"/>
    <w:rsid w:val="00355B9A"/>
    <w:rsid w:val="0036049E"/>
    <w:rsid w:val="003606CA"/>
    <w:rsid w:val="003619AF"/>
    <w:rsid w:val="0036310C"/>
    <w:rsid w:val="00364DF4"/>
    <w:rsid w:val="00365442"/>
    <w:rsid w:val="00366F9B"/>
    <w:rsid w:val="00370DBE"/>
    <w:rsid w:val="00370F4C"/>
    <w:rsid w:val="00371C6A"/>
    <w:rsid w:val="003722DF"/>
    <w:rsid w:val="0037459E"/>
    <w:rsid w:val="003745FA"/>
    <w:rsid w:val="003761D2"/>
    <w:rsid w:val="003766F8"/>
    <w:rsid w:val="00376B57"/>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679F"/>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17F"/>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0BB"/>
    <w:rsid w:val="0050774C"/>
    <w:rsid w:val="00510FB3"/>
    <w:rsid w:val="0051495D"/>
    <w:rsid w:val="00514A55"/>
    <w:rsid w:val="0051578B"/>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87FE1"/>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0EF"/>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0AEE"/>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C47"/>
    <w:rsid w:val="00752929"/>
    <w:rsid w:val="00752EF3"/>
    <w:rsid w:val="0075441E"/>
    <w:rsid w:val="00754AC4"/>
    <w:rsid w:val="00755228"/>
    <w:rsid w:val="00755D8C"/>
    <w:rsid w:val="00755EDA"/>
    <w:rsid w:val="00761046"/>
    <w:rsid w:val="00761B1A"/>
    <w:rsid w:val="00762730"/>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462"/>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49A5"/>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056"/>
    <w:rsid w:val="0087737D"/>
    <w:rsid w:val="00877A1B"/>
    <w:rsid w:val="00881221"/>
    <w:rsid w:val="00881FA0"/>
    <w:rsid w:val="008828AC"/>
    <w:rsid w:val="0088433E"/>
    <w:rsid w:val="00884A24"/>
    <w:rsid w:val="00886595"/>
    <w:rsid w:val="008867B6"/>
    <w:rsid w:val="00887132"/>
    <w:rsid w:val="0088722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57F"/>
    <w:rsid w:val="00967990"/>
    <w:rsid w:val="00970735"/>
    <w:rsid w:val="009717D8"/>
    <w:rsid w:val="00972E3B"/>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BE1"/>
    <w:rsid w:val="00A30D9C"/>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28AF"/>
    <w:rsid w:val="00A530C2"/>
    <w:rsid w:val="00A53579"/>
    <w:rsid w:val="00A54268"/>
    <w:rsid w:val="00A54AF3"/>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3F96"/>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0944"/>
    <w:rsid w:val="00D21AAD"/>
    <w:rsid w:val="00D21C09"/>
    <w:rsid w:val="00D22F17"/>
    <w:rsid w:val="00D2306A"/>
    <w:rsid w:val="00D237CC"/>
    <w:rsid w:val="00D24679"/>
    <w:rsid w:val="00D2519B"/>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B7D0C"/>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A74"/>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0706"/>
    <w:rsid w:val="00E71264"/>
    <w:rsid w:val="00E7190B"/>
    <w:rsid w:val="00E71DC6"/>
    <w:rsid w:val="00E72412"/>
    <w:rsid w:val="00E72BF1"/>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B1821"/>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4427"/>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obry@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99687-B11F-4E1C-A00E-89266C25B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9638</Words>
  <Characters>56865</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2014-09-08T06:10:00Z</dcterms:created>
  <dcterms:modified xsi:type="dcterms:W3CDTF">2014-09-08T09:18:00Z</dcterms:modified>
</cp:coreProperties>
</file>