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proofErr w:type="gramStart"/>
      <w:r w:rsidRPr="00EA583F">
        <w:rPr>
          <w:rFonts w:ascii="Calibri" w:hAnsi="Calibri" w:cs="Calibri"/>
          <w:bCs/>
        </w:rPr>
        <w:t>č.j.</w:t>
      </w:r>
      <w:proofErr w:type="gramEnd"/>
      <w:r w:rsidRPr="00EA583F">
        <w:rPr>
          <w:rFonts w:ascii="Calibri" w:hAnsi="Calibri" w:cs="Calibri"/>
          <w:bCs/>
        </w:rPr>
        <w:t xml:space="preserve"> </w:t>
      </w:r>
      <w:r w:rsidR="00EA583F" w:rsidRPr="00EA583F">
        <w:rPr>
          <w:rFonts w:ascii="Calibri" w:hAnsi="Calibri" w:cs="Calibri"/>
        </w:rPr>
        <w:t>9878/2014-SSZ-ÚE</w:t>
      </w:r>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0D009B" w:rsidRPr="002F1F37" w:rsidRDefault="000D009B" w:rsidP="004C7258">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p>
    <w:p w:rsidR="000D009B" w:rsidRPr="00FB7B08" w:rsidRDefault="000D009B" w:rsidP="00ED0EEE">
      <w:pPr>
        <w:jc w:val="center"/>
        <w:rPr>
          <w:rFonts w:ascii="Calibri" w:hAnsi="Calibri" w:cs="Calibri"/>
          <w:b/>
          <w:bCs/>
          <w:sz w:val="40"/>
          <w:szCs w:val="48"/>
        </w:rPr>
      </w:pPr>
      <w:r w:rsidRPr="00FB7B08">
        <w:rPr>
          <w:rFonts w:ascii="Calibri" w:hAnsi="Calibri" w:cs="Calibri"/>
          <w:b/>
          <w:bCs/>
          <w:sz w:val="40"/>
          <w:szCs w:val="48"/>
        </w:rPr>
        <w:t>„</w:t>
      </w:r>
      <w:r w:rsidR="00FB7B08" w:rsidRPr="00FB7B08">
        <w:rPr>
          <w:rFonts w:ascii="Calibri" w:hAnsi="Calibri" w:cs="Calibri"/>
          <w:b/>
          <w:bCs/>
          <w:sz w:val="40"/>
          <w:szCs w:val="48"/>
        </w:rPr>
        <w:t>Technicko-provozní studie – Technická řešení VRT</w:t>
      </w:r>
      <w:r w:rsidRPr="00FB7B08">
        <w:rPr>
          <w:rFonts w:ascii="Calibri" w:hAnsi="Calibri" w:cs="Calibri"/>
          <w:b/>
          <w:bCs/>
          <w:sz w:val="40"/>
          <w:szCs w:val="48"/>
        </w:rPr>
        <w:t>“</w:t>
      </w:r>
    </w:p>
    <w:p w:rsidR="000D009B" w:rsidRPr="002F1F37" w:rsidRDefault="000D009B" w:rsidP="00AC3304">
      <w:pPr>
        <w:jc w:val="center"/>
        <w:rPr>
          <w:rFonts w:ascii="Calibri" w:hAnsi="Calibri" w:cs="Calibri"/>
          <w:bCs/>
          <w:sz w:val="32"/>
          <w:szCs w:val="32"/>
        </w:rPr>
      </w:pPr>
    </w:p>
    <w:p w:rsidR="000D009B" w:rsidRPr="00A80295" w:rsidRDefault="000D009B" w:rsidP="00ED0EEE">
      <w:pPr>
        <w:jc w:val="center"/>
        <w:rPr>
          <w:rFonts w:ascii="Calibri" w:hAnsi="Calibri" w:cs="Calibri"/>
          <w:b/>
          <w:bCs/>
          <w:sz w:val="28"/>
          <w:szCs w:val="28"/>
        </w:rPr>
      </w:pPr>
      <w:r w:rsidRPr="00A80295">
        <w:rPr>
          <w:rFonts w:ascii="Calibri" w:hAnsi="Calibri" w:cs="Calibri"/>
          <w:b/>
          <w:bCs/>
          <w:sz w:val="28"/>
          <w:szCs w:val="28"/>
        </w:rPr>
        <w:t>Veřejná zakázka na službu</w:t>
      </w:r>
    </w:p>
    <w:p w:rsidR="000D009B" w:rsidRPr="002F1F37" w:rsidRDefault="000D009B" w:rsidP="00ED0EEE">
      <w:pPr>
        <w:jc w:val="center"/>
        <w:rPr>
          <w:rFonts w:ascii="Calibri" w:hAnsi="Calibri" w:cs="Calibri"/>
          <w:b/>
          <w:bCs/>
          <w:sz w:val="40"/>
          <w:szCs w:val="40"/>
        </w:rPr>
      </w:pPr>
    </w:p>
    <w:p w:rsidR="000D009B" w:rsidRDefault="000D009B" w:rsidP="00D737C9">
      <w:pPr>
        <w:rPr>
          <w:rFonts w:ascii="Calibri" w:hAnsi="Calibri" w:cs="Calibri"/>
        </w:rPr>
      </w:pPr>
    </w:p>
    <w:p w:rsidR="000D009B" w:rsidRDefault="000D009B" w:rsidP="00D737C9">
      <w:pPr>
        <w:rPr>
          <w:rFonts w:ascii="Calibri" w:hAnsi="Calibri" w:cs="Calibri"/>
        </w:rPr>
      </w:pPr>
    </w:p>
    <w:p w:rsidR="00EF4A8B" w:rsidRDefault="00EF4A8B" w:rsidP="00D737C9">
      <w:pPr>
        <w:rPr>
          <w:rFonts w:ascii="Calibri" w:hAnsi="Calibri" w:cs="Calibri"/>
        </w:rPr>
      </w:pPr>
    </w:p>
    <w:p w:rsidR="000D009B" w:rsidRPr="002F1F37" w:rsidRDefault="000D009B"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rsidP="00ED0EEE">
      <w:pPr>
        <w:spacing w:after="120"/>
        <w:jc w:val="center"/>
        <w:rPr>
          <w:rFonts w:ascii="Calibri" w:hAnsi="Calibri" w:cs="Calibri"/>
          <w:b/>
          <w:bCs/>
        </w:rPr>
      </w:pPr>
    </w:p>
    <w:p w:rsidR="000D009B" w:rsidRPr="002F1F37" w:rsidRDefault="000D009B">
      <w:pPr>
        <w:outlineLvl w:val="0"/>
        <w:rPr>
          <w:rFonts w:ascii="Calibri" w:hAnsi="Calibri" w:cs="Calibri"/>
          <w:b/>
          <w:bCs/>
          <w:sz w:val="28"/>
          <w:szCs w:val="28"/>
        </w:rPr>
      </w:pPr>
      <w:bookmarkStart w:id="0" w:name="_Toc389044200"/>
      <w:r w:rsidRPr="002F1F37">
        <w:rPr>
          <w:rFonts w:ascii="Calibri" w:hAnsi="Calibri" w:cs="Calibri"/>
          <w:b/>
          <w:bCs/>
          <w:sz w:val="28"/>
          <w:szCs w:val="28"/>
        </w:rPr>
        <w:t>OBSAH</w:t>
      </w:r>
      <w:bookmarkEnd w:id="0"/>
    </w:p>
    <w:p w:rsidR="000D009B" w:rsidRPr="002F1F37" w:rsidRDefault="000D009B">
      <w:pPr>
        <w:pStyle w:val="Nadpis4"/>
        <w:rPr>
          <w:rFonts w:ascii="Calibri" w:hAnsi="Calibri" w:cs="Calibri"/>
          <w:sz w:val="16"/>
          <w:szCs w:val="16"/>
        </w:rPr>
      </w:pPr>
    </w:p>
    <w:bookmarkStart w:id="1" w:name="_Toc374330742"/>
    <w:bookmarkStart w:id="2" w:name="_Toc374331644"/>
    <w:bookmarkStart w:id="3"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EF6E79">
          <w:rPr>
            <w:noProof/>
            <w:webHidden/>
          </w:rPr>
          <w:t>2</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EF6E79">
          <w:rPr>
            <w:noProof/>
            <w:webHidden/>
          </w:rPr>
          <w:t>3</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EF6E79">
          <w:rPr>
            <w:noProof/>
            <w:webHidden/>
          </w:rPr>
          <w:t>3</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EF6E79">
          <w:rPr>
            <w:noProof/>
            <w:webHidden/>
          </w:rPr>
          <w:t>3</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EF6E79">
          <w:rPr>
            <w:noProof/>
            <w:webHidden/>
          </w:rPr>
          <w:t>4</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EF6E79">
          <w:rPr>
            <w:noProof/>
            <w:webHidden/>
          </w:rPr>
          <w:t>5</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EF6E79">
          <w:rPr>
            <w:noProof/>
            <w:webHidden/>
          </w:rPr>
          <w:t>6</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EF6E79">
          <w:rPr>
            <w:noProof/>
            <w:webHidden/>
          </w:rPr>
          <w:t>6</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EF6E79">
          <w:rPr>
            <w:noProof/>
            <w:webHidden/>
          </w:rPr>
          <w:t>6</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EF6E79">
          <w:rPr>
            <w:noProof/>
            <w:webHidden/>
          </w:rPr>
          <w:t>7</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EF6E79">
          <w:rPr>
            <w:noProof/>
            <w:webHidden/>
          </w:rPr>
          <w:t>13</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EF6E79">
          <w:rPr>
            <w:noProof/>
            <w:webHidden/>
          </w:rPr>
          <w:t>15</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EF6E79">
          <w:rPr>
            <w:noProof/>
            <w:webHidden/>
          </w:rPr>
          <w:t>15</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EF6E79">
          <w:rPr>
            <w:noProof/>
            <w:webHidden/>
          </w:rPr>
          <w:t>16</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EF6E79">
          <w:rPr>
            <w:noProof/>
            <w:webHidden/>
          </w:rPr>
          <w:t>17</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EF6E79">
          <w:rPr>
            <w:noProof/>
            <w:webHidden/>
          </w:rPr>
          <w:t>17</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EF6E79">
          <w:rPr>
            <w:noProof/>
            <w:webHidden/>
          </w:rPr>
          <w:t>20</w:t>
        </w:r>
        <w:r w:rsidR="008A217B">
          <w:rPr>
            <w:noProof/>
            <w:webHidden/>
          </w:rPr>
          <w:fldChar w:fldCharType="end"/>
        </w:r>
      </w:hyperlink>
    </w:p>
    <w:p w:rsidR="008A217B" w:rsidRDefault="006E0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EF6E79">
          <w:rPr>
            <w:noProof/>
            <w:webHidden/>
          </w:rPr>
          <w:t>20</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4" w:name="_Toc310353860"/>
      <w:bookmarkEnd w:id="1"/>
      <w:bookmarkEnd w:id="2"/>
      <w:bookmarkEnd w:id="3"/>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5"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4"/>
      <w:bookmarkEnd w:id="5"/>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EF4A8B" w:rsidRPr="00EF4A8B">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6" w:name="_Toc310353861"/>
      <w:bookmarkStart w:id="7" w:name="_Toc389044202"/>
      <w:r w:rsidRPr="002F1F37">
        <w:rPr>
          <w:rFonts w:ascii="Calibri" w:hAnsi="Calibri" w:cs="Calibri"/>
          <w:kern w:val="28"/>
          <w:sz w:val="24"/>
          <w:szCs w:val="24"/>
          <w:lang w:val="cs-CZ"/>
        </w:rPr>
        <w:t>I</w:t>
      </w:r>
      <w:bookmarkEnd w:id="6"/>
      <w:r>
        <w:rPr>
          <w:rFonts w:ascii="Calibri" w:hAnsi="Calibri" w:cs="Calibri"/>
          <w:kern w:val="28"/>
          <w:sz w:val="24"/>
          <w:szCs w:val="24"/>
          <w:lang w:val="cs-CZ"/>
        </w:rPr>
        <w:t>DENTIFIKAČNÍ ÚDAJE ZADAVATELE</w:t>
      </w:r>
      <w:bookmarkEnd w:id="7"/>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2F1F37">
        <w:rPr>
          <w:rFonts w:ascii="Calibri" w:hAnsi="Calibri" w:cs="Calibri"/>
          <w:sz w:val="20"/>
          <w:szCs w:val="20"/>
        </w:rPr>
        <w:t>Ing. Mojmírem Nejezchlebem, nám</w:t>
      </w:r>
      <w:r w:rsidR="00D07FB0">
        <w:rPr>
          <w:rFonts w:ascii="Calibri" w:hAnsi="Calibri" w:cs="Calibri"/>
          <w:sz w:val="20"/>
          <w:szCs w:val="20"/>
        </w:rPr>
        <w:t>ěstkem generálního ředitele pro </w:t>
      </w:r>
      <w:r w:rsidRPr="002F1F37">
        <w:rPr>
          <w:rFonts w:ascii="Calibri" w:hAnsi="Calibri" w:cs="Calibri"/>
          <w:sz w:val="20"/>
          <w:szCs w:val="20"/>
        </w:rPr>
        <w:t xml:space="preserve">modernizaci dráhy, na základě Pověření č. 1616 ze dne </w:t>
      </w:r>
      <w:proofErr w:type="gramStart"/>
      <w:r w:rsidRPr="002F1F37">
        <w:rPr>
          <w:rFonts w:ascii="Calibri" w:hAnsi="Calibri" w:cs="Calibri"/>
          <w:sz w:val="20"/>
          <w:szCs w:val="20"/>
        </w:rPr>
        <w:t>12.07.2013</w:t>
      </w:r>
      <w:proofErr w:type="gramEnd"/>
    </w:p>
    <w:p w:rsidR="00D07FB0" w:rsidRDefault="00D07FB0" w:rsidP="004F04C2">
      <w:pPr>
        <w:pStyle w:val="Zkladntext"/>
        <w:widowControl/>
        <w:tabs>
          <w:tab w:val="num" w:pos="2268"/>
        </w:tabs>
        <w:spacing w:line="240" w:lineRule="auto"/>
        <w:ind w:left="2268" w:hanging="850"/>
        <w:jc w:val="both"/>
        <w:rPr>
          <w:rFonts w:ascii="Calibri" w:hAnsi="Calibri" w:cs="Calibri"/>
          <w:sz w:val="20"/>
          <w:szCs w:val="20"/>
        </w:rPr>
      </w:pPr>
    </w:p>
    <w:p w:rsidR="000D009B" w:rsidRPr="002F1F37" w:rsidRDefault="000D009B" w:rsidP="004F04C2">
      <w:pPr>
        <w:pStyle w:val="Zkladntext"/>
        <w:widowControl/>
        <w:tabs>
          <w:tab w:val="num" w:pos="2268"/>
        </w:tabs>
        <w:spacing w:line="240" w:lineRule="auto"/>
        <w:ind w:left="2268" w:hanging="850"/>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8"/>
      <w:bookmarkEnd w:id="9"/>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Pr="002F1F37" w:rsidRDefault="000D009B"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Fax: +420 972 244 831</w:t>
      </w:r>
    </w:p>
    <w:p w:rsidR="000D009B" w:rsidRPr="002F1F37" w:rsidRDefault="000D009B" w:rsidP="004438E5">
      <w:pPr>
        <w:ind w:left="357"/>
        <w:jc w:val="both"/>
        <w:rPr>
          <w:rFonts w:ascii="Calibri" w:hAnsi="Calibri" w:cs="Calibri"/>
          <w:sz w:val="20"/>
          <w:szCs w:val="20"/>
        </w:rPr>
      </w:pPr>
    </w:p>
    <w:p w:rsidR="000D009B" w:rsidRDefault="00C71A12" w:rsidP="00D44996">
      <w:pPr>
        <w:pStyle w:val="Zkladntext"/>
        <w:widowControl/>
        <w:spacing w:line="240" w:lineRule="auto"/>
        <w:ind w:left="1418"/>
        <w:jc w:val="both"/>
        <w:rPr>
          <w:rFonts w:ascii="Calibri" w:hAnsi="Calibri" w:cs="Calibri"/>
          <w:sz w:val="20"/>
          <w:szCs w:val="20"/>
        </w:rPr>
      </w:pPr>
      <w:r w:rsidRPr="00D71AB9">
        <w:rPr>
          <w:rFonts w:ascii="Calibri" w:hAnsi="Calibri" w:cs="Calibri"/>
          <w:sz w:val="20"/>
          <w:szCs w:val="20"/>
        </w:rPr>
        <w:t xml:space="preserve">Kontaktní </w:t>
      </w:r>
      <w:r w:rsidRPr="00707C6B">
        <w:rPr>
          <w:rFonts w:ascii="Calibri" w:hAnsi="Calibri" w:cs="Calibri"/>
          <w:sz w:val="20"/>
          <w:szCs w:val="20"/>
        </w:rPr>
        <w:t>osoba:</w:t>
      </w:r>
      <w:r w:rsidRPr="00707C6B">
        <w:rPr>
          <w:rFonts w:ascii="Calibri" w:hAnsi="Calibri" w:cs="Calibri"/>
          <w:sz w:val="20"/>
          <w:szCs w:val="20"/>
          <w:lang w:val="en-US"/>
        </w:rPr>
        <w:t xml:space="preserve"> </w:t>
      </w:r>
      <w:proofErr w:type="gramStart"/>
      <w:r w:rsidRPr="00707C6B">
        <w:rPr>
          <w:rFonts w:ascii="Calibri" w:hAnsi="Calibri" w:cs="Calibri"/>
          <w:sz w:val="20"/>
          <w:szCs w:val="20"/>
          <w:lang w:val="en-US"/>
        </w:rPr>
        <w:t>Ing.</w:t>
      </w:r>
      <w:proofErr w:type="gramEnd"/>
      <w:r w:rsidRPr="00707C6B">
        <w:rPr>
          <w:rFonts w:ascii="Calibri" w:hAnsi="Calibri" w:cs="Calibri"/>
          <w:sz w:val="20"/>
          <w:szCs w:val="20"/>
          <w:lang w:val="en-US"/>
        </w:rPr>
        <w:t xml:space="preserve"> Marek Chromčák</w:t>
      </w:r>
      <w:r w:rsidRPr="00707C6B">
        <w:rPr>
          <w:rFonts w:ascii="Calibri" w:hAnsi="Calibri" w:cs="Calibri"/>
          <w:sz w:val="20"/>
          <w:szCs w:val="20"/>
        </w:rPr>
        <w:t xml:space="preserve">, tel.:  </w:t>
      </w:r>
      <w:r>
        <w:rPr>
          <w:rFonts w:ascii="Calibri" w:hAnsi="Calibri" w:cs="Calibri"/>
          <w:sz w:val="20"/>
          <w:szCs w:val="20"/>
        </w:rPr>
        <w:t xml:space="preserve">+420 </w:t>
      </w:r>
      <w:r w:rsidRPr="00707C6B">
        <w:rPr>
          <w:rFonts w:ascii="Calibri" w:hAnsi="Calibri" w:cs="Calibri"/>
          <w:sz w:val="20"/>
          <w:szCs w:val="20"/>
        </w:rPr>
        <w:t xml:space="preserve">972 244 738, e-mail:  </w:t>
      </w:r>
      <w:hyperlink r:id="rId10" w:history="1">
        <w:r w:rsidRPr="00707C6B">
          <w:rPr>
            <w:rStyle w:val="Hypertextovodkaz"/>
            <w:rFonts w:ascii="Calibri" w:hAnsi="Calibri" w:cs="Calibri"/>
            <w:sz w:val="20"/>
            <w:szCs w:val="20"/>
          </w:rPr>
          <w:t>chromcak@szdc.cz</w:t>
        </w:r>
      </w:hyperlink>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89044204"/>
      <w:r w:rsidRPr="002F1F37">
        <w:rPr>
          <w:rFonts w:ascii="Calibri" w:hAnsi="Calibri" w:cs="Calibri"/>
          <w:kern w:val="28"/>
          <w:sz w:val="24"/>
          <w:szCs w:val="24"/>
          <w:lang w:val="cs-CZ"/>
        </w:rPr>
        <w:t>ÚČEL A PŘEDMĚT PLNĚNÍ VEŘEJNÉ ZAKÁZKY</w:t>
      </w:r>
      <w:bookmarkEnd w:id="10"/>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993799">
      <w:pPr>
        <w:ind w:left="709"/>
        <w:rPr>
          <w:rFonts w:ascii="Calibri" w:hAnsi="Calibri" w:cs="Calibri"/>
          <w:sz w:val="20"/>
          <w:szCs w:val="20"/>
        </w:rPr>
      </w:pPr>
      <w:r w:rsidRPr="002F1F37">
        <w:rPr>
          <w:rFonts w:ascii="Calibri" w:hAnsi="Calibri" w:cs="Calibri"/>
          <w:sz w:val="20"/>
          <w:szCs w:val="20"/>
        </w:rPr>
        <w:t xml:space="preserve">4.1       </w:t>
      </w:r>
      <w:r w:rsidRPr="002F1F37">
        <w:rPr>
          <w:rFonts w:ascii="Calibri" w:hAnsi="Calibri" w:cs="Calibri"/>
          <w:sz w:val="20"/>
          <w:szCs w:val="20"/>
        </w:rPr>
        <w:tab/>
        <w:t>Účel veřejné zakázky</w:t>
      </w:r>
    </w:p>
    <w:p w:rsidR="000D009B" w:rsidRPr="002F1F37" w:rsidRDefault="000D009B" w:rsidP="00993799">
      <w:pPr>
        <w:pStyle w:val="Odstavecseseznamem"/>
        <w:spacing w:after="200" w:line="276" w:lineRule="auto"/>
        <w:ind w:left="1843"/>
        <w:contextualSpacing/>
        <w:jc w:val="both"/>
        <w:rPr>
          <w:rFonts w:ascii="Calibri" w:hAnsi="Calibri" w:cs="Calibri"/>
          <w:sz w:val="20"/>
          <w:szCs w:val="20"/>
        </w:rPr>
      </w:pPr>
    </w:p>
    <w:p w:rsidR="00FB7B08" w:rsidRPr="00FB7B08" w:rsidRDefault="00FB7B08" w:rsidP="002D2448">
      <w:pPr>
        <w:pStyle w:val="Odstavecseseznamem"/>
        <w:spacing w:after="200"/>
        <w:ind w:left="1418"/>
        <w:contextualSpacing/>
        <w:jc w:val="both"/>
        <w:rPr>
          <w:rFonts w:ascii="Calibri" w:hAnsi="Calibri" w:cs="Calibri"/>
          <w:sz w:val="20"/>
          <w:szCs w:val="20"/>
        </w:rPr>
      </w:pPr>
      <w:r w:rsidRPr="00FB7B08">
        <w:rPr>
          <w:rFonts w:ascii="Calibri" w:hAnsi="Calibri" w:cs="Calibri"/>
          <w:sz w:val="20"/>
          <w:szCs w:val="20"/>
        </w:rPr>
        <w:t>Technicko-provozní studie (dále jen studie) bude svou náplní řešit problematiku vysokorychlostních tratí (VRT) v komplexní rovině. Studie zohlední vývoj dálkové dopravy v</w:t>
      </w:r>
      <w:r>
        <w:rPr>
          <w:rFonts w:ascii="Calibri" w:hAnsi="Calibri" w:cs="Calibri"/>
          <w:sz w:val="20"/>
          <w:szCs w:val="20"/>
        </w:rPr>
        <w:t> </w:t>
      </w:r>
      <w:r w:rsidRPr="00FB7B08">
        <w:rPr>
          <w:rFonts w:ascii="Calibri" w:hAnsi="Calibri" w:cs="Calibri"/>
          <w:sz w:val="20"/>
          <w:szCs w:val="20"/>
        </w:rPr>
        <w:t>Evropském společenství a prověří návaznost základní sítě vysokorychlostních tratí v ČR na síť v</w:t>
      </w:r>
      <w:r>
        <w:rPr>
          <w:rFonts w:ascii="Calibri" w:hAnsi="Calibri" w:cs="Calibri"/>
          <w:sz w:val="20"/>
          <w:szCs w:val="20"/>
        </w:rPr>
        <w:t> </w:t>
      </w:r>
      <w:r w:rsidRPr="00FB7B08">
        <w:rPr>
          <w:rFonts w:ascii="Calibri" w:hAnsi="Calibri" w:cs="Calibri"/>
          <w:sz w:val="20"/>
          <w:szCs w:val="20"/>
        </w:rPr>
        <w:t>sousedních zemích, kde v současnosti probíhá aktualizace její koncepce. Náplní studie bude řešení dopadu nových technických požadavků a nároků konstrukce VRT na stávající legislativu a</w:t>
      </w:r>
      <w:r>
        <w:rPr>
          <w:rFonts w:ascii="Calibri" w:hAnsi="Calibri" w:cs="Calibri"/>
          <w:sz w:val="20"/>
          <w:szCs w:val="20"/>
        </w:rPr>
        <w:t> </w:t>
      </w:r>
      <w:r w:rsidRPr="00FB7B08">
        <w:rPr>
          <w:rFonts w:ascii="Calibri" w:hAnsi="Calibri" w:cs="Calibri"/>
          <w:sz w:val="20"/>
          <w:szCs w:val="20"/>
        </w:rPr>
        <w:t>návrh nových nebo úprav stávajících norem ČSN, předpisů SŽDC, legislativy ČR nebo jiných standardů pro otázky, které nejsou dostatečně řešeny stávající národní legislativou. Součástí bude i zdůvodnění navrhovaných úprav a doporučených řešení se zohledněním platných a</w:t>
      </w:r>
      <w:r>
        <w:rPr>
          <w:rFonts w:ascii="Calibri" w:hAnsi="Calibri" w:cs="Calibri"/>
          <w:sz w:val="20"/>
          <w:szCs w:val="20"/>
        </w:rPr>
        <w:t> </w:t>
      </w:r>
      <w:r w:rsidRPr="00FB7B08">
        <w:rPr>
          <w:rFonts w:ascii="Calibri" w:hAnsi="Calibri" w:cs="Calibri"/>
          <w:sz w:val="20"/>
          <w:szCs w:val="20"/>
        </w:rPr>
        <w:t xml:space="preserve">závazných dokumentů Evropského společenství (dle Směrnice Evropského parlamentu a Rady 2008/57/ES o interoperabilitě železničního systému ve Společenství).  </w:t>
      </w:r>
    </w:p>
    <w:p w:rsidR="00FB7B08" w:rsidRPr="00FB7B08" w:rsidRDefault="00FB7B08" w:rsidP="002D2448">
      <w:pPr>
        <w:pStyle w:val="Odstavecseseznamem"/>
        <w:spacing w:after="200"/>
        <w:ind w:left="1418"/>
        <w:contextualSpacing/>
        <w:jc w:val="both"/>
        <w:rPr>
          <w:rFonts w:ascii="Calibri" w:hAnsi="Calibri" w:cs="Calibri"/>
          <w:sz w:val="20"/>
          <w:szCs w:val="20"/>
        </w:rPr>
      </w:pPr>
      <w:r w:rsidRPr="00FB7B08">
        <w:rPr>
          <w:rFonts w:ascii="Calibri" w:hAnsi="Calibri" w:cs="Calibri"/>
          <w:sz w:val="20"/>
          <w:szCs w:val="20"/>
        </w:rPr>
        <w:t>Studie bude vycházet z návrhu plánované sítě „rychlých spojení“, jejichž součástí je i síť VRT, vytvořeného na základě nové podoby sítě TEN-T, viz přiložená mapka.</w:t>
      </w:r>
    </w:p>
    <w:p w:rsidR="000D009B" w:rsidRDefault="00FB7B08" w:rsidP="002D2448">
      <w:pPr>
        <w:pStyle w:val="Odstavecseseznamem"/>
        <w:spacing w:after="200"/>
        <w:ind w:left="1418"/>
        <w:contextualSpacing/>
        <w:jc w:val="both"/>
        <w:rPr>
          <w:rFonts w:ascii="Calibri" w:hAnsi="Calibri" w:cs="Calibri"/>
          <w:sz w:val="20"/>
          <w:szCs w:val="20"/>
        </w:rPr>
      </w:pPr>
      <w:r w:rsidRPr="00FB7B08">
        <w:rPr>
          <w:rFonts w:ascii="Calibri" w:hAnsi="Calibri" w:cs="Calibri"/>
          <w:sz w:val="20"/>
          <w:szCs w:val="20"/>
        </w:rPr>
        <w:t>Dle podmínek, navržených studií, budou navrhovány úseky sítě s traťovou rychlostí vyšší než 160 km/h.</w:t>
      </w:r>
    </w:p>
    <w:p w:rsidR="00FB7B08" w:rsidRPr="002F1F37" w:rsidRDefault="00FB7B08" w:rsidP="00FB7B08">
      <w:pPr>
        <w:pStyle w:val="Odstavecseseznamem"/>
        <w:spacing w:after="200" w:line="276" w:lineRule="auto"/>
        <w:ind w:left="1418"/>
        <w:contextualSpacing/>
        <w:jc w:val="both"/>
        <w:rPr>
          <w:rFonts w:ascii="Calibri" w:hAnsi="Calibri" w:cs="Calibri"/>
          <w:sz w:val="20"/>
          <w:szCs w:val="20"/>
        </w:rPr>
      </w:pPr>
    </w:p>
    <w:p w:rsidR="00FB7B08" w:rsidRPr="00FB7B08" w:rsidRDefault="000D009B" w:rsidP="00FB7B08">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bookmarkStart w:id="11" w:name="_Ref386991512"/>
      <w:r w:rsidRPr="002F1F37">
        <w:rPr>
          <w:rFonts w:ascii="Calibri" w:hAnsi="Calibri" w:cs="Calibri"/>
          <w:sz w:val="20"/>
          <w:szCs w:val="20"/>
        </w:rPr>
        <w:t>Předmět plnění veřejné zakázky</w:t>
      </w:r>
      <w:bookmarkEnd w:id="11"/>
    </w:p>
    <w:p w:rsidR="000D009B" w:rsidRPr="002F1F37" w:rsidRDefault="000D009B" w:rsidP="00D24679">
      <w:pPr>
        <w:pStyle w:val="Odstavecseseznamem"/>
        <w:ind w:left="1069"/>
        <w:rPr>
          <w:rFonts w:ascii="Calibri" w:hAnsi="Calibri" w:cs="Calibri"/>
          <w:sz w:val="20"/>
          <w:szCs w:val="20"/>
        </w:rPr>
      </w:pPr>
    </w:p>
    <w:p w:rsidR="005D401B" w:rsidRDefault="005D401B" w:rsidP="00FB7B08">
      <w:pPr>
        <w:ind w:left="1418"/>
        <w:jc w:val="both"/>
        <w:rPr>
          <w:rFonts w:ascii="Calibri" w:hAnsi="Calibri" w:cs="Calibri"/>
          <w:bCs/>
          <w:sz w:val="20"/>
          <w:szCs w:val="20"/>
        </w:rPr>
      </w:pPr>
      <w:r w:rsidRPr="005D401B">
        <w:rPr>
          <w:rFonts w:ascii="Calibri" w:hAnsi="Calibri" w:cs="Calibri"/>
          <w:bCs/>
          <w:sz w:val="20"/>
          <w:szCs w:val="20"/>
        </w:rPr>
        <w:t>Technicko-provozní studie – Technická řešení VRT</w:t>
      </w:r>
      <w:r>
        <w:rPr>
          <w:rFonts w:ascii="Calibri" w:hAnsi="Calibri" w:cs="Calibri"/>
          <w:bCs/>
          <w:sz w:val="20"/>
          <w:szCs w:val="20"/>
        </w:rPr>
        <w:t xml:space="preserve"> bude obsahovat následující části: </w:t>
      </w:r>
    </w:p>
    <w:p w:rsidR="005D401B" w:rsidRDefault="005D401B" w:rsidP="00FB7B08">
      <w:pPr>
        <w:ind w:left="1418"/>
        <w:jc w:val="both"/>
        <w:rPr>
          <w:rFonts w:ascii="Calibri" w:hAnsi="Calibri" w:cs="Calibri"/>
          <w:bCs/>
          <w:sz w:val="20"/>
          <w:szCs w:val="20"/>
        </w:rPr>
      </w:pPr>
    </w:p>
    <w:p w:rsidR="00FB7B08" w:rsidRPr="005D401B" w:rsidRDefault="00FB7B08" w:rsidP="005D401B">
      <w:pPr>
        <w:pStyle w:val="Odstavecseseznamem"/>
        <w:numPr>
          <w:ilvl w:val="0"/>
          <w:numId w:val="40"/>
        </w:numPr>
        <w:ind w:left="1843"/>
        <w:jc w:val="both"/>
        <w:rPr>
          <w:rFonts w:ascii="Calibri" w:hAnsi="Calibri" w:cs="Calibri"/>
          <w:bCs/>
          <w:sz w:val="20"/>
          <w:szCs w:val="20"/>
          <w:u w:val="single"/>
        </w:rPr>
      </w:pPr>
      <w:r w:rsidRPr="005D401B">
        <w:rPr>
          <w:rFonts w:ascii="Calibri" w:hAnsi="Calibri" w:cs="Calibri"/>
          <w:bCs/>
          <w:sz w:val="20"/>
          <w:szCs w:val="20"/>
          <w:u w:val="single"/>
        </w:rPr>
        <w:t>Průvodní zpráva:</w:t>
      </w:r>
    </w:p>
    <w:p w:rsidR="00FB7B08" w:rsidRPr="005D401B" w:rsidRDefault="005D401B" w:rsidP="005D401B">
      <w:pPr>
        <w:pStyle w:val="Odstavecseseznamem"/>
        <w:numPr>
          <w:ilvl w:val="1"/>
          <w:numId w:val="40"/>
        </w:numPr>
        <w:ind w:left="2127" w:hanging="284"/>
        <w:jc w:val="both"/>
        <w:rPr>
          <w:rFonts w:ascii="Calibri" w:hAnsi="Calibri" w:cs="Calibri"/>
          <w:bCs/>
          <w:sz w:val="20"/>
          <w:szCs w:val="20"/>
        </w:rPr>
      </w:pPr>
      <w:r>
        <w:rPr>
          <w:rFonts w:ascii="Calibri" w:hAnsi="Calibri" w:cs="Calibri"/>
          <w:bCs/>
          <w:sz w:val="20"/>
          <w:szCs w:val="20"/>
        </w:rPr>
        <w:t xml:space="preserve">popis vstupních parametrů, </w:t>
      </w:r>
      <w:r w:rsidR="00FB7B08" w:rsidRPr="005D401B">
        <w:rPr>
          <w:rFonts w:ascii="Calibri" w:hAnsi="Calibri" w:cs="Calibri"/>
          <w:bCs/>
          <w:sz w:val="20"/>
          <w:szCs w:val="20"/>
        </w:rPr>
        <w:t>souhrn základních údajů a cílů studie,</w:t>
      </w:r>
    </w:p>
    <w:p w:rsidR="00FB7B08" w:rsidRPr="005D401B" w:rsidRDefault="00FB7B08" w:rsidP="005D401B">
      <w:pPr>
        <w:pStyle w:val="Odstavecseseznamem"/>
        <w:numPr>
          <w:ilvl w:val="1"/>
          <w:numId w:val="40"/>
        </w:numPr>
        <w:ind w:left="2127" w:hanging="284"/>
        <w:jc w:val="both"/>
        <w:rPr>
          <w:rFonts w:ascii="Calibri" w:hAnsi="Calibri" w:cs="Calibri"/>
          <w:bCs/>
          <w:sz w:val="20"/>
          <w:szCs w:val="20"/>
        </w:rPr>
      </w:pPr>
      <w:r w:rsidRPr="005D401B">
        <w:rPr>
          <w:rFonts w:ascii="Calibri" w:hAnsi="Calibri" w:cs="Calibri"/>
          <w:bCs/>
          <w:sz w:val="20"/>
          <w:szCs w:val="20"/>
        </w:rPr>
        <w:t>shrnutí cílů, výsledné závěry a doporučení.</w:t>
      </w:r>
    </w:p>
    <w:p w:rsidR="00FB7B08" w:rsidRPr="00FB7B08" w:rsidRDefault="00FB7B08" w:rsidP="00FB7B08">
      <w:pPr>
        <w:ind w:left="1418"/>
        <w:jc w:val="both"/>
        <w:rPr>
          <w:rFonts w:ascii="Calibri" w:hAnsi="Calibri" w:cs="Calibri"/>
          <w:bCs/>
          <w:sz w:val="20"/>
          <w:szCs w:val="20"/>
        </w:rPr>
      </w:pPr>
    </w:p>
    <w:p w:rsidR="00FB7B08" w:rsidRPr="005D401B" w:rsidRDefault="00FB7B08" w:rsidP="005D401B">
      <w:pPr>
        <w:pStyle w:val="Odstavecseseznamem"/>
        <w:numPr>
          <w:ilvl w:val="0"/>
          <w:numId w:val="40"/>
        </w:numPr>
        <w:ind w:left="1843"/>
        <w:jc w:val="both"/>
        <w:rPr>
          <w:rFonts w:ascii="Calibri" w:hAnsi="Calibri" w:cs="Calibri"/>
          <w:bCs/>
          <w:sz w:val="20"/>
          <w:szCs w:val="20"/>
          <w:u w:val="single"/>
        </w:rPr>
      </w:pPr>
      <w:r w:rsidRPr="005D401B">
        <w:rPr>
          <w:rFonts w:ascii="Calibri" w:hAnsi="Calibri" w:cs="Calibri"/>
          <w:bCs/>
          <w:sz w:val="20"/>
          <w:szCs w:val="20"/>
          <w:u w:val="single"/>
        </w:rPr>
        <w:t>Technická zpráva:</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Vyhodnocení současného stavu</w:t>
      </w:r>
      <w:r w:rsidR="005D401B">
        <w:rPr>
          <w:rFonts w:ascii="Calibri" w:hAnsi="Calibri" w:cs="Calibri"/>
          <w:bCs/>
          <w:sz w:val="20"/>
          <w:szCs w:val="20"/>
        </w:rPr>
        <w:t>:</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vyhodnocení stávající evropské a české legislativy včetně aktuálních TSI,</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vyhodnocení souhrnu podkladů, vycházejících ze zkušeností v zemích, provozujících tratě s rychlostí vyšší než 200 km/h. Podklady budou vycházet z předpisových ustanovení (kopie norem, předpisů, technických standardů vč. českého překladu budou nedílnou součástí dokladové části studie), provozních standardů a</w:t>
      </w:r>
      <w:r w:rsidR="005D401B">
        <w:rPr>
          <w:rFonts w:ascii="Calibri" w:hAnsi="Calibri" w:cs="Calibri"/>
          <w:bCs/>
          <w:sz w:val="20"/>
          <w:szCs w:val="20"/>
        </w:rPr>
        <w:t> </w:t>
      </w:r>
      <w:r w:rsidRPr="00FB7B08">
        <w:rPr>
          <w:rFonts w:ascii="Calibri" w:hAnsi="Calibri" w:cs="Calibri"/>
          <w:bCs/>
          <w:sz w:val="20"/>
          <w:szCs w:val="20"/>
        </w:rPr>
        <w:t xml:space="preserve">praktických zkušeností jak z průběhu výstavby tratí, tak z provozu a údržby. Zároveň budou získány podklady o technologickém zázemí nezbytném pro údržbu vysokorychlostních vozidel. Minimálně musí být získány informace z Německa, Rakouska, Španělska, Francie a Itálie, </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vyhodnocení současného stavu platné legislativy v souvislosti s výstavbou, provozem a údržbou VRT v ČR,</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analýza výhod a nevýhod jednotlivých technických řešení a systémů údržby, používaných zahraničními správci infrastruktury, z hlediska naplnění koncepce VRT v ČR,</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lastRenderedPageBreak/>
        <w:t>zajištění přeshraniční údržby infrastruktury (jed</w:t>
      </w:r>
      <w:r w:rsidR="00D07FB0">
        <w:rPr>
          <w:rFonts w:ascii="Calibri" w:hAnsi="Calibri" w:cs="Calibri"/>
          <w:bCs/>
          <w:sz w:val="20"/>
          <w:szCs w:val="20"/>
        </w:rPr>
        <w:t>notlivé příklady ze zahraničí + </w:t>
      </w:r>
      <w:r w:rsidRPr="00FB7B08">
        <w:rPr>
          <w:rFonts w:ascii="Calibri" w:hAnsi="Calibri" w:cs="Calibri"/>
          <w:bCs/>
          <w:sz w:val="20"/>
          <w:szCs w:val="20"/>
        </w:rPr>
        <w:t>stanovení návrhu optimálního řešení pro přeshraniční úseky ČR a okolních států).</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Navrhovaná řešení</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návrh změn stávající legislativy,</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návrh nových norem a vnitřních předpisů včetně odůvodnění,</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návrh technických řešení pro uplatnění při projektování sítě Rychlých spojení</w:t>
      </w:r>
      <w:r w:rsidR="005D401B">
        <w:rPr>
          <w:rFonts w:ascii="Calibri" w:hAnsi="Calibri" w:cs="Calibri"/>
          <w:bCs/>
          <w:sz w:val="20"/>
          <w:szCs w:val="20"/>
        </w:rPr>
        <w:t>.</w:t>
      </w:r>
    </w:p>
    <w:p w:rsidR="00FB7B08" w:rsidRPr="00FB7B08" w:rsidRDefault="00FB7B08" w:rsidP="00FB7B08">
      <w:pPr>
        <w:ind w:left="1418"/>
        <w:jc w:val="both"/>
        <w:rPr>
          <w:rFonts w:ascii="Calibri" w:hAnsi="Calibri" w:cs="Calibri"/>
          <w:bCs/>
          <w:sz w:val="20"/>
          <w:szCs w:val="20"/>
        </w:rPr>
      </w:pPr>
    </w:p>
    <w:p w:rsidR="00FB7B08" w:rsidRPr="005D401B" w:rsidRDefault="00FB7B08" w:rsidP="005D401B">
      <w:pPr>
        <w:pStyle w:val="Odstavecseseznamem"/>
        <w:numPr>
          <w:ilvl w:val="0"/>
          <w:numId w:val="40"/>
        </w:numPr>
        <w:ind w:left="1843"/>
        <w:jc w:val="both"/>
        <w:rPr>
          <w:rFonts w:ascii="Calibri" w:hAnsi="Calibri" w:cs="Calibri"/>
          <w:bCs/>
          <w:sz w:val="20"/>
          <w:szCs w:val="20"/>
          <w:u w:val="single"/>
        </w:rPr>
      </w:pPr>
      <w:r w:rsidRPr="005D401B">
        <w:rPr>
          <w:rFonts w:ascii="Calibri" w:hAnsi="Calibri" w:cs="Calibri"/>
          <w:bCs/>
          <w:sz w:val="20"/>
          <w:szCs w:val="20"/>
          <w:u w:val="single"/>
        </w:rPr>
        <w:t>Výkresová část:</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typový projekt železniční stanice na VRT, určené pro osobní nebo nákladní dopravu,</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 xml:space="preserve">typový projekt odbočky pro odbočení z </w:t>
      </w:r>
      <w:proofErr w:type="gramStart"/>
      <w:r w:rsidRPr="00FB7B08">
        <w:rPr>
          <w:rFonts w:ascii="Calibri" w:hAnsi="Calibri" w:cs="Calibri"/>
          <w:bCs/>
          <w:sz w:val="20"/>
          <w:szCs w:val="20"/>
        </w:rPr>
        <w:t>VRT</w:t>
      </w:r>
      <w:proofErr w:type="gramEnd"/>
      <w:r w:rsidRPr="00FB7B08">
        <w:rPr>
          <w:rFonts w:ascii="Calibri" w:hAnsi="Calibri" w:cs="Calibri"/>
          <w:bCs/>
          <w:sz w:val="20"/>
          <w:szCs w:val="20"/>
        </w:rPr>
        <w:t xml:space="preserve"> na stávající síť,</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typové řešení mostních objektů a tunelů, včetně konstrukčních detailů,</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charakteristické příčné řezy s návrhem různého technického řešení včetně popisu doporučených parametrů a charakteristik materiálů a navrhovaných prvků,</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další výkresové přílohy, plynoucí z řešení jednotlivých okruhů,</w:t>
      </w:r>
    </w:p>
    <w:p w:rsidR="00FB7B08" w:rsidRPr="005D401B"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veškeré výkresové přílohy budou zpracované ve vhodném měřítku, zajišťujícím dostatečnou přehlednost a čitelnost dokumentu.</w:t>
      </w:r>
    </w:p>
    <w:p w:rsidR="000D009B" w:rsidRPr="002F1F37" w:rsidRDefault="000D009B" w:rsidP="005D401B">
      <w:pPr>
        <w:jc w:val="both"/>
        <w:rPr>
          <w:rFonts w:ascii="Calibri" w:hAnsi="Calibri" w:cs="Calibri"/>
          <w:bCs/>
          <w:sz w:val="20"/>
          <w:szCs w:val="20"/>
        </w:rPr>
      </w:pPr>
    </w:p>
    <w:p w:rsidR="000D009B" w:rsidRPr="002F1F37" w:rsidRDefault="000D009B" w:rsidP="00177677">
      <w:pPr>
        <w:ind w:left="1418"/>
        <w:jc w:val="both"/>
        <w:rPr>
          <w:rFonts w:ascii="Calibri" w:hAnsi="Calibri" w:cs="Calibri"/>
          <w:sz w:val="20"/>
          <w:szCs w:val="20"/>
        </w:rPr>
      </w:pPr>
      <w:r w:rsidRPr="002F1F37">
        <w:rPr>
          <w:rFonts w:ascii="Calibri" w:hAnsi="Calibri" w:cs="Calibri"/>
          <w:sz w:val="20"/>
          <w:szCs w:val="20"/>
        </w:rPr>
        <w:t xml:space="preserve">Bližší specifikace předmětu plnění veřejné zakázky je upravena v dalších částech zadávací  </w:t>
      </w:r>
    </w:p>
    <w:p w:rsidR="000D009B" w:rsidRPr="002F1F37" w:rsidRDefault="000D009B" w:rsidP="00493CF7">
      <w:pPr>
        <w:jc w:val="both"/>
        <w:rPr>
          <w:rFonts w:ascii="Calibri" w:hAnsi="Calibri" w:cs="Calibri"/>
          <w:sz w:val="20"/>
          <w:szCs w:val="20"/>
        </w:rPr>
      </w:pPr>
      <w:r w:rsidRPr="002F1F37">
        <w:rPr>
          <w:rFonts w:ascii="Calibri" w:hAnsi="Calibri" w:cs="Calibri"/>
          <w:sz w:val="20"/>
          <w:szCs w:val="20"/>
        </w:rPr>
        <w:t xml:space="preserve">                               dokumentace.</w:t>
      </w:r>
    </w:p>
    <w:p w:rsidR="000D009B" w:rsidRPr="002F1F37" w:rsidRDefault="000D009B" w:rsidP="00493CF7">
      <w:pPr>
        <w:tabs>
          <w:tab w:val="left" w:pos="5730"/>
        </w:tabs>
        <w:spacing w:line="320" w:lineRule="atLeast"/>
        <w:ind w:left="1418"/>
        <w:jc w:val="both"/>
        <w:rPr>
          <w:rFonts w:ascii="Calibri" w:hAnsi="Calibri" w:cs="Calibri"/>
          <w:sz w:val="22"/>
          <w:szCs w:val="22"/>
        </w:rPr>
      </w:pPr>
      <w:r w:rsidRPr="002F1F37">
        <w:rPr>
          <w:rFonts w:ascii="Calibri" w:hAnsi="Calibri" w:cs="Calibri"/>
          <w:sz w:val="22"/>
          <w:szCs w:val="22"/>
        </w:rPr>
        <w:tab/>
      </w: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485596" w:rsidRDefault="00485596" w:rsidP="000369C3">
      <w:pPr>
        <w:spacing w:line="320" w:lineRule="atLeast"/>
        <w:ind w:left="1418"/>
        <w:jc w:val="both"/>
        <w:rPr>
          <w:rFonts w:ascii="Calibri" w:hAnsi="Calibri" w:cs="Calibri"/>
          <w:sz w:val="20"/>
          <w:szCs w:val="20"/>
        </w:rPr>
      </w:pPr>
      <w:r w:rsidRPr="00485596">
        <w:rPr>
          <w:rFonts w:ascii="Calibri" w:hAnsi="Calibri" w:cs="Calibri"/>
          <w:sz w:val="20"/>
          <w:szCs w:val="20"/>
        </w:rPr>
        <w:t>71300000-1 Technicko-inženýrské služby</w:t>
      </w:r>
    </w:p>
    <w:p w:rsidR="00AC1F04" w:rsidRDefault="00AC1F04" w:rsidP="000369C3">
      <w:pPr>
        <w:spacing w:line="320" w:lineRule="atLeast"/>
        <w:ind w:left="1418"/>
        <w:jc w:val="both"/>
        <w:rPr>
          <w:rFonts w:ascii="Calibri" w:hAnsi="Calibri" w:cs="Calibri"/>
          <w:sz w:val="20"/>
          <w:szCs w:val="20"/>
        </w:rPr>
      </w:pPr>
      <w:r w:rsidRPr="00AC1F04">
        <w:rPr>
          <w:rFonts w:ascii="Calibri" w:hAnsi="Calibri" w:cs="Calibri"/>
          <w:sz w:val="20"/>
          <w:szCs w:val="20"/>
        </w:rPr>
        <w:t xml:space="preserve">71311210-6 Poradenství v oblasti dopravního stavitelství </w:t>
      </w:r>
    </w:p>
    <w:p w:rsidR="00AC1F04" w:rsidRDefault="00AC1F04" w:rsidP="000369C3">
      <w:pPr>
        <w:spacing w:line="320" w:lineRule="atLeast"/>
        <w:ind w:left="1418"/>
        <w:jc w:val="both"/>
        <w:rPr>
          <w:rFonts w:ascii="Calibri" w:hAnsi="Calibri" w:cs="Calibri"/>
          <w:sz w:val="20"/>
          <w:szCs w:val="20"/>
        </w:rPr>
      </w:pPr>
      <w:r w:rsidRPr="00AC1F04">
        <w:rPr>
          <w:rFonts w:ascii="Calibri" w:hAnsi="Calibri" w:cs="Calibri"/>
          <w:sz w:val="20"/>
          <w:szCs w:val="20"/>
        </w:rPr>
        <w:t>71311230-2 Železniční stavitelství</w:t>
      </w:r>
    </w:p>
    <w:p w:rsidR="00AC1F04" w:rsidRDefault="00AC1F04" w:rsidP="000369C3">
      <w:pPr>
        <w:spacing w:line="320" w:lineRule="atLeast"/>
        <w:ind w:left="1418"/>
        <w:jc w:val="both"/>
        <w:rPr>
          <w:rFonts w:ascii="Calibri" w:hAnsi="Calibri" w:cs="Calibri"/>
          <w:sz w:val="20"/>
          <w:szCs w:val="20"/>
        </w:rPr>
      </w:pPr>
      <w:r w:rsidRPr="00AC1F04">
        <w:rPr>
          <w:rFonts w:ascii="Calibri" w:hAnsi="Calibri" w:cs="Calibri"/>
          <w:sz w:val="20"/>
          <w:szCs w:val="20"/>
        </w:rPr>
        <w:t>71318000-0 Poradenské a konzultační inženýrství</w:t>
      </w:r>
    </w:p>
    <w:p w:rsidR="00747252" w:rsidRPr="00AC1F04" w:rsidRDefault="00747252" w:rsidP="000369C3">
      <w:pPr>
        <w:spacing w:line="320" w:lineRule="atLeast"/>
        <w:ind w:left="1418"/>
        <w:jc w:val="both"/>
        <w:rPr>
          <w:rFonts w:ascii="Calibri" w:hAnsi="Calibri" w:cs="Calibri"/>
          <w:sz w:val="20"/>
          <w:szCs w:val="20"/>
        </w:rPr>
      </w:pPr>
      <w:r w:rsidRPr="00747252">
        <w:rPr>
          <w:rFonts w:ascii="Calibri" w:hAnsi="Calibri" w:cs="Calibri"/>
          <w:sz w:val="20"/>
          <w:szCs w:val="20"/>
        </w:rPr>
        <w:t>75111200-9 Legislativní služby</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obchodní firmy, názvy nebo jména a příjmení</w:t>
      </w:r>
      <w:r w:rsidR="00D07FB0">
        <w:rPr>
          <w:rFonts w:ascii="Calibri" w:hAnsi="Calibri" w:cs="Calibri"/>
          <w:sz w:val="20"/>
          <w:szCs w:val="20"/>
        </w:rPr>
        <w:t>, specifická označení výrobků 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389044205"/>
      <w:r w:rsidRPr="002F1F37">
        <w:rPr>
          <w:rFonts w:ascii="Calibri" w:hAnsi="Calibri" w:cs="Calibri"/>
          <w:kern w:val="28"/>
          <w:sz w:val="24"/>
          <w:szCs w:val="24"/>
          <w:lang w:val="cs-CZ"/>
        </w:rPr>
        <w:t>ZDROJE FINANCOVÁNÍ</w:t>
      </w:r>
      <w:bookmarkEnd w:id="12"/>
      <w:bookmarkEnd w:id="13"/>
    </w:p>
    <w:p w:rsidR="000D009B" w:rsidRPr="002F1F37" w:rsidRDefault="000D009B" w:rsidP="004E4825">
      <w:pPr>
        <w:tabs>
          <w:tab w:val="left" w:pos="1276"/>
        </w:tabs>
        <w:ind w:left="1276" w:hanging="424"/>
        <w:jc w:val="both"/>
        <w:rPr>
          <w:rFonts w:ascii="Calibri" w:hAnsi="Calibri" w:cs="Calibri"/>
          <w:sz w:val="20"/>
          <w:szCs w:val="20"/>
        </w:rPr>
      </w:pPr>
    </w:p>
    <w:p w:rsidR="000D009B" w:rsidRPr="002F1F37" w:rsidRDefault="000D009B" w:rsidP="00D141B4">
      <w:pPr>
        <w:tabs>
          <w:tab w:val="num" w:pos="3563"/>
        </w:tabs>
        <w:ind w:left="1418" w:hanging="709"/>
        <w:jc w:val="both"/>
        <w:rPr>
          <w:rFonts w:ascii="Calibri" w:hAnsi="Calibri" w:cs="Calibri"/>
          <w:sz w:val="20"/>
          <w:szCs w:val="20"/>
        </w:rPr>
      </w:pPr>
      <w:r w:rsidRPr="002F1F37">
        <w:rPr>
          <w:rFonts w:ascii="Calibri" w:hAnsi="Calibri" w:cs="Calibri"/>
          <w:sz w:val="20"/>
          <w:szCs w:val="20"/>
        </w:rPr>
        <w:t>5.1</w:t>
      </w:r>
      <w:bookmarkStart w:id="14" w:name="_Ref310242977"/>
      <w:r w:rsidRPr="002F1F37">
        <w:rPr>
          <w:rFonts w:ascii="Calibri" w:hAnsi="Calibri" w:cs="Calibri"/>
          <w:sz w:val="20"/>
          <w:szCs w:val="20"/>
        </w:rPr>
        <w:t xml:space="preserve">      </w:t>
      </w:r>
      <w:r w:rsidRPr="002F1F37">
        <w:rPr>
          <w:rFonts w:ascii="Calibri" w:hAnsi="Calibri" w:cs="Calibri"/>
          <w:sz w:val="20"/>
          <w:szCs w:val="20"/>
        </w:rPr>
        <w:tab/>
        <w:t>V  době zadání veřejné zakázky se předpokládá financování této veřejné zakázky z prostředků</w:t>
      </w:r>
      <w:r w:rsidRPr="002F1F37">
        <w:t xml:space="preserve"> </w:t>
      </w:r>
      <w:r w:rsidRPr="002F1F37">
        <w:rPr>
          <w:rFonts w:ascii="Calibri" w:hAnsi="Calibri" w:cs="Calibri"/>
          <w:sz w:val="20"/>
          <w:szCs w:val="20"/>
        </w:rPr>
        <w:t xml:space="preserve">České republiky – Státního fondu dopravní infrastruktury.  </w:t>
      </w:r>
      <w:bookmarkEnd w:id="14"/>
    </w:p>
    <w:p w:rsidR="000D009B" w:rsidRPr="002F1F37" w:rsidRDefault="000D009B" w:rsidP="004E4825">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0D009B" w:rsidRPr="002F1F37" w:rsidRDefault="000D009B" w:rsidP="00F22C2A">
      <w:pPr>
        <w:pStyle w:val="Odstavecseseznamem"/>
        <w:ind w:left="709"/>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 xml:space="preserve">Předpokládaná hodnota zakázky činí </w:t>
      </w:r>
      <w:r w:rsidRPr="00FF628C">
        <w:rPr>
          <w:rFonts w:ascii="Calibri" w:hAnsi="Calibri" w:cs="Calibri"/>
          <w:b/>
          <w:sz w:val="20"/>
          <w:szCs w:val="20"/>
        </w:rPr>
        <w:t>20</w:t>
      </w:r>
      <w:r w:rsidR="00C71A12">
        <w:rPr>
          <w:rFonts w:ascii="Calibri" w:hAnsi="Calibri" w:cs="Calibri"/>
          <w:b/>
          <w:sz w:val="20"/>
          <w:szCs w:val="20"/>
        </w:rPr>
        <w:t>.</w:t>
      </w:r>
      <w:r>
        <w:rPr>
          <w:rFonts w:ascii="Calibri" w:hAnsi="Calibri" w:cs="Calibri"/>
          <w:b/>
          <w:sz w:val="20"/>
          <w:szCs w:val="20"/>
        </w:rPr>
        <w:t>00</w:t>
      </w:r>
      <w:r w:rsidR="00C71A12">
        <w:rPr>
          <w:rFonts w:ascii="Calibri" w:hAnsi="Calibri" w:cs="Calibri"/>
          <w:b/>
          <w:sz w:val="20"/>
          <w:szCs w:val="20"/>
        </w:rPr>
        <w:t>0.</w:t>
      </w:r>
      <w:r w:rsidRPr="002F1F37">
        <w:rPr>
          <w:rFonts w:ascii="Calibri" w:hAnsi="Calibri" w:cs="Calibri"/>
          <w:b/>
          <w:sz w:val="20"/>
          <w:szCs w:val="20"/>
        </w:rPr>
        <w:t>000,- Kč</w:t>
      </w:r>
      <w:r w:rsidRPr="002F1F37">
        <w:rPr>
          <w:rFonts w:ascii="Calibri" w:hAnsi="Calibri" w:cs="Calibri"/>
          <w:sz w:val="20"/>
          <w:szCs w:val="20"/>
        </w:rPr>
        <w:t xml:space="preserve"> (bez DPH).</w:t>
      </w: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89044206"/>
      <w:r w:rsidRPr="002F1F37">
        <w:rPr>
          <w:rFonts w:ascii="Calibri" w:hAnsi="Calibri" w:cs="Calibri"/>
          <w:kern w:val="28"/>
          <w:sz w:val="24"/>
          <w:szCs w:val="24"/>
          <w:lang w:val="cs-CZ"/>
        </w:rPr>
        <w:lastRenderedPageBreak/>
        <w:t>DODATEČNÉ INFORMACE K ZADÁVACÍM PODMÍNKÁM</w:t>
      </w:r>
      <w:bookmarkEnd w:id="15"/>
      <w:bookmarkEnd w:id="16"/>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89044207"/>
      <w:r w:rsidRPr="002F1F37">
        <w:rPr>
          <w:rFonts w:ascii="Calibri" w:hAnsi="Calibri" w:cs="Calibri"/>
          <w:kern w:val="28"/>
          <w:sz w:val="24"/>
          <w:szCs w:val="24"/>
          <w:lang w:val="cs-CZ"/>
        </w:rPr>
        <w:t>ZMĚNY ZADÁVACÍCH PODMÍNEK</w:t>
      </w:r>
      <w:bookmarkEnd w:id="17"/>
      <w:bookmarkEnd w:id="18"/>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0D009B" w:rsidRPr="002F1F37" w:rsidRDefault="000D009B"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89044208"/>
      <w:r w:rsidRPr="002F1F37">
        <w:rPr>
          <w:rFonts w:ascii="Calibri" w:hAnsi="Calibri" w:cs="Calibri"/>
          <w:kern w:val="28"/>
          <w:sz w:val="24"/>
          <w:szCs w:val="24"/>
          <w:lang w:val="cs-CZ"/>
        </w:rPr>
        <w:t>OBSAH ZADÁVACÍ DOKUMENTACE</w:t>
      </w:r>
      <w:bookmarkEnd w:id="19"/>
      <w:bookmarkEnd w:id="20"/>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2F1F37" w:rsidRDefault="000D009B" w:rsidP="004E4825">
      <w:pPr>
        <w:spacing w:before="120"/>
        <w:ind w:left="2790" w:hanging="1372"/>
        <w:rPr>
          <w:rFonts w:ascii="Calibri" w:hAnsi="Calibri" w:cs="Calibri"/>
          <w:sz w:val="20"/>
          <w:szCs w:val="20"/>
        </w:rPr>
      </w:pPr>
      <w:r w:rsidRPr="002F1F37">
        <w:rPr>
          <w:rFonts w:ascii="Calibri" w:hAnsi="Calibri" w:cs="Calibri"/>
          <w:sz w:val="20"/>
          <w:szCs w:val="20"/>
        </w:rPr>
        <w:t>Část 1</w:t>
      </w:r>
      <w:r w:rsidRPr="002F1F37">
        <w:rPr>
          <w:rFonts w:ascii="Calibri" w:hAnsi="Calibri" w:cs="Calibri"/>
          <w:sz w:val="20"/>
          <w:szCs w:val="20"/>
        </w:rPr>
        <w:tab/>
      </w:r>
      <w:r w:rsidRPr="002F1F37">
        <w:rPr>
          <w:rFonts w:ascii="Calibri" w:hAnsi="Calibri" w:cs="Calibri"/>
          <w:sz w:val="20"/>
          <w:szCs w:val="20"/>
        </w:rPr>
        <w:tab/>
        <w:t>Oznámení o zakázce</w:t>
      </w:r>
    </w:p>
    <w:p w:rsidR="000D009B" w:rsidRPr="002F1F37" w:rsidRDefault="000D009B" w:rsidP="004E4825">
      <w:pPr>
        <w:ind w:left="2790" w:hanging="1372"/>
        <w:rPr>
          <w:rFonts w:ascii="Calibri" w:hAnsi="Calibri" w:cs="Calibri"/>
          <w:sz w:val="20"/>
          <w:szCs w:val="20"/>
        </w:rPr>
      </w:pPr>
      <w:r w:rsidRPr="002F1F37">
        <w:rPr>
          <w:rFonts w:ascii="Calibri" w:hAnsi="Calibri" w:cs="Calibri"/>
          <w:sz w:val="20"/>
          <w:szCs w:val="20"/>
        </w:rPr>
        <w:t>Část 2</w:t>
      </w:r>
      <w:r w:rsidRPr="002F1F37">
        <w:rPr>
          <w:rFonts w:ascii="Calibri" w:hAnsi="Calibri" w:cs="Calibri"/>
          <w:sz w:val="20"/>
          <w:szCs w:val="20"/>
        </w:rPr>
        <w:tab/>
      </w:r>
      <w:r w:rsidRPr="002F1F37">
        <w:rPr>
          <w:rFonts w:ascii="Calibri" w:hAnsi="Calibri" w:cs="Calibri"/>
          <w:sz w:val="20"/>
          <w:szCs w:val="20"/>
        </w:rPr>
        <w:tab/>
        <w:t>Pokyny pro dodavatele</w:t>
      </w:r>
    </w:p>
    <w:p w:rsidR="000D009B" w:rsidRPr="002F1F37" w:rsidRDefault="000D009B" w:rsidP="004E4825">
      <w:pPr>
        <w:ind w:left="2790" w:hanging="1372"/>
        <w:rPr>
          <w:rFonts w:ascii="Calibri" w:hAnsi="Calibri" w:cs="Calibri"/>
          <w:sz w:val="20"/>
          <w:szCs w:val="20"/>
        </w:rPr>
      </w:pPr>
    </w:p>
    <w:p w:rsidR="000D009B" w:rsidRPr="002F1F37" w:rsidRDefault="000D009B" w:rsidP="004E4825">
      <w:pPr>
        <w:pStyle w:val="Nadpis6"/>
        <w:ind w:left="708" w:firstLine="708"/>
        <w:rPr>
          <w:rFonts w:ascii="Calibri" w:hAnsi="Calibri" w:cs="Calibri"/>
          <w:sz w:val="20"/>
          <w:szCs w:val="20"/>
          <w:u w:val="none"/>
        </w:rPr>
      </w:pPr>
      <w:r w:rsidRPr="002F1F37">
        <w:rPr>
          <w:rFonts w:ascii="Calibri" w:hAnsi="Calibri" w:cs="Calibri"/>
          <w:sz w:val="20"/>
          <w:szCs w:val="20"/>
          <w:u w:val="none"/>
        </w:rPr>
        <w:t>DÍL 2</w:t>
      </w:r>
      <w:r w:rsidRPr="002F1F37">
        <w:rPr>
          <w:rFonts w:ascii="Calibri" w:hAnsi="Calibri" w:cs="Calibri"/>
          <w:sz w:val="20"/>
          <w:szCs w:val="20"/>
          <w:u w:val="none"/>
        </w:rPr>
        <w:tab/>
      </w:r>
      <w:r w:rsidRPr="002F1F37">
        <w:rPr>
          <w:rFonts w:ascii="Calibri" w:hAnsi="Calibri" w:cs="Calibri"/>
          <w:sz w:val="20"/>
          <w:szCs w:val="20"/>
          <w:u w:val="none"/>
        </w:rPr>
        <w:tab/>
        <w:t>ZÁVAZNÝ VZOR SMLOUVY VČETNĚ PŘÍLOH</w:t>
      </w:r>
    </w:p>
    <w:p w:rsidR="000D009B" w:rsidRPr="002F1F37" w:rsidRDefault="000D009B" w:rsidP="004E4825">
      <w:pPr>
        <w:ind w:left="1418"/>
        <w:rPr>
          <w:rFonts w:ascii="Calibri" w:hAnsi="Calibri" w:cs="Calibri"/>
          <w:sz w:val="20"/>
          <w:szCs w:val="20"/>
        </w:rPr>
      </w:pPr>
    </w:p>
    <w:p w:rsidR="00BB4D89" w:rsidRDefault="000D009B" w:rsidP="00BB4D89">
      <w:pPr>
        <w:ind w:left="1418"/>
        <w:rPr>
          <w:rFonts w:ascii="Calibri" w:hAnsi="Calibri" w:cs="Calibri"/>
          <w:b/>
          <w:bCs/>
          <w:sz w:val="20"/>
          <w:szCs w:val="20"/>
        </w:rPr>
      </w:pPr>
      <w:r w:rsidRPr="002F1F37">
        <w:rPr>
          <w:rFonts w:ascii="Calibri" w:hAnsi="Calibri" w:cs="Calibri"/>
          <w:b/>
          <w:bCs/>
          <w:sz w:val="20"/>
          <w:szCs w:val="20"/>
        </w:rPr>
        <w:t>DÍL 3</w:t>
      </w:r>
      <w:r w:rsidRPr="002F1F37">
        <w:rPr>
          <w:rFonts w:ascii="Calibri" w:hAnsi="Calibri" w:cs="Calibri"/>
          <w:b/>
          <w:bCs/>
          <w:sz w:val="20"/>
          <w:szCs w:val="20"/>
        </w:rPr>
        <w:tab/>
      </w:r>
      <w:r w:rsidRPr="002F1F37">
        <w:rPr>
          <w:rFonts w:ascii="Calibri" w:hAnsi="Calibri" w:cs="Calibri"/>
          <w:b/>
          <w:bCs/>
          <w:sz w:val="20"/>
          <w:szCs w:val="20"/>
        </w:rPr>
        <w:tab/>
      </w:r>
      <w:r w:rsidR="00BB4D89" w:rsidRPr="00363092">
        <w:rPr>
          <w:rFonts w:ascii="Calibri" w:hAnsi="Calibri" w:cs="Calibri"/>
          <w:b/>
          <w:bCs/>
          <w:sz w:val="20"/>
          <w:szCs w:val="20"/>
        </w:rPr>
        <w:t>TECHNICKÉ POŽADAVKY NA PROVEDENÍ STUDIE</w:t>
      </w:r>
      <w:r w:rsidR="00BB4D89">
        <w:rPr>
          <w:rFonts w:ascii="Calibri" w:hAnsi="Calibri" w:cs="Calibri"/>
          <w:b/>
          <w:bCs/>
          <w:sz w:val="20"/>
          <w:szCs w:val="20"/>
        </w:rPr>
        <w:t xml:space="preserve"> </w:t>
      </w:r>
    </w:p>
    <w:p w:rsidR="000D009B" w:rsidRPr="002F1F37" w:rsidRDefault="000D009B" w:rsidP="00BB4D89">
      <w:pPr>
        <w:ind w:left="1418"/>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AB61C2">
      <w:pPr>
        <w:numPr>
          <w:ilvl w:val="1"/>
          <w:numId w:val="28"/>
        </w:numPr>
        <w:tabs>
          <w:tab w:val="num" w:pos="3563"/>
        </w:tabs>
        <w:jc w:val="both"/>
        <w:rPr>
          <w:rFonts w:ascii="Calibri" w:hAnsi="Calibri" w:cs="Calibri"/>
          <w:sz w:val="20"/>
          <w:szCs w:val="20"/>
        </w:rPr>
      </w:pPr>
      <w:r w:rsidRPr="002F1F37">
        <w:rPr>
          <w:rFonts w:ascii="Calibri" w:hAnsi="Calibri" w:cs="Calibri"/>
          <w:sz w:val="20"/>
          <w:szCs w:val="20"/>
        </w:rPr>
        <w:t xml:space="preserve">Zadavatel umožňuje dodavateli přístup ke všem svým interním předpisům následujícím způsobem: </w:t>
      </w:r>
      <w:hyperlink r:id="rId11" w:history="1">
        <w:r w:rsidRPr="002F1F37">
          <w:rPr>
            <w:rStyle w:val="Hypertextovodkaz"/>
            <w:rFonts w:ascii="Calibri" w:hAnsi="Calibri" w:cs="Calibri"/>
            <w:color w:val="auto"/>
            <w:sz w:val="20"/>
            <w:szCs w:val="20"/>
          </w:rPr>
          <w:t>http://www.tudc.cz/index.php/cs/dokumenty/tsk</w:t>
        </w:r>
      </w:hyperlink>
    </w:p>
    <w:p w:rsidR="000D009B" w:rsidRPr="002F1F37" w:rsidRDefault="000D009B" w:rsidP="004F04C2">
      <w:pPr>
        <w:pStyle w:val="Odstavecseseznamem"/>
        <w:ind w:left="1418"/>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C71A12" w:rsidRPr="002F1F37" w:rsidRDefault="00C71A12"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89044209"/>
      <w:r w:rsidRPr="002F1F37">
        <w:rPr>
          <w:rFonts w:ascii="Calibri" w:hAnsi="Calibri" w:cs="Calibri"/>
          <w:kern w:val="28"/>
          <w:sz w:val="24"/>
          <w:szCs w:val="24"/>
          <w:lang w:val="cs-CZ"/>
        </w:rPr>
        <w:lastRenderedPageBreak/>
        <w:t>POŽADAVKY ZADAVATELE NA KVALIFIKACI</w:t>
      </w:r>
      <w:bookmarkEnd w:id="21"/>
      <w:bookmarkEnd w:id="22"/>
    </w:p>
    <w:p w:rsidR="000D009B" w:rsidRPr="002F1F37" w:rsidRDefault="000D009B" w:rsidP="002A4E0F">
      <w:pPr>
        <w:ind w:firstLine="709"/>
        <w:rPr>
          <w:rFonts w:ascii="Calibri" w:hAnsi="Calibri" w:cs="Calibri"/>
          <w:sz w:val="22"/>
          <w:szCs w:val="22"/>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b/>
          <w:bCs/>
          <w:sz w:val="20"/>
          <w:szCs w:val="20"/>
        </w:rPr>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 xml:space="preserve">Zadavatel požaduje ve smyslu § 63 odst. 2 a 3 ZVZ prokázání splnění základních kvalifikačních předpokladů podle § 53 </w:t>
      </w:r>
      <w:proofErr w:type="gramStart"/>
      <w:r w:rsidRPr="002F1F37">
        <w:rPr>
          <w:rFonts w:ascii="Calibri" w:hAnsi="Calibri" w:cs="Calibri"/>
          <w:sz w:val="20"/>
          <w:szCs w:val="20"/>
        </w:rPr>
        <w:t>odst.1 ZVZ</w:t>
      </w:r>
      <w:proofErr w:type="gramEnd"/>
      <w:r w:rsidRPr="002F1F37">
        <w:rPr>
          <w:rFonts w:ascii="Calibri" w:hAnsi="Calibri" w:cs="Calibri"/>
          <w:sz w:val="20"/>
          <w:szCs w:val="20"/>
        </w:rPr>
        <w:t>,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lastRenderedPageBreak/>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lastRenderedPageBreak/>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AB61C2">
      <w:pPr>
        <w:numPr>
          <w:ilvl w:val="1"/>
          <w:numId w:val="27"/>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předložení dokladu o oprávnění k podnikání podle zvláštních právních předpisů v rozsahu odpovídajícím předmětu veřejné zakázky, zejména doklad prokazující příslušné živnostenské oprávnění či licenci. Dodavatel v souladu</w:t>
      </w:r>
      <w:r w:rsidR="006C5551">
        <w:rPr>
          <w:rFonts w:ascii="Calibri" w:hAnsi="Calibri" w:cs="Calibri"/>
          <w:sz w:val="20"/>
          <w:szCs w:val="20"/>
        </w:rPr>
        <w:t xml:space="preserve"> se zákonem č. 455/1991 Sb., ve </w:t>
      </w:r>
      <w:r w:rsidRPr="002F1F37">
        <w:rPr>
          <w:rFonts w:ascii="Calibri" w:hAnsi="Calibri" w:cs="Calibri"/>
          <w:sz w:val="20"/>
          <w:szCs w:val="20"/>
        </w:rPr>
        <w:t xml:space="preserve">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 </w:t>
      </w:r>
    </w:p>
    <w:p w:rsidR="000D009B" w:rsidRPr="000E0226" w:rsidRDefault="000D009B" w:rsidP="001B24F5">
      <w:pPr>
        <w:pStyle w:val="Odstavecseseznamem"/>
        <w:numPr>
          <w:ilvl w:val="0"/>
          <w:numId w:val="25"/>
        </w:numPr>
        <w:spacing w:before="120"/>
        <w:ind w:left="1843"/>
        <w:jc w:val="both"/>
        <w:rPr>
          <w:rFonts w:ascii="Calibri" w:hAnsi="Calibri" w:cs="Calibri"/>
          <w:b/>
          <w:bCs/>
          <w:sz w:val="20"/>
          <w:szCs w:val="20"/>
        </w:rPr>
      </w:pPr>
      <w:r w:rsidRPr="000E0226">
        <w:rPr>
          <w:rFonts w:ascii="Calibri" w:hAnsi="Calibri" w:cs="Calibri"/>
          <w:sz w:val="20"/>
          <w:szCs w:val="20"/>
        </w:rPr>
        <w:t>Poradenská a konzultační činnost, zpracování odborných studií a posudků</w:t>
      </w:r>
      <w:r>
        <w:rPr>
          <w:rFonts w:ascii="Calibri" w:hAnsi="Calibri" w:cs="Calibri"/>
          <w:sz w:val="20"/>
          <w:szCs w:val="20"/>
        </w:rPr>
        <w:t>.</w:t>
      </w:r>
    </w:p>
    <w:p w:rsidR="000D009B" w:rsidRPr="002F1F37" w:rsidRDefault="000D009B" w:rsidP="00821B27">
      <w:pPr>
        <w:pStyle w:val="Odstavecseseznamem"/>
        <w:ind w:left="2478"/>
        <w:jc w:val="both"/>
        <w:rPr>
          <w:rFonts w:ascii="Calibri" w:hAnsi="Calibri" w:cs="Calibri"/>
          <w:b/>
          <w:bCs/>
          <w:sz w:val="20"/>
          <w:szCs w:val="20"/>
        </w:rPr>
      </w:pPr>
    </w:p>
    <w:p w:rsidR="000D009B" w:rsidRDefault="000D009B" w:rsidP="0078227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dokladu o autorizaci </w:t>
      </w:r>
      <w:r w:rsidR="002D2448">
        <w:rPr>
          <w:rFonts w:ascii="Calibri" w:hAnsi="Calibri" w:cs="Calibri"/>
          <w:sz w:val="20"/>
          <w:szCs w:val="20"/>
        </w:rPr>
        <w:t xml:space="preserve">od libovolného člena realizačního týmu </w:t>
      </w:r>
      <w:r w:rsidR="002D2448" w:rsidRPr="002F1F37">
        <w:rPr>
          <w:rFonts w:ascii="Calibri" w:hAnsi="Calibri" w:cs="Calibri"/>
          <w:sz w:val="20"/>
          <w:szCs w:val="20"/>
        </w:rPr>
        <w:t>dle čl. 9.7 těchto Pokynů</w:t>
      </w:r>
      <w:r w:rsidR="002D2448">
        <w:rPr>
          <w:rFonts w:ascii="Calibri" w:hAnsi="Calibri" w:cs="Calibri"/>
          <w:sz w:val="20"/>
          <w:szCs w:val="20"/>
        </w:rPr>
        <w:t>, a to</w:t>
      </w:r>
      <w:r w:rsidR="002D2448" w:rsidRPr="002F1F37">
        <w:rPr>
          <w:rFonts w:ascii="Calibri" w:hAnsi="Calibri" w:cs="Calibri"/>
          <w:sz w:val="20"/>
          <w:szCs w:val="20"/>
        </w:rPr>
        <w:t xml:space="preserve"> </w:t>
      </w:r>
      <w:r w:rsidRPr="002F1F37">
        <w:rPr>
          <w:rFonts w:ascii="Calibri" w:hAnsi="Calibri" w:cs="Calibri"/>
          <w:sz w:val="20"/>
          <w:szCs w:val="20"/>
        </w:rPr>
        <w:t xml:space="preserve">v rozsahu dle § 5 odst. 3 písm. </w:t>
      </w:r>
      <w:r w:rsidRPr="0056458E">
        <w:rPr>
          <w:rFonts w:ascii="Calibri" w:hAnsi="Calibri" w:cs="Calibri"/>
          <w:b/>
          <w:sz w:val="20"/>
          <w:szCs w:val="20"/>
        </w:rPr>
        <w:t>b)</w:t>
      </w:r>
      <w:r>
        <w:rPr>
          <w:rFonts w:ascii="Calibri" w:hAnsi="Calibri" w:cs="Calibri"/>
          <w:sz w:val="20"/>
          <w:szCs w:val="20"/>
        </w:rPr>
        <w:t xml:space="preserve"> </w:t>
      </w:r>
      <w:r w:rsidRPr="002F1F37">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r>
        <w:rPr>
          <w:rFonts w:ascii="Calibri" w:hAnsi="Calibri" w:cs="Calibri"/>
          <w:sz w:val="20"/>
          <w:szCs w:val="20"/>
        </w:rPr>
        <w:t xml:space="preserve">, tj. pro </w:t>
      </w:r>
      <w:r w:rsidRPr="0056458E">
        <w:rPr>
          <w:rFonts w:ascii="Calibri" w:hAnsi="Calibri" w:cs="Calibri"/>
          <w:b/>
          <w:sz w:val="20"/>
          <w:szCs w:val="20"/>
        </w:rPr>
        <w:t>dopravní stavby</w:t>
      </w:r>
      <w:r w:rsidRPr="002F1F37">
        <w:rPr>
          <w:rFonts w:ascii="Calibri" w:hAnsi="Calibri" w:cs="Calibri"/>
          <w:sz w:val="20"/>
          <w:szCs w:val="20"/>
        </w:rPr>
        <w:t>.</w:t>
      </w:r>
    </w:p>
    <w:p w:rsidR="000D009B" w:rsidRPr="002F1F37" w:rsidRDefault="000D009B" w:rsidP="003761D2">
      <w:pPr>
        <w:pStyle w:val="Odstavecseseznamem"/>
        <w:rPr>
          <w:rFonts w:ascii="Calibri" w:hAnsi="Calibri" w:cs="Calibri"/>
          <w:sz w:val="20"/>
          <w:szCs w:val="20"/>
        </w:rPr>
      </w:pPr>
    </w:p>
    <w:p w:rsidR="000D009B" w:rsidRPr="002F1F37" w:rsidRDefault="000D009B" w:rsidP="00AB61C2">
      <w:pPr>
        <w:numPr>
          <w:ilvl w:val="1"/>
          <w:numId w:val="27"/>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2F1F37" w:rsidRDefault="000D009B" w:rsidP="00D95C64">
      <w:pPr>
        <w:keepNext/>
        <w:numPr>
          <w:ilvl w:val="1"/>
          <w:numId w:val="27"/>
        </w:numPr>
        <w:ind w:left="1066" w:hanging="357"/>
        <w:jc w:val="both"/>
        <w:rPr>
          <w:rFonts w:ascii="Calibri" w:hAnsi="Calibri" w:cs="Calibri"/>
          <w:b/>
          <w:bCs/>
          <w:sz w:val="20"/>
          <w:szCs w:val="20"/>
        </w:rPr>
      </w:pPr>
      <w:bookmarkStart w:id="23" w:name="_Ref310499167"/>
      <w:r w:rsidRPr="002F1F37">
        <w:rPr>
          <w:rFonts w:ascii="Calibri" w:hAnsi="Calibri" w:cs="Calibri"/>
          <w:b/>
          <w:bCs/>
          <w:sz w:val="20"/>
          <w:szCs w:val="20"/>
        </w:rPr>
        <w:t>Technické kvalifikační předpoklady:</w:t>
      </w:r>
      <w:bookmarkEnd w:id="23"/>
    </w:p>
    <w:p w:rsidR="000D009B" w:rsidRPr="002F1F37" w:rsidRDefault="000D009B" w:rsidP="00E77582">
      <w:pPr>
        <w:ind w:left="1414"/>
        <w:jc w:val="both"/>
        <w:rPr>
          <w:rFonts w:ascii="Calibri" w:hAnsi="Calibri" w:cs="Calibri"/>
          <w:sz w:val="20"/>
          <w:szCs w:val="20"/>
          <w:highlight w:val="red"/>
        </w:rPr>
      </w:pPr>
    </w:p>
    <w:p w:rsidR="000D009B" w:rsidRPr="00EC3133" w:rsidRDefault="000D009B" w:rsidP="00EC3133">
      <w:pPr>
        <w:numPr>
          <w:ilvl w:val="0"/>
          <w:numId w:val="15"/>
        </w:numPr>
        <w:ind w:left="1414"/>
        <w:jc w:val="both"/>
        <w:rPr>
          <w:rFonts w:ascii="Calibri" w:hAnsi="Calibri" w:cs="Calibri"/>
          <w:sz w:val="20"/>
          <w:szCs w:val="20"/>
        </w:rPr>
      </w:pPr>
      <w:r w:rsidRPr="00EC3133">
        <w:rPr>
          <w:rFonts w:ascii="Calibri" w:hAnsi="Calibri" w:cs="Calibri"/>
          <w:sz w:val="20"/>
          <w:szCs w:val="20"/>
        </w:rPr>
        <w:t xml:space="preserve">Zadavatel požaduje předložení </w:t>
      </w:r>
      <w:r w:rsidRPr="0015100A">
        <w:rPr>
          <w:rFonts w:ascii="Calibri" w:hAnsi="Calibri" w:cs="Calibri"/>
          <w:b/>
          <w:sz w:val="20"/>
          <w:szCs w:val="20"/>
        </w:rPr>
        <w:t>seznamu významných ukončených služeb</w:t>
      </w:r>
      <w:r w:rsidRPr="00EC3133">
        <w:rPr>
          <w:rFonts w:ascii="Calibri" w:hAnsi="Calibri" w:cs="Calibri"/>
          <w:sz w:val="20"/>
          <w:szCs w:val="20"/>
        </w:rPr>
        <w:t xml:space="preserve"> obdobného charakteru poskytnutých dodavatelem v posledních </w:t>
      </w:r>
      <w:r w:rsidR="00191053">
        <w:rPr>
          <w:rFonts w:ascii="Calibri" w:hAnsi="Calibri" w:cs="Calibri"/>
          <w:sz w:val="20"/>
          <w:szCs w:val="20"/>
        </w:rPr>
        <w:t>3</w:t>
      </w:r>
      <w:r w:rsidRPr="00EC3133">
        <w:rPr>
          <w:rFonts w:ascii="Calibri" w:hAnsi="Calibri" w:cs="Calibri"/>
          <w:sz w:val="20"/>
          <w:szCs w:val="20"/>
        </w:rPr>
        <w:t xml:space="preserve"> letech. Za služby obdobného charakteru se pokládají studie v oblasti zpracování strategických a koncepčních dokumentů, konzultační činnosti nebo jiné činnosti obdobného charakteru odpovídající předmětu této veřejné zakázky, tj. v oblasti </w:t>
      </w:r>
      <w:r w:rsidR="00191053" w:rsidRPr="00191053">
        <w:rPr>
          <w:rFonts w:ascii="Calibri" w:hAnsi="Calibri" w:cs="Calibri"/>
          <w:sz w:val="20"/>
          <w:szCs w:val="20"/>
        </w:rPr>
        <w:t>železniční infrastruktury, norem</w:t>
      </w:r>
      <w:r w:rsidR="00191053">
        <w:rPr>
          <w:rFonts w:ascii="Calibri" w:hAnsi="Calibri" w:cs="Calibri"/>
          <w:sz w:val="20"/>
          <w:szCs w:val="20"/>
        </w:rPr>
        <w:t xml:space="preserve"> či</w:t>
      </w:r>
      <w:r w:rsidR="00191053" w:rsidRPr="00191053">
        <w:rPr>
          <w:rFonts w:ascii="Calibri" w:hAnsi="Calibri" w:cs="Calibri"/>
          <w:sz w:val="20"/>
          <w:szCs w:val="20"/>
        </w:rPr>
        <w:t xml:space="preserve"> interoperability</w:t>
      </w:r>
      <w:r w:rsidR="006C5551">
        <w:rPr>
          <w:rFonts w:ascii="Calibri" w:hAnsi="Calibri" w:cs="Calibri"/>
          <w:sz w:val="20"/>
          <w:szCs w:val="20"/>
        </w:rPr>
        <w:t>. Skutečností rozhodnou pro </w:t>
      </w:r>
      <w:r w:rsidRPr="00EC3133">
        <w:rPr>
          <w:rFonts w:ascii="Calibri" w:hAnsi="Calibri" w:cs="Calibri"/>
          <w:sz w:val="20"/>
          <w:szCs w:val="20"/>
        </w:rPr>
        <w:t xml:space="preserve">počátek běhu </w:t>
      </w:r>
      <w:r w:rsidR="00B90B5A">
        <w:rPr>
          <w:rFonts w:ascii="Calibri" w:hAnsi="Calibri" w:cs="Calibri"/>
          <w:sz w:val="20"/>
          <w:szCs w:val="20"/>
        </w:rPr>
        <w:t>tříleté</w:t>
      </w:r>
      <w:r w:rsidRPr="00EC3133">
        <w:rPr>
          <w:rFonts w:ascii="Calibri" w:hAnsi="Calibri" w:cs="Calibri"/>
          <w:sz w:val="20"/>
          <w:szCs w:val="20"/>
        </w:rPr>
        <w:t xml:space="preserve"> lhůty je poslední den lhůty pro podání nabídek. V předmětném </w:t>
      </w:r>
      <w:r w:rsidRPr="00EC3133">
        <w:rPr>
          <w:rFonts w:ascii="Calibri" w:hAnsi="Calibri" w:cs="Calibri"/>
          <w:sz w:val="20"/>
          <w:szCs w:val="20"/>
        </w:rPr>
        <w:lastRenderedPageBreak/>
        <w:t xml:space="preserve">seznamu musí být uveden i rozsah (tj. celková úplata uchazeče za zhotovené dílo) a doba poskytnutí obdobných služeb. </w:t>
      </w:r>
    </w:p>
    <w:p w:rsidR="000D009B" w:rsidRPr="002F1F37" w:rsidRDefault="000D009B" w:rsidP="0020267E">
      <w:pPr>
        <w:spacing w:before="120"/>
        <w:ind w:left="1418"/>
        <w:jc w:val="both"/>
        <w:rPr>
          <w:rFonts w:ascii="Calibri" w:hAnsi="Calibri" w:cs="Calibri"/>
          <w:sz w:val="20"/>
          <w:szCs w:val="20"/>
        </w:rPr>
      </w:pPr>
      <w:r w:rsidRPr="002F1F37">
        <w:rPr>
          <w:rFonts w:ascii="Calibri" w:hAnsi="Calibri" w:cs="Calibri"/>
          <w:sz w:val="20"/>
          <w:szCs w:val="20"/>
        </w:rPr>
        <w:t>Přílohou tohoto seznamu musí být:</w:t>
      </w:r>
    </w:p>
    <w:p w:rsidR="000D009B" w:rsidRPr="002F1F37" w:rsidRDefault="000D009B" w:rsidP="00F24A21">
      <w:pPr>
        <w:numPr>
          <w:ilvl w:val="0"/>
          <w:numId w:val="19"/>
        </w:numPr>
        <w:jc w:val="both"/>
        <w:rPr>
          <w:rFonts w:ascii="Calibri" w:hAnsi="Calibri" w:cs="Calibri"/>
          <w:sz w:val="20"/>
          <w:szCs w:val="20"/>
        </w:rPr>
      </w:pPr>
      <w:bookmarkStart w:id="24" w:name="_Ref310498696"/>
      <w:r w:rsidRPr="002F1F37">
        <w:rPr>
          <w:rFonts w:ascii="Calibri" w:hAnsi="Calibri" w:cs="Calibri"/>
          <w:sz w:val="20"/>
          <w:szCs w:val="20"/>
        </w:rPr>
        <w:t>osvědčení vydané veřejným zadavatelem, pokud byly služby poskytovány veřejnému zadavateli, nebo</w:t>
      </w:r>
      <w:bookmarkEnd w:id="24"/>
    </w:p>
    <w:p w:rsidR="000D009B" w:rsidRPr="002F1F37" w:rsidRDefault="000D009B" w:rsidP="00F24A21">
      <w:pPr>
        <w:numPr>
          <w:ilvl w:val="0"/>
          <w:numId w:val="19"/>
        </w:numPr>
        <w:jc w:val="both"/>
        <w:rPr>
          <w:rFonts w:ascii="Calibri" w:hAnsi="Calibri" w:cs="Calibri"/>
          <w:sz w:val="20"/>
          <w:szCs w:val="20"/>
        </w:rPr>
      </w:pPr>
      <w:bookmarkStart w:id="25" w:name="_Ref310498615"/>
      <w:r w:rsidRPr="002F1F37">
        <w:rPr>
          <w:rFonts w:ascii="Calibri" w:hAnsi="Calibri" w:cs="Calibri"/>
          <w:sz w:val="20"/>
          <w:szCs w:val="20"/>
        </w:rPr>
        <w:t>osvědčení vydané jinou osobou, pokud byly služby poskytovány jiné osobě než veřejnému zadavateli, nebo</w:t>
      </w:r>
      <w:bookmarkEnd w:id="25"/>
    </w:p>
    <w:p w:rsidR="000D009B" w:rsidRPr="002F1F37" w:rsidRDefault="000D009B" w:rsidP="00F24A21">
      <w:pPr>
        <w:numPr>
          <w:ilvl w:val="0"/>
          <w:numId w:val="19"/>
        </w:numPr>
        <w:jc w:val="both"/>
        <w:rPr>
          <w:rFonts w:ascii="Calibri" w:hAnsi="Calibri" w:cs="Calibri"/>
          <w:sz w:val="20"/>
          <w:szCs w:val="20"/>
        </w:rPr>
      </w:pPr>
      <w:bookmarkStart w:id="26" w:name="_Ref310498698"/>
      <w:r w:rsidRPr="002F1F37">
        <w:rPr>
          <w:rFonts w:ascii="Calibri" w:hAnsi="Calibri" w:cs="Calibri"/>
          <w:sz w:val="20"/>
          <w:szCs w:val="20"/>
        </w:rPr>
        <w:t xml:space="preserve">smlouva s jinou osobou a doklad o uskutečnění plnění dodavatele, není-li současně možné osvědčení podle bodu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rsidRPr="002F1F37">
        <w:rPr>
          <w:rFonts w:ascii="Calibri" w:hAnsi="Calibri" w:cs="Calibri"/>
          <w:sz w:val="20"/>
          <w:szCs w:val="20"/>
        </w:rPr>
        <w:t xml:space="preserve"> od této osoby získat z důvodů spočívajících na její straně.</w:t>
      </w:r>
      <w:bookmarkEnd w:id="26"/>
    </w:p>
    <w:p w:rsidR="000D009B" w:rsidRPr="002F1F37" w:rsidRDefault="000D009B" w:rsidP="004378C4">
      <w:pPr>
        <w:ind w:left="1414"/>
        <w:jc w:val="both"/>
        <w:rPr>
          <w:rFonts w:ascii="Calibri" w:hAnsi="Calibri" w:cs="Calibri"/>
          <w:sz w:val="20"/>
          <w:szCs w:val="20"/>
        </w:rPr>
      </w:pPr>
      <w:r w:rsidRPr="002F1F37">
        <w:rPr>
          <w:rFonts w:ascii="Calibri" w:hAnsi="Calibri" w:cs="Calibri"/>
          <w:sz w:val="20"/>
          <w:szCs w:val="20"/>
        </w:rPr>
        <w:t xml:space="preserve">Dokumenty dle bodů </w:t>
      </w:r>
      <w:r w:rsidRPr="002F1F37">
        <w:rPr>
          <w:rFonts w:ascii="Calibri" w:hAnsi="Calibri"/>
          <w:sz w:val="20"/>
          <w:szCs w:val="20"/>
        </w:rPr>
        <w:t>i</w:t>
      </w:r>
      <w:r>
        <w:rPr>
          <w:rFonts w:ascii="Calibri" w:hAnsi="Calibri"/>
          <w:sz w:val="20"/>
          <w:szCs w:val="20"/>
        </w:rPr>
        <w:t>. či</w:t>
      </w:r>
      <w:r w:rsidRPr="002F1F37">
        <w:rPr>
          <w:rFonts w:ascii="Calibri" w:hAnsi="Calibri" w:cs="Calibri"/>
          <w:sz w:val="20"/>
          <w:szCs w:val="20"/>
        </w:rPr>
        <w:t xml:space="preserve">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t>.</w:t>
      </w:r>
      <w:r w:rsidRPr="002F1F37">
        <w:rPr>
          <w:rFonts w:ascii="Calibri" w:hAnsi="Calibri" w:cs="Calibri"/>
          <w:sz w:val="20"/>
          <w:szCs w:val="20"/>
        </w:rPr>
        <w:t xml:space="preserve"> či </w:t>
      </w:r>
      <w:r w:rsidR="00AD02A7">
        <w:fldChar w:fldCharType="begin"/>
      </w:r>
      <w:r w:rsidR="00AD02A7">
        <w:instrText xml:space="preserve"> REF _Ref310498698 \r \h  \* MERGEFORMAT </w:instrText>
      </w:r>
      <w:r w:rsidR="00AD02A7">
        <w:fldChar w:fldCharType="separate"/>
      </w:r>
      <w:r w:rsidR="00EF4A8B" w:rsidRPr="00EF4A8B">
        <w:rPr>
          <w:rFonts w:ascii="Calibri" w:hAnsi="Calibri" w:cs="Calibri"/>
          <w:sz w:val="20"/>
          <w:szCs w:val="20"/>
        </w:rPr>
        <w:t>III</w:t>
      </w:r>
      <w:r w:rsidR="00AD02A7">
        <w:fldChar w:fldCharType="end"/>
      </w:r>
      <w:r>
        <w:t>.</w:t>
      </w:r>
      <w:r w:rsidRPr="002F1F37">
        <w:rPr>
          <w:rFonts w:ascii="Calibri" w:hAnsi="Calibri" w:cs="Calibri"/>
          <w:sz w:val="20"/>
          <w:szCs w:val="20"/>
        </w:rPr>
        <w:t xml:space="preserve"> výše musí být předloženy i v případě, že byla objednatelem Správa železniční dop</w:t>
      </w:r>
      <w:r w:rsidR="00DF380E">
        <w:rPr>
          <w:rFonts w:ascii="Calibri" w:hAnsi="Calibri" w:cs="Calibri"/>
          <w:sz w:val="20"/>
          <w:szCs w:val="20"/>
        </w:rPr>
        <w:t>ravní cesty, státní organizace</w:t>
      </w:r>
      <w:r w:rsidRPr="002F1F37">
        <w:rPr>
          <w:rFonts w:ascii="Calibri" w:hAnsi="Calibri" w:cs="Calibri"/>
          <w:sz w:val="20"/>
          <w:szCs w:val="20"/>
        </w:rPr>
        <w:t>.</w:t>
      </w:r>
    </w:p>
    <w:p w:rsidR="000D009B" w:rsidRDefault="000D009B" w:rsidP="00BB4D89">
      <w:pPr>
        <w:spacing w:before="120"/>
        <w:ind w:left="1418"/>
        <w:jc w:val="both"/>
        <w:rPr>
          <w:rFonts w:ascii="Calibri" w:hAnsi="Calibri" w:cs="Calibri"/>
          <w:sz w:val="20"/>
          <w:szCs w:val="20"/>
        </w:rPr>
      </w:pPr>
      <w:r w:rsidRPr="002F1F37">
        <w:rPr>
          <w:rFonts w:ascii="Calibri" w:hAnsi="Calibri" w:cs="Calibri"/>
          <w:sz w:val="20"/>
          <w:szCs w:val="20"/>
        </w:rPr>
        <w:t>Dodavatel přitom musí předloženými dokumenty (te</w:t>
      </w:r>
      <w:r w:rsidR="006C5551">
        <w:rPr>
          <w:rFonts w:ascii="Calibri" w:hAnsi="Calibri" w:cs="Calibri"/>
          <w:sz w:val="20"/>
          <w:szCs w:val="20"/>
        </w:rPr>
        <w:t>dy seznamem významných služeb a </w:t>
      </w:r>
      <w:r w:rsidRPr="002F1F37">
        <w:rPr>
          <w:rFonts w:ascii="Calibri" w:hAnsi="Calibri" w:cs="Calibri"/>
          <w:sz w:val="20"/>
          <w:szCs w:val="20"/>
        </w:rPr>
        <w:t xml:space="preserve">dokumenty dle bodů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rsidRPr="002F1F37">
        <w:rPr>
          <w:rFonts w:ascii="Calibri" w:hAnsi="Calibri" w:cs="Calibri"/>
          <w:sz w:val="20"/>
          <w:szCs w:val="20"/>
        </w:rPr>
        <w:t xml:space="preserve"> či </w:t>
      </w:r>
      <w:r w:rsidR="00AD02A7">
        <w:fldChar w:fldCharType="begin"/>
      </w:r>
      <w:r w:rsidR="00AD02A7">
        <w:instrText xml:space="preserve"> REF _Ref310498698 \r \h  \* MERGEFORMAT </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xml:space="preserve"> výše) prokázat, že v uvedeném období poskytl alespoň </w:t>
      </w:r>
      <w:r w:rsidR="004C5947" w:rsidRPr="004C5947">
        <w:rPr>
          <w:rFonts w:ascii="Calibri" w:hAnsi="Calibri" w:cs="Calibri"/>
          <w:b/>
          <w:sz w:val="20"/>
          <w:szCs w:val="20"/>
        </w:rPr>
        <w:t>3</w:t>
      </w:r>
      <w:r w:rsidRPr="000309EB">
        <w:rPr>
          <w:rFonts w:ascii="Calibri" w:hAnsi="Calibri" w:cs="Calibri"/>
          <w:b/>
          <w:sz w:val="20"/>
          <w:szCs w:val="20"/>
        </w:rPr>
        <w:t xml:space="preserve"> služby</w:t>
      </w:r>
      <w:r w:rsidRPr="002F1F37">
        <w:rPr>
          <w:rFonts w:ascii="Calibri" w:hAnsi="Calibri" w:cs="Calibri"/>
          <w:sz w:val="20"/>
          <w:szCs w:val="20"/>
        </w:rPr>
        <w:t xml:space="preserve"> </w:t>
      </w:r>
      <w:r>
        <w:rPr>
          <w:rFonts w:ascii="Calibri" w:hAnsi="Calibri" w:cs="Calibri"/>
          <w:sz w:val="20"/>
          <w:szCs w:val="20"/>
        </w:rPr>
        <w:t>obdobného charakteru</w:t>
      </w:r>
      <w:r w:rsidRPr="002F1F37">
        <w:rPr>
          <w:rFonts w:ascii="Calibri" w:hAnsi="Calibri" w:cs="Calibri"/>
          <w:sz w:val="20"/>
          <w:szCs w:val="20"/>
        </w:rPr>
        <w:t xml:space="preserve">, </w:t>
      </w:r>
      <w:r>
        <w:rPr>
          <w:rFonts w:ascii="Calibri" w:hAnsi="Calibri" w:cs="Calibri"/>
          <w:sz w:val="20"/>
          <w:szCs w:val="20"/>
        </w:rPr>
        <w:t xml:space="preserve">přičemž finanční objem </w:t>
      </w:r>
      <w:r w:rsidRPr="000309EB">
        <w:rPr>
          <w:rFonts w:ascii="Calibri" w:hAnsi="Calibri" w:cs="Calibri"/>
          <w:b/>
          <w:sz w:val="20"/>
          <w:szCs w:val="20"/>
        </w:rPr>
        <w:t>každé</w:t>
      </w:r>
      <w:r>
        <w:rPr>
          <w:rFonts w:ascii="Calibri" w:hAnsi="Calibri" w:cs="Calibri"/>
          <w:sz w:val="20"/>
          <w:szCs w:val="20"/>
        </w:rPr>
        <w:t xml:space="preserve"> této jednotlivé služby činil minimálně </w:t>
      </w:r>
      <w:r w:rsidR="004C5947" w:rsidRPr="004C5947">
        <w:rPr>
          <w:rFonts w:ascii="Calibri" w:hAnsi="Calibri" w:cs="Calibri"/>
          <w:b/>
          <w:sz w:val="20"/>
          <w:szCs w:val="20"/>
        </w:rPr>
        <w:t>1 mil.</w:t>
      </w:r>
      <w:r w:rsidR="004C5947" w:rsidRPr="00B125FD">
        <w:rPr>
          <w:rFonts w:ascii="Calibri" w:hAnsi="Calibri" w:cs="Calibri"/>
          <w:sz w:val="20"/>
          <w:szCs w:val="20"/>
        </w:rPr>
        <w:t xml:space="preserve"> Kč bez DPH (slovy: jeden milion korun českých) </w:t>
      </w:r>
      <w:r>
        <w:rPr>
          <w:rFonts w:ascii="Calibri" w:hAnsi="Calibri" w:cs="Calibri"/>
          <w:sz w:val="20"/>
          <w:szCs w:val="20"/>
        </w:rPr>
        <w:t xml:space="preserve">bez DPH. </w:t>
      </w:r>
    </w:p>
    <w:p w:rsidR="000D009B" w:rsidRPr="002F1F37" w:rsidRDefault="000D009B" w:rsidP="00BB4D89">
      <w:pPr>
        <w:spacing w:before="120"/>
        <w:ind w:left="1418"/>
        <w:jc w:val="both"/>
        <w:rPr>
          <w:rFonts w:ascii="Calibri" w:hAnsi="Calibri" w:cs="Calibri"/>
          <w:sz w:val="20"/>
          <w:szCs w:val="20"/>
        </w:rPr>
      </w:pPr>
      <w:r w:rsidRPr="002F1F37">
        <w:rPr>
          <w:rFonts w:ascii="Calibri" w:hAnsi="Calibri" w:cs="Calibri"/>
          <w:sz w:val="20"/>
          <w:szCs w:val="20"/>
        </w:rPr>
        <w:t xml:space="preserve">Seznam služeb bude předložen ve formě </w:t>
      </w:r>
      <w:r w:rsidRPr="00AB6EEB">
        <w:rPr>
          <w:rFonts w:ascii="Calibri" w:hAnsi="Calibri" w:cs="Calibri"/>
          <w:sz w:val="20"/>
          <w:szCs w:val="20"/>
        </w:rPr>
        <w:t xml:space="preserve">obsažené v Příloze č. </w:t>
      </w:r>
      <w:r>
        <w:rPr>
          <w:rFonts w:ascii="Calibri" w:hAnsi="Calibri" w:cs="Calibri"/>
          <w:sz w:val="20"/>
          <w:szCs w:val="20"/>
        </w:rPr>
        <w:t>4</w:t>
      </w:r>
      <w:r w:rsidRPr="00AB6EEB">
        <w:rPr>
          <w:rFonts w:ascii="Calibri" w:hAnsi="Calibri" w:cs="Calibri"/>
          <w:sz w:val="20"/>
          <w:szCs w:val="20"/>
        </w:rPr>
        <w:t xml:space="preserve"> těchto</w:t>
      </w:r>
      <w:r w:rsidRPr="002F1F37">
        <w:rPr>
          <w:rFonts w:ascii="Calibri" w:hAnsi="Calibri" w:cs="Calibri"/>
          <w:sz w:val="20"/>
          <w:szCs w:val="20"/>
        </w:rPr>
        <w:t xml:space="preserve"> Pokynů, jejíž přílohou budou dokumenty dle bodů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či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rsidRPr="002F1F37">
        <w:rPr>
          <w:rFonts w:ascii="Calibri" w:hAnsi="Calibri" w:cs="Calibri"/>
          <w:sz w:val="20"/>
          <w:szCs w:val="20"/>
        </w:rPr>
        <w:t xml:space="preserve">. či </w:t>
      </w:r>
      <w:r w:rsidR="00AD02A7">
        <w:fldChar w:fldCharType="begin"/>
      </w:r>
      <w:r w:rsidR="00AD02A7">
        <w:instrText xml:space="preserve"> REF _Ref310498698 \r \h  \* MERGEFORMAT </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výše.</w:t>
      </w:r>
    </w:p>
    <w:p w:rsidR="000D009B" w:rsidRDefault="00DF380E" w:rsidP="00F27837">
      <w:pPr>
        <w:spacing w:before="120"/>
        <w:ind w:left="1412"/>
        <w:jc w:val="both"/>
        <w:rPr>
          <w:rFonts w:ascii="Calibri" w:hAnsi="Calibri" w:cs="Calibri"/>
          <w:sz w:val="20"/>
          <w:szCs w:val="20"/>
        </w:rPr>
      </w:pPr>
      <w:r>
        <w:rPr>
          <w:rFonts w:ascii="Calibri" w:hAnsi="Calibri" w:cs="Calibri"/>
          <w:sz w:val="20"/>
          <w:szCs w:val="20"/>
        </w:rPr>
        <w:t>J</w:t>
      </w:r>
      <w:r w:rsidR="000D009B" w:rsidRPr="002F1F37">
        <w:rPr>
          <w:rFonts w:ascii="Calibri" w:hAnsi="Calibri" w:cs="Calibri"/>
          <w:sz w:val="20"/>
          <w:szCs w:val="20"/>
        </w:rPr>
        <w:t xml:space="preserve">e-li osvědčení objednatele o plnění uvedené </w:t>
      </w:r>
      <w:r w:rsidR="000D009B">
        <w:rPr>
          <w:rFonts w:ascii="Calibri" w:hAnsi="Calibri" w:cs="Calibri"/>
          <w:sz w:val="20"/>
          <w:szCs w:val="20"/>
        </w:rPr>
        <w:t xml:space="preserve">služby </w:t>
      </w:r>
      <w:r w:rsidR="000D009B" w:rsidRPr="002F1F37">
        <w:rPr>
          <w:rFonts w:ascii="Calibri" w:hAnsi="Calibri" w:cs="Calibri"/>
          <w:sz w:val="20"/>
          <w:szCs w:val="20"/>
        </w:rPr>
        <w:t>vydáno pro společnost/ sdružení či jiné seskupení dodavatelů, kteří plnili zakázku společně, a dodavatel (uchazeč) byl členem této společnosti/sdružení či seskupení, je třeba, aby dodavatel da</w:t>
      </w:r>
      <w:r w:rsidR="006C5551">
        <w:rPr>
          <w:rFonts w:ascii="Calibri" w:hAnsi="Calibri" w:cs="Calibri"/>
          <w:sz w:val="20"/>
          <w:szCs w:val="20"/>
        </w:rPr>
        <w:t>lšími doklady (např. smlouvou o </w:t>
      </w:r>
      <w:r w:rsidR="000D009B" w:rsidRPr="002F1F37">
        <w:rPr>
          <w:rFonts w:ascii="Calibri" w:hAnsi="Calibri" w:cs="Calibri"/>
          <w:sz w:val="20"/>
          <w:szCs w:val="20"/>
        </w:rPr>
        <w:t>sdružení, smlouvou o vzniku společnosti nebo doplňujícím vyjádřením objednatele k vydanému osvědčení o plnění) prokázal, že v rámci společnosti/sdružení či seskupení dodavatelů provedl požadovaný objem služeb. Byl-li dodavatel</w:t>
      </w:r>
      <w:r w:rsidR="006C5551">
        <w:rPr>
          <w:rFonts w:ascii="Calibri" w:hAnsi="Calibri" w:cs="Calibri"/>
          <w:sz w:val="20"/>
          <w:szCs w:val="20"/>
        </w:rPr>
        <w:t xml:space="preserve"> členem společnosti/sdružení či </w:t>
      </w:r>
      <w:r w:rsidR="000D009B" w:rsidRPr="002F1F37">
        <w:rPr>
          <w:rFonts w:ascii="Calibri" w:hAnsi="Calibri" w:cs="Calibri"/>
          <w:sz w:val="20"/>
          <w:szCs w:val="20"/>
        </w:rPr>
        <w:t xml:space="preserve">seskupení dodavatelů, avšak osvědčení objednatele o plnění uvedené </w:t>
      </w:r>
      <w:r w:rsidR="000D009B">
        <w:rPr>
          <w:rFonts w:ascii="Calibri" w:hAnsi="Calibri" w:cs="Calibri"/>
          <w:sz w:val="20"/>
          <w:szCs w:val="20"/>
        </w:rPr>
        <w:t xml:space="preserve">služby </w:t>
      </w:r>
      <w:r w:rsidR="000D009B" w:rsidRPr="002F1F37">
        <w:rPr>
          <w:rFonts w:ascii="Calibri" w:hAnsi="Calibri" w:cs="Calibri"/>
          <w:sz w:val="20"/>
          <w:szCs w:val="20"/>
        </w:rPr>
        <w:t>je vydáno pouze pro tohoto dodavatele, jako člena společnosti/sdružení či seskupení dodavatelů, včetně uvedení ceny pouze jím provedených</w:t>
      </w:r>
      <w:r w:rsidR="000D009B">
        <w:rPr>
          <w:rFonts w:ascii="Calibri" w:hAnsi="Calibri" w:cs="Calibri"/>
          <w:sz w:val="20"/>
          <w:szCs w:val="20"/>
        </w:rPr>
        <w:t xml:space="preserve"> služeb</w:t>
      </w:r>
      <w:r w:rsidR="000D009B" w:rsidRPr="002F1F37">
        <w:rPr>
          <w:rFonts w:ascii="Calibri" w:hAnsi="Calibri" w:cs="Calibri"/>
          <w:sz w:val="20"/>
          <w:szCs w:val="20"/>
        </w:rPr>
        <w:t>, není již dodavatel povinen předkládat další doklady uvedené v předchozí větě. Pokud společnost/sdružení či seskupení dodavatelů, které získalo osvědčení o plnění uvedené</w:t>
      </w:r>
      <w:r w:rsidR="000D009B">
        <w:rPr>
          <w:rFonts w:ascii="Calibri" w:hAnsi="Calibri" w:cs="Calibri"/>
          <w:sz w:val="20"/>
          <w:szCs w:val="20"/>
        </w:rPr>
        <w:t xml:space="preserve"> služby</w:t>
      </w:r>
      <w:r w:rsidR="000D009B" w:rsidRPr="002F1F37">
        <w:rPr>
          <w:rFonts w:ascii="Calibri" w:hAnsi="Calibri" w:cs="Calibri"/>
          <w:sz w:val="20"/>
          <w:szCs w:val="20"/>
        </w:rPr>
        <w:t>, podává nabídku v tomto zadávacím řízení ve stejném složení konkrétních členů, pak takové osvědčení postačuje bez dalšího.</w:t>
      </w:r>
    </w:p>
    <w:p w:rsidR="00B33751" w:rsidRPr="002F1F37" w:rsidRDefault="00B33751" w:rsidP="00F27837">
      <w:pPr>
        <w:spacing w:before="120"/>
        <w:ind w:left="1412"/>
        <w:jc w:val="both"/>
        <w:rPr>
          <w:rFonts w:ascii="Calibri" w:hAnsi="Calibri" w:cs="Calibri"/>
          <w:sz w:val="20"/>
          <w:szCs w:val="20"/>
        </w:rPr>
      </w:pPr>
    </w:p>
    <w:p w:rsidR="00B33751" w:rsidRPr="002F1F37" w:rsidRDefault="00B33751" w:rsidP="00B33751">
      <w:pPr>
        <w:numPr>
          <w:ilvl w:val="0"/>
          <w:numId w:val="15"/>
        </w:numPr>
        <w:ind w:left="1414"/>
        <w:jc w:val="both"/>
      </w:pPr>
      <w:r w:rsidRPr="002F1F37">
        <w:rPr>
          <w:rFonts w:ascii="Calibri" w:hAnsi="Calibri" w:cs="Calibri"/>
          <w:sz w:val="20"/>
          <w:szCs w:val="20"/>
        </w:rPr>
        <w:t xml:space="preserve">Zadavatel požaduje předložení </w:t>
      </w:r>
      <w:r w:rsidRPr="0015100A">
        <w:rPr>
          <w:rFonts w:ascii="Calibri" w:hAnsi="Calibri" w:cs="Calibri"/>
          <w:b/>
          <w:sz w:val="20"/>
          <w:szCs w:val="20"/>
        </w:rPr>
        <w:t xml:space="preserve">seznamu </w:t>
      </w:r>
      <w:r w:rsidR="00C603E7" w:rsidRPr="0015100A">
        <w:rPr>
          <w:rFonts w:ascii="Calibri" w:hAnsi="Calibri" w:cs="Calibri"/>
          <w:b/>
          <w:sz w:val="20"/>
          <w:szCs w:val="20"/>
        </w:rPr>
        <w:t xml:space="preserve">členů </w:t>
      </w:r>
      <w:r w:rsidR="008E5361" w:rsidRPr="0015100A">
        <w:rPr>
          <w:rFonts w:ascii="Calibri" w:hAnsi="Calibri" w:cs="Calibri"/>
          <w:b/>
          <w:sz w:val="20"/>
          <w:szCs w:val="20"/>
        </w:rPr>
        <w:t>realizačního týmu</w:t>
      </w:r>
      <w:r w:rsidR="008E5361">
        <w:rPr>
          <w:rFonts w:ascii="Calibri" w:hAnsi="Calibri" w:cs="Calibri"/>
          <w:sz w:val="20"/>
          <w:szCs w:val="20"/>
        </w:rPr>
        <w:t xml:space="preserve"> </w:t>
      </w:r>
      <w:r w:rsidRPr="002F1F37">
        <w:rPr>
          <w:rFonts w:ascii="Calibri" w:hAnsi="Calibri" w:cs="Calibri"/>
          <w:sz w:val="20"/>
          <w:szCs w:val="20"/>
        </w:rPr>
        <w:t xml:space="preserve">dodavatele. Zadavatel stanoví, že členové </w:t>
      </w:r>
      <w:r w:rsidR="008E5361">
        <w:rPr>
          <w:rFonts w:ascii="Calibri" w:hAnsi="Calibri" w:cs="Calibri"/>
          <w:sz w:val="20"/>
          <w:szCs w:val="20"/>
        </w:rPr>
        <w:t xml:space="preserve">realizačního týmu </w:t>
      </w:r>
      <w:r w:rsidRPr="002F1F37">
        <w:rPr>
          <w:rFonts w:ascii="Calibri" w:hAnsi="Calibri" w:cs="Calibri"/>
          <w:sz w:val="20"/>
          <w:szCs w:val="20"/>
        </w:rPr>
        <w:t>mohou být zaměstnanci dodavatele nebo osoby v jiném vztahu k dodavateli, tj. např. zaměstnanci jeho subdodavatelů</w:t>
      </w:r>
      <w:r w:rsidRPr="002F1F37">
        <w:t>.</w:t>
      </w:r>
    </w:p>
    <w:p w:rsidR="00E16846" w:rsidRPr="00E16846" w:rsidRDefault="00E16846" w:rsidP="00E16846">
      <w:pPr>
        <w:spacing w:before="120"/>
        <w:ind w:left="1418"/>
        <w:jc w:val="both"/>
        <w:rPr>
          <w:rFonts w:ascii="Calibri" w:hAnsi="Calibri" w:cs="Calibri"/>
          <w:sz w:val="20"/>
          <w:szCs w:val="20"/>
        </w:rPr>
      </w:pPr>
      <w:r w:rsidRPr="00E16846">
        <w:rPr>
          <w:rFonts w:ascii="Calibri" w:hAnsi="Calibri" w:cs="Calibri"/>
          <w:sz w:val="20"/>
          <w:szCs w:val="20"/>
        </w:rPr>
        <w:t>Přílohou tohoto seznamu budou profesní životopisy každého čle</w:t>
      </w:r>
      <w:r w:rsidR="006C5551">
        <w:rPr>
          <w:rFonts w:ascii="Calibri" w:hAnsi="Calibri" w:cs="Calibri"/>
          <w:sz w:val="20"/>
          <w:szCs w:val="20"/>
        </w:rPr>
        <w:t>na realizačního týmu, doklady o </w:t>
      </w:r>
      <w:r w:rsidRPr="00E16846">
        <w:rPr>
          <w:rFonts w:ascii="Calibri" w:hAnsi="Calibri" w:cs="Calibri"/>
          <w:sz w:val="20"/>
          <w:szCs w:val="20"/>
        </w:rPr>
        <w:t>nejvyšším dosaženém vzdělání každého člena realizačního týmu a doklady k prokázání odborné kvalifikace.</w:t>
      </w:r>
    </w:p>
    <w:p w:rsidR="00E16846" w:rsidRPr="00E16846" w:rsidRDefault="00E16846" w:rsidP="00E16846">
      <w:pPr>
        <w:spacing w:before="120"/>
        <w:ind w:left="1418"/>
        <w:jc w:val="both"/>
        <w:rPr>
          <w:rFonts w:ascii="Calibri" w:hAnsi="Calibri" w:cs="Calibri"/>
          <w:sz w:val="20"/>
          <w:szCs w:val="20"/>
        </w:rPr>
      </w:pPr>
      <w:r w:rsidRPr="00E16846">
        <w:rPr>
          <w:rFonts w:ascii="Calibri" w:hAnsi="Calibri" w:cs="Calibri"/>
          <w:sz w:val="20"/>
          <w:szCs w:val="20"/>
        </w:rPr>
        <w:t>Seznam členů realizačního týmu dodavatele bude předložen ve formě obsažené v Příloze č. 5 těchto Pokynů a životopis každého člena realizačního tý</w:t>
      </w:r>
      <w:r w:rsidR="006C5551">
        <w:rPr>
          <w:rFonts w:ascii="Calibri" w:hAnsi="Calibri" w:cs="Calibri"/>
          <w:sz w:val="20"/>
          <w:szCs w:val="20"/>
        </w:rPr>
        <w:t>mu dodavatele bude předložen ve </w:t>
      </w:r>
      <w:r w:rsidRPr="00E16846">
        <w:rPr>
          <w:rFonts w:ascii="Calibri" w:hAnsi="Calibri" w:cs="Calibri"/>
          <w:sz w:val="20"/>
          <w:szCs w:val="20"/>
        </w:rPr>
        <w:t>formě obsažené v Příloze č. 6 těchto Pokynů. Reference</w:t>
      </w:r>
      <w:r>
        <w:rPr>
          <w:rFonts w:ascii="Calibri" w:hAnsi="Calibri" w:cs="Calibri"/>
          <w:sz w:val="20"/>
          <w:szCs w:val="20"/>
        </w:rPr>
        <w:t xml:space="preserve">, zkušenosti či účast na činnostech </w:t>
      </w:r>
      <w:r w:rsidRPr="00E16846">
        <w:rPr>
          <w:rFonts w:ascii="Calibri" w:hAnsi="Calibri" w:cs="Calibri"/>
          <w:sz w:val="20"/>
          <w:szCs w:val="20"/>
        </w:rPr>
        <w:t xml:space="preserve">dokládají jednotliví členové týmu uvedením požadovaných </w:t>
      </w:r>
      <w:r>
        <w:rPr>
          <w:rFonts w:ascii="Calibri" w:hAnsi="Calibri" w:cs="Calibri"/>
          <w:sz w:val="20"/>
          <w:szCs w:val="20"/>
        </w:rPr>
        <w:t xml:space="preserve">údajů </w:t>
      </w:r>
      <w:r w:rsidRPr="00E16846">
        <w:rPr>
          <w:rFonts w:ascii="Calibri" w:hAnsi="Calibri" w:cs="Calibri"/>
          <w:sz w:val="20"/>
          <w:szCs w:val="20"/>
        </w:rPr>
        <w:t xml:space="preserve">v životopise v bodu p. s názvem </w:t>
      </w: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Pr="00E16846">
        <w:rPr>
          <w:rFonts w:ascii="Calibri" w:hAnsi="Calibri" w:cs="Calibri"/>
          <w:sz w:val="20"/>
          <w:szCs w:val="20"/>
        </w:rPr>
        <w:t>.</w:t>
      </w:r>
    </w:p>
    <w:p w:rsidR="00B33751" w:rsidRPr="002F1F37" w:rsidRDefault="00B33751" w:rsidP="00B33751">
      <w:pPr>
        <w:spacing w:before="120"/>
        <w:ind w:left="1418"/>
        <w:jc w:val="both"/>
        <w:rPr>
          <w:rFonts w:ascii="Calibri" w:hAnsi="Calibri" w:cs="Calibri"/>
          <w:sz w:val="20"/>
          <w:szCs w:val="20"/>
        </w:rPr>
      </w:pPr>
      <w:r w:rsidRPr="002F1F37">
        <w:rPr>
          <w:rFonts w:ascii="Calibri" w:hAnsi="Calibri" w:cs="Calibri"/>
          <w:sz w:val="20"/>
          <w:szCs w:val="20"/>
        </w:rPr>
        <w:t>Pro plnění této veřejné zakázky musí mít dodavatel k</w:t>
      </w:r>
      <w:r>
        <w:rPr>
          <w:rFonts w:ascii="Calibri" w:hAnsi="Calibri" w:cs="Calibri"/>
          <w:sz w:val="20"/>
          <w:szCs w:val="20"/>
        </w:rPr>
        <w:t> </w:t>
      </w:r>
      <w:r w:rsidRPr="002F1F37">
        <w:rPr>
          <w:rFonts w:ascii="Calibri" w:hAnsi="Calibri" w:cs="Calibri"/>
          <w:sz w:val="20"/>
          <w:szCs w:val="20"/>
        </w:rPr>
        <w:t>dispozici</w:t>
      </w:r>
      <w:r w:rsidR="008E5361" w:rsidRPr="008E5361">
        <w:rPr>
          <w:rFonts w:ascii="Calibri" w:hAnsi="Calibri" w:cs="Calibri"/>
          <w:sz w:val="20"/>
          <w:szCs w:val="20"/>
        </w:rPr>
        <w:t xml:space="preserve"> </w:t>
      </w:r>
      <w:r w:rsidR="008E5361">
        <w:rPr>
          <w:rFonts w:ascii="Calibri" w:hAnsi="Calibri" w:cs="Calibri"/>
          <w:sz w:val="20"/>
          <w:szCs w:val="20"/>
        </w:rPr>
        <w:t>realizační tým</w:t>
      </w:r>
      <w:r w:rsidRPr="002F1F37">
        <w:rPr>
          <w:rFonts w:ascii="Calibri" w:hAnsi="Calibri" w:cs="Calibri"/>
          <w:sz w:val="20"/>
          <w:szCs w:val="20"/>
        </w:rPr>
        <w:t>, který splňuje následující podmínky (což musí vyplývat z dodavatelem předkládaných dokumentů):</w:t>
      </w:r>
    </w:p>
    <w:p w:rsidR="00B33751" w:rsidRPr="002F1F37" w:rsidRDefault="00B33751" w:rsidP="00B33751">
      <w:pPr>
        <w:numPr>
          <w:ilvl w:val="0"/>
          <w:numId w:val="16"/>
        </w:numPr>
        <w:spacing w:before="60"/>
        <w:ind w:left="1843" w:hanging="425"/>
        <w:jc w:val="both"/>
        <w:rPr>
          <w:rFonts w:ascii="Calibri" w:hAnsi="Calibri" w:cs="Calibri"/>
          <w:b/>
          <w:bCs/>
          <w:sz w:val="20"/>
          <w:szCs w:val="20"/>
        </w:rPr>
      </w:pPr>
      <w:r w:rsidRPr="002F1F37">
        <w:rPr>
          <w:rFonts w:ascii="Calibri" w:hAnsi="Calibri" w:cs="Calibri"/>
          <w:b/>
          <w:bCs/>
          <w:sz w:val="20"/>
          <w:szCs w:val="20"/>
        </w:rPr>
        <w:t xml:space="preserve">vedoucí týmu </w:t>
      </w:r>
    </w:p>
    <w:p w:rsidR="00B33751" w:rsidRDefault="00B33751" w:rsidP="00B33751">
      <w:pPr>
        <w:numPr>
          <w:ilvl w:val="0"/>
          <w:numId w:val="17"/>
        </w:numPr>
        <w:spacing w:before="60"/>
        <w:ind w:left="2268"/>
        <w:jc w:val="both"/>
        <w:rPr>
          <w:rFonts w:ascii="Calibri" w:hAnsi="Calibri" w:cs="Calibri"/>
          <w:sz w:val="20"/>
          <w:szCs w:val="20"/>
        </w:rPr>
      </w:pPr>
      <w:r w:rsidRPr="002F1F37">
        <w:rPr>
          <w:rFonts w:ascii="Calibri" w:hAnsi="Calibri" w:cs="Calibri"/>
          <w:sz w:val="20"/>
          <w:szCs w:val="20"/>
        </w:rPr>
        <w:t xml:space="preserve">vysokoškolské vzdělání; nejméně 5 let praxe </w:t>
      </w:r>
      <w:r>
        <w:rPr>
          <w:rFonts w:ascii="Calibri" w:hAnsi="Calibri" w:cs="Calibri"/>
          <w:sz w:val="20"/>
          <w:szCs w:val="20"/>
        </w:rPr>
        <w:t>projektového řízení</w:t>
      </w:r>
      <w:r w:rsidRPr="002F1F37">
        <w:rPr>
          <w:rFonts w:ascii="Calibri" w:hAnsi="Calibri" w:cs="Calibri"/>
          <w:sz w:val="20"/>
          <w:szCs w:val="20"/>
        </w:rPr>
        <w:t xml:space="preserve">; </w:t>
      </w:r>
      <w:r w:rsidRPr="00167F97">
        <w:rPr>
          <w:rFonts w:ascii="Calibri" w:hAnsi="Calibri" w:cs="Calibri"/>
          <w:sz w:val="20"/>
          <w:szCs w:val="20"/>
        </w:rPr>
        <w:t>prokázat</w:t>
      </w:r>
      <w:r w:rsidRPr="002F1F37">
        <w:rPr>
          <w:rFonts w:ascii="Calibri" w:hAnsi="Calibri" w:cs="Calibri"/>
          <w:sz w:val="20"/>
          <w:szCs w:val="20"/>
        </w:rPr>
        <w:t xml:space="preserve"> zkušenosti: </w:t>
      </w:r>
      <w:r>
        <w:rPr>
          <w:rFonts w:ascii="Calibri" w:hAnsi="Calibri" w:cs="Calibri"/>
          <w:sz w:val="20"/>
          <w:szCs w:val="20"/>
        </w:rPr>
        <w:t xml:space="preserve">minimálně 3 reference (tj. u </w:t>
      </w:r>
      <w:r w:rsidRPr="002F1F37">
        <w:rPr>
          <w:rFonts w:ascii="Calibri" w:hAnsi="Calibri" w:cs="Calibri"/>
          <w:sz w:val="20"/>
          <w:szCs w:val="20"/>
        </w:rPr>
        <w:t xml:space="preserve">alespoň </w:t>
      </w:r>
      <w:r>
        <w:rPr>
          <w:rFonts w:ascii="Calibri" w:hAnsi="Calibri" w:cs="Calibri"/>
          <w:sz w:val="20"/>
          <w:szCs w:val="20"/>
        </w:rPr>
        <w:t xml:space="preserve">3 </w:t>
      </w:r>
      <w:r w:rsidRPr="002F1F37">
        <w:rPr>
          <w:rFonts w:ascii="Calibri" w:hAnsi="Calibri" w:cs="Calibri"/>
          <w:sz w:val="20"/>
          <w:szCs w:val="20"/>
        </w:rPr>
        <w:t>obdobn</w:t>
      </w:r>
      <w:r>
        <w:rPr>
          <w:rFonts w:ascii="Calibri" w:hAnsi="Calibri" w:cs="Calibri"/>
          <w:sz w:val="20"/>
          <w:szCs w:val="20"/>
        </w:rPr>
        <w:t>ých</w:t>
      </w:r>
      <w:r w:rsidRPr="002F1F37">
        <w:rPr>
          <w:rFonts w:ascii="Calibri" w:hAnsi="Calibri" w:cs="Calibri"/>
          <w:sz w:val="20"/>
          <w:szCs w:val="20"/>
        </w:rPr>
        <w:t xml:space="preserve"> zakáz</w:t>
      </w:r>
      <w:r>
        <w:rPr>
          <w:rFonts w:ascii="Calibri" w:hAnsi="Calibri" w:cs="Calibri"/>
          <w:sz w:val="20"/>
          <w:szCs w:val="20"/>
        </w:rPr>
        <w:t>e</w:t>
      </w:r>
      <w:r w:rsidRPr="002F1F37">
        <w:rPr>
          <w:rFonts w:ascii="Calibri" w:hAnsi="Calibri" w:cs="Calibri"/>
          <w:sz w:val="20"/>
          <w:szCs w:val="20"/>
        </w:rPr>
        <w:t>k</w:t>
      </w:r>
      <w:r w:rsidRPr="00CD4AF5">
        <w:rPr>
          <w:rFonts w:ascii="Calibri" w:hAnsi="Calibri" w:cs="Calibri"/>
          <w:sz w:val="20"/>
          <w:szCs w:val="20"/>
        </w:rPr>
        <w:t xml:space="preserve"> </w:t>
      </w:r>
      <w:r>
        <w:rPr>
          <w:rFonts w:ascii="Calibri" w:hAnsi="Calibri" w:cs="Calibri"/>
          <w:sz w:val="20"/>
          <w:szCs w:val="20"/>
        </w:rPr>
        <w:t xml:space="preserve">obdobné velikosti, z toho min. 1 v oblasti železniční dopravy) za poslední 3 roky </w:t>
      </w:r>
      <w:r w:rsidRPr="002F1F37">
        <w:rPr>
          <w:rFonts w:ascii="Calibri" w:hAnsi="Calibri" w:cs="Calibri"/>
          <w:sz w:val="20"/>
          <w:szCs w:val="20"/>
        </w:rPr>
        <w:t>ve funkci vedoucího týmu;</w:t>
      </w:r>
      <w:r>
        <w:rPr>
          <w:rFonts w:ascii="Calibri" w:hAnsi="Calibri" w:cs="Calibri"/>
          <w:sz w:val="20"/>
          <w:szCs w:val="20"/>
        </w:rPr>
        <w:t xml:space="preserve"> předložit </w:t>
      </w:r>
      <w:r w:rsidRPr="00363092">
        <w:rPr>
          <w:rFonts w:ascii="Calibri" w:hAnsi="Calibri" w:cs="Calibri"/>
          <w:sz w:val="20"/>
          <w:szCs w:val="20"/>
        </w:rPr>
        <w:t xml:space="preserve">certifikát </w:t>
      </w:r>
      <w:r>
        <w:rPr>
          <w:rFonts w:ascii="Calibri" w:hAnsi="Calibri" w:cs="Calibri"/>
          <w:sz w:val="20"/>
          <w:szCs w:val="20"/>
        </w:rPr>
        <w:t xml:space="preserve">pro projektové řízení </w:t>
      </w:r>
      <w:r w:rsidRPr="00363092">
        <w:rPr>
          <w:rFonts w:ascii="Calibri" w:hAnsi="Calibri" w:cs="Calibri"/>
          <w:sz w:val="20"/>
          <w:szCs w:val="20"/>
        </w:rPr>
        <w:t>PMI nebo PRINCE 2</w:t>
      </w:r>
      <w:r>
        <w:rPr>
          <w:rFonts w:ascii="Calibri" w:hAnsi="Calibri" w:cs="Calibri"/>
          <w:sz w:val="20"/>
          <w:szCs w:val="20"/>
        </w:rPr>
        <w:t>;</w:t>
      </w:r>
    </w:p>
    <w:p w:rsidR="00C71A16" w:rsidRPr="00982607" w:rsidRDefault="00C71A16" w:rsidP="00C71A16">
      <w:pPr>
        <w:spacing w:before="60"/>
        <w:ind w:left="2268"/>
        <w:jc w:val="both"/>
        <w:rPr>
          <w:rFonts w:ascii="Calibri" w:hAnsi="Calibri" w:cs="Calibri"/>
          <w:sz w:val="20"/>
          <w:szCs w:val="20"/>
        </w:rPr>
      </w:pPr>
    </w:p>
    <w:p w:rsidR="000B01ED" w:rsidRDefault="000B01ED" w:rsidP="000B01ED">
      <w:pPr>
        <w:numPr>
          <w:ilvl w:val="0"/>
          <w:numId w:val="16"/>
        </w:numPr>
        <w:spacing w:before="60"/>
        <w:ind w:left="1843" w:hanging="425"/>
        <w:jc w:val="both"/>
        <w:rPr>
          <w:rFonts w:ascii="Calibri" w:hAnsi="Calibri" w:cs="Calibri"/>
          <w:sz w:val="20"/>
          <w:szCs w:val="20"/>
        </w:rPr>
      </w:pPr>
      <w:r w:rsidRPr="000B01ED">
        <w:rPr>
          <w:rFonts w:ascii="Calibri" w:hAnsi="Calibri" w:cs="Calibri"/>
          <w:b/>
          <w:bCs/>
          <w:sz w:val="20"/>
          <w:szCs w:val="20"/>
        </w:rPr>
        <w:lastRenderedPageBreak/>
        <w:t>odborní</w:t>
      </w:r>
      <w:r>
        <w:rPr>
          <w:rFonts w:ascii="Calibri" w:hAnsi="Calibri" w:cs="Calibri"/>
          <w:b/>
          <w:bCs/>
          <w:sz w:val="20"/>
          <w:szCs w:val="20"/>
        </w:rPr>
        <w:t>ci</w:t>
      </w:r>
      <w:r w:rsidRPr="00B125FD">
        <w:rPr>
          <w:rFonts w:ascii="Calibri" w:hAnsi="Calibri" w:cs="Calibri"/>
          <w:sz w:val="20"/>
          <w:szCs w:val="20"/>
        </w:rPr>
        <w:t xml:space="preserve"> </w:t>
      </w:r>
      <w:r w:rsidRPr="000B01ED">
        <w:rPr>
          <w:rFonts w:ascii="Calibri" w:hAnsi="Calibri" w:cs="Calibri"/>
          <w:b/>
          <w:sz w:val="20"/>
          <w:szCs w:val="20"/>
        </w:rPr>
        <w:t>na oblast interoperability</w:t>
      </w:r>
      <w:r w:rsidRPr="00B125FD">
        <w:rPr>
          <w:rFonts w:ascii="Calibri" w:hAnsi="Calibri" w:cs="Calibri"/>
          <w:sz w:val="20"/>
          <w:szCs w:val="20"/>
        </w:rPr>
        <w:t xml:space="preserve"> </w:t>
      </w:r>
    </w:p>
    <w:p w:rsidR="001A499F" w:rsidRDefault="000B01ED" w:rsidP="000B01ED">
      <w:pPr>
        <w:numPr>
          <w:ilvl w:val="0"/>
          <w:numId w:val="17"/>
        </w:numPr>
        <w:spacing w:before="60"/>
        <w:ind w:left="2268"/>
        <w:jc w:val="both"/>
        <w:rPr>
          <w:rFonts w:ascii="Calibri" w:hAnsi="Calibri" w:cs="Calibri"/>
          <w:sz w:val="20"/>
          <w:szCs w:val="20"/>
        </w:rPr>
      </w:pPr>
      <w:r>
        <w:rPr>
          <w:rFonts w:ascii="Calibri" w:hAnsi="Calibri" w:cs="Calibri"/>
          <w:sz w:val="20"/>
          <w:szCs w:val="20"/>
        </w:rPr>
        <w:t>r</w:t>
      </w:r>
      <w:r w:rsidR="001A499F" w:rsidRPr="00B125FD">
        <w:rPr>
          <w:rFonts w:ascii="Calibri" w:hAnsi="Calibri" w:cs="Calibri"/>
          <w:sz w:val="20"/>
          <w:szCs w:val="20"/>
        </w:rPr>
        <w:t xml:space="preserve">ealizační tým </w:t>
      </w:r>
      <w:r w:rsidR="00C603E7">
        <w:rPr>
          <w:rFonts w:ascii="Calibri" w:hAnsi="Calibri" w:cs="Calibri"/>
          <w:sz w:val="20"/>
          <w:szCs w:val="20"/>
        </w:rPr>
        <w:t xml:space="preserve">dodavatele </w:t>
      </w:r>
      <w:r w:rsidR="001A499F" w:rsidRPr="00B125FD">
        <w:rPr>
          <w:rFonts w:ascii="Calibri" w:hAnsi="Calibri" w:cs="Calibri"/>
          <w:sz w:val="20"/>
          <w:szCs w:val="20"/>
        </w:rPr>
        <w:t>musí obsahovat minimálně 3 odborníky na oblast interoperability, kteří se alespoň 12 měsíců</w:t>
      </w:r>
      <w:r w:rsidR="004A58CE">
        <w:rPr>
          <w:rFonts w:ascii="Calibri" w:hAnsi="Calibri" w:cs="Calibri"/>
          <w:sz w:val="20"/>
          <w:szCs w:val="20"/>
        </w:rPr>
        <w:t xml:space="preserve"> v posledních 3 letech</w:t>
      </w:r>
      <w:r w:rsidR="001A499F" w:rsidRPr="00B125FD">
        <w:rPr>
          <w:rFonts w:ascii="Calibri" w:hAnsi="Calibri" w:cs="Calibri"/>
          <w:sz w:val="20"/>
          <w:szCs w:val="20"/>
        </w:rPr>
        <w:t xml:space="preserve"> </w:t>
      </w:r>
      <w:r w:rsidR="004A58CE">
        <w:rPr>
          <w:rFonts w:ascii="Calibri" w:hAnsi="Calibri" w:cs="Calibri"/>
          <w:sz w:val="20"/>
          <w:szCs w:val="20"/>
        </w:rPr>
        <w:t xml:space="preserve">přímo </w:t>
      </w:r>
      <w:r w:rsidR="004A58CE" w:rsidRPr="000B01ED">
        <w:rPr>
          <w:rFonts w:ascii="Calibri" w:hAnsi="Calibri" w:cs="Calibri"/>
          <w:sz w:val="20"/>
          <w:szCs w:val="20"/>
        </w:rPr>
        <w:t>účastn</w:t>
      </w:r>
      <w:r w:rsidR="004A58CE">
        <w:rPr>
          <w:rFonts w:ascii="Calibri" w:hAnsi="Calibri" w:cs="Calibri"/>
          <w:sz w:val="20"/>
          <w:szCs w:val="20"/>
        </w:rPr>
        <w:t>ili</w:t>
      </w:r>
      <w:r w:rsidR="004A58CE" w:rsidRPr="000B01ED">
        <w:rPr>
          <w:rFonts w:ascii="Calibri" w:hAnsi="Calibri" w:cs="Calibri"/>
          <w:sz w:val="20"/>
          <w:szCs w:val="20"/>
        </w:rPr>
        <w:t xml:space="preserve"> </w:t>
      </w:r>
      <w:r w:rsidR="004A58CE">
        <w:rPr>
          <w:rFonts w:ascii="Calibri" w:hAnsi="Calibri" w:cs="Calibri"/>
          <w:sz w:val="20"/>
          <w:szCs w:val="20"/>
        </w:rPr>
        <w:t>práce</w:t>
      </w:r>
      <w:r w:rsidR="001A499F" w:rsidRPr="00B125FD">
        <w:rPr>
          <w:rFonts w:ascii="Calibri" w:hAnsi="Calibri" w:cs="Calibri"/>
          <w:sz w:val="20"/>
          <w:szCs w:val="20"/>
        </w:rPr>
        <w:t xml:space="preserve"> </w:t>
      </w:r>
      <w:r w:rsidR="004A58CE" w:rsidRPr="00B125FD">
        <w:rPr>
          <w:rFonts w:ascii="Calibri" w:hAnsi="Calibri" w:cs="Calibri"/>
          <w:sz w:val="20"/>
          <w:szCs w:val="20"/>
        </w:rPr>
        <w:t>v orgánech Evropské komise</w:t>
      </w:r>
      <w:r w:rsidR="007D19DE">
        <w:rPr>
          <w:rFonts w:ascii="Calibri" w:hAnsi="Calibri" w:cs="Calibri"/>
          <w:sz w:val="20"/>
          <w:szCs w:val="20"/>
        </w:rPr>
        <w:t xml:space="preserve"> nebo</w:t>
      </w:r>
      <w:r w:rsidR="004A58CE" w:rsidRPr="00B125FD">
        <w:rPr>
          <w:rFonts w:ascii="Calibri" w:hAnsi="Calibri" w:cs="Calibri"/>
          <w:sz w:val="20"/>
          <w:szCs w:val="20"/>
        </w:rPr>
        <w:t xml:space="preserve"> Evropské agentury pro železnice nebo sdružení a subjektů, se kterými Evropská komise konzultuje návrhy TSI ve smyslu článku 6 odstavce 7 směrnice 2008/57/ES o interoper</w:t>
      </w:r>
      <w:r w:rsidR="006C5551">
        <w:rPr>
          <w:rFonts w:ascii="Calibri" w:hAnsi="Calibri" w:cs="Calibri"/>
          <w:sz w:val="20"/>
          <w:szCs w:val="20"/>
        </w:rPr>
        <w:t>abilitě železničního systému ve </w:t>
      </w:r>
      <w:r w:rsidR="004A58CE" w:rsidRPr="00B125FD">
        <w:rPr>
          <w:rFonts w:ascii="Calibri" w:hAnsi="Calibri" w:cs="Calibri"/>
          <w:sz w:val="20"/>
          <w:szCs w:val="20"/>
        </w:rPr>
        <w:t>Společenství</w:t>
      </w:r>
      <w:r w:rsidR="007D19DE">
        <w:rPr>
          <w:rFonts w:ascii="Calibri" w:hAnsi="Calibri" w:cs="Calibri"/>
          <w:sz w:val="20"/>
          <w:szCs w:val="20"/>
        </w:rPr>
        <w:t xml:space="preserve">, a to </w:t>
      </w:r>
      <w:r w:rsidR="004A58CE">
        <w:rPr>
          <w:rFonts w:ascii="Calibri" w:hAnsi="Calibri" w:cs="Calibri"/>
          <w:sz w:val="20"/>
          <w:szCs w:val="20"/>
        </w:rPr>
        <w:t>v subsystémech</w:t>
      </w:r>
      <w:r w:rsidR="001A499F" w:rsidRPr="00B125FD">
        <w:rPr>
          <w:rFonts w:ascii="Calibri" w:hAnsi="Calibri" w:cs="Calibri"/>
          <w:sz w:val="20"/>
          <w:szCs w:val="20"/>
        </w:rPr>
        <w:t xml:space="preserve"> železniční </w:t>
      </w:r>
      <w:r w:rsidR="004A58CE" w:rsidRPr="00B125FD">
        <w:rPr>
          <w:rFonts w:ascii="Calibri" w:hAnsi="Calibri" w:cs="Calibri"/>
          <w:sz w:val="20"/>
          <w:szCs w:val="20"/>
        </w:rPr>
        <w:t>vozid</w:t>
      </w:r>
      <w:r w:rsidR="004A58CE">
        <w:rPr>
          <w:rFonts w:ascii="Calibri" w:hAnsi="Calibri" w:cs="Calibri"/>
          <w:sz w:val="20"/>
          <w:szCs w:val="20"/>
        </w:rPr>
        <w:t>la</w:t>
      </w:r>
      <w:r w:rsidR="004A58CE" w:rsidRPr="00B125FD">
        <w:rPr>
          <w:rFonts w:ascii="Calibri" w:hAnsi="Calibri" w:cs="Calibri"/>
          <w:sz w:val="20"/>
          <w:szCs w:val="20"/>
        </w:rPr>
        <w:t xml:space="preserve"> </w:t>
      </w:r>
      <w:r w:rsidR="001A499F" w:rsidRPr="00B125FD">
        <w:rPr>
          <w:rFonts w:ascii="Calibri" w:hAnsi="Calibri" w:cs="Calibri"/>
          <w:sz w:val="20"/>
          <w:szCs w:val="20"/>
        </w:rPr>
        <w:t xml:space="preserve">(minimálně 2 členové realizačního týmu) a železniční </w:t>
      </w:r>
      <w:r w:rsidR="004A58CE" w:rsidRPr="00B125FD">
        <w:rPr>
          <w:rFonts w:ascii="Calibri" w:hAnsi="Calibri" w:cs="Calibri"/>
          <w:sz w:val="20"/>
          <w:szCs w:val="20"/>
        </w:rPr>
        <w:t>infrastruktur</w:t>
      </w:r>
      <w:r w:rsidR="004A58CE">
        <w:rPr>
          <w:rFonts w:ascii="Calibri" w:hAnsi="Calibri" w:cs="Calibri"/>
          <w:sz w:val="20"/>
          <w:szCs w:val="20"/>
        </w:rPr>
        <w:t>a</w:t>
      </w:r>
      <w:r w:rsidR="004A58CE" w:rsidRPr="00B125FD">
        <w:rPr>
          <w:rFonts w:ascii="Calibri" w:hAnsi="Calibri" w:cs="Calibri"/>
          <w:sz w:val="20"/>
          <w:szCs w:val="20"/>
        </w:rPr>
        <w:t xml:space="preserve"> </w:t>
      </w:r>
      <w:r w:rsidR="001A499F" w:rsidRPr="00B125FD">
        <w:rPr>
          <w:rFonts w:ascii="Calibri" w:hAnsi="Calibri" w:cs="Calibri"/>
          <w:sz w:val="20"/>
          <w:szCs w:val="20"/>
        </w:rPr>
        <w:t>(minimálně 2 členové realizačního týmu)</w:t>
      </w:r>
      <w:r w:rsidR="00612CC6">
        <w:rPr>
          <w:rFonts w:ascii="Calibri" w:hAnsi="Calibri" w:cs="Calibri"/>
          <w:sz w:val="20"/>
          <w:szCs w:val="20"/>
        </w:rPr>
        <w:t>.</w:t>
      </w:r>
      <w:r>
        <w:rPr>
          <w:rFonts w:ascii="Calibri" w:hAnsi="Calibri" w:cs="Calibri"/>
          <w:sz w:val="20"/>
          <w:szCs w:val="20"/>
        </w:rPr>
        <w:t xml:space="preserve"> </w:t>
      </w:r>
      <w:r w:rsidR="00236835">
        <w:rPr>
          <w:rFonts w:ascii="Calibri" w:hAnsi="Calibri" w:cs="Calibri"/>
          <w:sz w:val="20"/>
          <w:szCs w:val="20"/>
        </w:rPr>
        <w:t xml:space="preserve">Dodavatel </w:t>
      </w:r>
      <w:r>
        <w:rPr>
          <w:rFonts w:ascii="Calibri" w:hAnsi="Calibri" w:cs="Calibri"/>
          <w:sz w:val="20"/>
          <w:szCs w:val="20"/>
        </w:rPr>
        <w:t xml:space="preserve">v </w:t>
      </w:r>
      <w:r w:rsidRPr="00AB6EEB">
        <w:rPr>
          <w:rFonts w:ascii="Calibri" w:hAnsi="Calibri" w:cs="Calibri"/>
          <w:sz w:val="20"/>
          <w:szCs w:val="20"/>
        </w:rPr>
        <w:t>Přílo</w:t>
      </w:r>
      <w:r w:rsidR="00D26837">
        <w:rPr>
          <w:rFonts w:ascii="Calibri" w:hAnsi="Calibri" w:cs="Calibri"/>
          <w:sz w:val="20"/>
          <w:szCs w:val="20"/>
        </w:rPr>
        <w:t>hách</w:t>
      </w:r>
      <w:r w:rsidRPr="00AB6EEB">
        <w:rPr>
          <w:rFonts w:ascii="Calibri" w:hAnsi="Calibri" w:cs="Calibri"/>
          <w:sz w:val="20"/>
          <w:szCs w:val="20"/>
        </w:rPr>
        <w:t xml:space="preserve"> č. </w:t>
      </w:r>
      <w:r>
        <w:rPr>
          <w:rFonts w:ascii="Calibri" w:hAnsi="Calibri" w:cs="Calibri"/>
          <w:sz w:val="20"/>
          <w:szCs w:val="20"/>
        </w:rPr>
        <w:t>5</w:t>
      </w:r>
      <w:r w:rsidRPr="00AB6EEB">
        <w:rPr>
          <w:rFonts w:ascii="Calibri" w:hAnsi="Calibri" w:cs="Calibri"/>
          <w:sz w:val="20"/>
          <w:szCs w:val="20"/>
        </w:rPr>
        <w:t xml:space="preserve"> </w:t>
      </w:r>
      <w:r w:rsidR="00D26837">
        <w:rPr>
          <w:rFonts w:ascii="Calibri" w:hAnsi="Calibri" w:cs="Calibri"/>
          <w:sz w:val="20"/>
          <w:szCs w:val="20"/>
        </w:rPr>
        <w:t xml:space="preserve">a 6 </w:t>
      </w:r>
      <w:r w:rsidRPr="00AB6EEB">
        <w:rPr>
          <w:rFonts w:ascii="Calibri" w:hAnsi="Calibri" w:cs="Calibri"/>
          <w:sz w:val="20"/>
          <w:szCs w:val="20"/>
        </w:rPr>
        <w:t>těchto Pokynů</w:t>
      </w:r>
      <w:r w:rsidR="00E16846">
        <w:rPr>
          <w:rFonts w:ascii="Calibri" w:hAnsi="Calibri" w:cs="Calibri"/>
          <w:sz w:val="20"/>
          <w:szCs w:val="20"/>
        </w:rPr>
        <w:t xml:space="preserve"> upřesní</w:t>
      </w:r>
      <w:r>
        <w:rPr>
          <w:rFonts w:ascii="Calibri" w:hAnsi="Calibri" w:cs="Calibri"/>
          <w:sz w:val="20"/>
          <w:szCs w:val="20"/>
        </w:rPr>
        <w:t xml:space="preserve">, kteří </w:t>
      </w:r>
      <w:proofErr w:type="gramStart"/>
      <w:r>
        <w:rPr>
          <w:rFonts w:ascii="Calibri" w:hAnsi="Calibri" w:cs="Calibri"/>
          <w:sz w:val="20"/>
          <w:szCs w:val="20"/>
        </w:rPr>
        <w:t>ze</w:t>
      </w:r>
      <w:proofErr w:type="gramEnd"/>
      <w:r>
        <w:rPr>
          <w:rFonts w:ascii="Calibri" w:hAnsi="Calibri" w:cs="Calibri"/>
          <w:sz w:val="20"/>
          <w:szCs w:val="20"/>
        </w:rPr>
        <w:t xml:space="preserve"> 3 odborníků splňují uvedené požadavky</w:t>
      </w:r>
      <w:r w:rsidR="00E16846">
        <w:rPr>
          <w:rFonts w:ascii="Calibri" w:hAnsi="Calibri" w:cs="Calibri"/>
          <w:sz w:val="20"/>
          <w:szCs w:val="20"/>
        </w:rPr>
        <w:t xml:space="preserve"> na jednotlivé činnosti</w:t>
      </w:r>
      <w:r>
        <w:rPr>
          <w:rFonts w:ascii="Calibri" w:hAnsi="Calibri" w:cs="Calibri"/>
          <w:sz w:val="20"/>
          <w:szCs w:val="20"/>
        </w:rPr>
        <w:t>.</w:t>
      </w:r>
    </w:p>
    <w:p w:rsidR="00612CC6" w:rsidRPr="00B125FD" w:rsidRDefault="00612CC6" w:rsidP="002D2448">
      <w:pPr>
        <w:spacing w:before="60"/>
        <w:ind w:left="2268"/>
        <w:jc w:val="both"/>
        <w:rPr>
          <w:rFonts w:ascii="Calibri" w:hAnsi="Calibri" w:cs="Calibri"/>
          <w:sz w:val="20"/>
          <w:szCs w:val="20"/>
        </w:rPr>
      </w:pPr>
    </w:p>
    <w:p w:rsidR="003A7B43" w:rsidRPr="003A7B43" w:rsidRDefault="003A7B43" w:rsidP="003A7B43">
      <w:pPr>
        <w:numPr>
          <w:ilvl w:val="0"/>
          <w:numId w:val="16"/>
        </w:numPr>
        <w:spacing w:before="60"/>
        <w:ind w:left="1843" w:hanging="425"/>
        <w:jc w:val="both"/>
        <w:rPr>
          <w:rFonts w:ascii="Calibri" w:hAnsi="Calibri" w:cs="Calibri"/>
          <w:b/>
          <w:sz w:val="20"/>
          <w:szCs w:val="20"/>
        </w:rPr>
      </w:pPr>
      <w:r w:rsidRPr="003A7B43">
        <w:rPr>
          <w:rFonts w:ascii="Calibri" w:hAnsi="Calibri" w:cs="Calibri"/>
          <w:b/>
          <w:sz w:val="20"/>
          <w:szCs w:val="20"/>
        </w:rPr>
        <w:t xml:space="preserve">experti zapojení do činnosti Centra technické normalizace </w:t>
      </w:r>
    </w:p>
    <w:p w:rsidR="001A499F" w:rsidRPr="00B125FD" w:rsidRDefault="003A7B43" w:rsidP="003A7B43">
      <w:pPr>
        <w:numPr>
          <w:ilvl w:val="0"/>
          <w:numId w:val="17"/>
        </w:numPr>
        <w:spacing w:before="60"/>
        <w:ind w:left="2268"/>
        <w:jc w:val="both"/>
        <w:rPr>
          <w:rFonts w:ascii="Calibri" w:hAnsi="Calibri" w:cs="Calibri"/>
          <w:sz w:val="20"/>
          <w:szCs w:val="20"/>
        </w:rPr>
      </w:pPr>
      <w:r>
        <w:rPr>
          <w:rFonts w:ascii="Calibri" w:hAnsi="Calibri" w:cs="Calibri"/>
          <w:sz w:val="20"/>
          <w:szCs w:val="20"/>
        </w:rPr>
        <w:t>r</w:t>
      </w:r>
      <w:r w:rsidRPr="00B125FD">
        <w:rPr>
          <w:rFonts w:ascii="Calibri" w:hAnsi="Calibri" w:cs="Calibri"/>
          <w:sz w:val="20"/>
          <w:szCs w:val="20"/>
        </w:rPr>
        <w:t xml:space="preserve">ealizační tým </w:t>
      </w:r>
      <w:r w:rsidR="00236835">
        <w:rPr>
          <w:rFonts w:ascii="Calibri" w:hAnsi="Calibri" w:cs="Calibri"/>
          <w:sz w:val="20"/>
          <w:szCs w:val="20"/>
        </w:rPr>
        <w:t xml:space="preserve">dodavatele </w:t>
      </w:r>
      <w:r w:rsidRPr="00B125FD">
        <w:rPr>
          <w:rFonts w:ascii="Calibri" w:hAnsi="Calibri" w:cs="Calibri"/>
          <w:sz w:val="20"/>
          <w:szCs w:val="20"/>
        </w:rPr>
        <w:t xml:space="preserve">musí obsahovat </w:t>
      </w:r>
      <w:r w:rsidR="008354BA">
        <w:rPr>
          <w:rFonts w:ascii="Calibri" w:hAnsi="Calibri" w:cs="Calibri"/>
          <w:sz w:val="20"/>
          <w:szCs w:val="20"/>
        </w:rPr>
        <w:t xml:space="preserve">minimálně 4 </w:t>
      </w:r>
      <w:r w:rsidR="001A499F" w:rsidRPr="00B125FD">
        <w:rPr>
          <w:rFonts w:ascii="Calibri" w:hAnsi="Calibri" w:cs="Calibri"/>
          <w:sz w:val="20"/>
          <w:szCs w:val="20"/>
        </w:rPr>
        <w:t>experty zapojen</w:t>
      </w:r>
      <w:r>
        <w:rPr>
          <w:rFonts w:ascii="Calibri" w:hAnsi="Calibri" w:cs="Calibri"/>
          <w:sz w:val="20"/>
          <w:szCs w:val="20"/>
        </w:rPr>
        <w:t>é</w:t>
      </w:r>
      <w:r w:rsidR="001A499F" w:rsidRPr="00B125FD">
        <w:rPr>
          <w:rFonts w:ascii="Calibri" w:hAnsi="Calibri" w:cs="Calibri"/>
          <w:sz w:val="20"/>
          <w:szCs w:val="20"/>
        </w:rPr>
        <w:t xml:space="preserve"> do činnosti Centra technické normalizace</w:t>
      </w:r>
      <w:r>
        <w:rPr>
          <w:rFonts w:ascii="Calibri" w:hAnsi="Calibri" w:cs="Calibri"/>
          <w:sz w:val="20"/>
          <w:szCs w:val="20"/>
        </w:rPr>
        <w:t xml:space="preserve"> </w:t>
      </w:r>
      <w:r w:rsidR="001A499F" w:rsidRPr="00B125FD">
        <w:rPr>
          <w:rFonts w:ascii="Calibri" w:hAnsi="Calibri" w:cs="Calibri"/>
          <w:sz w:val="20"/>
          <w:szCs w:val="20"/>
        </w:rPr>
        <w:t>(CTN)</w:t>
      </w:r>
      <w:r w:rsidR="00C71A16">
        <w:rPr>
          <w:rFonts w:ascii="Calibri" w:hAnsi="Calibri" w:cs="Calibri"/>
          <w:sz w:val="20"/>
          <w:szCs w:val="20"/>
        </w:rPr>
        <w:t>, kteří se účastnili</w:t>
      </w:r>
      <w:r w:rsidR="001A499F" w:rsidRPr="00B125FD">
        <w:rPr>
          <w:rFonts w:ascii="Calibri" w:hAnsi="Calibri" w:cs="Calibri"/>
          <w:sz w:val="20"/>
          <w:szCs w:val="20"/>
        </w:rPr>
        <w:t xml:space="preserve"> normalizační</w:t>
      </w:r>
      <w:r>
        <w:rPr>
          <w:rFonts w:ascii="Calibri" w:hAnsi="Calibri" w:cs="Calibri"/>
          <w:sz w:val="20"/>
          <w:szCs w:val="20"/>
        </w:rPr>
        <w:t>ho</w:t>
      </w:r>
      <w:r w:rsidR="006C5551">
        <w:rPr>
          <w:rFonts w:ascii="Calibri" w:hAnsi="Calibri" w:cs="Calibri"/>
          <w:sz w:val="20"/>
          <w:szCs w:val="20"/>
        </w:rPr>
        <w:t xml:space="preserve"> procesu po </w:t>
      </w:r>
      <w:r w:rsidR="001A499F" w:rsidRPr="00B125FD">
        <w:rPr>
          <w:rFonts w:ascii="Calibri" w:hAnsi="Calibri" w:cs="Calibri"/>
          <w:sz w:val="20"/>
          <w:szCs w:val="20"/>
        </w:rPr>
        <w:t>dobu nejméně</w:t>
      </w:r>
      <w:r w:rsidR="00612CC6">
        <w:rPr>
          <w:rFonts w:ascii="Calibri" w:hAnsi="Calibri" w:cs="Calibri"/>
          <w:sz w:val="20"/>
          <w:szCs w:val="20"/>
        </w:rPr>
        <w:t xml:space="preserve"> 12 měsíců v posledních 3 letech</w:t>
      </w:r>
      <w:r w:rsidR="001A499F" w:rsidRPr="00B125FD">
        <w:rPr>
          <w:rFonts w:ascii="Calibri" w:hAnsi="Calibri" w:cs="Calibri"/>
          <w:sz w:val="20"/>
          <w:szCs w:val="20"/>
        </w:rPr>
        <w:t xml:space="preserve"> pro zajištění úkolů tvorby ČSN včetně mezinárodní spolupráce při tvorbě technických norem v rámci mezinárodních a evropských normalizačních organizací, projektů technické normalizace a dalších činností s tím spojených v oblastech týkajících se železničního sektoru</w:t>
      </w:r>
      <w:r w:rsidR="008354BA">
        <w:rPr>
          <w:rFonts w:ascii="Calibri" w:hAnsi="Calibri" w:cs="Calibri"/>
          <w:sz w:val="20"/>
          <w:szCs w:val="20"/>
        </w:rPr>
        <w:t>,</w:t>
      </w:r>
      <w:r w:rsidR="001A499F" w:rsidRPr="00B125FD">
        <w:rPr>
          <w:rFonts w:ascii="Calibri" w:hAnsi="Calibri" w:cs="Calibri"/>
          <w:sz w:val="20"/>
          <w:szCs w:val="20"/>
        </w:rPr>
        <w:t xml:space="preserve"> a to: </w:t>
      </w:r>
    </w:p>
    <w:p w:rsidR="001A499F" w:rsidRPr="00FF2BB2" w:rsidRDefault="001A499F" w:rsidP="003A7B43">
      <w:pPr>
        <w:pStyle w:val="Odrka"/>
        <w:numPr>
          <w:ilvl w:val="0"/>
          <w:numId w:val="43"/>
        </w:numPr>
        <w:ind w:left="2835" w:hanging="567"/>
      </w:pPr>
      <w:r w:rsidRPr="00FF2BB2">
        <w:t xml:space="preserve">CEN / TC 256 – Evropský výbor pro technickou normalizaci / Technická komise 256 – Železniční (drážní) aplikace, která připravuje normy v oblasti železniční infrastruktury a kolejových vozidel. Rozsah zajišťované normalizace je shodný s rozsahem norem spadajících do působnosti TNK 141 – Technické </w:t>
      </w:r>
      <w:r>
        <w:t>normalizační komise „Železnice",</w:t>
      </w:r>
    </w:p>
    <w:p w:rsidR="001A499F" w:rsidRPr="00FF2BB2" w:rsidRDefault="001A499F" w:rsidP="003A7B43">
      <w:pPr>
        <w:pStyle w:val="Odrka"/>
        <w:numPr>
          <w:ilvl w:val="0"/>
          <w:numId w:val="43"/>
        </w:numPr>
        <w:ind w:left="2835" w:hanging="567"/>
      </w:pPr>
      <w:r w:rsidRPr="00FF2BB2">
        <w:t>CENELEC / TC 9X – Evropský výbor pro normalizaci v elektrotechnice / Technická komise 9X – Elektrické a elek</w:t>
      </w:r>
      <w:r>
        <w:t>tronické zařízení pro železnice,</w:t>
      </w:r>
    </w:p>
    <w:p w:rsidR="001A499F" w:rsidRPr="00FF2BB2" w:rsidRDefault="001A499F" w:rsidP="003A7B43">
      <w:pPr>
        <w:pStyle w:val="Odrka"/>
        <w:numPr>
          <w:ilvl w:val="0"/>
          <w:numId w:val="43"/>
        </w:numPr>
        <w:ind w:left="2835" w:hanging="567"/>
      </w:pPr>
      <w:r w:rsidRPr="00FF2BB2">
        <w:t>IEC / TC 9 – Mezinárodní elektrotechnická komise / technická komise 9 – Elektrická zařízení a</w:t>
      </w:r>
      <w:r>
        <w:t> </w:t>
      </w:r>
      <w:r w:rsidRPr="00FF2BB2">
        <w:t>systémy pro železnici (u nás je používán term</w:t>
      </w:r>
      <w:r>
        <w:t>ín Elektrická trakční zařízení).</w:t>
      </w:r>
    </w:p>
    <w:p w:rsidR="001A499F" w:rsidRPr="00B40561" w:rsidRDefault="001A499F" w:rsidP="008354BA">
      <w:pPr>
        <w:numPr>
          <w:ilvl w:val="0"/>
          <w:numId w:val="17"/>
        </w:numPr>
        <w:spacing w:before="60"/>
        <w:ind w:left="2268"/>
        <w:jc w:val="both"/>
        <w:rPr>
          <w:rFonts w:ascii="Calibri" w:hAnsi="Calibri" w:cs="Calibri"/>
          <w:sz w:val="20"/>
          <w:szCs w:val="20"/>
        </w:rPr>
      </w:pPr>
      <w:r w:rsidRPr="00B125FD">
        <w:rPr>
          <w:rFonts w:ascii="Calibri" w:hAnsi="Calibri" w:cs="Calibri"/>
          <w:sz w:val="20"/>
          <w:szCs w:val="20"/>
        </w:rPr>
        <w:t xml:space="preserve">Tento kvalifikační předpoklad splní </w:t>
      </w:r>
      <w:r w:rsidR="00236835">
        <w:rPr>
          <w:rFonts w:ascii="Calibri" w:hAnsi="Calibri" w:cs="Calibri"/>
          <w:sz w:val="20"/>
          <w:szCs w:val="20"/>
        </w:rPr>
        <w:t xml:space="preserve">dodavatel </w:t>
      </w:r>
      <w:r w:rsidRPr="00B125FD">
        <w:rPr>
          <w:rFonts w:ascii="Calibri" w:hAnsi="Calibri" w:cs="Calibri"/>
          <w:sz w:val="20"/>
          <w:szCs w:val="20"/>
        </w:rPr>
        <w:t xml:space="preserve">uvedením složení svého realizačního týmu </w:t>
      </w:r>
      <w:r w:rsidR="008354BA">
        <w:rPr>
          <w:rFonts w:ascii="Calibri" w:hAnsi="Calibri" w:cs="Calibri"/>
          <w:sz w:val="20"/>
          <w:szCs w:val="20"/>
        </w:rPr>
        <w:t xml:space="preserve">v </w:t>
      </w:r>
      <w:r w:rsidR="008354BA" w:rsidRPr="00AB6EEB">
        <w:rPr>
          <w:rFonts w:ascii="Calibri" w:hAnsi="Calibri" w:cs="Calibri"/>
          <w:sz w:val="20"/>
          <w:szCs w:val="20"/>
        </w:rPr>
        <w:t>Přílo</w:t>
      </w:r>
      <w:r w:rsidR="00C71A16">
        <w:rPr>
          <w:rFonts w:ascii="Calibri" w:hAnsi="Calibri" w:cs="Calibri"/>
          <w:sz w:val="20"/>
          <w:szCs w:val="20"/>
        </w:rPr>
        <w:t>hách</w:t>
      </w:r>
      <w:r w:rsidR="008354BA" w:rsidRPr="00AB6EEB">
        <w:rPr>
          <w:rFonts w:ascii="Calibri" w:hAnsi="Calibri" w:cs="Calibri"/>
          <w:sz w:val="20"/>
          <w:szCs w:val="20"/>
        </w:rPr>
        <w:t xml:space="preserve"> č. </w:t>
      </w:r>
      <w:r w:rsidR="008354BA">
        <w:rPr>
          <w:rFonts w:ascii="Calibri" w:hAnsi="Calibri" w:cs="Calibri"/>
          <w:sz w:val="20"/>
          <w:szCs w:val="20"/>
        </w:rPr>
        <w:t>5</w:t>
      </w:r>
      <w:r w:rsidR="008354BA" w:rsidRPr="00AB6EEB">
        <w:rPr>
          <w:rFonts w:ascii="Calibri" w:hAnsi="Calibri" w:cs="Calibri"/>
          <w:sz w:val="20"/>
          <w:szCs w:val="20"/>
        </w:rPr>
        <w:t xml:space="preserve"> </w:t>
      </w:r>
      <w:r w:rsidR="00C71A16">
        <w:rPr>
          <w:rFonts w:ascii="Calibri" w:hAnsi="Calibri" w:cs="Calibri"/>
          <w:sz w:val="20"/>
          <w:szCs w:val="20"/>
        </w:rPr>
        <w:t xml:space="preserve">a </w:t>
      </w:r>
      <w:r w:rsidR="007443A7">
        <w:rPr>
          <w:rFonts w:ascii="Calibri" w:hAnsi="Calibri" w:cs="Calibri"/>
          <w:sz w:val="20"/>
          <w:szCs w:val="20"/>
        </w:rPr>
        <w:t xml:space="preserve">vyplněním Přílohy č. </w:t>
      </w:r>
      <w:r w:rsidR="00C71A16">
        <w:rPr>
          <w:rFonts w:ascii="Calibri" w:hAnsi="Calibri" w:cs="Calibri"/>
          <w:sz w:val="20"/>
          <w:szCs w:val="20"/>
        </w:rPr>
        <w:t xml:space="preserve">6 </w:t>
      </w:r>
      <w:r w:rsidR="008354BA" w:rsidRPr="00AB6EEB">
        <w:rPr>
          <w:rFonts w:ascii="Calibri" w:hAnsi="Calibri" w:cs="Calibri"/>
          <w:sz w:val="20"/>
          <w:szCs w:val="20"/>
        </w:rPr>
        <w:t>těchto Pokynů</w:t>
      </w:r>
      <w:r w:rsidR="007443A7">
        <w:rPr>
          <w:rFonts w:ascii="Calibri" w:hAnsi="Calibri" w:cs="Calibri"/>
          <w:sz w:val="20"/>
          <w:szCs w:val="20"/>
        </w:rPr>
        <w:t>,</w:t>
      </w:r>
      <w:r w:rsidR="008354BA">
        <w:rPr>
          <w:rFonts w:ascii="Calibri" w:hAnsi="Calibri" w:cs="Calibri"/>
          <w:sz w:val="20"/>
          <w:szCs w:val="20"/>
        </w:rPr>
        <w:t xml:space="preserve"> </w:t>
      </w:r>
      <w:r w:rsidRPr="00B125FD">
        <w:rPr>
          <w:rFonts w:ascii="Calibri" w:hAnsi="Calibri" w:cs="Calibri"/>
          <w:sz w:val="20"/>
          <w:szCs w:val="20"/>
        </w:rPr>
        <w:t>včetně</w:t>
      </w:r>
      <w:r w:rsidR="007443A7">
        <w:rPr>
          <w:rFonts w:ascii="Calibri" w:hAnsi="Calibri" w:cs="Calibri"/>
          <w:sz w:val="20"/>
          <w:szCs w:val="20"/>
        </w:rPr>
        <w:t xml:space="preserve"> upřesnění</w:t>
      </w:r>
      <w:r w:rsidRPr="00B125FD">
        <w:rPr>
          <w:rFonts w:ascii="Calibri" w:hAnsi="Calibri" w:cs="Calibri"/>
          <w:sz w:val="20"/>
          <w:szCs w:val="20"/>
        </w:rPr>
        <w:t xml:space="preserve"> </w:t>
      </w:r>
      <w:r w:rsidRPr="00B40561">
        <w:rPr>
          <w:rFonts w:ascii="Calibri" w:hAnsi="Calibri" w:cs="Calibri"/>
          <w:sz w:val="20"/>
          <w:szCs w:val="20"/>
        </w:rPr>
        <w:t xml:space="preserve">informace o tom, </w:t>
      </w:r>
      <w:r w:rsidR="00612CC6" w:rsidRPr="00B40561">
        <w:rPr>
          <w:rFonts w:ascii="Calibri" w:hAnsi="Calibri" w:cs="Calibri"/>
          <w:sz w:val="20"/>
          <w:szCs w:val="20"/>
        </w:rPr>
        <w:t>kteří členové realizačního týmu splňují výše uvedené požadavky.</w:t>
      </w:r>
      <w:r w:rsidR="006B488B" w:rsidRPr="00B40561">
        <w:rPr>
          <w:rFonts w:ascii="Calibri" w:hAnsi="Calibri" w:cs="Calibri"/>
          <w:sz w:val="20"/>
          <w:szCs w:val="20"/>
        </w:rPr>
        <w:t xml:space="preserve"> Jeden člen týmu může být zapojen do činnosti i ve více výše uvedených oblastech.</w:t>
      </w:r>
    </w:p>
    <w:p w:rsidR="00AD117C" w:rsidRPr="00B40561" w:rsidRDefault="00AD117C" w:rsidP="00AD117C">
      <w:pPr>
        <w:numPr>
          <w:ilvl w:val="0"/>
          <w:numId w:val="16"/>
        </w:numPr>
        <w:spacing w:before="60"/>
        <w:ind w:left="1843" w:hanging="425"/>
        <w:jc w:val="both"/>
        <w:rPr>
          <w:rFonts w:ascii="Calibri" w:hAnsi="Calibri" w:cs="Calibri"/>
          <w:b/>
          <w:sz w:val="20"/>
          <w:szCs w:val="20"/>
        </w:rPr>
      </w:pPr>
      <w:r w:rsidRPr="00B40561">
        <w:rPr>
          <w:rFonts w:ascii="Calibri" w:hAnsi="Calibri" w:cs="Calibri"/>
          <w:b/>
          <w:sz w:val="20"/>
          <w:szCs w:val="20"/>
        </w:rPr>
        <w:t>specialista na projektování dopravních staveb</w:t>
      </w:r>
    </w:p>
    <w:p w:rsidR="00AD117C" w:rsidRPr="00B40561" w:rsidRDefault="00AD117C" w:rsidP="00AD117C">
      <w:pPr>
        <w:numPr>
          <w:ilvl w:val="0"/>
          <w:numId w:val="17"/>
        </w:numPr>
        <w:spacing w:before="60"/>
        <w:ind w:left="2268"/>
        <w:jc w:val="both"/>
        <w:rPr>
          <w:rFonts w:ascii="Calibri" w:hAnsi="Calibri" w:cs="Calibri"/>
          <w:sz w:val="20"/>
          <w:szCs w:val="20"/>
        </w:rPr>
      </w:pPr>
      <w:r w:rsidRPr="00B40561">
        <w:rPr>
          <w:rFonts w:ascii="Calibri" w:hAnsi="Calibri" w:cs="Calibri"/>
          <w:sz w:val="20"/>
          <w:szCs w:val="20"/>
        </w:rPr>
        <w:t>vysokoškolské vzdělání v oboru dopravy; nejméně 5 let praxe v oblasti dopravního projektování; prokázat zkušenosti: reference na projektování (tj. zpracování projektu nebo přípravné dokumentace nebo územně technické studie) alespoň 1 železniční stavby VRT v posledních 3 letech.</w:t>
      </w:r>
    </w:p>
    <w:p w:rsidR="001A499F" w:rsidRPr="00AD117C" w:rsidRDefault="001A499F" w:rsidP="00AD117C">
      <w:pPr>
        <w:spacing w:before="60"/>
        <w:ind w:left="1908"/>
        <w:jc w:val="both"/>
        <w:rPr>
          <w:rFonts w:ascii="Calibri" w:hAnsi="Calibri" w:cs="Calibri"/>
          <w:sz w:val="20"/>
          <w:szCs w:val="20"/>
        </w:rPr>
      </w:pPr>
      <w:bookmarkStart w:id="27" w:name="_GoBack"/>
      <w:bookmarkEnd w:id="27"/>
    </w:p>
    <w:p w:rsidR="000D009B" w:rsidRPr="00AB6EEB" w:rsidRDefault="000D009B" w:rsidP="00A30BE1">
      <w:pPr>
        <w:ind w:left="1414"/>
        <w:jc w:val="both"/>
        <w:rPr>
          <w:rFonts w:ascii="Calibri" w:hAnsi="Calibri" w:cs="Calibri"/>
          <w:sz w:val="20"/>
          <w:szCs w:val="20"/>
        </w:rPr>
      </w:pPr>
    </w:p>
    <w:p w:rsidR="000D009B" w:rsidRPr="002F1F37" w:rsidRDefault="00236835" w:rsidP="00A30BE1">
      <w:pPr>
        <w:ind w:left="1414"/>
        <w:jc w:val="both"/>
        <w:rPr>
          <w:rFonts w:ascii="Calibri" w:hAnsi="Calibri" w:cs="Calibri"/>
          <w:sz w:val="20"/>
          <w:szCs w:val="20"/>
        </w:rPr>
      </w:pPr>
      <w:r>
        <w:rPr>
          <w:rFonts w:ascii="Calibri" w:hAnsi="Calibri" w:cs="Calibri"/>
          <w:sz w:val="20"/>
          <w:szCs w:val="20"/>
        </w:rPr>
        <w:t xml:space="preserve">Dodavatel není </w:t>
      </w:r>
      <w:r w:rsidR="000D009B" w:rsidRPr="00AB6EEB">
        <w:rPr>
          <w:rFonts w:ascii="Calibri" w:hAnsi="Calibri" w:cs="Calibri"/>
          <w:sz w:val="20"/>
          <w:szCs w:val="20"/>
        </w:rPr>
        <w:t>oprávněn prokázat splnění kvalifikace prostřednictvím zaměstnance či osoby v jiném vztahu k dodavateli, která je k datu podání nabídky současně zaměstnancem zadavatele</w:t>
      </w:r>
      <w:r w:rsidR="00B831FF">
        <w:rPr>
          <w:rFonts w:ascii="Calibri" w:hAnsi="Calibri" w:cs="Calibri"/>
          <w:sz w:val="20"/>
          <w:szCs w:val="20"/>
        </w:rPr>
        <w:t xml:space="preserve"> </w:t>
      </w:r>
      <w:r w:rsidR="006608CA">
        <w:rPr>
          <w:rFonts w:ascii="Calibri" w:hAnsi="Calibri" w:cs="Calibri"/>
          <w:sz w:val="20"/>
          <w:szCs w:val="20"/>
        </w:rPr>
        <w:t>nebo</w:t>
      </w:r>
      <w:r w:rsidR="00B831FF">
        <w:rPr>
          <w:rFonts w:ascii="Calibri" w:hAnsi="Calibri" w:cs="Calibri"/>
          <w:sz w:val="20"/>
          <w:szCs w:val="20"/>
        </w:rPr>
        <w:t xml:space="preserve"> Ministerstva dopravy</w:t>
      </w:r>
      <w:r w:rsidR="000D009B" w:rsidRPr="00AB6EEB">
        <w:rPr>
          <w:rFonts w:ascii="Calibri" w:hAnsi="Calibri" w:cs="Calibri"/>
          <w:sz w:val="20"/>
          <w:szCs w:val="20"/>
        </w:rPr>
        <w:t xml:space="preserve">. Informace o této skutečnosti bude uvedena v životopisu ve formě obsažené v Příloze č. </w:t>
      </w:r>
      <w:r w:rsidR="000D009B">
        <w:rPr>
          <w:rFonts w:ascii="Calibri" w:hAnsi="Calibri" w:cs="Calibri"/>
          <w:sz w:val="20"/>
          <w:szCs w:val="20"/>
        </w:rPr>
        <w:t>6</w:t>
      </w:r>
      <w:r w:rsidR="000D009B" w:rsidRPr="00AB6EEB">
        <w:rPr>
          <w:rFonts w:ascii="Calibri" w:hAnsi="Calibri" w:cs="Calibri"/>
          <w:sz w:val="20"/>
          <w:szCs w:val="20"/>
        </w:rPr>
        <w:t xml:space="preserve"> pod písm. n). Nesplnění této podmínky je důvodem pro vyloučení dodavatele</w:t>
      </w:r>
      <w:r w:rsidR="000D009B" w:rsidRPr="002F1F37">
        <w:rPr>
          <w:rFonts w:ascii="Calibri" w:hAnsi="Calibri" w:cs="Calibri"/>
          <w:sz w:val="20"/>
          <w:szCs w:val="20"/>
        </w:rPr>
        <w:t xml:space="preserve"> ze zadávacího řízení.</w:t>
      </w:r>
    </w:p>
    <w:p w:rsidR="000D009B" w:rsidRDefault="000D009B" w:rsidP="00806153">
      <w:pPr>
        <w:spacing w:before="120"/>
        <w:ind w:left="1412"/>
        <w:jc w:val="both"/>
        <w:rPr>
          <w:rFonts w:ascii="Calibri" w:hAnsi="Calibri" w:cs="Calibri"/>
          <w:sz w:val="20"/>
          <w:szCs w:val="20"/>
        </w:rPr>
      </w:pPr>
      <w:r>
        <w:rPr>
          <w:rFonts w:ascii="Calibri" w:hAnsi="Calibri" w:cs="Calibri"/>
          <w:sz w:val="20"/>
          <w:szCs w:val="20"/>
        </w:rPr>
        <w:t xml:space="preserve">Zadavatel k tomuto bodu dále upozorňuje, že </w:t>
      </w:r>
      <w:r w:rsidRPr="00806153">
        <w:rPr>
          <w:rFonts w:ascii="Calibri" w:hAnsi="Calibri" w:cs="Calibri"/>
          <w:sz w:val="20"/>
          <w:szCs w:val="20"/>
        </w:rPr>
        <w:t xml:space="preserve">požaduje, aby plnění veřejné zakázky bylo poskytováno osobami takto uvedenými </w:t>
      </w:r>
      <w:r>
        <w:rPr>
          <w:rFonts w:ascii="Calibri" w:hAnsi="Calibri" w:cs="Calibri"/>
          <w:sz w:val="20"/>
          <w:szCs w:val="20"/>
        </w:rPr>
        <w:t xml:space="preserve">jako </w:t>
      </w:r>
      <w:r w:rsidR="0015100A" w:rsidRPr="00B125FD">
        <w:rPr>
          <w:rFonts w:ascii="Calibri" w:hAnsi="Calibri" w:cs="Calibri"/>
          <w:sz w:val="20"/>
          <w:szCs w:val="20"/>
        </w:rPr>
        <w:t>realizační tým</w:t>
      </w:r>
      <w:r w:rsidR="0015100A">
        <w:rPr>
          <w:rFonts w:ascii="Calibri" w:hAnsi="Calibri" w:cs="Calibri"/>
          <w:sz w:val="20"/>
          <w:szCs w:val="20"/>
        </w:rPr>
        <w:t xml:space="preserve"> </w:t>
      </w:r>
      <w:r w:rsidRPr="00806153">
        <w:rPr>
          <w:rFonts w:ascii="Calibri" w:hAnsi="Calibri" w:cs="Calibri"/>
          <w:sz w:val="20"/>
          <w:szCs w:val="20"/>
        </w:rPr>
        <w:t>v nabídce uchazeče. Pokud by vítězný uchazeč</w:t>
      </w:r>
      <w:r>
        <w:rPr>
          <w:rFonts w:ascii="Calibri" w:hAnsi="Calibri" w:cs="Calibri"/>
          <w:sz w:val="20"/>
          <w:szCs w:val="20"/>
        </w:rPr>
        <w:t>/zhotovitel</w:t>
      </w:r>
      <w:r w:rsidRPr="00806153">
        <w:rPr>
          <w:rFonts w:ascii="Calibri" w:hAnsi="Calibri" w:cs="Calibri"/>
          <w:sz w:val="20"/>
          <w:szCs w:val="20"/>
        </w:rPr>
        <w:t xml:space="preserve"> hodlal využít jiných osob, musí si vyžádat souhlas zadavatele. </w:t>
      </w:r>
      <w:r>
        <w:rPr>
          <w:rFonts w:ascii="Calibri" w:hAnsi="Calibri" w:cs="Calibri"/>
          <w:sz w:val="20"/>
          <w:szCs w:val="20"/>
        </w:rPr>
        <w:t>V případě potřeby náhrady osob (členů</w:t>
      </w:r>
      <w:r w:rsidR="0015100A" w:rsidRPr="0015100A">
        <w:rPr>
          <w:rFonts w:ascii="Calibri" w:hAnsi="Calibri" w:cs="Calibri"/>
          <w:sz w:val="20"/>
          <w:szCs w:val="20"/>
        </w:rPr>
        <w:t xml:space="preserve"> </w:t>
      </w:r>
      <w:r w:rsidR="0015100A" w:rsidRPr="00B125FD">
        <w:rPr>
          <w:rFonts w:ascii="Calibri" w:hAnsi="Calibri" w:cs="Calibri"/>
          <w:sz w:val="20"/>
          <w:szCs w:val="20"/>
        </w:rPr>
        <w:t>realizační</w:t>
      </w:r>
      <w:r w:rsidR="0015100A">
        <w:rPr>
          <w:rFonts w:ascii="Calibri" w:hAnsi="Calibri" w:cs="Calibri"/>
          <w:sz w:val="20"/>
          <w:szCs w:val="20"/>
        </w:rPr>
        <w:t>ho</w:t>
      </w:r>
      <w:r w:rsidR="0015100A" w:rsidRPr="00B125FD">
        <w:rPr>
          <w:rFonts w:ascii="Calibri" w:hAnsi="Calibri" w:cs="Calibri"/>
          <w:sz w:val="20"/>
          <w:szCs w:val="20"/>
        </w:rPr>
        <w:t xml:space="preserve"> tým</w:t>
      </w:r>
      <w:r w:rsidR="0015100A">
        <w:rPr>
          <w:rFonts w:ascii="Calibri" w:hAnsi="Calibri" w:cs="Calibri"/>
          <w:sz w:val="20"/>
          <w:szCs w:val="20"/>
        </w:rPr>
        <w:t>u</w:t>
      </w:r>
      <w:r>
        <w:rPr>
          <w:rFonts w:ascii="Calibri" w:hAnsi="Calibri" w:cs="Calibri"/>
          <w:sz w:val="20"/>
          <w:szCs w:val="20"/>
        </w:rPr>
        <w:t xml:space="preserve">), je zhotovitel </w:t>
      </w:r>
      <w:r w:rsidRPr="00806153">
        <w:rPr>
          <w:rFonts w:ascii="Calibri" w:hAnsi="Calibri" w:cs="Calibri"/>
          <w:sz w:val="20"/>
          <w:szCs w:val="20"/>
        </w:rPr>
        <w:t xml:space="preserve">povinen osobu nahradit </w:t>
      </w:r>
      <w:r>
        <w:rPr>
          <w:rFonts w:ascii="Calibri" w:hAnsi="Calibri" w:cs="Calibri"/>
          <w:sz w:val="20"/>
          <w:szCs w:val="20"/>
        </w:rPr>
        <w:t xml:space="preserve">pouze </w:t>
      </w:r>
      <w:r w:rsidRPr="00806153">
        <w:rPr>
          <w:rFonts w:ascii="Calibri" w:hAnsi="Calibri" w:cs="Calibri"/>
          <w:sz w:val="20"/>
          <w:szCs w:val="20"/>
        </w:rPr>
        <w:t>osobou splňující požadovanou kvalifikaci.</w:t>
      </w:r>
    </w:p>
    <w:p w:rsidR="000D009B" w:rsidRPr="002F1F37" w:rsidRDefault="000D009B" w:rsidP="00E77582">
      <w:pPr>
        <w:ind w:left="1414"/>
        <w:jc w:val="both"/>
        <w:rPr>
          <w:rFonts w:ascii="Calibri" w:hAnsi="Calibri" w:cs="Calibri"/>
          <w:sz w:val="20"/>
          <w:szCs w:val="20"/>
        </w:rPr>
      </w:pPr>
    </w:p>
    <w:p w:rsidR="000D009B" w:rsidRPr="002F1F37" w:rsidRDefault="000D009B" w:rsidP="00AB61C2">
      <w:pPr>
        <w:numPr>
          <w:ilvl w:val="1"/>
          <w:numId w:val="27"/>
        </w:numPr>
        <w:jc w:val="both"/>
        <w:rPr>
          <w:rFonts w:ascii="Calibri" w:hAnsi="Calibri" w:cs="Calibri"/>
          <w:sz w:val="20"/>
          <w:szCs w:val="20"/>
        </w:rPr>
      </w:pPr>
      <w:r w:rsidRPr="002F1F37">
        <w:rPr>
          <w:rFonts w:ascii="Calibri" w:hAnsi="Calibri" w:cs="Calibri"/>
          <w:sz w:val="20"/>
          <w:szCs w:val="20"/>
        </w:rPr>
        <w:t>Obecně k prokazování splnění kvalifikace:</w:t>
      </w:r>
    </w:p>
    <w:p w:rsidR="000D009B" w:rsidRPr="002F1F37" w:rsidRDefault="000D009B" w:rsidP="00075579">
      <w:pPr>
        <w:spacing w:before="120"/>
        <w:ind w:left="1412"/>
        <w:jc w:val="both"/>
        <w:rPr>
          <w:rFonts w:ascii="Calibri" w:hAnsi="Calibri" w:cs="Calibri"/>
          <w:sz w:val="20"/>
          <w:szCs w:val="20"/>
        </w:rPr>
      </w:pPr>
      <w:r w:rsidRPr="002F1F37">
        <w:rPr>
          <w:rFonts w:ascii="Calibri" w:hAnsi="Calibri" w:cs="Calibri"/>
          <w:sz w:val="20"/>
          <w:szCs w:val="20"/>
        </w:rPr>
        <w:lastRenderedPageBreak/>
        <w:t>Splnění kvalifikačních předpokladů může dodavatel prok</w:t>
      </w:r>
      <w:r w:rsidR="006C5551">
        <w:rPr>
          <w:rFonts w:ascii="Calibri" w:hAnsi="Calibri" w:cs="Calibri"/>
          <w:sz w:val="20"/>
          <w:szCs w:val="20"/>
        </w:rPr>
        <w:t>ázat také předložením výpisu ze </w:t>
      </w:r>
      <w:r w:rsidRPr="002F1F37">
        <w:rPr>
          <w:rFonts w:ascii="Calibri" w:hAnsi="Calibri" w:cs="Calibri"/>
          <w:sz w:val="20"/>
          <w:szCs w:val="20"/>
        </w:rPr>
        <w:t>seznamu kvalifikovaných dodavatelů v souladu a za podmínek stanovených v § 127 ZVZ nebo předložením certifikátu vydaného v rámci systému certifikov</w:t>
      </w:r>
      <w:r w:rsidR="006C5551">
        <w:rPr>
          <w:rFonts w:ascii="Calibri" w:hAnsi="Calibri" w:cs="Calibri"/>
          <w:sz w:val="20"/>
          <w:szCs w:val="20"/>
        </w:rPr>
        <w:t>aných dodavatelů v souladu a za </w:t>
      </w:r>
      <w:r w:rsidRPr="002F1F37">
        <w:rPr>
          <w:rFonts w:ascii="Calibri" w:hAnsi="Calibri" w:cs="Calibri"/>
          <w:sz w:val="20"/>
          <w:szCs w:val="20"/>
        </w:rPr>
        <w:t>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0D009B" w:rsidRPr="002F1F37" w:rsidRDefault="000D009B" w:rsidP="00075579">
      <w:pPr>
        <w:spacing w:before="120"/>
        <w:ind w:left="1412"/>
        <w:jc w:val="both"/>
        <w:rPr>
          <w:rFonts w:ascii="Calibri" w:hAnsi="Calibri" w:cs="Calibri"/>
          <w:sz w:val="20"/>
          <w:szCs w:val="20"/>
        </w:rPr>
      </w:pPr>
      <w:r w:rsidRPr="002F1F37">
        <w:rPr>
          <w:rFonts w:ascii="Calibri" w:hAnsi="Calibri" w:cs="Calibri"/>
          <w:sz w:val="20"/>
          <w:szCs w:val="20"/>
        </w:rPr>
        <w:t>Zahraniční dodavatel prokazuje splnění kvalifikace způsobem dle § 51 odst. 7 ZVZ.</w:t>
      </w:r>
    </w:p>
    <w:p w:rsidR="000D009B" w:rsidRPr="002F1F37" w:rsidRDefault="000D009B" w:rsidP="007E62BD">
      <w:pPr>
        <w:spacing w:before="120"/>
        <w:ind w:left="1412"/>
        <w:jc w:val="both"/>
        <w:rPr>
          <w:rFonts w:ascii="Calibri" w:hAnsi="Calibri" w:cs="Calibri"/>
          <w:sz w:val="20"/>
          <w:szCs w:val="20"/>
        </w:rPr>
      </w:pPr>
      <w:r w:rsidRPr="002F1F37">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sidR="006C5551">
        <w:rPr>
          <w:rFonts w:ascii="Calibri" w:hAnsi="Calibri" w:cs="Calibri"/>
          <w:sz w:val="20"/>
          <w:szCs w:val="20"/>
        </w:rPr>
        <w:t>ch úředně ověřeného překladu do </w:t>
      </w:r>
      <w:r w:rsidRPr="002F1F37">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0D009B" w:rsidRPr="002F1F37" w:rsidRDefault="000D009B" w:rsidP="007E62BD">
      <w:pPr>
        <w:spacing w:before="120"/>
        <w:ind w:left="1412"/>
        <w:jc w:val="both"/>
        <w:rPr>
          <w:rFonts w:ascii="Calibri" w:hAnsi="Calibri" w:cs="Calibri"/>
          <w:sz w:val="20"/>
          <w:szCs w:val="20"/>
        </w:rPr>
      </w:pPr>
      <w:r w:rsidRPr="002F1F37">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0D009B" w:rsidRPr="002F1F37" w:rsidRDefault="000D009B" w:rsidP="00D25383">
      <w:pPr>
        <w:spacing w:before="120"/>
        <w:ind w:left="1412"/>
        <w:jc w:val="both"/>
        <w:rPr>
          <w:rFonts w:ascii="Calibri" w:hAnsi="Calibri" w:cs="Calibri"/>
          <w:sz w:val="20"/>
          <w:szCs w:val="20"/>
        </w:rPr>
      </w:pPr>
      <w:r w:rsidRPr="002F1F37">
        <w:rPr>
          <w:rFonts w:ascii="Calibri" w:hAnsi="Calibri" w:cs="Calibri"/>
          <w:sz w:val="20"/>
          <w:szCs w:val="20"/>
        </w:rPr>
        <w:t>Prokazování kvalifikace zahraničními osobami podle zvláštních právních předpisů:</w:t>
      </w:r>
    </w:p>
    <w:p w:rsidR="000D009B" w:rsidRPr="00F132D7" w:rsidRDefault="000D009B" w:rsidP="00D25383">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autorizace v rozsahu dle § 5 ods</w:t>
      </w:r>
      <w:r w:rsidR="006C5551">
        <w:rPr>
          <w:rFonts w:ascii="Calibri" w:hAnsi="Calibri" w:cs="Calibri"/>
          <w:sz w:val="20"/>
          <w:szCs w:val="20"/>
        </w:rPr>
        <w:t>t. 3 zákona č. 360/1992 Sb., ve </w:t>
      </w:r>
      <w:r w:rsidRPr="002F1F37">
        <w:rPr>
          <w:rFonts w:ascii="Calibri" w:hAnsi="Calibri" w:cs="Calibri"/>
          <w:sz w:val="20"/>
          <w:szCs w:val="20"/>
        </w:rPr>
        <w:t>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w:t>
      </w:r>
      <w:r w:rsidR="006C5551">
        <w:rPr>
          <w:rFonts w:ascii="Calibri" w:hAnsi="Calibri" w:cs="Calibri"/>
          <w:sz w:val="20"/>
          <w:szCs w:val="20"/>
        </w:rPr>
        <w:t>e v České republice v souladu s </w:t>
      </w:r>
      <w:r w:rsidRPr="002F1F37">
        <w:rPr>
          <w:rFonts w:ascii="Calibri" w:hAnsi="Calibri" w:cs="Calibri"/>
          <w:sz w:val="20"/>
          <w:szCs w:val="20"/>
        </w:rPr>
        <w:t xml:space="preserve">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w:t>
      </w:r>
      <w:r w:rsidRPr="00F132D7">
        <w:rPr>
          <w:rFonts w:ascii="Calibri" w:hAnsi="Calibri" w:cs="Calibri"/>
          <w:sz w:val="20"/>
          <w:szCs w:val="20"/>
        </w:rPr>
        <w:t>hostující, provede uznávací orgán bezodkladně zápis do seznamu registrovaných osob. Uznávací orgán stanoví svými vnitřními předpisy formu žádosti a náležitosti předkládané dokumentace.</w:t>
      </w:r>
    </w:p>
    <w:p w:rsidR="000D009B" w:rsidRDefault="000D009B" w:rsidP="00D25383">
      <w:pPr>
        <w:numPr>
          <w:ilvl w:val="0"/>
          <w:numId w:val="15"/>
        </w:numPr>
        <w:spacing w:before="120"/>
        <w:jc w:val="both"/>
        <w:rPr>
          <w:rFonts w:ascii="Calibri" w:hAnsi="Calibri" w:cs="Calibri"/>
          <w:sz w:val="20"/>
          <w:szCs w:val="20"/>
        </w:rPr>
      </w:pPr>
      <w:r w:rsidRPr="00F132D7">
        <w:rPr>
          <w:rFonts w:ascii="Calibri" w:hAnsi="Calibri" w:cs="Calibri"/>
          <w:sz w:val="20"/>
          <w:szCs w:val="20"/>
        </w:rPr>
        <w:lastRenderedPageBreak/>
        <w:t>Informace k doložení autorizace ke zpracování dokumen</w:t>
      </w:r>
      <w:r w:rsidR="006C5551">
        <w:rPr>
          <w:rFonts w:ascii="Calibri" w:hAnsi="Calibri" w:cs="Calibri"/>
          <w:sz w:val="20"/>
          <w:szCs w:val="20"/>
        </w:rPr>
        <w:t>tace a posudku dle § 19 zák. č. </w:t>
      </w:r>
      <w:r w:rsidRPr="00F132D7">
        <w:rPr>
          <w:rFonts w:ascii="Calibri" w:hAnsi="Calibri" w:cs="Calibri"/>
          <w:sz w:val="20"/>
          <w:szCs w:val="20"/>
        </w:rPr>
        <w:t>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w:t>
      </w:r>
      <w:r w:rsidR="006C5551">
        <w:rPr>
          <w:rFonts w:ascii="Calibri" w:hAnsi="Calibri" w:cs="Calibri"/>
          <w:sz w:val="20"/>
          <w:szCs w:val="20"/>
        </w:rPr>
        <w:t>znávání odborné kvalifikace, ve </w:t>
      </w:r>
      <w:r w:rsidRPr="00F132D7">
        <w:rPr>
          <w:rFonts w:ascii="Calibri" w:hAnsi="Calibri" w:cs="Calibri"/>
          <w:sz w:val="20"/>
          <w:szCs w:val="20"/>
        </w:rPr>
        <w:t>znění pozdějších předpisů. Uznávacím orgánem je Ministerstvo životního prostředí.</w:t>
      </w:r>
    </w:p>
    <w:p w:rsidR="000D009B" w:rsidRPr="002F1F37" w:rsidRDefault="000D009B" w:rsidP="007E62BD">
      <w:pPr>
        <w:spacing w:before="120"/>
        <w:ind w:left="1412"/>
        <w:jc w:val="both"/>
        <w:rPr>
          <w:rFonts w:ascii="Calibri" w:hAnsi="Calibri" w:cs="Calibri"/>
          <w:sz w:val="20"/>
          <w:szCs w:val="20"/>
          <w:highlight w:val="green"/>
        </w:rPr>
      </w:pPr>
      <w:r w:rsidRPr="00F132D7">
        <w:rPr>
          <w:rFonts w:ascii="Calibri" w:hAnsi="Calibri" w:cs="Calibri"/>
          <w:sz w:val="20"/>
          <w:szCs w:val="20"/>
        </w:rPr>
        <w:t>Předloží-li dodavatel podle § 127 ZVZ výpis ze seznamu kvalifikovaných dodavatelů, nahrazuje</w:t>
      </w:r>
      <w:r w:rsidRPr="002F1F37">
        <w:rPr>
          <w:rFonts w:ascii="Calibri" w:hAnsi="Calibri" w:cs="Calibri"/>
          <w:sz w:val="20"/>
          <w:szCs w:val="20"/>
        </w:rPr>
        <w:t xml:space="preserve"> tento výpis prokázání splnění základních kvalifikačních předp</w:t>
      </w:r>
      <w:r w:rsidR="006C5551">
        <w:rPr>
          <w:rFonts w:ascii="Calibri" w:hAnsi="Calibri" w:cs="Calibri"/>
          <w:sz w:val="20"/>
          <w:szCs w:val="20"/>
        </w:rPr>
        <w:t>okladů podle § 53 odst. 1 ZVZ a </w:t>
      </w:r>
      <w:r w:rsidRPr="002F1F37">
        <w:rPr>
          <w:rFonts w:ascii="Calibri" w:hAnsi="Calibri" w:cs="Calibri"/>
          <w:sz w:val="20"/>
          <w:szCs w:val="20"/>
        </w:rPr>
        <w:t xml:space="preserve">profesních kvalifikačních předpokladů podle § 54 písm. a) až d) </w:t>
      </w:r>
      <w:r>
        <w:rPr>
          <w:rFonts w:ascii="Calibri" w:hAnsi="Calibri" w:cs="Calibri"/>
          <w:sz w:val="20"/>
          <w:szCs w:val="20"/>
        </w:rPr>
        <w:t xml:space="preserve">ZVZ </w:t>
      </w:r>
      <w:r w:rsidRPr="002F1F37">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0D009B" w:rsidRPr="002F1F37" w:rsidRDefault="000D009B" w:rsidP="009B51C2">
      <w:pPr>
        <w:spacing w:before="120"/>
        <w:ind w:left="1412"/>
        <w:jc w:val="both"/>
        <w:rPr>
          <w:rFonts w:ascii="Calibri" w:hAnsi="Calibri" w:cs="Calibri"/>
          <w:sz w:val="20"/>
          <w:szCs w:val="20"/>
        </w:rPr>
      </w:pPr>
      <w:r w:rsidRPr="002F1F37">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0D009B" w:rsidRPr="002F1F37" w:rsidRDefault="000D009B" w:rsidP="00075579">
      <w:pPr>
        <w:spacing w:before="120"/>
        <w:ind w:left="1412"/>
        <w:jc w:val="both"/>
        <w:rPr>
          <w:rFonts w:ascii="Calibri" w:hAnsi="Calibri" w:cs="Calibri"/>
          <w:sz w:val="20"/>
          <w:szCs w:val="20"/>
        </w:rPr>
      </w:pPr>
      <w:r w:rsidRPr="002F1F37">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Dodavatel je v takovém případě povinen zadavateli předložit:</w:t>
      </w:r>
    </w:p>
    <w:p w:rsidR="000D009B" w:rsidRPr="002F1F37" w:rsidRDefault="000D009B" w:rsidP="00F24A21">
      <w:pPr>
        <w:numPr>
          <w:ilvl w:val="0"/>
          <w:numId w:val="14"/>
        </w:numPr>
        <w:spacing w:before="120"/>
        <w:jc w:val="both"/>
        <w:rPr>
          <w:rFonts w:ascii="Calibri" w:hAnsi="Calibri" w:cs="Calibri"/>
          <w:sz w:val="20"/>
          <w:szCs w:val="20"/>
        </w:rPr>
      </w:pPr>
      <w:r w:rsidRPr="002F1F37">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0D009B" w:rsidRPr="002F1F37" w:rsidRDefault="000D009B" w:rsidP="00F24A21">
      <w:pPr>
        <w:numPr>
          <w:ilvl w:val="0"/>
          <w:numId w:val="14"/>
        </w:numPr>
        <w:spacing w:before="120"/>
        <w:jc w:val="both"/>
        <w:rPr>
          <w:rFonts w:ascii="Calibri" w:hAnsi="Calibri" w:cs="Calibri"/>
          <w:sz w:val="20"/>
          <w:szCs w:val="20"/>
        </w:rPr>
      </w:pPr>
      <w:r w:rsidRPr="002F1F37">
        <w:rPr>
          <w:rFonts w:ascii="Calibri" w:hAnsi="Calibri" w:cs="Calibri"/>
          <w:sz w:val="20"/>
          <w:szCs w:val="20"/>
        </w:rPr>
        <w:t xml:space="preserve">smlouvu uzavřenou se subdodavatelem, z níž </w:t>
      </w:r>
      <w:r w:rsidR="006C5551">
        <w:rPr>
          <w:rFonts w:ascii="Calibri" w:hAnsi="Calibri" w:cs="Calibri"/>
          <w:sz w:val="20"/>
          <w:szCs w:val="20"/>
        </w:rPr>
        <w:t>vyplývá závazek subdodavatele k </w:t>
      </w:r>
      <w:r w:rsidRPr="002F1F37">
        <w:rPr>
          <w:rFonts w:ascii="Calibri" w:hAnsi="Calibri" w:cs="Calibri"/>
          <w:sz w:val="20"/>
          <w:szCs w:val="20"/>
        </w:rPr>
        <w:t>poskytnutí plnění určeného k plnění veřejné zakázky dodavatelem či k poskytnutí věcí či práv, s nimiž bude dodavatel oprávněn disponovat v rámci plnění veřejné z</w:t>
      </w:r>
      <w:r w:rsidR="006C5551">
        <w:rPr>
          <w:rFonts w:ascii="Calibri" w:hAnsi="Calibri" w:cs="Calibri"/>
          <w:sz w:val="20"/>
          <w:szCs w:val="20"/>
        </w:rPr>
        <w:t>akázky, a </w:t>
      </w:r>
      <w:r w:rsidRPr="002F1F37">
        <w:rPr>
          <w:rFonts w:ascii="Calibri" w:hAnsi="Calibri" w:cs="Calibri"/>
          <w:sz w:val="20"/>
          <w:szCs w:val="20"/>
        </w:rPr>
        <w:t xml:space="preserve">to alespoň v rozsahu, v jakém subdodavatel prokázal splnění kvalifikace podle § 50 odst. 1 písm. b) a d) ZVZ. </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Dodavatel není oprávněn prostřednictvím subdodavatele prokázat splnění kvalifikace týkající se základních kvalifikačních předpokladů a výpisu z obchodního rejstříku dodavatele, pokud je v něm zapsán, či výpis z jiné obdobné evidence, pokud je v ní zapsán.</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 xml:space="preserve">Dodavatel není oprávněn prokazovat splnění kvalifikace prostřednictvím subdodavatele u těch částí veřejné zakázky, u kterých si zadavatel vyhradil ve smyslu § 44 odst. 6 ZVZ, že nesmí být plněna subdodavatelem. Tyto části jsou případně podrobně specifikovány v odst. </w:t>
      </w:r>
      <w:r w:rsidR="00AD02A7">
        <w:fldChar w:fldCharType="begin"/>
      </w:r>
      <w:r w:rsidR="00AD02A7">
        <w:instrText xml:space="preserve"> REF _Ref310353058 \r \h  \* MERGEFORMAT </w:instrText>
      </w:r>
      <w:r w:rsidR="00AD02A7">
        <w:fldChar w:fldCharType="separate"/>
      </w:r>
      <w:proofErr w:type="gramStart"/>
      <w:r w:rsidR="00EF4A8B" w:rsidRPr="00EF4A8B">
        <w:rPr>
          <w:rFonts w:ascii="Calibri" w:hAnsi="Calibri" w:cs="Calibri"/>
          <w:sz w:val="20"/>
          <w:szCs w:val="20"/>
        </w:rPr>
        <w:t>10.3</w:t>
      </w:r>
      <w:r w:rsidR="00AD02A7">
        <w:fldChar w:fldCharType="end"/>
      </w:r>
      <w:r w:rsidRPr="002F1F37">
        <w:t xml:space="preserve"> </w:t>
      </w:r>
      <w:r w:rsidRPr="002F1F37">
        <w:rPr>
          <w:rFonts w:ascii="Calibri" w:hAnsi="Calibri" w:cs="Calibri"/>
          <w:sz w:val="20"/>
          <w:szCs w:val="20"/>
        </w:rPr>
        <w:t>těchto</w:t>
      </w:r>
      <w:proofErr w:type="gramEnd"/>
      <w:r w:rsidRPr="002F1F37">
        <w:rPr>
          <w:rFonts w:ascii="Calibri" w:hAnsi="Calibri" w:cs="Calibri"/>
          <w:sz w:val="20"/>
          <w:szCs w:val="20"/>
        </w:rPr>
        <w:t xml:space="preserve"> Pokynů.</w:t>
      </w:r>
    </w:p>
    <w:p w:rsidR="000D009B" w:rsidRDefault="000D009B" w:rsidP="00096F17">
      <w:pPr>
        <w:ind w:left="709"/>
        <w:jc w:val="both"/>
        <w:rPr>
          <w:rFonts w:ascii="Calibri" w:hAnsi="Calibri" w:cs="Calibri"/>
          <w:sz w:val="20"/>
          <w:szCs w:val="20"/>
        </w:rPr>
      </w:pPr>
    </w:p>
    <w:p w:rsidR="006C5551" w:rsidRPr="002F1F37" w:rsidRDefault="006C5551" w:rsidP="00096F17">
      <w:pPr>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lastRenderedPageBreak/>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w:t>
      </w:r>
      <w:proofErr w:type="gramStart"/>
      <w:r w:rsidRPr="00AB6EEB">
        <w:rPr>
          <w:rFonts w:ascii="Calibri" w:hAnsi="Calibri" w:cs="Calibri"/>
          <w:sz w:val="20"/>
          <w:szCs w:val="20"/>
        </w:rPr>
        <w:t xml:space="preserve">č. </w:t>
      </w:r>
      <w:r>
        <w:rPr>
          <w:rFonts w:ascii="Calibri" w:hAnsi="Calibri" w:cs="Calibri"/>
          <w:sz w:val="20"/>
          <w:szCs w:val="20"/>
        </w:rPr>
        <w:t>1</w:t>
      </w:r>
      <w:r w:rsidRPr="00AB6EEB">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0D009B" w:rsidRPr="00D95C64" w:rsidRDefault="000D009B" w:rsidP="00AD094E">
      <w:pPr>
        <w:numPr>
          <w:ilvl w:val="0"/>
          <w:numId w:val="1"/>
        </w:numPr>
        <w:ind w:left="1843" w:hanging="425"/>
        <w:jc w:val="both"/>
        <w:rPr>
          <w:rFonts w:ascii="Calibri" w:hAnsi="Calibri" w:cs="Calibri"/>
          <w:sz w:val="20"/>
          <w:szCs w:val="20"/>
        </w:rPr>
      </w:pPr>
      <w:r w:rsidRPr="00D95C64">
        <w:rPr>
          <w:rFonts w:ascii="Calibri" w:hAnsi="Calibri" w:cs="Calibri"/>
          <w:sz w:val="20"/>
          <w:szCs w:val="20"/>
        </w:rPr>
        <w:t>Harmonogram plnění. Uchazeč vyhotoví v rámci nabídky podrobný harmonogram plnění, který bude součástí nabídky a bude pro zpracovatele závazný a bude obsahovat následující skutečnosti:</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rozpis s podrobností na týdny</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termíny odevzdání dílčích výstupů</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termíny hlavních a koordinačních porad</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grafické znázornění prokazující provázanost a návaznosti kapitol</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grafické znázornění časového zapojení jednotlivých expertních skupin</w:t>
      </w:r>
    </w:p>
    <w:p w:rsidR="000D009B" w:rsidRPr="00AD094E" w:rsidRDefault="000D009B" w:rsidP="00AD094E">
      <w:pPr>
        <w:ind w:left="1778"/>
        <w:jc w:val="both"/>
        <w:rPr>
          <w:rFonts w:ascii="Calibri" w:hAnsi="Calibri" w:cs="Calibri"/>
          <w:sz w:val="20"/>
          <w:szCs w:val="20"/>
        </w:rPr>
      </w:pPr>
      <w:r w:rsidRPr="00D95C64">
        <w:rPr>
          <w:rFonts w:ascii="Calibri" w:hAnsi="Calibri" w:cs="Calibri"/>
          <w:sz w:val="20"/>
          <w:szCs w:val="20"/>
        </w:rPr>
        <w:t>Uchazeč musí v harmonogramu plnění vyčlenit dostatečný časový prostor na získání všech podkladů z vnějších zdrojů, nezbytných pro zpracování studie. Uchazeč jako zpracovatel studie ponese plnou časovou odpovědnost za získání nezbytných údajů. Uchazeč musí v harmonogramu akceptovat, že pro získání připomínek od veřejných institucí k dílčím částem dokumentace je nezbytné uvažovat s dobou minimálně 6 týdnů.</w:t>
      </w:r>
      <w:r>
        <w:rPr>
          <w:rFonts w:ascii="Calibri" w:hAnsi="Calibri" w:cs="Calibri"/>
          <w:sz w:val="20"/>
          <w:szCs w:val="20"/>
        </w:rPr>
        <w:t xml:space="preserve"> </w:t>
      </w:r>
    </w:p>
    <w:p w:rsidR="000D009B" w:rsidRPr="002F1F37" w:rsidRDefault="000D009B" w:rsidP="00AA2596">
      <w:pPr>
        <w:pStyle w:val="Odstavecseseznamem"/>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 xml:space="preserve">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společnosti. Toto bude předloženo ve 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0D009B" w:rsidRDefault="000D009B" w:rsidP="00707770">
      <w:pPr>
        <w:ind w:left="2483"/>
        <w:jc w:val="both"/>
        <w:rPr>
          <w:rFonts w:ascii="Calibri" w:hAnsi="Calibri" w:cs="Calibri"/>
          <w:sz w:val="20"/>
          <w:szCs w:val="20"/>
        </w:rPr>
      </w:pPr>
    </w:p>
    <w:p w:rsidR="006C5551" w:rsidRDefault="006C5551" w:rsidP="00707770">
      <w:pPr>
        <w:ind w:left="2483"/>
        <w:jc w:val="both"/>
        <w:rPr>
          <w:rFonts w:ascii="Calibri" w:hAnsi="Calibri" w:cs="Calibri"/>
          <w:sz w:val="20"/>
          <w:szCs w:val="20"/>
        </w:rPr>
      </w:pPr>
    </w:p>
    <w:p w:rsidR="006C5551" w:rsidRDefault="006C5551" w:rsidP="00707770">
      <w:pPr>
        <w:ind w:left="2483"/>
        <w:jc w:val="both"/>
        <w:rPr>
          <w:rFonts w:ascii="Calibri" w:hAnsi="Calibri" w:cs="Calibri"/>
          <w:sz w:val="20"/>
          <w:szCs w:val="20"/>
        </w:rPr>
      </w:pPr>
    </w:p>
    <w:p w:rsidR="006C5551" w:rsidRPr="002F1F37" w:rsidRDefault="006C5551" w:rsidP="00707770">
      <w:pPr>
        <w:ind w:left="2483"/>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bookmarkStart w:id="31" w:name="_Ref310353058"/>
      <w:r w:rsidRPr="002F1F37">
        <w:rPr>
          <w:rFonts w:ascii="Calibri" w:hAnsi="Calibri" w:cs="Calibri"/>
          <w:sz w:val="20"/>
          <w:szCs w:val="20"/>
        </w:rPr>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Pr="002F1F37"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D009B" w:rsidRPr="002F1F37" w:rsidRDefault="000D009B" w:rsidP="006319EB">
      <w:pPr>
        <w:numPr>
          <w:ilvl w:val="0"/>
          <w:numId w:val="20"/>
        </w:numPr>
        <w:spacing w:before="240"/>
        <w:ind w:left="2268" w:hanging="425"/>
        <w:jc w:val="both"/>
        <w:rPr>
          <w:rFonts w:ascii="Calibri" w:hAnsi="Calibri" w:cs="Calibri"/>
          <w:sz w:val="20"/>
          <w:szCs w:val="20"/>
        </w:rPr>
      </w:pPr>
      <w:r w:rsidRPr="002F1F37">
        <w:rPr>
          <w:rFonts w:ascii="Calibri" w:hAnsi="Calibri" w:cs="Calibri"/>
          <w:sz w:val="20"/>
          <w:szCs w:val="20"/>
        </w:rPr>
        <w:t xml:space="preserve">do těla závazného vzoru smlouvy čl. </w:t>
      </w:r>
      <w:r w:rsidR="00494426">
        <w:rPr>
          <w:rFonts w:ascii="Calibri" w:hAnsi="Calibri" w:cs="Calibri"/>
          <w:sz w:val="20"/>
          <w:szCs w:val="20"/>
        </w:rPr>
        <w:t>5.1</w:t>
      </w:r>
      <w:r w:rsidRPr="002F1F37">
        <w:rPr>
          <w:rFonts w:ascii="Calibri" w:hAnsi="Calibri" w:cs="Calibri"/>
          <w:sz w:val="20"/>
          <w:szCs w:val="20"/>
        </w:rPr>
        <w:t xml:space="preserve"> </w:t>
      </w:r>
      <w:r w:rsidR="00494426">
        <w:rPr>
          <w:rFonts w:ascii="Calibri" w:hAnsi="Calibri" w:cs="Calibri"/>
          <w:sz w:val="20"/>
          <w:szCs w:val="20"/>
        </w:rPr>
        <w:t>c</w:t>
      </w:r>
      <w:r w:rsidRPr="002F1F37">
        <w:rPr>
          <w:rFonts w:ascii="Calibri" w:hAnsi="Calibri" w:cs="Calibri"/>
          <w:sz w:val="20"/>
          <w:szCs w:val="20"/>
        </w:rPr>
        <w:t xml:space="preserve">enu </w:t>
      </w:r>
      <w:r w:rsidR="00494426">
        <w:rPr>
          <w:rFonts w:ascii="Calibri" w:hAnsi="Calibri" w:cs="Calibri"/>
          <w:sz w:val="20"/>
          <w:szCs w:val="20"/>
        </w:rPr>
        <w:t>za dílo</w:t>
      </w:r>
      <w:r w:rsidRPr="002F1F37">
        <w:rPr>
          <w:rFonts w:ascii="Calibri" w:hAnsi="Calibri" w:cs="Calibri"/>
          <w:sz w:val="20"/>
          <w:szCs w:val="20"/>
        </w:rPr>
        <w:t xml:space="preserve"> bez DPH</w:t>
      </w:r>
      <w:r w:rsidRPr="002F1F37">
        <w:rPr>
          <w:rFonts w:ascii="Calibri" w:hAnsi="Calibri" w:cs="Arial"/>
          <w:sz w:val="20"/>
          <w:szCs w:val="20"/>
        </w:rPr>
        <w:t>;</w:t>
      </w:r>
    </w:p>
    <w:p w:rsidR="000D009B" w:rsidRPr="009C568F" w:rsidRDefault="000D009B" w:rsidP="006319EB">
      <w:pPr>
        <w:numPr>
          <w:ilvl w:val="0"/>
          <w:numId w:val="20"/>
        </w:numPr>
        <w:spacing w:before="240"/>
        <w:ind w:left="2268" w:hanging="425"/>
        <w:jc w:val="both"/>
        <w:rPr>
          <w:rFonts w:ascii="Calibri" w:hAnsi="Calibri" w:cs="Calibri"/>
          <w:sz w:val="20"/>
          <w:szCs w:val="20"/>
        </w:rPr>
      </w:pPr>
      <w:r w:rsidRPr="00731DF4">
        <w:rPr>
          <w:rFonts w:ascii="Calibri" w:hAnsi="Calibri" w:cs="Calibri"/>
          <w:sz w:val="20"/>
          <w:szCs w:val="20"/>
        </w:rPr>
        <w:t xml:space="preserve">do Přílohy </w:t>
      </w:r>
      <w:proofErr w:type="gramStart"/>
      <w:r w:rsidRPr="00731DF4">
        <w:rPr>
          <w:rFonts w:ascii="Calibri" w:hAnsi="Calibri" w:cs="Calibri"/>
          <w:sz w:val="20"/>
          <w:szCs w:val="20"/>
        </w:rPr>
        <w:t>č.</w:t>
      </w:r>
      <w:r w:rsidR="009C568F">
        <w:rPr>
          <w:rFonts w:ascii="Calibri" w:hAnsi="Calibri" w:cs="Calibri"/>
          <w:sz w:val="20"/>
          <w:szCs w:val="20"/>
        </w:rPr>
        <w:t xml:space="preserve"> </w:t>
      </w:r>
      <w:r w:rsidR="00731DF4" w:rsidRPr="00731DF4">
        <w:rPr>
          <w:rFonts w:ascii="Calibri" w:hAnsi="Calibri" w:cs="Calibri"/>
          <w:sz w:val="20"/>
          <w:szCs w:val="20"/>
        </w:rPr>
        <w:t>3</w:t>
      </w:r>
      <w:r w:rsidR="00305664">
        <w:rPr>
          <w:rFonts w:ascii="Calibri" w:hAnsi="Calibri" w:cs="Calibri"/>
          <w:sz w:val="20"/>
          <w:szCs w:val="20"/>
        </w:rPr>
        <w:t xml:space="preserve"> </w:t>
      </w:r>
      <w:r w:rsidRPr="00731DF4">
        <w:rPr>
          <w:rFonts w:ascii="Calibri" w:hAnsi="Calibri" w:cs="Calibri"/>
          <w:sz w:val="20"/>
          <w:szCs w:val="20"/>
        </w:rPr>
        <w:t>závazného</w:t>
      </w:r>
      <w:proofErr w:type="gramEnd"/>
      <w:r w:rsidRPr="0066045F">
        <w:rPr>
          <w:rFonts w:ascii="Calibri" w:hAnsi="Calibri" w:cs="Calibri"/>
          <w:sz w:val="20"/>
          <w:szCs w:val="20"/>
        </w:rPr>
        <w:t xml:space="preserve"> vzoru smlouvy s názvem Oprávněné osoby</w:t>
      </w:r>
      <w:r>
        <w:rPr>
          <w:rFonts w:ascii="Calibri" w:hAnsi="Calibri" w:cs="Calibri"/>
          <w:sz w:val="20"/>
          <w:szCs w:val="20"/>
        </w:rPr>
        <w:t xml:space="preserve"> </w:t>
      </w:r>
      <w:r w:rsidRPr="0066045F">
        <w:rPr>
          <w:rFonts w:ascii="Calibri" w:hAnsi="Calibri" w:cs="Calibri"/>
          <w:sz w:val="20"/>
          <w:szCs w:val="20"/>
        </w:rPr>
        <w:t xml:space="preserve">kontaktní informace o osobách v příloze uvedených, </w:t>
      </w:r>
      <w:r w:rsidR="002445FC">
        <w:rPr>
          <w:rFonts w:ascii="Calibri" w:hAnsi="Calibri" w:cs="Calibri"/>
          <w:sz w:val="20"/>
          <w:szCs w:val="20"/>
        </w:rPr>
        <w:t>které budou oprávněny jednat za </w:t>
      </w:r>
      <w:r w:rsidRPr="0066045F">
        <w:rPr>
          <w:rFonts w:ascii="Calibri" w:hAnsi="Calibri" w:cs="Calibri"/>
          <w:sz w:val="20"/>
          <w:szCs w:val="20"/>
        </w:rPr>
        <w:t xml:space="preserve">zhotovitele ve věcech realizace předmětu plnění veřejné zakázky. Všechny kontaktní údaje Oprávněných osob (adresa, e-mail, telefon, fax) jsou údaji pracovními, na nichž </w:t>
      </w:r>
      <w:r w:rsidRPr="009C568F">
        <w:rPr>
          <w:rFonts w:ascii="Calibri" w:hAnsi="Calibri" w:cs="Calibri"/>
          <w:sz w:val="20"/>
          <w:szCs w:val="20"/>
        </w:rPr>
        <w:t xml:space="preserve">budou Oprávněné osoby k zastižení v souvislosti s plněním pracovních povinností ve věcech spojených s realizací </w:t>
      </w:r>
      <w:r w:rsidR="00541DF5">
        <w:rPr>
          <w:rFonts w:ascii="Calibri" w:hAnsi="Calibri" w:cs="Calibri"/>
          <w:sz w:val="20"/>
          <w:szCs w:val="20"/>
        </w:rPr>
        <w:t>předmětu plnění veřejné zakázky.</w:t>
      </w:r>
    </w:p>
    <w:p w:rsidR="000D009B" w:rsidRPr="002F1F37"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ust. § 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w:t>
      </w:r>
      <w:r w:rsidRPr="002F1F37">
        <w:rPr>
          <w:rFonts w:ascii="Calibri" w:hAnsi="Calibri" w:cs="Calibri"/>
          <w:sz w:val="20"/>
          <w:szCs w:val="20"/>
        </w:rPr>
        <w:lastRenderedPageBreak/>
        <w:t>které mohou být nezbytné pro zpracování nabídky a uzavření smlouvy na plnění této veřejné zakázky.</w:t>
      </w:r>
    </w:p>
    <w:p w:rsidR="000D009B" w:rsidRPr="002F1F37" w:rsidRDefault="000D009B">
      <w:pPr>
        <w:rPr>
          <w:rFonts w:ascii="Calibri" w:hAnsi="Calibri" w:cs="Calibri"/>
          <w:b/>
          <w:bCs/>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proofErr w:type="gramStart"/>
      <w:r w:rsidR="00EF4A8B">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bookmarkStart w:id="36" w:name="_Ref324339872"/>
      <w:r w:rsidRPr="002F1F37">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6"/>
    </w:p>
    <w:p w:rsidR="000D009B" w:rsidRPr="002F1F37" w:rsidRDefault="000D009B" w:rsidP="00E42642">
      <w:pPr>
        <w:jc w:val="both"/>
        <w:rPr>
          <w:rFonts w:ascii="Calibri" w:hAnsi="Calibri" w:cs="Calibri"/>
          <w:sz w:val="22"/>
          <w:szCs w:val="22"/>
        </w:rPr>
      </w:pPr>
    </w:p>
    <w:p w:rsidR="000D009B" w:rsidRPr="002F1F37" w:rsidRDefault="000D009B" w:rsidP="00E42642">
      <w:pPr>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Nabídky se podávají v listinné podobě. Všechny nabídky musí být podány 1x v originále + </w:t>
      </w:r>
      <w:r>
        <w:rPr>
          <w:rFonts w:ascii="Calibri" w:hAnsi="Calibri" w:cs="Calibri"/>
          <w:sz w:val="20"/>
          <w:szCs w:val="20"/>
        </w:rPr>
        <w:t>2</w:t>
      </w:r>
      <w:r w:rsidR="006C5551">
        <w:rPr>
          <w:rFonts w:ascii="Calibri" w:hAnsi="Calibri" w:cs="Calibri"/>
          <w:sz w:val="20"/>
          <w:szCs w:val="20"/>
        </w:rPr>
        <w:t xml:space="preserve"> x v </w:t>
      </w:r>
      <w:r w:rsidRPr="002F1F37">
        <w:rPr>
          <w:rFonts w:ascii="Calibri" w:hAnsi="Calibri" w:cs="Calibri"/>
          <w:sz w:val="20"/>
          <w:szCs w:val="20"/>
        </w:rPr>
        <w:t xml:space="preserve">kopii pouze v českém jazyce, ve lhůtě a způsobem stanoveným v Oznámení o zakázce a v § 69 odst. 5 ZVZ a doručeny na adresu: </w:t>
      </w:r>
    </w:p>
    <w:p w:rsidR="000D009B" w:rsidRPr="005D6F5D" w:rsidRDefault="002445FC" w:rsidP="005D6F5D">
      <w:pPr>
        <w:spacing w:before="60"/>
        <w:ind w:left="1418"/>
        <w:jc w:val="both"/>
        <w:rPr>
          <w:rFonts w:ascii="Calibri" w:hAnsi="Calibri" w:cs="Calibri"/>
          <w:sz w:val="20"/>
          <w:szCs w:val="20"/>
        </w:rPr>
      </w:pPr>
      <w:r w:rsidRPr="005D6F5D">
        <w:rPr>
          <w:rFonts w:ascii="Calibri" w:hAnsi="Calibri" w:cs="Calibri"/>
          <w:sz w:val="20"/>
          <w:szCs w:val="20"/>
        </w:rPr>
        <w:t xml:space="preserve">Správa železniční dopravní cesty, státní organizace, Stavební správa západ, adresa Sokolovská 278/1955, 190 00 Praha 9, podatelna č. dveří </w:t>
      </w:r>
      <w:r>
        <w:rPr>
          <w:rFonts w:ascii="Calibri" w:hAnsi="Calibri" w:cs="Calibri"/>
          <w:sz w:val="20"/>
          <w:szCs w:val="20"/>
        </w:rPr>
        <w:t>414</w:t>
      </w:r>
      <w:r w:rsidRPr="005D6F5D">
        <w:rPr>
          <w:rFonts w:ascii="Calibri" w:hAnsi="Calibri" w:cs="Calibri"/>
          <w:sz w:val="20"/>
          <w:szCs w:val="20"/>
        </w:rPr>
        <w:t xml:space="preserve">, v pracovních dnech v době od 7.30 do </w:t>
      </w:r>
      <w:r>
        <w:rPr>
          <w:rFonts w:ascii="Calibri" w:hAnsi="Calibri" w:cs="Calibri"/>
          <w:sz w:val="20"/>
          <w:szCs w:val="20"/>
        </w:rPr>
        <w:t>11:30</w:t>
      </w:r>
      <w:r w:rsidRPr="00B831FF">
        <w:rPr>
          <w:rFonts w:ascii="Calibri" w:hAnsi="Calibri" w:cs="Calibri"/>
          <w:sz w:val="20"/>
          <w:szCs w:val="20"/>
        </w:rPr>
        <w:t xml:space="preserve"> </w:t>
      </w:r>
      <w:r w:rsidRPr="005D6F5D">
        <w:rPr>
          <w:rFonts w:ascii="Calibri" w:hAnsi="Calibri" w:cs="Calibri"/>
          <w:sz w:val="20"/>
          <w:szCs w:val="20"/>
        </w:rPr>
        <w:t>hodin, v poslední den lhůty pro podání nabídky pak pouze do stanovené hodiny.</w:t>
      </w:r>
    </w:p>
    <w:p w:rsidR="000D009B" w:rsidRPr="002F1F37" w:rsidRDefault="000D009B" w:rsidP="000A0BFE">
      <w:pPr>
        <w:spacing w:before="120"/>
        <w:ind w:left="1440" w:hanging="731"/>
        <w:jc w:val="both"/>
        <w:rPr>
          <w:rFonts w:ascii="Calibri" w:hAnsi="Calibri" w:cs="Calibri"/>
          <w:sz w:val="20"/>
          <w:szCs w:val="20"/>
        </w:rPr>
      </w:pPr>
      <w:r w:rsidRPr="002F1F37">
        <w:rPr>
          <w:rFonts w:ascii="Calibri" w:hAnsi="Calibri" w:cs="Calibri"/>
          <w:sz w:val="20"/>
          <w:szCs w:val="20"/>
        </w:rPr>
        <w:t xml:space="preserve">            </w:t>
      </w:r>
    </w:p>
    <w:p w:rsidR="000D009B" w:rsidRPr="005D6F5D" w:rsidRDefault="000D009B" w:rsidP="002445FC">
      <w:pPr>
        <w:numPr>
          <w:ilvl w:val="1"/>
          <w:numId w:val="27"/>
        </w:numPr>
        <w:ind w:left="1418" w:hanging="709"/>
        <w:jc w:val="both"/>
        <w:rPr>
          <w:rFonts w:ascii="Calibri" w:hAnsi="Calibri" w:cs="Calibri"/>
          <w:sz w:val="20"/>
          <w:szCs w:val="20"/>
        </w:rPr>
      </w:pPr>
      <w:r w:rsidRPr="005D6F5D">
        <w:rPr>
          <w:rFonts w:ascii="Calibri" w:hAnsi="Calibri" w:cs="Calibri"/>
          <w:sz w:val="20"/>
          <w:szCs w:val="20"/>
        </w:rPr>
        <w:t xml:space="preserve">Originál nabídky musí být označen „Originál“ a jedna kopie </w:t>
      </w:r>
      <w:r w:rsidR="002445FC">
        <w:rPr>
          <w:rFonts w:ascii="Calibri" w:hAnsi="Calibri" w:cs="Calibri"/>
          <w:sz w:val="20"/>
          <w:szCs w:val="20"/>
        </w:rPr>
        <w:t>nabídky označena „Kopie č. 1“ a </w:t>
      </w:r>
      <w:r w:rsidRPr="005D6F5D">
        <w:rPr>
          <w:rFonts w:ascii="Calibri" w:hAnsi="Calibri" w:cs="Calibri"/>
          <w:sz w:val="20"/>
          <w:szCs w:val="20"/>
        </w:rPr>
        <w:t>druhá kopie nabídky označena „Kopie č. 2“. Obálka s nabídkou musí být opatřena názvem veřejné zakázky</w:t>
      </w:r>
      <w:r w:rsidR="002A5955">
        <w:rPr>
          <w:rFonts w:ascii="Calibri" w:hAnsi="Calibri" w:cs="Calibri"/>
          <w:sz w:val="20"/>
          <w:szCs w:val="20"/>
        </w:rPr>
        <w:t xml:space="preserve"> </w:t>
      </w:r>
      <w:r w:rsidRPr="00C93E50">
        <w:rPr>
          <w:rFonts w:ascii="Calibri" w:hAnsi="Calibri" w:cs="Calibri"/>
          <w:b/>
          <w:sz w:val="20"/>
          <w:szCs w:val="20"/>
        </w:rPr>
        <w:t>„</w:t>
      </w:r>
      <w:r w:rsidR="002A5955" w:rsidRPr="002A5955">
        <w:rPr>
          <w:rFonts w:ascii="Calibri" w:hAnsi="Calibri" w:cs="Calibri"/>
          <w:b/>
          <w:sz w:val="20"/>
          <w:szCs w:val="20"/>
        </w:rPr>
        <w:t>Technicko-provozní studie – Technická řešení VRT</w:t>
      </w:r>
      <w:r w:rsidRPr="00C93E50">
        <w:rPr>
          <w:rFonts w:ascii="Calibri" w:hAnsi="Calibri" w:cs="Calibri"/>
          <w:b/>
          <w:sz w:val="20"/>
          <w:szCs w:val="20"/>
        </w:rPr>
        <w:t>“</w:t>
      </w:r>
      <w:r w:rsidRPr="005D6F5D">
        <w:rPr>
          <w:rFonts w:ascii="Calibri" w:hAnsi="Calibri" w:cs="Calibri"/>
          <w:sz w:val="20"/>
          <w:szCs w:val="20"/>
        </w:rPr>
        <w:t>, nápisem „</w:t>
      </w:r>
      <w:r w:rsidRPr="000671D1">
        <w:rPr>
          <w:rFonts w:ascii="Calibri" w:hAnsi="Calibri" w:cs="Calibri"/>
          <w:b/>
          <w:sz w:val="20"/>
          <w:szCs w:val="20"/>
        </w:rPr>
        <w:t>NEOTVÍRAT</w:t>
      </w:r>
      <w:r>
        <w:rPr>
          <w:rFonts w:ascii="Calibri" w:hAnsi="Calibri" w:cs="Calibri"/>
          <w:sz w:val="20"/>
          <w:szCs w:val="20"/>
        </w:rPr>
        <w:t xml:space="preserve"> </w:t>
      </w:r>
      <w:r w:rsidRPr="000671D1">
        <w:rPr>
          <w:rFonts w:ascii="Calibri" w:hAnsi="Calibri" w:cs="Calibri"/>
          <w:b/>
          <w:sz w:val="20"/>
          <w:szCs w:val="20"/>
        </w:rPr>
        <w:t>před termínem otevírání obálek</w:t>
      </w:r>
      <w:r w:rsidRPr="005D6F5D">
        <w:rPr>
          <w:rFonts w:ascii="Calibri" w:hAnsi="Calibri" w:cs="Calibri"/>
          <w:sz w:val="20"/>
          <w:szCs w:val="20"/>
        </w:rPr>
        <w: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w:t>
      </w:r>
      <w:bookmarkStart w:id="39" w:name="_Ref131226724"/>
      <w:bookmarkStart w:id="40" w:name="_Ref191791018"/>
      <w:r>
        <w:rPr>
          <w:rFonts w:ascii="Calibri" w:hAnsi="Calibri" w:cs="Calibri"/>
          <w:sz w:val="20"/>
          <w:szCs w:val="20"/>
        </w:rPr>
        <w:t xml:space="preserve"> </w:t>
      </w:r>
      <w:r w:rsidRPr="00CD4AF5">
        <w:rPr>
          <w:rFonts w:ascii="Calibri" w:hAnsi="Calibri" w:cs="Calibri"/>
          <w:sz w:val="20"/>
          <w:szCs w:val="20"/>
        </w:rPr>
        <w:t>- tato povinnost se týká</w:t>
      </w:r>
      <w:r w:rsidR="00DE2336">
        <w:rPr>
          <w:rFonts w:ascii="Calibri" w:hAnsi="Calibri" w:cs="Calibri"/>
          <w:sz w:val="20"/>
          <w:szCs w:val="20"/>
        </w:rPr>
        <w:t xml:space="preserve"> pouze</w:t>
      </w:r>
      <w:r w:rsidR="002445FC">
        <w:rPr>
          <w:rFonts w:ascii="Calibri" w:hAnsi="Calibri" w:cs="Calibri"/>
          <w:sz w:val="20"/>
          <w:szCs w:val="20"/>
        </w:rPr>
        <w:t xml:space="preserve"> harmonogramu plnění a </w:t>
      </w:r>
      <w:r w:rsidRPr="00CD4AF5">
        <w:rPr>
          <w:rFonts w:ascii="Calibri" w:hAnsi="Calibri" w:cs="Calibri"/>
          <w:sz w:val="20"/>
          <w:szCs w:val="20"/>
        </w:rPr>
        <w:t>návrhu smlouvy</w:t>
      </w:r>
      <w:r w:rsidRPr="00590550">
        <w:rPr>
          <w:rFonts w:ascii="Calibri" w:hAnsi="Calibri" w:cs="Calibri"/>
          <w:sz w:val="20"/>
          <w:szCs w:val="20"/>
        </w:rPr>
        <w:t xml:space="preserve">, včetně přílohy </w:t>
      </w:r>
      <w:r>
        <w:rPr>
          <w:rFonts w:ascii="Calibri" w:hAnsi="Calibri" w:cs="Calibri"/>
          <w:sz w:val="20"/>
          <w:szCs w:val="20"/>
        </w:rPr>
        <w:t xml:space="preserve">č. </w:t>
      </w:r>
      <w:r w:rsidR="00731DF4">
        <w:rPr>
          <w:rFonts w:ascii="Calibri" w:hAnsi="Calibri" w:cs="Calibri"/>
          <w:sz w:val="20"/>
          <w:szCs w:val="20"/>
        </w:rPr>
        <w:t>3</w:t>
      </w:r>
      <w:r>
        <w:rPr>
          <w:rFonts w:ascii="Calibri" w:hAnsi="Calibri" w:cs="Calibri"/>
          <w:sz w:val="20"/>
          <w:szCs w:val="20"/>
        </w:rPr>
        <w:t>.</w:t>
      </w:r>
    </w:p>
    <w:p w:rsidR="000D009B" w:rsidRPr="002F1F37" w:rsidRDefault="000D009B" w:rsidP="00590550">
      <w:pPr>
        <w:ind w:left="360"/>
        <w:jc w:val="both"/>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w:t>
      </w:r>
      <w:proofErr w:type="gramStart"/>
      <w:r w:rsidRPr="002F1F37">
        <w:rPr>
          <w:rFonts w:ascii="Calibri" w:hAnsi="Calibri" w:cs="Calibri"/>
          <w:sz w:val="20"/>
          <w:szCs w:val="20"/>
        </w:rPr>
        <w:t xml:space="preserve">č. </w:t>
      </w:r>
      <w:r>
        <w:rPr>
          <w:rFonts w:ascii="Calibri" w:hAnsi="Calibri" w:cs="Calibri"/>
          <w:sz w:val="20"/>
          <w:szCs w:val="20"/>
        </w:rPr>
        <w:t>1</w:t>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lastRenderedPageBreak/>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0D009B"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Návrh smlouvy na plnění této veřejné zakázky, zpracovaný dle instrukcí obsažených v těchto Pokynech, tedy doplněný co do jeho těla a co do jeho příloh</w:t>
      </w:r>
      <w:r w:rsidR="00541DF5">
        <w:rPr>
          <w:rFonts w:ascii="Calibri" w:hAnsi="Calibri" w:cs="Calibri"/>
          <w:sz w:val="20"/>
          <w:szCs w:val="20"/>
        </w:rPr>
        <w:t>y</w:t>
      </w:r>
      <w:r w:rsidR="00A659CC">
        <w:rPr>
          <w:rFonts w:ascii="Calibri" w:hAnsi="Calibri" w:cs="Calibri"/>
          <w:sz w:val="20"/>
          <w:szCs w:val="20"/>
        </w:rPr>
        <w:t xml:space="preserve"> č. 3</w:t>
      </w:r>
      <w:r w:rsidRPr="002F1F37">
        <w:rPr>
          <w:rFonts w:ascii="Calibri" w:hAnsi="Calibri" w:cs="Calibri"/>
          <w:sz w:val="20"/>
          <w:szCs w:val="20"/>
        </w:rPr>
        <w:t>.</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Pr>
          <w:rFonts w:ascii="Calibri" w:hAnsi="Calibri" w:cs="Calibri"/>
          <w:sz w:val="20"/>
          <w:szCs w:val="20"/>
        </w:rPr>
        <w:t>Harmonogram plnění</w:t>
      </w:r>
      <w:r w:rsidR="00731DAD">
        <w:rPr>
          <w:rFonts w:ascii="Calibri" w:hAnsi="Calibri" w:cs="Calibri"/>
          <w:sz w:val="20"/>
          <w:szCs w:val="20"/>
        </w:rPr>
        <w:t>.</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Další dokumenty, dle uvážení uchazeče, na které nebyl prostor v předcházejících částech nabídky.</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o počtu číslovaných listů a o celkovém počtu listů.</w:t>
      </w:r>
    </w:p>
    <w:p w:rsidR="000D009B" w:rsidRPr="00F63228" w:rsidRDefault="000D009B" w:rsidP="009774FE">
      <w:pPr>
        <w:pStyle w:val="Zkladntextodsazen3"/>
        <w:numPr>
          <w:ilvl w:val="0"/>
          <w:numId w:val="11"/>
        </w:numPr>
        <w:spacing w:before="60"/>
        <w:ind w:left="1843" w:hanging="425"/>
        <w:rPr>
          <w:rFonts w:ascii="Calibri" w:hAnsi="Calibri" w:cs="Calibri"/>
          <w:sz w:val="20"/>
          <w:szCs w:val="20"/>
        </w:rPr>
      </w:pPr>
      <w:r w:rsidRPr="00F63228">
        <w:rPr>
          <w:rFonts w:ascii="Calibri" w:hAnsi="Calibri" w:cs="Calibri"/>
          <w:sz w:val="20"/>
          <w:szCs w:val="20"/>
        </w:rPr>
        <w:t xml:space="preserve">Elektronická forma nabídky na CD (toto se týká pouze </w:t>
      </w:r>
      <w:r w:rsidR="00A51205" w:rsidRPr="00A51205">
        <w:rPr>
          <w:rFonts w:ascii="Calibri" w:hAnsi="Calibri" w:cs="Calibri"/>
          <w:sz w:val="20"/>
          <w:szCs w:val="20"/>
        </w:rPr>
        <w:t xml:space="preserve">harmonogramu plnění a </w:t>
      </w:r>
      <w:r w:rsidRPr="00F63228">
        <w:rPr>
          <w:rFonts w:ascii="Calibri" w:hAnsi="Calibri" w:cs="Calibri"/>
          <w:sz w:val="20"/>
          <w:szCs w:val="20"/>
        </w:rPr>
        <w:t>návrhu smlouvy, včetně příloh</w:t>
      </w:r>
      <w:r w:rsidR="007733B4">
        <w:rPr>
          <w:rFonts w:ascii="Calibri" w:hAnsi="Calibri" w:cs="Calibri"/>
          <w:sz w:val="20"/>
          <w:szCs w:val="20"/>
        </w:rPr>
        <w:t>y</w:t>
      </w:r>
      <w:r w:rsidRPr="00F63228">
        <w:rPr>
          <w:rFonts w:ascii="Calibri" w:hAnsi="Calibri" w:cs="Calibri"/>
          <w:sz w:val="20"/>
          <w:szCs w:val="20"/>
        </w:rPr>
        <w:t xml:space="preserve"> č. </w:t>
      </w:r>
      <w:r w:rsidR="00731DF4" w:rsidRPr="00F63228">
        <w:rPr>
          <w:rFonts w:ascii="Calibri" w:hAnsi="Calibri" w:cs="Calibri"/>
          <w:sz w:val="20"/>
          <w:szCs w:val="20"/>
        </w:rPr>
        <w:t>3</w:t>
      </w:r>
      <w:r w:rsidRPr="00F63228">
        <w:rPr>
          <w:rFonts w:ascii="Calibri" w:hAnsi="Calibri" w:cs="Calibri"/>
          <w:sz w:val="20"/>
          <w:szCs w:val="20"/>
        </w:rPr>
        <w:t xml:space="preserve">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Pr="002F1F37" w:rsidRDefault="000D009B" w:rsidP="00314C7D">
      <w:pPr>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AB61C2">
      <w:pPr>
        <w:numPr>
          <w:ilvl w:val="1"/>
          <w:numId w:val="27"/>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2F1F37" w:rsidRDefault="000D009B" w:rsidP="00AB61C2">
      <w:pPr>
        <w:numPr>
          <w:ilvl w:val="1"/>
          <w:numId w:val="27"/>
        </w:numPr>
        <w:ind w:left="1414" w:hanging="709"/>
        <w:jc w:val="both"/>
        <w:rPr>
          <w:rFonts w:ascii="Calibri" w:hAnsi="Calibri" w:cs="Calibri"/>
          <w:sz w:val="20"/>
          <w:szCs w:val="20"/>
        </w:rPr>
      </w:pPr>
      <w:bookmarkStart w:id="44" w:name="_Ref310503111"/>
      <w:r w:rsidRPr="002F1F37">
        <w:rPr>
          <w:rFonts w:ascii="Calibri" w:hAnsi="Calibri" w:cs="Calibri"/>
          <w:sz w:val="20"/>
          <w:szCs w:val="20"/>
        </w:rPr>
        <w:t>Nabídková cena bude ve smlouvě uvedena následujícím způsobem:</w:t>
      </w:r>
    </w:p>
    <w:p w:rsidR="000D009B" w:rsidRPr="002F1F37" w:rsidRDefault="000D009B" w:rsidP="00CB3034">
      <w:pPr>
        <w:ind w:left="1414"/>
        <w:rPr>
          <w:rFonts w:ascii="Calibri" w:hAnsi="Calibri" w:cs="Calibri"/>
          <w:sz w:val="20"/>
          <w:szCs w:val="20"/>
        </w:rPr>
      </w:pPr>
      <w:r w:rsidRPr="002F1F37">
        <w:rPr>
          <w:rFonts w:ascii="Calibri" w:hAnsi="Calibri" w:cs="Calibri"/>
          <w:sz w:val="20"/>
          <w:szCs w:val="20"/>
        </w:rPr>
        <w:t xml:space="preserve">Cena </w:t>
      </w:r>
      <w:r w:rsidR="00731DF4">
        <w:rPr>
          <w:rFonts w:ascii="Calibri" w:hAnsi="Calibri" w:cs="Calibri"/>
          <w:sz w:val="20"/>
          <w:szCs w:val="20"/>
        </w:rPr>
        <w:t>za dílo</w:t>
      </w:r>
      <w:r w:rsidRPr="002F1F37">
        <w:rPr>
          <w:rFonts w:ascii="Calibri" w:hAnsi="Calibri" w:cs="Calibri"/>
          <w:sz w:val="20"/>
          <w:szCs w:val="20"/>
        </w:rPr>
        <w:t xml:space="preserve"> bez DPH: </w:t>
      </w:r>
      <w:r w:rsidRPr="002F1F37">
        <w:rPr>
          <w:rFonts w:ascii="Calibri" w:hAnsi="Calibri" w:cs="Calibri"/>
          <w:sz w:val="20"/>
          <w:szCs w:val="20"/>
        </w:rPr>
        <w:tab/>
        <w:t>"[VLOŽÍ ZHOTOVITEL]" Kč</w:t>
      </w:r>
    </w:p>
    <w:p w:rsidR="000D009B" w:rsidRPr="002F1F37" w:rsidRDefault="000D009B" w:rsidP="00CB3034">
      <w:pPr>
        <w:ind w:left="1414"/>
        <w:rPr>
          <w:rFonts w:ascii="Calibri" w:hAnsi="Calibri" w:cs="Calibri"/>
          <w:sz w:val="20"/>
          <w:szCs w:val="20"/>
        </w:rPr>
      </w:pPr>
      <w:r w:rsidRPr="002F1F37">
        <w:rPr>
          <w:rFonts w:ascii="Calibri" w:hAnsi="Calibri" w:cs="Calibri"/>
          <w:sz w:val="20"/>
          <w:szCs w:val="20"/>
        </w:rPr>
        <w:t xml:space="preserve">slovy: </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t>"[VLOŽÍ ZHOTOVITEL]" korun českých</w:t>
      </w:r>
    </w:p>
    <w:p w:rsidR="000D009B" w:rsidRPr="002F1F37" w:rsidRDefault="000D009B" w:rsidP="000A497E">
      <w:pPr>
        <w:ind w:left="1414"/>
        <w:rPr>
          <w:rFonts w:ascii="Calibri" w:hAnsi="Calibri" w:cs="Calibri"/>
          <w:sz w:val="20"/>
          <w:szCs w:val="20"/>
        </w:rPr>
      </w:pPr>
      <w:r w:rsidRPr="002F1F37">
        <w:rPr>
          <w:rFonts w:ascii="Calibri" w:hAnsi="Calibri" w:cs="Calibri"/>
          <w:sz w:val="20"/>
          <w:szCs w:val="20"/>
        </w:rPr>
        <w:t xml:space="preserve">DPH: </w:t>
      </w:r>
      <w:r w:rsidRPr="002F1F37">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F1F37">
        <w:rPr>
          <w:rFonts w:ascii="Calibri" w:hAnsi="Calibri" w:cs="Calibri"/>
          <w:sz w:val="20"/>
          <w:szCs w:val="20"/>
        </w:rPr>
        <w:t>"[VLOŽÍ ZHOTOVITEL]" Kč</w:t>
      </w:r>
    </w:p>
    <w:p w:rsidR="000D009B" w:rsidRPr="002F1F37" w:rsidRDefault="000D009B" w:rsidP="000A497E">
      <w:pPr>
        <w:ind w:left="1414"/>
        <w:rPr>
          <w:rFonts w:ascii="Calibri" w:hAnsi="Calibri" w:cs="Calibri"/>
          <w:sz w:val="20"/>
          <w:szCs w:val="20"/>
        </w:rPr>
      </w:pPr>
      <w:r w:rsidRPr="002F1F37">
        <w:rPr>
          <w:rFonts w:ascii="Calibri" w:hAnsi="Calibri" w:cs="Calibri"/>
          <w:sz w:val="20"/>
          <w:szCs w:val="20"/>
        </w:rPr>
        <w:t xml:space="preserve">Cena </w:t>
      </w:r>
      <w:r w:rsidR="00731DF4">
        <w:rPr>
          <w:rFonts w:ascii="Calibri" w:hAnsi="Calibri" w:cs="Calibri"/>
          <w:sz w:val="20"/>
          <w:szCs w:val="20"/>
        </w:rPr>
        <w:t>za d</w:t>
      </w:r>
      <w:r w:rsidRPr="002F1F37">
        <w:rPr>
          <w:rFonts w:ascii="Calibri" w:hAnsi="Calibri" w:cs="Calibri"/>
          <w:sz w:val="20"/>
          <w:szCs w:val="20"/>
        </w:rPr>
        <w:t>íl</w:t>
      </w:r>
      <w:r w:rsidR="00731DF4">
        <w:rPr>
          <w:rFonts w:ascii="Calibri" w:hAnsi="Calibri" w:cs="Calibri"/>
          <w:sz w:val="20"/>
          <w:szCs w:val="20"/>
        </w:rPr>
        <w:t>o</w:t>
      </w:r>
      <w:r w:rsidRPr="002F1F37">
        <w:rPr>
          <w:rFonts w:ascii="Calibri" w:hAnsi="Calibri" w:cs="Calibri"/>
          <w:sz w:val="20"/>
          <w:szCs w:val="20"/>
        </w:rPr>
        <w:t xml:space="preserve"> </w:t>
      </w:r>
      <w:r>
        <w:rPr>
          <w:rFonts w:ascii="Calibri" w:hAnsi="Calibri" w:cs="Calibri"/>
          <w:sz w:val="20"/>
          <w:szCs w:val="20"/>
        </w:rPr>
        <w:t>včetně</w:t>
      </w:r>
      <w:r w:rsidRPr="002F1F37">
        <w:rPr>
          <w:rFonts w:ascii="Calibri" w:hAnsi="Calibri" w:cs="Calibri"/>
          <w:sz w:val="20"/>
          <w:szCs w:val="20"/>
        </w:rPr>
        <w:t xml:space="preserve"> DPH: </w:t>
      </w:r>
      <w:r w:rsidRPr="002F1F37">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lastRenderedPageBreak/>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0D009B" w:rsidRDefault="000D009B" w:rsidP="00034CA1">
      <w:pPr>
        <w:jc w:val="both"/>
        <w:rPr>
          <w:rFonts w:ascii="Calibri" w:hAnsi="Calibri" w:cs="Calibri"/>
          <w:sz w:val="20"/>
          <w:szCs w:val="20"/>
        </w:rPr>
      </w:pPr>
    </w:p>
    <w:p w:rsidR="002445FC" w:rsidRPr="002F1F37" w:rsidRDefault="002445FC" w:rsidP="00034CA1">
      <w:pPr>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0D009B"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Zadavatel </w:t>
      </w:r>
      <w:r>
        <w:rPr>
          <w:rFonts w:ascii="Calibri" w:hAnsi="Calibri" w:cs="Calibri"/>
          <w:sz w:val="20"/>
          <w:szCs w:val="20"/>
        </w:rPr>
        <w:t>nepožaduje</w:t>
      </w:r>
      <w:r w:rsidRPr="002F1F37">
        <w:rPr>
          <w:rFonts w:ascii="Calibri" w:hAnsi="Calibri" w:cs="Calibri"/>
          <w:sz w:val="20"/>
          <w:szCs w:val="20"/>
        </w:rPr>
        <w:t>, aby uchazeči k zajištění plnění svých povinností vyplývajících z účasti v zadávacím řízení této veřejné zakázky</w:t>
      </w:r>
      <w:r>
        <w:rPr>
          <w:rFonts w:ascii="Calibri" w:hAnsi="Calibri" w:cs="Calibri"/>
          <w:sz w:val="20"/>
          <w:szCs w:val="20"/>
        </w:rPr>
        <w:t xml:space="preserve"> </w:t>
      </w:r>
      <w:r w:rsidRPr="002F1F37">
        <w:rPr>
          <w:rFonts w:ascii="Calibri" w:hAnsi="Calibri" w:cs="Calibri"/>
          <w:sz w:val="20"/>
          <w:szCs w:val="20"/>
        </w:rPr>
        <w:t>poskytli jistotu za nabídku</w:t>
      </w:r>
      <w:r>
        <w:rPr>
          <w:rFonts w:ascii="Calibri" w:hAnsi="Calibri" w:cs="Calibri"/>
          <w:sz w:val="20"/>
          <w:szCs w:val="20"/>
        </w:rPr>
        <w:t>.</w:t>
      </w:r>
    </w:p>
    <w:p w:rsidR="000D009B" w:rsidRPr="002F1F37" w:rsidRDefault="000D009B" w:rsidP="0008430A">
      <w:pPr>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AB61C2">
      <w:pPr>
        <w:pStyle w:val="Odstavecseseznamem"/>
        <w:numPr>
          <w:ilvl w:val="1"/>
          <w:numId w:val="27"/>
        </w:num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Pr="002F1F37" w:rsidRDefault="000D009B">
      <w:pPr>
        <w:ind w:left="709" w:hanging="425"/>
        <w:rPr>
          <w:rFonts w:ascii="Calibri" w:hAnsi="Calibri" w:cs="Calibri"/>
          <w:b/>
          <w:bCs/>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 xml:space="preserve">Všechny listy nabídky budou řádně očíslovány, a to vzestupnou kontinuální řadou. </w:t>
      </w:r>
      <w:r w:rsidRPr="000A497E">
        <w:rPr>
          <w:rFonts w:ascii="Calibri" w:hAnsi="Calibri" w:cs="Calibri"/>
          <w:sz w:val="20"/>
          <w:szCs w:val="20"/>
        </w:rPr>
        <w:t>Vkládá-li uchazeč do svazku jako jeho součást či přílohu některý samostatný celek, který má již listy očíslovány vlastní číselnou řadou, není nutné, aby tyto listy čísloval znovu průběžnou číselnou řadou, ale postačí očíslování první strany takového vloženého celku průběžnou číselnou řadou</w:t>
      </w:r>
      <w:r w:rsidRPr="000A497E">
        <w:rPr>
          <w:rFonts w:ascii="Calibri" w:hAnsi="Calibri" w:cs="Calibri"/>
          <w:sz w:val="20"/>
          <w:szCs w:val="20"/>
          <w:u w:val="single"/>
        </w:rPr>
        <w:t xml:space="preserve"> (</w:t>
      </w:r>
      <w:r w:rsidRPr="000A497E">
        <w:rPr>
          <w:rFonts w:ascii="Calibri" w:hAnsi="Calibri" w:cs="Calibri"/>
          <w:sz w:val="20"/>
          <w:szCs w:val="20"/>
        </w:rPr>
        <w:t>to však platí pouze tehdy, je-li číslování listů samostatného celku a průběžné číslování listů svazku zřetelně odlišeno). V případě vložení nečíslovaného celku postačí rovněž očíslování pouze první strany tohoto celku průběžnou číselnou řadou.</w:t>
      </w:r>
      <w:r w:rsidR="002445FC">
        <w:rPr>
          <w:rFonts w:ascii="Calibri" w:hAnsi="Calibri" w:cs="Calibri"/>
          <w:sz w:val="20"/>
          <w:szCs w:val="20"/>
        </w:rPr>
        <w:t xml:space="preserve"> Součástí nabídky bude pro </w:t>
      </w:r>
      <w:r w:rsidRPr="000A497E">
        <w:rPr>
          <w:rFonts w:ascii="Calibri" w:hAnsi="Calibri" w:cs="Calibri"/>
          <w:sz w:val="20"/>
          <w:szCs w:val="20"/>
        </w:rPr>
        <w:t>přehlednost rovněž obsah s odkazem na jednotlivé části nabídky vč</w:t>
      </w:r>
      <w:r>
        <w:rPr>
          <w:rFonts w:ascii="Calibri" w:hAnsi="Calibri" w:cs="Calibri"/>
          <w:sz w:val="20"/>
          <w:szCs w:val="20"/>
        </w:rPr>
        <w:t>etně</w:t>
      </w:r>
      <w:r w:rsidRPr="000A497E">
        <w:rPr>
          <w:rFonts w:ascii="Calibri" w:hAnsi="Calibri" w:cs="Calibri"/>
          <w:sz w:val="20"/>
          <w:szCs w:val="20"/>
        </w:rPr>
        <w:t xml:space="preserve"> příloh. </w:t>
      </w:r>
      <w:r w:rsidRPr="002F1F37">
        <w:rPr>
          <w:rFonts w:ascii="Calibri" w:hAnsi="Calibri" w:cs="Calibri"/>
          <w:sz w:val="20"/>
          <w:szCs w:val="20"/>
        </w:rPr>
        <w:t>Listy nabídky budou spojeny takovým způsobem, aby s nimi nemohlo být manipulováno; musí být znemožněna jakákoliv jejich následná výměna (např. propojení zapečetěným provázkem apod.). Všechny jednotlivé dokumenty v nabídce budou přehledně řa</w:t>
      </w:r>
      <w:r w:rsidR="002445FC">
        <w:rPr>
          <w:rFonts w:ascii="Calibri" w:hAnsi="Calibri" w:cs="Calibri"/>
          <w:sz w:val="20"/>
          <w:szCs w:val="20"/>
        </w:rPr>
        <w:t>zeny, označeny a očíslovány dle </w:t>
      </w:r>
      <w:r w:rsidRPr="002F1F37">
        <w:rPr>
          <w:rFonts w:ascii="Calibri" w:hAnsi="Calibri" w:cs="Calibri"/>
          <w:sz w:val="20"/>
          <w:szCs w:val="20"/>
        </w:rPr>
        <w:t xml:space="preserve">obsahu uvedeného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Pr="002F1F37" w:rsidRDefault="000D009B">
      <w:pPr>
        <w:ind w:left="709" w:hanging="425"/>
        <w:rPr>
          <w:rFonts w:ascii="Calibri" w:hAnsi="Calibri" w:cs="Calibri"/>
          <w:b/>
          <w:bCs/>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Pr="002F1F37" w:rsidRDefault="000D009B" w:rsidP="00D52469">
      <w:pPr>
        <w:tabs>
          <w:tab w:val="num" w:pos="1418"/>
        </w:tabs>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0D009B" w:rsidRPr="002F1F37" w:rsidRDefault="000D009B">
      <w:pPr>
        <w:ind w:left="709"/>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AB61C2">
      <w:pPr>
        <w:numPr>
          <w:ilvl w:val="1"/>
          <w:numId w:val="27"/>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Pr="002F1F37" w:rsidRDefault="000D009B">
      <w:pPr>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B820A5">
      <w:pPr>
        <w:numPr>
          <w:ilvl w:val="1"/>
          <w:numId w:val="37"/>
        </w:numPr>
        <w:jc w:val="both"/>
        <w:rPr>
          <w:rFonts w:ascii="Calibri" w:hAnsi="Calibri" w:cs="Calibri"/>
          <w:sz w:val="20"/>
          <w:szCs w:val="20"/>
        </w:rPr>
      </w:pPr>
      <w:r w:rsidRPr="00BB60D3">
        <w:rPr>
          <w:rFonts w:ascii="Calibri" w:hAnsi="Calibri" w:cs="Calibri"/>
          <w:sz w:val="20"/>
          <w:szCs w:val="20"/>
        </w:rPr>
        <w:t>Základním hodnotícím kritériem je nejnižší nabídková cena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B820A5">
      <w:pPr>
        <w:pStyle w:val="Odstavecseseznamem"/>
        <w:numPr>
          <w:ilvl w:val="1"/>
          <w:numId w:val="37"/>
        </w:numPr>
        <w:jc w:val="both"/>
        <w:rPr>
          <w:rFonts w:ascii="Calibri" w:hAnsi="Calibri" w:cs="Calibri"/>
          <w:sz w:val="22"/>
          <w:szCs w:val="22"/>
        </w:rPr>
      </w:pPr>
      <w:r w:rsidRPr="00794E62">
        <w:rPr>
          <w:rFonts w:ascii="Calibri" w:hAnsi="Calibri" w:cs="Calibri"/>
          <w:sz w:val="20"/>
          <w:szCs w:val="20"/>
        </w:rPr>
        <w:t>V rámci hodnotícího kritéria nejnižší nabídková cena bude hodnocena celková výše nabídkové ceny bez DPH ve smyslu odst. 14.3 těchto Pokynů označená jako Cena Díla bez DPH (vkládaná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Pr="002F1F37" w:rsidRDefault="000D009B" w:rsidP="003E327C">
      <w:pPr>
        <w:ind w:left="2160"/>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lastRenderedPageBreak/>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363092">
      <w:pPr>
        <w:numPr>
          <w:ilvl w:val="1"/>
          <w:numId w:val="38"/>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Pr="002F1F37" w:rsidRDefault="000D009B">
      <w:pPr>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t>UZAVŘENÍ SMLOUVY</w:t>
      </w:r>
      <w:bookmarkEnd w:id="55"/>
    </w:p>
    <w:p w:rsidR="000D009B" w:rsidRPr="002F1F37" w:rsidRDefault="000D009B">
      <w:pPr>
        <w:rPr>
          <w:rFonts w:ascii="Calibri" w:hAnsi="Calibri" w:cs="Calibri"/>
          <w:sz w:val="22"/>
          <w:szCs w:val="22"/>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Pr="002F1F37" w:rsidRDefault="000D009B" w:rsidP="00983E1D">
      <w:pPr>
        <w:ind w:left="709"/>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tc>
        <w:tc>
          <w:tcPr>
            <w:tcW w:w="6958" w:type="dxa"/>
          </w:tcPr>
          <w:p w:rsidR="000D009B" w:rsidRPr="002F1F37"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tc>
      </w:tr>
    </w:tbl>
    <w:p w:rsidR="000D009B" w:rsidRDefault="000D009B" w:rsidP="006B3FDD">
      <w:pPr>
        <w:jc w:val="both"/>
        <w:rPr>
          <w:rFonts w:ascii="Calibri" w:hAnsi="Calibri" w:cs="Calibri"/>
          <w:sz w:val="22"/>
          <w:szCs w:val="22"/>
        </w:rPr>
      </w:pPr>
    </w:p>
    <w:p w:rsidR="002445FC" w:rsidRDefault="002445FC" w:rsidP="006B3FDD">
      <w:pPr>
        <w:jc w:val="both"/>
        <w:rPr>
          <w:rFonts w:ascii="Calibri" w:hAnsi="Calibri" w:cs="Calibri"/>
          <w:sz w:val="22"/>
          <w:szCs w:val="22"/>
        </w:rPr>
      </w:pPr>
    </w:p>
    <w:p w:rsidR="002445FC" w:rsidRDefault="002445FC" w:rsidP="006B3FDD">
      <w:pPr>
        <w:jc w:val="both"/>
        <w:rPr>
          <w:rFonts w:ascii="Calibri" w:hAnsi="Calibri" w:cs="Calibri"/>
          <w:sz w:val="22"/>
          <w:szCs w:val="22"/>
        </w:rPr>
      </w:pPr>
    </w:p>
    <w:p w:rsidR="002445FC" w:rsidRPr="002F1F37" w:rsidRDefault="002445FC"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0D009B" w:rsidRDefault="000D009B"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Pr="002F1F37" w:rsidRDefault="000D009B"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Ing. Mojmír Nejezchleb</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náměstek GŘ pro modernizaci dráhy</w:t>
            </w:r>
          </w:p>
          <w:p w:rsidR="000D009B" w:rsidRPr="002F1F37" w:rsidRDefault="000D009B" w:rsidP="003E2399">
            <w:pPr>
              <w:jc w:val="center"/>
              <w:rPr>
                <w:rFonts w:ascii="Calibri" w:hAnsi="Calibri" w:cs="Calibri"/>
                <w:b/>
                <w:bCs/>
                <w:sz w:val="20"/>
                <w:szCs w:val="20"/>
              </w:rPr>
            </w:pPr>
            <w:r w:rsidRPr="002F1F37">
              <w:rPr>
                <w:rFonts w:ascii="Calibri" w:hAnsi="Calibri" w:cs="Calibri"/>
                <w:b/>
                <w:bCs/>
                <w:sz w:val="20"/>
                <w:szCs w:val="20"/>
              </w:rPr>
              <w:t>na základě Pověření č. 1616 z </w:t>
            </w:r>
            <w:proofErr w:type="gramStart"/>
            <w:r w:rsidRPr="002F1F37">
              <w:rPr>
                <w:rFonts w:ascii="Calibri" w:hAnsi="Calibri" w:cs="Calibri"/>
                <w:b/>
                <w:bCs/>
                <w:sz w:val="20"/>
                <w:szCs w:val="20"/>
              </w:rPr>
              <w:t>12.07.2013</w:t>
            </w:r>
            <w:proofErr w:type="gramEnd"/>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541DF5" w:rsidRDefault="00541DF5">
      <w:pPr>
        <w:rPr>
          <w:rFonts w:ascii="Calibri" w:hAnsi="Calibri" w:cs="Calibri"/>
          <w:b/>
          <w:bCs/>
          <w:sz w:val="22"/>
          <w:szCs w:val="22"/>
        </w:rPr>
      </w:pPr>
      <w:r>
        <w:rPr>
          <w:rFonts w:ascii="Calibri" w:hAnsi="Calibri" w:cs="Calibri"/>
          <w:b/>
          <w:bCs/>
          <w:sz w:val="22"/>
          <w:szCs w:val="22"/>
        </w:rPr>
        <w:br w:type="page"/>
      </w:r>
    </w:p>
    <w:p w:rsidR="000D009B" w:rsidRPr="002F1F37" w:rsidRDefault="000D009B" w:rsidP="00BA5633">
      <w:pPr>
        <w:spacing w:after="240"/>
        <w:jc w:val="center"/>
        <w:rPr>
          <w:rFonts w:ascii="Calibri" w:hAnsi="Calibri" w:cs="Calibri"/>
          <w:b/>
          <w:bCs/>
          <w:sz w:val="22"/>
          <w:szCs w:val="22"/>
        </w:rPr>
      </w:pPr>
      <w:r>
        <w:rPr>
          <w:rFonts w:ascii="Calibri" w:hAnsi="Calibri" w:cs="Calibri"/>
          <w:b/>
          <w:bCs/>
          <w:sz w:val="22"/>
          <w:szCs w:val="22"/>
        </w:rPr>
        <w:lastRenderedPageBreak/>
        <w:t>Příloha č. 1</w:t>
      </w:r>
      <w:r w:rsidRPr="002F1F37">
        <w:rPr>
          <w:rFonts w:ascii="Calibri" w:hAnsi="Calibri" w:cs="Calibri"/>
          <w:b/>
          <w:bCs/>
          <w:sz w:val="22"/>
          <w:szCs w:val="22"/>
        </w:rPr>
        <w:t xml:space="preserve"> </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w:t>
      </w:r>
      <w:proofErr w:type="gramStart"/>
      <w:r w:rsidRPr="002F1F37">
        <w:rPr>
          <w:rFonts w:ascii="Calibri" w:hAnsi="Calibri" w:cs="Calibri"/>
          <w:sz w:val="20"/>
          <w:szCs w:val="20"/>
        </w:rPr>
        <w:t>forma</w:t>
      </w:r>
      <w:proofErr w:type="gramEnd"/>
      <w:r w:rsidRPr="002F1F37">
        <w:rPr>
          <w:rFonts w:ascii="Calibri" w:hAnsi="Calibri" w:cs="Calibri"/>
          <w:sz w:val="20"/>
          <w:szCs w:val="20"/>
        </w:rPr>
        <w:t xml:space="preserve"> společnosti </w:t>
      </w:r>
      <w:r w:rsidRPr="002F1F37">
        <w:rPr>
          <w:rFonts w:ascii="Calibri" w:hAnsi="Calibri" w:cs="Calibri"/>
          <w:b/>
          <w:bCs/>
          <w:sz w:val="20"/>
          <w:szCs w:val="20"/>
          <w:highlight w:val="yellow"/>
        </w:rPr>
        <w:t xml:space="preserve">DOPLNÍ </w:t>
      </w:r>
      <w:proofErr w:type="gramStart"/>
      <w:r w:rsidRPr="002F1F37">
        <w:rPr>
          <w:rFonts w:ascii="Calibri" w:hAnsi="Calibri" w:cs="Calibri"/>
          <w:b/>
          <w:bCs/>
          <w:sz w:val="20"/>
          <w:szCs w:val="20"/>
          <w:highlight w:val="yellow"/>
        </w:rPr>
        <w:t>UCHAZEČ</w:t>
      </w:r>
      <w:proofErr w:type="gramEnd"/>
      <w:r w:rsidRPr="002F1F37">
        <w:rPr>
          <w:rFonts w:ascii="Calibri" w:hAnsi="Calibri" w:cs="Calibri"/>
          <w:b/>
          <w:bCs/>
          <w:sz w:val="20"/>
          <w:szCs w:val="20"/>
          <w:highlight w:val="yellow"/>
        </w:rPr>
        <w:t>]</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5"/>
        <w:gridCol w:w="2268"/>
        <w:gridCol w:w="4820"/>
        <w:gridCol w:w="2268"/>
        <w:gridCol w:w="38"/>
      </w:tblGrid>
      <w:tr w:rsidR="000D009B" w:rsidRPr="002F1F37">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gridSpan w:val="2"/>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w:t>
            </w:r>
            <w:proofErr w:type="gramStart"/>
            <w:r w:rsidRPr="002F1F37">
              <w:rPr>
                <w:rFonts w:ascii="Calibri" w:hAnsi="Calibri" w:cs="Calibri"/>
                <w:sz w:val="18"/>
                <w:szCs w:val="18"/>
              </w:rPr>
              <w:t>dle  smlouvy</w:t>
            </w:r>
            <w:proofErr w:type="gramEnd"/>
            <w:r w:rsidRPr="002F1F37">
              <w:rPr>
                <w:rFonts w:ascii="Calibri" w:hAnsi="Calibri" w:cs="Calibri"/>
                <w:sz w:val="18"/>
                <w:szCs w:val="18"/>
              </w:rPr>
              <w:t xml:space="preserve">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w:t>
      </w:r>
      <w:proofErr w:type="gramStart"/>
      <w:r w:rsidRPr="002F1F37">
        <w:rPr>
          <w:rFonts w:ascii="Calibri" w:hAnsi="Calibri" w:cs="Calibri"/>
          <w:sz w:val="20"/>
          <w:szCs w:val="20"/>
        </w:rPr>
        <w:t xml:space="preserve">odst. </w:t>
      </w:r>
      <w:r w:rsidR="00AD02A7">
        <w:fldChar w:fldCharType="begin"/>
      </w:r>
      <w:r w:rsidR="00AD02A7">
        <w:instrText xml:space="preserve"> REF _Ref310499167 \r \h  \* MERGEFORMAT _</w:instrText>
      </w:r>
      <w:r w:rsidR="00AD02A7">
        <w:fldChar w:fldCharType="separate"/>
      </w:r>
      <w:r w:rsidR="00EF4A8B" w:rsidRPr="00EF4A8B">
        <w:rPr>
          <w:rFonts w:ascii="Calibri" w:hAnsi="Calibri" w:cs="Calibri"/>
          <w:sz w:val="20"/>
          <w:szCs w:val="20"/>
        </w:rPr>
        <w:t>9.7</w:t>
      </w:r>
      <w:r w:rsidR="00AD02A7">
        <w:fldChar w:fldCharType="end"/>
      </w:r>
      <w:r w:rsidRPr="002F1F37">
        <w:rPr>
          <w:rFonts w:ascii="Calibri" w:hAnsi="Calibri" w:cs="Calibri"/>
          <w:sz w:val="20"/>
          <w:szCs w:val="20"/>
        </w:rPr>
        <w:t>, odrážka</w:t>
      </w:r>
      <w:proofErr w:type="gramEnd"/>
      <w:r w:rsidRPr="002F1F37">
        <w:rPr>
          <w:rFonts w:ascii="Calibri" w:hAnsi="Calibri" w:cs="Calibri"/>
          <w:sz w:val="20"/>
          <w:szCs w:val="20"/>
        </w:rPr>
        <w:t xml:space="preserve">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EF4A8B" w:rsidRPr="00EF4A8B">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t xml:space="preserve">Seznam </w:t>
      </w:r>
      <w:r w:rsidR="00F525F6">
        <w:rPr>
          <w:rFonts w:ascii="Calibri" w:hAnsi="Calibri" w:cs="Calibri"/>
          <w:b/>
          <w:bCs/>
          <w:sz w:val="22"/>
          <w:szCs w:val="22"/>
        </w:rPr>
        <w:t xml:space="preserve">členů </w:t>
      </w:r>
      <w:r w:rsidR="00236835" w:rsidRPr="00236835">
        <w:rPr>
          <w:rFonts w:ascii="Calibri" w:hAnsi="Calibri" w:cs="Calibri"/>
          <w:b/>
          <w:bCs/>
          <w:sz w:val="22"/>
          <w:szCs w:val="22"/>
        </w:rPr>
        <w:t xml:space="preserve">realizačního týmu </w:t>
      </w:r>
      <w:r w:rsidRPr="002F1F37">
        <w:rPr>
          <w:rFonts w:ascii="Calibri" w:hAnsi="Calibri" w:cs="Calibri"/>
          <w:b/>
          <w:bCs/>
          <w:sz w:val="22"/>
          <w:szCs w:val="22"/>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2F1F37">
        <w:rPr>
          <w:rFonts w:ascii="Calibri" w:hAnsi="Calibri" w:cs="Calibri"/>
          <w:sz w:val="20"/>
          <w:szCs w:val="20"/>
        </w:rPr>
        <w:t>ny</w:t>
      </w:r>
      <w:proofErr w:type="spellEnd"/>
      <w:r w:rsidRPr="002F1F37">
        <w:rPr>
          <w:rFonts w:ascii="Calibri" w:hAnsi="Calibri" w:cs="Calibri"/>
          <w:sz w:val="20"/>
          <w:szCs w:val="20"/>
        </w:rPr>
        <w:t xml:space="preserve">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proofErr w:type="gramStart"/>
      <w:r w:rsidRPr="002F1F37">
        <w:rPr>
          <w:rFonts w:ascii="Calibri" w:hAnsi="Calibri" w:cs="Calibri"/>
          <w:sz w:val="20"/>
          <w:szCs w:val="20"/>
        </w:rPr>
        <w:t>mu</w:t>
      </w:r>
      <w:proofErr w:type="gramEnd"/>
      <w:r w:rsidRPr="002F1F37">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7E7B96">
      <w:pPr>
        <w:spacing w:after="120" w:line="320" w:lineRule="atLeast"/>
        <w:rPr>
          <w:rFonts w:ascii="Calibri" w:hAnsi="Calibri" w:cs="Calibri"/>
          <w:sz w:val="20"/>
          <w:szCs w:val="20"/>
        </w:rPr>
      </w:pPr>
    </w:p>
    <w:sectPr w:rsidR="000D009B" w:rsidRPr="002F1F37"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339" w:rsidRDefault="006E0339">
      <w:r>
        <w:separator/>
      </w:r>
    </w:p>
  </w:endnote>
  <w:endnote w:type="continuationSeparator" w:id="0">
    <w:p w:rsidR="006E0339" w:rsidRDefault="006E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FB0" w:rsidRDefault="00D07FB0"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D07FB0" w:rsidRDefault="00D07FB0"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D07FB0" w:rsidRDefault="00D07FB0"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D07FB0" w:rsidRDefault="00D07FB0" w:rsidP="0080493B">
    <w:pPr>
      <w:pStyle w:val="Zpat"/>
      <w:tabs>
        <w:tab w:val="clear" w:pos="4536"/>
        <w:tab w:val="clear" w:pos="9072"/>
        <w:tab w:val="center" w:pos="4680"/>
        <w:tab w:val="right" w:pos="9360"/>
      </w:tabs>
      <w:jc w:val="right"/>
      <w:rPr>
        <w:rStyle w:val="slostrnky"/>
        <w:rFonts w:ascii="Arial" w:hAnsi="Arial" w:cs="Arial"/>
        <w:sz w:val="18"/>
        <w:szCs w:val="18"/>
      </w:rPr>
    </w:pPr>
  </w:p>
  <w:p w:rsidR="00D07FB0" w:rsidRDefault="00D07FB0"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B40561">
      <w:rPr>
        <w:rStyle w:val="slostrnky"/>
        <w:rFonts w:ascii="Arial" w:hAnsi="Arial" w:cs="Arial"/>
        <w:noProof/>
        <w:sz w:val="18"/>
        <w:szCs w:val="18"/>
      </w:rPr>
      <w:t>28</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339" w:rsidRDefault="006E0339">
      <w:r>
        <w:separator/>
      </w:r>
    </w:p>
  </w:footnote>
  <w:footnote w:type="continuationSeparator" w:id="0">
    <w:p w:rsidR="006E0339" w:rsidRDefault="006E0339">
      <w:r>
        <w:continuationSeparator/>
      </w:r>
    </w:p>
  </w:footnote>
  <w:footnote w:id="1">
    <w:p w:rsidR="00D07FB0" w:rsidRDefault="00D07FB0"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FB0" w:rsidRDefault="00D07FB0"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D07FB0" w:rsidRDefault="00D07FB0" w:rsidP="00A80295">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sidRPr="00FB7B08">
      <w:rPr>
        <w:rFonts w:ascii="Calibri" w:hAnsi="Calibri" w:cs="Arial"/>
        <w:b/>
        <w:bCs/>
        <w:sz w:val="18"/>
        <w:szCs w:val="18"/>
      </w:rPr>
      <w:t>Technicko-provozní studie – Technická řešení VRT</w:t>
    </w:r>
    <w:r w:rsidRPr="00044B4E">
      <w:rPr>
        <w:rFonts w:ascii="Calibri" w:hAnsi="Calibri" w:cs="Arial"/>
        <w:b/>
        <w:bCs/>
        <w:sz w:val="18"/>
        <w:szCs w:val="18"/>
      </w:rPr>
      <w:t xml:space="preserve">                                                                                    </w:t>
    </w:r>
    <w:r>
      <w:rPr>
        <w:rFonts w:ascii="Calibri" w:hAnsi="Calibri" w:cs="Arial"/>
        <w:b/>
        <w:bCs/>
        <w:sz w:val="18"/>
        <w:szCs w:val="18"/>
      </w:rPr>
      <w:t xml:space="preserve">    </w:t>
    </w:r>
    <w:r w:rsidRPr="00044B4E">
      <w:rPr>
        <w:rFonts w:ascii="Calibri" w:hAnsi="Calibri" w:cs="Arial"/>
        <w:b/>
        <w:bCs/>
        <w:sz w:val="18"/>
        <w:szCs w:val="18"/>
      </w:rPr>
      <w:t xml:space="preserve">  </w:t>
    </w:r>
    <w:r>
      <w:rPr>
        <w:rFonts w:ascii="Calibri" w:hAnsi="Calibri" w:cs="Arial"/>
        <w:b/>
        <w:bCs/>
        <w:sz w:val="18"/>
        <w:szCs w:val="18"/>
      </w:rPr>
      <w:t xml:space="preserve">       </w:t>
    </w:r>
    <w:r w:rsidRPr="00044B4E">
      <w:rPr>
        <w:rFonts w:ascii="Calibri" w:hAnsi="Calibri" w:cs="Arial"/>
        <w:b/>
        <w:bCs/>
        <w:sz w:val="18"/>
        <w:szCs w:val="18"/>
      </w:rPr>
      <w:t xml:space="preserve">                                                         </w:t>
    </w:r>
    <w:r>
      <w:rPr>
        <w:rFonts w:ascii="Calibri" w:hAnsi="Calibri" w:cs="Arial"/>
        <w:b/>
        <w:bCs/>
        <w:sz w:val="18"/>
        <w:szCs w:val="18"/>
      </w:rPr>
      <w:t xml:space="preserve">                                     </w:t>
    </w:r>
  </w:p>
  <w:p w:rsidR="00D07FB0" w:rsidRPr="00044B4E" w:rsidRDefault="00D07FB0" w:rsidP="00A80295">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D07FB0" w:rsidRPr="00044B4E" w:rsidRDefault="00D07FB0" w:rsidP="008F1333">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D07FB0" w:rsidRDefault="00D07F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833E00"/>
    <w:multiLevelType w:val="hybridMultilevel"/>
    <w:tmpl w:val="8D8EFA1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0">
    <w:nsid w:val="134A39AD"/>
    <w:multiLevelType w:val="hybridMultilevel"/>
    <w:tmpl w:val="9F3C5EAE"/>
    <w:lvl w:ilvl="0" w:tplc="ABA0C102">
      <w:start w:val="9"/>
      <w:numFmt w:val="bullet"/>
      <w:lvlText w:val="-"/>
      <w:lvlJc w:val="left"/>
      <w:pPr>
        <w:ind w:left="2138" w:hanging="360"/>
      </w:pPr>
      <w:rPr>
        <w:rFonts w:ascii="Calibri" w:eastAsia="Times New Roman" w:hAnsi="Calibri" w:hint="default"/>
        <w:b w:val="0"/>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2">
    <w:nsid w:val="16F745E0"/>
    <w:multiLevelType w:val="hybridMultilevel"/>
    <w:tmpl w:val="3CEC72E2"/>
    <w:lvl w:ilvl="0" w:tplc="04050001">
      <w:start w:val="1"/>
      <w:numFmt w:val="bullet"/>
      <w:lvlText w:val=""/>
      <w:lvlJc w:val="left"/>
      <w:pPr>
        <w:tabs>
          <w:tab w:val="num" w:pos="1778"/>
        </w:tabs>
        <w:ind w:left="1778" w:hanging="360"/>
      </w:pPr>
      <w:rPr>
        <w:rFonts w:ascii="Symbol" w:hAnsi="Symbol" w:hint="default"/>
      </w:rPr>
    </w:lvl>
    <w:lvl w:ilvl="1" w:tplc="04050019">
      <w:start w:val="1"/>
      <w:numFmt w:val="lowerLetter"/>
      <w:lvlText w:val="%2."/>
      <w:lvlJc w:val="left"/>
      <w:pPr>
        <w:ind w:left="2138" w:hanging="360"/>
      </w:pPr>
      <w:rPr>
        <w:rFonts w:cs="Times New Roman"/>
      </w:rPr>
    </w:lvl>
    <w:lvl w:ilvl="2" w:tplc="04050001">
      <w:start w:val="1"/>
      <w:numFmt w:val="bullet"/>
      <w:lvlText w:val=""/>
      <w:lvlJc w:val="left"/>
      <w:pPr>
        <w:ind w:left="2858" w:hanging="180"/>
      </w:pPr>
      <w:rPr>
        <w:rFonts w:ascii="Symbol" w:hAnsi="Symbol" w:hint="default"/>
      </w:rPr>
    </w:lvl>
    <w:lvl w:ilvl="3" w:tplc="E2A4607A">
      <w:start w:val="8"/>
      <w:numFmt w:val="upperLetter"/>
      <w:lvlText w:val="%4)"/>
      <w:lvlJc w:val="left"/>
      <w:pPr>
        <w:tabs>
          <w:tab w:val="num" w:pos="3578"/>
        </w:tabs>
        <w:ind w:left="3578" w:hanging="360"/>
      </w:pPr>
      <w:rPr>
        <w:rFonts w:cs="Times New Roman"/>
      </w:rPr>
    </w:lvl>
    <w:lvl w:ilvl="4" w:tplc="04050019">
      <w:start w:val="1"/>
      <w:numFmt w:val="lowerLetter"/>
      <w:lvlText w:val="%5."/>
      <w:lvlJc w:val="left"/>
      <w:pPr>
        <w:ind w:left="4298" w:hanging="360"/>
      </w:pPr>
      <w:rPr>
        <w:rFonts w:cs="Times New Roman"/>
      </w:rPr>
    </w:lvl>
    <w:lvl w:ilvl="5" w:tplc="0405001B">
      <w:start w:val="1"/>
      <w:numFmt w:val="lowerRoman"/>
      <w:lvlText w:val="%6."/>
      <w:lvlJc w:val="right"/>
      <w:pPr>
        <w:ind w:left="5018" w:hanging="180"/>
      </w:pPr>
      <w:rPr>
        <w:rFonts w:cs="Times New Roman"/>
      </w:rPr>
    </w:lvl>
    <w:lvl w:ilvl="6" w:tplc="0405000F">
      <w:start w:val="1"/>
      <w:numFmt w:val="decimal"/>
      <w:lvlText w:val="%7."/>
      <w:lvlJc w:val="left"/>
      <w:pPr>
        <w:ind w:left="5738" w:hanging="360"/>
      </w:pPr>
      <w:rPr>
        <w:rFonts w:cs="Times New Roman"/>
      </w:rPr>
    </w:lvl>
    <w:lvl w:ilvl="7" w:tplc="04050019">
      <w:start w:val="1"/>
      <w:numFmt w:val="lowerLetter"/>
      <w:lvlText w:val="%8."/>
      <w:lvlJc w:val="left"/>
      <w:pPr>
        <w:ind w:left="6458" w:hanging="360"/>
      </w:pPr>
      <w:rPr>
        <w:rFonts w:cs="Times New Roman"/>
      </w:rPr>
    </w:lvl>
    <w:lvl w:ilvl="8" w:tplc="0405001B">
      <w:start w:val="1"/>
      <w:numFmt w:val="lowerRoman"/>
      <w:lvlText w:val="%9."/>
      <w:lvlJc w:val="right"/>
      <w:pPr>
        <w:ind w:left="7178" w:hanging="180"/>
      </w:pPr>
      <w:rPr>
        <w:rFonts w:cs="Times New Roman"/>
      </w:rPr>
    </w:lvl>
  </w:abstractNum>
  <w:abstractNum w:abstractNumId="13">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4">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nsid w:val="1A9924C8"/>
    <w:multiLevelType w:val="hybridMultilevel"/>
    <w:tmpl w:val="8354902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35985B86">
      <w:start w:val="1"/>
      <w:numFmt w:val="bullet"/>
      <w:lvlText w:val="­"/>
      <w:lvlJc w:val="left"/>
      <w:pPr>
        <w:ind w:left="3578" w:hanging="360"/>
      </w:pPr>
      <w:rPr>
        <w:rFonts w:ascii="Courier New" w:hAnsi="Courier New"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8">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2">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3">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5">
    <w:nsid w:val="45935150"/>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26">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7">
    <w:nsid w:val="4CD66062"/>
    <w:multiLevelType w:val="hybridMultilevel"/>
    <w:tmpl w:val="6414D4CE"/>
    <w:lvl w:ilvl="0" w:tplc="0405000F">
      <w:start w:val="1"/>
      <w:numFmt w:val="decimal"/>
      <w:lvlText w:val="%1."/>
      <w:lvlJc w:val="left"/>
      <w:pPr>
        <w:tabs>
          <w:tab w:val="num" w:pos="1778"/>
        </w:tabs>
        <w:ind w:left="1778" w:hanging="360"/>
      </w:pPr>
      <w:rPr>
        <w:rFonts w:cs="Times New Roman" w:hint="default"/>
      </w:rPr>
    </w:lvl>
    <w:lvl w:ilvl="1" w:tplc="04050019">
      <w:start w:val="1"/>
      <w:numFmt w:val="lowerLetter"/>
      <w:lvlText w:val="%2."/>
      <w:lvlJc w:val="left"/>
      <w:pPr>
        <w:tabs>
          <w:tab w:val="num" w:pos="2498"/>
        </w:tabs>
        <w:ind w:left="2498" w:hanging="360"/>
      </w:pPr>
      <w:rPr>
        <w:rFonts w:cs="Times New Roman"/>
      </w:rPr>
    </w:lvl>
    <w:lvl w:ilvl="2" w:tplc="0405001B" w:tentative="1">
      <w:start w:val="1"/>
      <w:numFmt w:val="lowerRoman"/>
      <w:lvlText w:val="%3."/>
      <w:lvlJc w:val="right"/>
      <w:pPr>
        <w:tabs>
          <w:tab w:val="num" w:pos="3218"/>
        </w:tabs>
        <w:ind w:left="3218" w:hanging="180"/>
      </w:pPr>
      <w:rPr>
        <w:rFonts w:cs="Times New Roman"/>
      </w:rPr>
    </w:lvl>
    <w:lvl w:ilvl="3" w:tplc="0405000F" w:tentative="1">
      <w:start w:val="1"/>
      <w:numFmt w:val="decimal"/>
      <w:lvlText w:val="%4."/>
      <w:lvlJc w:val="left"/>
      <w:pPr>
        <w:tabs>
          <w:tab w:val="num" w:pos="3938"/>
        </w:tabs>
        <w:ind w:left="3938" w:hanging="360"/>
      </w:pPr>
      <w:rPr>
        <w:rFonts w:cs="Times New Roman"/>
      </w:rPr>
    </w:lvl>
    <w:lvl w:ilvl="4" w:tplc="04050019" w:tentative="1">
      <w:start w:val="1"/>
      <w:numFmt w:val="lowerLetter"/>
      <w:lvlText w:val="%5."/>
      <w:lvlJc w:val="left"/>
      <w:pPr>
        <w:tabs>
          <w:tab w:val="num" w:pos="4658"/>
        </w:tabs>
        <w:ind w:left="4658" w:hanging="360"/>
      </w:pPr>
      <w:rPr>
        <w:rFonts w:cs="Times New Roman"/>
      </w:rPr>
    </w:lvl>
    <w:lvl w:ilvl="5" w:tplc="0405001B" w:tentative="1">
      <w:start w:val="1"/>
      <w:numFmt w:val="lowerRoman"/>
      <w:lvlText w:val="%6."/>
      <w:lvlJc w:val="right"/>
      <w:pPr>
        <w:tabs>
          <w:tab w:val="num" w:pos="5378"/>
        </w:tabs>
        <w:ind w:left="5378" w:hanging="180"/>
      </w:pPr>
      <w:rPr>
        <w:rFonts w:cs="Times New Roman"/>
      </w:rPr>
    </w:lvl>
    <w:lvl w:ilvl="6" w:tplc="0405000F" w:tentative="1">
      <w:start w:val="1"/>
      <w:numFmt w:val="decimal"/>
      <w:lvlText w:val="%7."/>
      <w:lvlJc w:val="left"/>
      <w:pPr>
        <w:tabs>
          <w:tab w:val="num" w:pos="6098"/>
        </w:tabs>
        <w:ind w:left="6098" w:hanging="360"/>
      </w:pPr>
      <w:rPr>
        <w:rFonts w:cs="Times New Roman"/>
      </w:rPr>
    </w:lvl>
    <w:lvl w:ilvl="7" w:tplc="04050019" w:tentative="1">
      <w:start w:val="1"/>
      <w:numFmt w:val="lowerLetter"/>
      <w:lvlText w:val="%8."/>
      <w:lvlJc w:val="left"/>
      <w:pPr>
        <w:tabs>
          <w:tab w:val="num" w:pos="6818"/>
        </w:tabs>
        <w:ind w:left="6818" w:hanging="360"/>
      </w:pPr>
      <w:rPr>
        <w:rFonts w:cs="Times New Roman"/>
      </w:rPr>
    </w:lvl>
    <w:lvl w:ilvl="8" w:tplc="0405001B" w:tentative="1">
      <w:start w:val="1"/>
      <w:numFmt w:val="lowerRoman"/>
      <w:lvlText w:val="%9."/>
      <w:lvlJc w:val="right"/>
      <w:pPr>
        <w:tabs>
          <w:tab w:val="num" w:pos="7538"/>
        </w:tabs>
        <w:ind w:left="7538" w:hanging="180"/>
      </w:pPr>
      <w:rPr>
        <w:rFonts w:cs="Times New Roman"/>
      </w:rPr>
    </w:lvl>
  </w:abstractNum>
  <w:abstractNum w:abstractNumId="28">
    <w:nsid w:val="5A9B2684"/>
    <w:multiLevelType w:val="hybridMultilevel"/>
    <w:tmpl w:val="A100EF18"/>
    <w:lvl w:ilvl="0" w:tplc="04050015">
      <w:start w:val="1"/>
      <w:numFmt w:val="upperLetter"/>
      <w:lvlText w:val="%1."/>
      <w:lvlJc w:val="left"/>
      <w:pPr>
        <w:ind w:left="1778" w:hanging="360"/>
      </w:pPr>
      <w:rPr>
        <w:rFonts w:cs="Times New Roman"/>
      </w:rPr>
    </w:lvl>
    <w:lvl w:ilvl="1" w:tplc="04050019">
      <w:start w:val="1"/>
      <w:numFmt w:val="lowerLetter"/>
      <w:lvlText w:val="%2."/>
      <w:lvlJc w:val="left"/>
      <w:pPr>
        <w:ind w:left="2498" w:hanging="360"/>
      </w:pPr>
      <w:rPr>
        <w:rFonts w:cs="Times New Roman"/>
      </w:rPr>
    </w:lvl>
    <w:lvl w:ilvl="2" w:tplc="0405001B">
      <w:start w:val="1"/>
      <w:numFmt w:val="lowerRoman"/>
      <w:lvlText w:val="%3."/>
      <w:lvlJc w:val="right"/>
      <w:pPr>
        <w:ind w:left="3218" w:hanging="180"/>
      </w:pPr>
      <w:rPr>
        <w:rFonts w:cs="Times New Roman"/>
      </w:rPr>
    </w:lvl>
    <w:lvl w:ilvl="3" w:tplc="0405000F">
      <w:start w:val="1"/>
      <w:numFmt w:val="decimal"/>
      <w:lvlText w:val="%4."/>
      <w:lvlJc w:val="left"/>
      <w:pPr>
        <w:ind w:left="3938" w:hanging="360"/>
      </w:pPr>
      <w:rPr>
        <w:rFonts w:cs="Times New Roman"/>
      </w:rPr>
    </w:lvl>
    <w:lvl w:ilvl="4" w:tplc="04050019">
      <w:start w:val="1"/>
      <w:numFmt w:val="lowerLetter"/>
      <w:lvlText w:val="%5."/>
      <w:lvlJc w:val="left"/>
      <w:pPr>
        <w:ind w:left="4658" w:hanging="360"/>
      </w:pPr>
      <w:rPr>
        <w:rFonts w:cs="Times New Roman"/>
      </w:rPr>
    </w:lvl>
    <w:lvl w:ilvl="5" w:tplc="0405001B">
      <w:start w:val="1"/>
      <w:numFmt w:val="lowerRoman"/>
      <w:lvlText w:val="%6."/>
      <w:lvlJc w:val="right"/>
      <w:pPr>
        <w:ind w:left="5378" w:hanging="180"/>
      </w:pPr>
      <w:rPr>
        <w:rFonts w:cs="Times New Roman"/>
      </w:rPr>
    </w:lvl>
    <w:lvl w:ilvl="6" w:tplc="0405000F">
      <w:start w:val="1"/>
      <w:numFmt w:val="decimal"/>
      <w:lvlText w:val="%7."/>
      <w:lvlJc w:val="left"/>
      <w:pPr>
        <w:ind w:left="6098" w:hanging="360"/>
      </w:pPr>
      <w:rPr>
        <w:rFonts w:cs="Times New Roman"/>
      </w:rPr>
    </w:lvl>
    <w:lvl w:ilvl="7" w:tplc="04050019">
      <w:start w:val="1"/>
      <w:numFmt w:val="lowerLetter"/>
      <w:lvlText w:val="%8."/>
      <w:lvlJc w:val="left"/>
      <w:pPr>
        <w:ind w:left="6818" w:hanging="360"/>
      </w:pPr>
      <w:rPr>
        <w:rFonts w:cs="Times New Roman"/>
      </w:rPr>
    </w:lvl>
    <w:lvl w:ilvl="8" w:tplc="0405001B">
      <w:start w:val="1"/>
      <w:numFmt w:val="lowerRoman"/>
      <w:lvlText w:val="%9."/>
      <w:lvlJc w:val="right"/>
      <w:pPr>
        <w:ind w:left="7538" w:hanging="180"/>
      </w:pPr>
      <w:rPr>
        <w:rFonts w:cs="Times New Roman"/>
      </w:rPr>
    </w:lvl>
  </w:abstractNum>
  <w:abstractNum w:abstractNumId="29">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3">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4">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5">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7">
    <w:nsid w:val="6FFA125B"/>
    <w:multiLevelType w:val="hybridMultilevel"/>
    <w:tmpl w:val="18B404E6"/>
    <w:lvl w:ilvl="0" w:tplc="04050003">
      <w:start w:val="1"/>
      <w:numFmt w:val="bullet"/>
      <w:lvlText w:val="o"/>
      <w:lvlJc w:val="left"/>
      <w:pPr>
        <w:ind w:left="3046" w:hanging="360"/>
      </w:pPr>
      <w:rPr>
        <w:rFonts w:ascii="Courier New" w:hAnsi="Courier New" w:cs="Courier New" w:hint="default"/>
      </w:rPr>
    </w:lvl>
    <w:lvl w:ilvl="1" w:tplc="04050003" w:tentative="1">
      <w:start w:val="1"/>
      <w:numFmt w:val="bullet"/>
      <w:lvlText w:val="o"/>
      <w:lvlJc w:val="left"/>
      <w:pPr>
        <w:ind w:left="3766" w:hanging="360"/>
      </w:pPr>
      <w:rPr>
        <w:rFonts w:ascii="Courier New" w:hAnsi="Courier New" w:cs="Courier New" w:hint="default"/>
      </w:rPr>
    </w:lvl>
    <w:lvl w:ilvl="2" w:tplc="04050005" w:tentative="1">
      <w:start w:val="1"/>
      <w:numFmt w:val="bullet"/>
      <w:lvlText w:val=""/>
      <w:lvlJc w:val="left"/>
      <w:pPr>
        <w:ind w:left="4486" w:hanging="360"/>
      </w:pPr>
      <w:rPr>
        <w:rFonts w:ascii="Wingdings" w:hAnsi="Wingdings" w:hint="default"/>
      </w:rPr>
    </w:lvl>
    <w:lvl w:ilvl="3" w:tplc="04050001" w:tentative="1">
      <w:start w:val="1"/>
      <w:numFmt w:val="bullet"/>
      <w:lvlText w:val=""/>
      <w:lvlJc w:val="left"/>
      <w:pPr>
        <w:ind w:left="5206" w:hanging="360"/>
      </w:pPr>
      <w:rPr>
        <w:rFonts w:ascii="Symbol" w:hAnsi="Symbol" w:hint="default"/>
      </w:rPr>
    </w:lvl>
    <w:lvl w:ilvl="4" w:tplc="04050003" w:tentative="1">
      <w:start w:val="1"/>
      <w:numFmt w:val="bullet"/>
      <w:lvlText w:val="o"/>
      <w:lvlJc w:val="left"/>
      <w:pPr>
        <w:ind w:left="5926" w:hanging="360"/>
      </w:pPr>
      <w:rPr>
        <w:rFonts w:ascii="Courier New" w:hAnsi="Courier New" w:cs="Courier New" w:hint="default"/>
      </w:rPr>
    </w:lvl>
    <w:lvl w:ilvl="5" w:tplc="04050005" w:tentative="1">
      <w:start w:val="1"/>
      <w:numFmt w:val="bullet"/>
      <w:lvlText w:val=""/>
      <w:lvlJc w:val="left"/>
      <w:pPr>
        <w:ind w:left="6646" w:hanging="360"/>
      </w:pPr>
      <w:rPr>
        <w:rFonts w:ascii="Wingdings" w:hAnsi="Wingdings" w:hint="default"/>
      </w:rPr>
    </w:lvl>
    <w:lvl w:ilvl="6" w:tplc="04050001" w:tentative="1">
      <w:start w:val="1"/>
      <w:numFmt w:val="bullet"/>
      <w:lvlText w:val=""/>
      <w:lvlJc w:val="left"/>
      <w:pPr>
        <w:ind w:left="7366" w:hanging="360"/>
      </w:pPr>
      <w:rPr>
        <w:rFonts w:ascii="Symbol" w:hAnsi="Symbol" w:hint="default"/>
      </w:rPr>
    </w:lvl>
    <w:lvl w:ilvl="7" w:tplc="04050003" w:tentative="1">
      <w:start w:val="1"/>
      <w:numFmt w:val="bullet"/>
      <w:lvlText w:val="o"/>
      <w:lvlJc w:val="left"/>
      <w:pPr>
        <w:ind w:left="8086" w:hanging="360"/>
      </w:pPr>
      <w:rPr>
        <w:rFonts w:ascii="Courier New" w:hAnsi="Courier New" w:cs="Courier New" w:hint="default"/>
      </w:rPr>
    </w:lvl>
    <w:lvl w:ilvl="8" w:tplc="04050005" w:tentative="1">
      <w:start w:val="1"/>
      <w:numFmt w:val="bullet"/>
      <w:lvlText w:val=""/>
      <w:lvlJc w:val="left"/>
      <w:pPr>
        <w:ind w:left="8806" w:hanging="360"/>
      </w:pPr>
      <w:rPr>
        <w:rFonts w:ascii="Wingdings" w:hAnsi="Wingdings" w:hint="default"/>
      </w:rPr>
    </w:lvl>
  </w:abstractNum>
  <w:abstractNum w:abstractNumId="38">
    <w:nsid w:val="72C71083"/>
    <w:multiLevelType w:val="multilevel"/>
    <w:tmpl w:val="0256F1C8"/>
    <w:lvl w:ilvl="0">
      <w:start w:val="1"/>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40">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1">
    <w:nsid w:val="760274E7"/>
    <w:multiLevelType w:val="hybridMultilevel"/>
    <w:tmpl w:val="54B063D0"/>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2">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3">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7938205C"/>
    <w:multiLevelType w:val="hybridMultilevel"/>
    <w:tmpl w:val="552C0AD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45">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46">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tentative="1">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4"/>
  </w:num>
  <w:num w:numId="2">
    <w:abstractNumId w:val="9"/>
  </w:num>
  <w:num w:numId="3">
    <w:abstractNumId w:val="39"/>
  </w:num>
  <w:num w:numId="4">
    <w:abstractNumId w:val="31"/>
  </w:num>
  <w:num w:numId="5">
    <w:abstractNumId w:val="32"/>
  </w:num>
  <w:num w:numId="6">
    <w:abstractNumId w:val="0"/>
  </w:num>
  <w:num w:numId="7">
    <w:abstractNumId w:val="43"/>
  </w:num>
  <w:num w:numId="8">
    <w:abstractNumId w:val="18"/>
  </w:num>
  <w:num w:numId="9">
    <w:abstractNumId w:val="26"/>
  </w:num>
  <w:num w:numId="10">
    <w:abstractNumId w:val="42"/>
  </w:num>
  <w:num w:numId="11">
    <w:abstractNumId w:val="17"/>
  </w:num>
  <w:num w:numId="12">
    <w:abstractNumId w:val="16"/>
  </w:num>
  <w:num w:numId="13">
    <w:abstractNumId w:val="7"/>
  </w:num>
  <w:num w:numId="14">
    <w:abstractNumId w:val="6"/>
  </w:num>
  <w:num w:numId="15">
    <w:abstractNumId w:val="13"/>
  </w:num>
  <w:num w:numId="16">
    <w:abstractNumId w:val="46"/>
  </w:num>
  <w:num w:numId="17">
    <w:abstractNumId w:val="21"/>
  </w:num>
  <w:num w:numId="18">
    <w:abstractNumId w:val="20"/>
  </w:num>
  <w:num w:numId="19">
    <w:abstractNumId w:val="33"/>
  </w:num>
  <w:num w:numId="20">
    <w:abstractNumId w:val="19"/>
  </w:num>
  <w:num w:numId="2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9"/>
  </w:num>
  <w:num w:numId="24">
    <w:abstractNumId w:val="40"/>
  </w:num>
  <w:num w:numId="25">
    <w:abstractNumId w:val="30"/>
  </w:num>
  <w:num w:numId="26">
    <w:abstractNumId w:val="36"/>
  </w:num>
  <w:num w:numId="27">
    <w:abstractNumId w:val="11"/>
  </w:num>
  <w:num w:numId="28">
    <w:abstractNumId w:val="38"/>
  </w:num>
  <w:num w:numId="29">
    <w:abstractNumId w:val="22"/>
  </w:num>
  <w:num w:numId="30">
    <w:abstractNumId w:val="44"/>
  </w:num>
  <w:num w:numId="31">
    <w:abstractNumId w:val="12"/>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0"/>
  </w:num>
  <w:num w:numId="35">
    <w:abstractNumId w:val="8"/>
  </w:num>
  <w:num w:numId="36">
    <w:abstractNumId w:val="27"/>
  </w:num>
  <w:num w:numId="37">
    <w:abstractNumId w:val="23"/>
  </w:num>
  <w:num w:numId="38">
    <w:abstractNumId w:val="35"/>
  </w:num>
  <w:num w:numId="39">
    <w:abstractNumId w:val="28"/>
  </w:num>
  <w:num w:numId="40">
    <w:abstractNumId w:val="41"/>
  </w:num>
  <w:num w:numId="41">
    <w:abstractNumId w:val="15"/>
  </w:num>
  <w:num w:numId="42">
    <w:abstractNumId w:val="45"/>
  </w:num>
  <w:num w:numId="4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60BC"/>
    <w:rsid w:val="00006C38"/>
    <w:rsid w:val="00006FFD"/>
    <w:rsid w:val="00012613"/>
    <w:rsid w:val="000134DE"/>
    <w:rsid w:val="0001434E"/>
    <w:rsid w:val="00014BE7"/>
    <w:rsid w:val="00014C35"/>
    <w:rsid w:val="00014DF9"/>
    <w:rsid w:val="00014FCD"/>
    <w:rsid w:val="000150EC"/>
    <w:rsid w:val="00015ADA"/>
    <w:rsid w:val="00017F92"/>
    <w:rsid w:val="00020451"/>
    <w:rsid w:val="000205B7"/>
    <w:rsid w:val="00020C99"/>
    <w:rsid w:val="00020E29"/>
    <w:rsid w:val="000210D8"/>
    <w:rsid w:val="00022BA6"/>
    <w:rsid w:val="00022CB6"/>
    <w:rsid w:val="00023B15"/>
    <w:rsid w:val="000255A0"/>
    <w:rsid w:val="00026076"/>
    <w:rsid w:val="000262E4"/>
    <w:rsid w:val="00030855"/>
    <w:rsid w:val="000309B5"/>
    <w:rsid w:val="000309EB"/>
    <w:rsid w:val="00032DC5"/>
    <w:rsid w:val="00032E19"/>
    <w:rsid w:val="0003345B"/>
    <w:rsid w:val="00033B69"/>
    <w:rsid w:val="00034CA1"/>
    <w:rsid w:val="000368BA"/>
    <w:rsid w:val="000369C3"/>
    <w:rsid w:val="00036D6B"/>
    <w:rsid w:val="00037108"/>
    <w:rsid w:val="00040EF7"/>
    <w:rsid w:val="000431E3"/>
    <w:rsid w:val="00043699"/>
    <w:rsid w:val="00044B4E"/>
    <w:rsid w:val="000452A3"/>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1D1"/>
    <w:rsid w:val="00070E1F"/>
    <w:rsid w:val="00072547"/>
    <w:rsid w:val="000725E4"/>
    <w:rsid w:val="00073AF8"/>
    <w:rsid w:val="00073B23"/>
    <w:rsid w:val="00074284"/>
    <w:rsid w:val="00074421"/>
    <w:rsid w:val="00075579"/>
    <w:rsid w:val="000755CC"/>
    <w:rsid w:val="000763A3"/>
    <w:rsid w:val="00081515"/>
    <w:rsid w:val="000824BA"/>
    <w:rsid w:val="00083E2B"/>
    <w:rsid w:val="0008430A"/>
    <w:rsid w:val="0008453B"/>
    <w:rsid w:val="000853F1"/>
    <w:rsid w:val="00086895"/>
    <w:rsid w:val="000909FB"/>
    <w:rsid w:val="00090C08"/>
    <w:rsid w:val="0009100C"/>
    <w:rsid w:val="00091B73"/>
    <w:rsid w:val="00092165"/>
    <w:rsid w:val="0009238B"/>
    <w:rsid w:val="000935EC"/>
    <w:rsid w:val="0009379E"/>
    <w:rsid w:val="00093F5C"/>
    <w:rsid w:val="00094B20"/>
    <w:rsid w:val="000952CD"/>
    <w:rsid w:val="000958B5"/>
    <w:rsid w:val="000961BF"/>
    <w:rsid w:val="00096F17"/>
    <w:rsid w:val="00097222"/>
    <w:rsid w:val="000974CB"/>
    <w:rsid w:val="000A0843"/>
    <w:rsid w:val="000A0BFE"/>
    <w:rsid w:val="000A18CD"/>
    <w:rsid w:val="000A1A98"/>
    <w:rsid w:val="000A2C20"/>
    <w:rsid w:val="000A397F"/>
    <w:rsid w:val="000A497E"/>
    <w:rsid w:val="000A596B"/>
    <w:rsid w:val="000A5B84"/>
    <w:rsid w:val="000A6660"/>
    <w:rsid w:val="000B01ED"/>
    <w:rsid w:val="000B0AD6"/>
    <w:rsid w:val="000B0CC2"/>
    <w:rsid w:val="000B147E"/>
    <w:rsid w:val="000B1FC4"/>
    <w:rsid w:val="000B31F3"/>
    <w:rsid w:val="000B33FE"/>
    <w:rsid w:val="000B5F79"/>
    <w:rsid w:val="000B6328"/>
    <w:rsid w:val="000B78BA"/>
    <w:rsid w:val="000C0144"/>
    <w:rsid w:val="000C058F"/>
    <w:rsid w:val="000C201B"/>
    <w:rsid w:val="000C275D"/>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4DE6"/>
    <w:rsid w:val="001050E1"/>
    <w:rsid w:val="001051CD"/>
    <w:rsid w:val="001064F0"/>
    <w:rsid w:val="00107871"/>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5007"/>
    <w:rsid w:val="00126207"/>
    <w:rsid w:val="0012635D"/>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00A"/>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7A68"/>
    <w:rsid w:val="001A7D33"/>
    <w:rsid w:val="001B11DF"/>
    <w:rsid w:val="001B1208"/>
    <w:rsid w:val="001B17B8"/>
    <w:rsid w:val="001B24F5"/>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34"/>
    <w:rsid w:val="001F33C9"/>
    <w:rsid w:val="001F5A9B"/>
    <w:rsid w:val="001F6B80"/>
    <w:rsid w:val="001F7789"/>
    <w:rsid w:val="00200907"/>
    <w:rsid w:val="00201EB4"/>
    <w:rsid w:val="002024DE"/>
    <w:rsid w:val="00202568"/>
    <w:rsid w:val="0020267E"/>
    <w:rsid w:val="00203BE7"/>
    <w:rsid w:val="002040B7"/>
    <w:rsid w:val="002056E9"/>
    <w:rsid w:val="0020574D"/>
    <w:rsid w:val="00207A11"/>
    <w:rsid w:val="00210B25"/>
    <w:rsid w:val="00211CB0"/>
    <w:rsid w:val="0021239D"/>
    <w:rsid w:val="00213704"/>
    <w:rsid w:val="00214D40"/>
    <w:rsid w:val="00216893"/>
    <w:rsid w:val="002168B9"/>
    <w:rsid w:val="00220C3E"/>
    <w:rsid w:val="00220EFA"/>
    <w:rsid w:val="00220F0A"/>
    <w:rsid w:val="00225038"/>
    <w:rsid w:val="00225F85"/>
    <w:rsid w:val="00226BE7"/>
    <w:rsid w:val="0022768E"/>
    <w:rsid w:val="002311BA"/>
    <w:rsid w:val="0023158C"/>
    <w:rsid w:val="00231E19"/>
    <w:rsid w:val="00231F7F"/>
    <w:rsid w:val="00232478"/>
    <w:rsid w:val="00232782"/>
    <w:rsid w:val="00232F00"/>
    <w:rsid w:val="00233CB7"/>
    <w:rsid w:val="00234D5C"/>
    <w:rsid w:val="00234D70"/>
    <w:rsid w:val="002350CF"/>
    <w:rsid w:val="00235D07"/>
    <w:rsid w:val="002363DF"/>
    <w:rsid w:val="00236835"/>
    <w:rsid w:val="00236B93"/>
    <w:rsid w:val="00236C59"/>
    <w:rsid w:val="00236D70"/>
    <w:rsid w:val="002377DF"/>
    <w:rsid w:val="0024027F"/>
    <w:rsid w:val="00242225"/>
    <w:rsid w:val="00242C74"/>
    <w:rsid w:val="002437D6"/>
    <w:rsid w:val="00244558"/>
    <w:rsid w:val="002445FC"/>
    <w:rsid w:val="0024556E"/>
    <w:rsid w:val="00245FDB"/>
    <w:rsid w:val="00251D9C"/>
    <w:rsid w:val="002521FA"/>
    <w:rsid w:val="002529B2"/>
    <w:rsid w:val="00253AB9"/>
    <w:rsid w:val="002551A9"/>
    <w:rsid w:val="002555D2"/>
    <w:rsid w:val="00255D57"/>
    <w:rsid w:val="002562EB"/>
    <w:rsid w:val="00256583"/>
    <w:rsid w:val="002567AF"/>
    <w:rsid w:val="00256C5B"/>
    <w:rsid w:val="002573C0"/>
    <w:rsid w:val="00260C7A"/>
    <w:rsid w:val="00260DA7"/>
    <w:rsid w:val="0026376D"/>
    <w:rsid w:val="00264CA1"/>
    <w:rsid w:val="002660CD"/>
    <w:rsid w:val="00266910"/>
    <w:rsid w:val="00267353"/>
    <w:rsid w:val="002711CC"/>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C87"/>
    <w:rsid w:val="002E5E5E"/>
    <w:rsid w:val="002E657D"/>
    <w:rsid w:val="002E67DD"/>
    <w:rsid w:val="002E73C9"/>
    <w:rsid w:val="002E798A"/>
    <w:rsid w:val="002E7B6D"/>
    <w:rsid w:val="002F1864"/>
    <w:rsid w:val="002F19DC"/>
    <w:rsid w:val="002F1C0B"/>
    <w:rsid w:val="002F1F37"/>
    <w:rsid w:val="002F255A"/>
    <w:rsid w:val="002F3497"/>
    <w:rsid w:val="002F3E39"/>
    <w:rsid w:val="002F471B"/>
    <w:rsid w:val="002F4BD5"/>
    <w:rsid w:val="002F56F2"/>
    <w:rsid w:val="002F7AF6"/>
    <w:rsid w:val="002F7E43"/>
    <w:rsid w:val="00300BBC"/>
    <w:rsid w:val="0030111E"/>
    <w:rsid w:val="00301FE4"/>
    <w:rsid w:val="003041EC"/>
    <w:rsid w:val="00304A3C"/>
    <w:rsid w:val="00305664"/>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3092"/>
    <w:rsid w:val="00364DF4"/>
    <w:rsid w:val="00365442"/>
    <w:rsid w:val="00366F9B"/>
    <w:rsid w:val="003673C8"/>
    <w:rsid w:val="00370DBE"/>
    <w:rsid w:val="00370F4C"/>
    <w:rsid w:val="00371C6A"/>
    <w:rsid w:val="003722DF"/>
    <w:rsid w:val="00373EE7"/>
    <w:rsid w:val="0037459E"/>
    <w:rsid w:val="003745FA"/>
    <w:rsid w:val="003761D2"/>
    <w:rsid w:val="003766F8"/>
    <w:rsid w:val="0037709A"/>
    <w:rsid w:val="003775EE"/>
    <w:rsid w:val="003803EE"/>
    <w:rsid w:val="00381955"/>
    <w:rsid w:val="00382892"/>
    <w:rsid w:val="00382CD6"/>
    <w:rsid w:val="00385E71"/>
    <w:rsid w:val="00385F91"/>
    <w:rsid w:val="0038619C"/>
    <w:rsid w:val="00386FEB"/>
    <w:rsid w:val="00387880"/>
    <w:rsid w:val="003904E2"/>
    <w:rsid w:val="00390566"/>
    <w:rsid w:val="00396176"/>
    <w:rsid w:val="00396E83"/>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5CD1"/>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2F4A"/>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0AC3"/>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854"/>
    <w:rsid w:val="004D6BA3"/>
    <w:rsid w:val="004D76AE"/>
    <w:rsid w:val="004E1061"/>
    <w:rsid w:val="004E382A"/>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495D"/>
    <w:rsid w:val="00514A55"/>
    <w:rsid w:val="0051612C"/>
    <w:rsid w:val="0051631F"/>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7630"/>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33C3"/>
    <w:rsid w:val="0056458E"/>
    <w:rsid w:val="00564765"/>
    <w:rsid w:val="0056607B"/>
    <w:rsid w:val="00567477"/>
    <w:rsid w:val="00567B44"/>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4E36"/>
    <w:rsid w:val="005B5B78"/>
    <w:rsid w:val="005C053C"/>
    <w:rsid w:val="005C0F0E"/>
    <w:rsid w:val="005C103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F51"/>
    <w:rsid w:val="005E5131"/>
    <w:rsid w:val="005E657D"/>
    <w:rsid w:val="005E78A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45F"/>
    <w:rsid w:val="006605F8"/>
    <w:rsid w:val="0066078B"/>
    <w:rsid w:val="006608CA"/>
    <w:rsid w:val="006663F1"/>
    <w:rsid w:val="006708C5"/>
    <w:rsid w:val="006722D2"/>
    <w:rsid w:val="00672984"/>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334"/>
    <w:rsid w:val="0069186F"/>
    <w:rsid w:val="00691F27"/>
    <w:rsid w:val="00692390"/>
    <w:rsid w:val="00692F7B"/>
    <w:rsid w:val="006942AD"/>
    <w:rsid w:val="00694585"/>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44B"/>
    <w:rsid w:val="006B7F9A"/>
    <w:rsid w:val="006C0EBF"/>
    <w:rsid w:val="006C1386"/>
    <w:rsid w:val="006C186E"/>
    <w:rsid w:val="006C1A5B"/>
    <w:rsid w:val="006C20A7"/>
    <w:rsid w:val="006C329C"/>
    <w:rsid w:val="006C3349"/>
    <w:rsid w:val="006C3F8F"/>
    <w:rsid w:val="006C4CB1"/>
    <w:rsid w:val="006C4E95"/>
    <w:rsid w:val="006C513A"/>
    <w:rsid w:val="006C5551"/>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0339"/>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1DAD"/>
    <w:rsid w:val="00731DF4"/>
    <w:rsid w:val="007322C9"/>
    <w:rsid w:val="0073435F"/>
    <w:rsid w:val="00735115"/>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25EA"/>
    <w:rsid w:val="00773233"/>
    <w:rsid w:val="007733B4"/>
    <w:rsid w:val="007739EC"/>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B2B8C"/>
    <w:rsid w:val="007B36CD"/>
    <w:rsid w:val="007B4B77"/>
    <w:rsid w:val="007B5B19"/>
    <w:rsid w:val="007B61F5"/>
    <w:rsid w:val="007B644A"/>
    <w:rsid w:val="007B66E6"/>
    <w:rsid w:val="007B6B11"/>
    <w:rsid w:val="007B7753"/>
    <w:rsid w:val="007B78D6"/>
    <w:rsid w:val="007C008A"/>
    <w:rsid w:val="007C1252"/>
    <w:rsid w:val="007C383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7CE7"/>
    <w:rsid w:val="007E0896"/>
    <w:rsid w:val="007E1335"/>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17625"/>
    <w:rsid w:val="00820697"/>
    <w:rsid w:val="00821B27"/>
    <w:rsid w:val="00822049"/>
    <w:rsid w:val="0082333A"/>
    <w:rsid w:val="0082380B"/>
    <w:rsid w:val="008241D4"/>
    <w:rsid w:val="008241FA"/>
    <w:rsid w:val="0082559A"/>
    <w:rsid w:val="00831A76"/>
    <w:rsid w:val="008349A5"/>
    <w:rsid w:val="008354BA"/>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68EF"/>
    <w:rsid w:val="00887132"/>
    <w:rsid w:val="00887227"/>
    <w:rsid w:val="00887346"/>
    <w:rsid w:val="00891BE9"/>
    <w:rsid w:val="0089215E"/>
    <w:rsid w:val="00892735"/>
    <w:rsid w:val="008937F0"/>
    <w:rsid w:val="00895CE2"/>
    <w:rsid w:val="008978DD"/>
    <w:rsid w:val="008A05DF"/>
    <w:rsid w:val="008A0620"/>
    <w:rsid w:val="008A07A3"/>
    <w:rsid w:val="008A15AF"/>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24D"/>
    <w:rsid w:val="008C1DAC"/>
    <w:rsid w:val="008C36D1"/>
    <w:rsid w:val="008C3B8B"/>
    <w:rsid w:val="008C60A8"/>
    <w:rsid w:val="008C7341"/>
    <w:rsid w:val="008C75D3"/>
    <w:rsid w:val="008C78BF"/>
    <w:rsid w:val="008D24F5"/>
    <w:rsid w:val="008D27EB"/>
    <w:rsid w:val="008D27F8"/>
    <w:rsid w:val="008D2A11"/>
    <w:rsid w:val="008D382A"/>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361"/>
    <w:rsid w:val="008E5E04"/>
    <w:rsid w:val="008E6E46"/>
    <w:rsid w:val="008F1333"/>
    <w:rsid w:val="008F152E"/>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EE4"/>
    <w:rsid w:val="00920F70"/>
    <w:rsid w:val="00922CDF"/>
    <w:rsid w:val="00923188"/>
    <w:rsid w:val="00923B25"/>
    <w:rsid w:val="00923F14"/>
    <w:rsid w:val="00923FA2"/>
    <w:rsid w:val="0092411F"/>
    <w:rsid w:val="009252B7"/>
    <w:rsid w:val="009254CB"/>
    <w:rsid w:val="00925D2B"/>
    <w:rsid w:val="00926A70"/>
    <w:rsid w:val="009304B5"/>
    <w:rsid w:val="00931DED"/>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2607"/>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568F"/>
    <w:rsid w:val="009C6EF5"/>
    <w:rsid w:val="009D1E02"/>
    <w:rsid w:val="009D305D"/>
    <w:rsid w:val="009D3D45"/>
    <w:rsid w:val="009D3F0F"/>
    <w:rsid w:val="009D57C6"/>
    <w:rsid w:val="009D7C10"/>
    <w:rsid w:val="009D7FE9"/>
    <w:rsid w:val="009E0588"/>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388"/>
    <w:rsid w:val="00A25703"/>
    <w:rsid w:val="00A26528"/>
    <w:rsid w:val="00A27240"/>
    <w:rsid w:val="00A274A4"/>
    <w:rsid w:val="00A275F8"/>
    <w:rsid w:val="00A277E2"/>
    <w:rsid w:val="00A30BE1"/>
    <w:rsid w:val="00A31A1A"/>
    <w:rsid w:val="00A32014"/>
    <w:rsid w:val="00A3273B"/>
    <w:rsid w:val="00A327A1"/>
    <w:rsid w:val="00A32C1C"/>
    <w:rsid w:val="00A32E54"/>
    <w:rsid w:val="00A35244"/>
    <w:rsid w:val="00A36459"/>
    <w:rsid w:val="00A37225"/>
    <w:rsid w:val="00A37BD1"/>
    <w:rsid w:val="00A37F29"/>
    <w:rsid w:val="00A4071D"/>
    <w:rsid w:val="00A4174C"/>
    <w:rsid w:val="00A41F2B"/>
    <w:rsid w:val="00A4235F"/>
    <w:rsid w:val="00A42AB6"/>
    <w:rsid w:val="00A42CF3"/>
    <w:rsid w:val="00A42D70"/>
    <w:rsid w:val="00A4312C"/>
    <w:rsid w:val="00A468EE"/>
    <w:rsid w:val="00A46B49"/>
    <w:rsid w:val="00A46C5A"/>
    <w:rsid w:val="00A46EB3"/>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532F"/>
    <w:rsid w:val="00A659CC"/>
    <w:rsid w:val="00A70721"/>
    <w:rsid w:val="00A71E06"/>
    <w:rsid w:val="00A7385D"/>
    <w:rsid w:val="00A7393D"/>
    <w:rsid w:val="00A75A47"/>
    <w:rsid w:val="00A76F0E"/>
    <w:rsid w:val="00A778CE"/>
    <w:rsid w:val="00A779BC"/>
    <w:rsid w:val="00A77BAB"/>
    <w:rsid w:val="00A80295"/>
    <w:rsid w:val="00A8083C"/>
    <w:rsid w:val="00A80B81"/>
    <w:rsid w:val="00A81874"/>
    <w:rsid w:val="00A81F13"/>
    <w:rsid w:val="00A820B0"/>
    <w:rsid w:val="00A82242"/>
    <w:rsid w:val="00A82894"/>
    <w:rsid w:val="00A82A8E"/>
    <w:rsid w:val="00A83F44"/>
    <w:rsid w:val="00A856C4"/>
    <w:rsid w:val="00A85D9B"/>
    <w:rsid w:val="00A86112"/>
    <w:rsid w:val="00A87E13"/>
    <w:rsid w:val="00A9096F"/>
    <w:rsid w:val="00A91DA4"/>
    <w:rsid w:val="00A9297C"/>
    <w:rsid w:val="00A92DD6"/>
    <w:rsid w:val="00A93A3A"/>
    <w:rsid w:val="00A96191"/>
    <w:rsid w:val="00A97AB4"/>
    <w:rsid w:val="00AA11C3"/>
    <w:rsid w:val="00AA1E1E"/>
    <w:rsid w:val="00AA2042"/>
    <w:rsid w:val="00AA2596"/>
    <w:rsid w:val="00AA2C7A"/>
    <w:rsid w:val="00AA30BC"/>
    <w:rsid w:val="00AA72E5"/>
    <w:rsid w:val="00AB0FFC"/>
    <w:rsid w:val="00AB1AC0"/>
    <w:rsid w:val="00AB27AA"/>
    <w:rsid w:val="00AB36F2"/>
    <w:rsid w:val="00AB38A9"/>
    <w:rsid w:val="00AB3E02"/>
    <w:rsid w:val="00AB4990"/>
    <w:rsid w:val="00AB5D71"/>
    <w:rsid w:val="00AB61C2"/>
    <w:rsid w:val="00AB6EEB"/>
    <w:rsid w:val="00AB70BE"/>
    <w:rsid w:val="00AB7A54"/>
    <w:rsid w:val="00AB7D0B"/>
    <w:rsid w:val="00AC0D71"/>
    <w:rsid w:val="00AC1383"/>
    <w:rsid w:val="00AC1D66"/>
    <w:rsid w:val="00AC1F04"/>
    <w:rsid w:val="00AC299C"/>
    <w:rsid w:val="00AC3304"/>
    <w:rsid w:val="00AC3B40"/>
    <w:rsid w:val="00AC3FBE"/>
    <w:rsid w:val="00AC4939"/>
    <w:rsid w:val="00AC594B"/>
    <w:rsid w:val="00AC59ED"/>
    <w:rsid w:val="00AC69B8"/>
    <w:rsid w:val="00AC6FF5"/>
    <w:rsid w:val="00AC7849"/>
    <w:rsid w:val="00AD023E"/>
    <w:rsid w:val="00AD02A7"/>
    <w:rsid w:val="00AD094E"/>
    <w:rsid w:val="00AD117C"/>
    <w:rsid w:val="00AD219E"/>
    <w:rsid w:val="00AD44CC"/>
    <w:rsid w:val="00AD5968"/>
    <w:rsid w:val="00AD5D06"/>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3751"/>
    <w:rsid w:val="00B34439"/>
    <w:rsid w:val="00B34BAF"/>
    <w:rsid w:val="00B369D5"/>
    <w:rsid w:val="00B4056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20A5"/>
    <w:rsid w:val="00B831FF"/>
    <w:rsid w:val="00B842FF"/>
    <w:rsid w:val="00B85E85"/>
    <w:rsid w:val="00B869A4"/>
    <w:rsid w:val="00B90B5A"/>
    <w:rsid w:val="00B91249"/>
    <w:rsid w:val="00B91A2E"/>
    <w:rsid w:val="00B91FAB"/>
    <w:rsid w:val="00B928BD"/>
    <w:rsid w:val="00B94E1C"/>
    <w:rsid w:val="00B96E9B"/>
    <w:rsid w:val="00B97196"/>
    <w:rsid w:val="00B971D7"/>
    <w:rsid w:val="00BA18B5"/>
    <w:rsid w:val="00BA2127"/>
    <w:rsid w:val="00BA238C"/>
    <w:rsid w:val="00BA2539"/>
    <w:rsid w:val="00BA41CC"/>
    <w:rsid w:val="00BA4D88"/>
    <w:rsid w:val="00BA526A"/>
    <w:rsid w:val="00BA5633"/>
    <w:rsid w:val="00BA5F08"/>
    <w:rsid w:val="00BA6049"/>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45D"/>
    <w:rsid w:val="00BB6D5F"/>
    <w:rsid w:val="00BB7034"/>
    <w:rsid w:val="00BC0044"/>
    <w:rsid w:val="00BC0C5E"/>
    <w:rsid w:val="00BC1A49"/>
    <w:rsid w:val="00BC2025"/>
    <w:rsid w:val="00BC3D1F"/>
    <w:rsid w:val="00BC46EA"/>
    <w:rsid w:val="00BC658C"/>
    <w:rsid w:val="00BC6E41"/>
    <w:rsid w:val="00BC7DE1"/>
    <w:rsid w:val="00BD00B7"/>
    <w:rsid w:val="00BD2150"/>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3D6E"/>
    <w:rsid w:val="00BF419A"/>
    <w:rsid w:val="00BF5804"/>
    <w:rsid w:val="00BF60BA"/>
    <w:rsid w:val="00BF6681"/>
    <w:rsid w:val="00BF671C"/>
    <w:rsid w:val="00BF671D"/>
    <w:rsid w:val="00BF6E6C"/>
    <w:rsid w:val="00BF7A1B"/>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2897"/>
    <w:rsid w:val="00C43F71"/>
    <w:rsid w:val="00C44FBD"/>
    <w:rsid w:val="00C45403"/>
    <w:rsid w:val="00C46A8F"/>
    <w:rsid w:val="00C47988"/>
    <w:rsid w:val="00C52205"/>
    <w:rsid w:val="00C52497"/>
    <w:rsid w:val="00C54177"/>
    <w:rsid w:val="00C5419B"/>
    <w:rsid w:val="00C544A4"/>
    <w:rsid w:val="00C5491C"/>
    <w:rsid w:val="00C5605F"/>
    <w:rsid w:val="00C566F1"/>
    <w:rsid w:val="00C56AF3"/>
    <w:rsid w:val="00C603E7"/>
    <w:rsid w:val="00C60CFB"/>
    <w:rsid w:val="00C61272"/>
    <w:rsid w:val="00C61DED"/>
    <w:rsid w:val="00C62174"/>
    <w:rsid w:val="00C63D86"/>
    <w:rsid w:val="00C64938"/>
    <w:rsid w:val="00C650C0"/>
    <w:rsid w:val="00C65AE8"/>
    <w:rsid w:val="00C65DCB"/>
    <w:rsid w:val="00C6698F"/>
    <w:rsid w:val="00C6710D"/>
    <w:rsid w:val="00C702BE"/>
    <w:rsid w:val="00C712D1"/>
    <w:rsid w:val="00C7189E"/>
    <w:rsid w:val="00C71A12"/>
    <w:rsid w:val="00C71A16"/>
    <w:rsid w:val="00C730F1"/>
    <w:rsid w:val="00C740E4"/>
    <w:rsid w:val="00C7476C"/>
    <w:rsid w:val="00C74D96"/>
    <w:rsid w:val="00C75573"/>
    <w:rsid w:val="00C76F56"/>
    <w:rsid w:val="00C7775A"/>
    <w:rsid w:val="00C77CC1"/>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837"/>
    <w:rsid w:val="00D276AB"/>
    <w:rsid w:val="00D27A88"/>
    <w:rsid w:val="00D31818"/>
    <w:rsid w:val="00D340E7"/>
    <w:rsid w:val="00D342F7"/>
    <w:rsid w:val="00D36AC6"/>
    <w:rsid w:val="00D37283"/>
    <w:rsid w:val="00D37730"/>
    <w:rsid w:val="00D379AD"/>
    <w:rsid w:val="00D37A7C"/>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8751E"/>
    <w:rsid w:val="00D90547"/>
    <w:rsid w:val="00D9105A"/>
    <w:rsid w:val="00D911D2"/>
    <w:rsid w:val="00D91423"/>
    <w:rsid w:val="00D9292E"/>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3A8B"/>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931"/>
    <w:rsid w:val="00DE7F11"/>
    <w:rsid w:val="00DF00F7"/>
    <w:rsid w:val="00DF0ECA"/>
    <w:rsid w:val="00DF380E"/>
    <w:rsid w:val="00DF4EB9"/>
    <w:rsid w:val="00DF5278"/>
    <w:rsid w:val="00DF534E"/>
    <w:rsid w:val="00DF5F32"/>
    <w:rsid w:val="00DF64C0"/>
    <w:rsid w:val="00DF68CE"/>
    <w:rsid w:val="00DF68CF"/>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C3B"/>
    <w:rsid w:val="00E11FFB"/>
    <w:rsid w:val="00E131E1"/>
    <w:rsid w:val="00E1341A"/>
    <w:rsid w:val="00E139C2"/>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213"/>
    <w:rsid w:val="00E25599"/>
    <w:rsid w:val="00E271E8"/>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436F"/>
    <w:rsid w:val="00E55365"/>
    <w:rsid w:val="00E56100"/>
    <w:rsid w:val="00E56B4A"/>
    <w:rsid w:val="00E56DF1"/>
    <w:rsid w:val="00E57DF7"/>
    <w:rsid w:val="00E60B28"/>
    <w:rsid w:val="00E60C30"/>
    <w:rsid w:val="00E61302"/>
    <w:rsid w:val="00E6252F"/>
    <w:rsid w:val="00E625DA"/>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649"/>
    <w:rsid w:val="00E83C15"/>
    <w:rsid w:val="00E877EE"/>
    <w:rsid w:val="00E87927"/>
    <w:rsid w:val="00E9015F"/>
    <w:rsid w:val="00E918CF"/>
    <w:rsid w:val="00E922E9"/>
    <w:rsid w:val="00E93973"/>
    <w:rsid w:val="00E93EEB"/>
    <w:rsid w:val="00E94B5C"/>
    <w:rsid w:val="00E95297"/>
    <w:rsid w:val="00E964BA"/>
    <w:rsid w:val="00E97549"/>
    <w:rsid w:val="00E97BBC"/>
    <w:rsid w:val="00EA16BF"/>
    <w:rsid w:val="00EA1EC0"/>
    <w:rsid w:val="00EA4EA2"/>
    <w:rsid w:val="00EA57D5"/>
    <w:rsid w:val="00EA583F"/>
    <w:rsid w:val="00EB1821"/>
    <w:rsid w:val="00EB3271"/>
    <w:rsid w:val="00EB3E62"/>
    <w:rsid w:val="00EB4AC7"/>
    <w:rsid w:val="00EB5411"/>
    <w:rsid w:val="00EB7C11"/>
    <w:rsid w:val="00EB7CFE"/>
    <w:rsid w:val="00EB7FA5"/>
    <w:rsid w:val="00EC151E"/>
    <w:rsid w:val="00EC155B"/>
    <w:rsid w:val="00EC1ED0"/>
    <w:rsid w:val="00EC2F48"/>
    <w:rsid w:val="00EC3133"/>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2AC1"/>
    <w:rsid w:val="00EF377A"/>
    <w:rsid w:val="00EF4076"/>
    <w:rsid w:val="00EF43ED"/>
    <w:rsid w:val="00EF4A8B"/>
    <w:rsid w:val="00EF4D17"/>
    <w:rsid w:val="00EF4D81"/>
    <w:rsid w:val="00EF62F6"/>
    <w:rsid w:val="00EF6E79"/>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68A1"/>
    <w:rsid w:val="00F97A4F"/>
    <w:rsid w:val="00FA0B63"/>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E093D"/>
    <w:rsid w:val="00FE0E11"/>
    <w:rsid w:val="00FE170D"/>
    <w:rsid w:val="00FE2F9D"/>
    <w:rsid w:val="00FE4520"/>
    <w:rsid w:val="00FE5B7E"/>
    <w:rsid w:val="00FE5C36"/>
    <w:rsid w:val="00FE5CFB"/>
    <w:rsid w:val="00FF0089"/>
    <w:rsid w:val="00FF024D"/>
    <w:rsid w:val="00FF1543"/>
    <w:rsid w:val="00FF1DED"/>
    <w:rsid w:val="00FF246C"/>
    <w:rsid w:val="00FF3538"/>
    <w:rsid w:val="00FF3A3F"/>
    <w:rsid w:val="00FF454C"/>
    <w:rsid w:val="00FF628C"/>
    <w:rsid w:val="00FF670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hromcak@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C3083-510B-413A-8418-AE71849B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9599</Words>
  <Characters>56635</Characters>
  <Application>Microsoft Office Word</Application>
  <DocSecurity>0</DocSecurity>
  <Lines>471</Lines>
  <Paragraphs>132</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2014-09-25T09:01:00Z</dcterms:created>
  <dcterms:modified xsi:type="dcterms:W3CDTF">2014-09-30T14:09:00Z</dcterms:modified>
</cp:coreProperties>
</file>