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  <w:bookmarkStart w:id="0" w:name="_GoBack"/>
      <w:bookmarkEnd w:id="0"/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r w:rsidRPr="0075225D">
        <w:rPr>
          <w:rFonts w:ascii="Calibri" w:hAnsi="Calibri"/>
          <w:szCs w:val="22"/>
        </w:rPr>
        <w:t xml:space="preserve">nabídku na </w:t>
      </w:r>
      <w:r w:rsidR="004D7047" w:rsidRPr="0075225D">
        <w:rPr>
          <w:rFonts w:ascii="Calibri" w:hAnsi="Calibri"/>
          <w:szCs w:val="22"/>
        </w:rPr>
        <w:t>sektorovou veřejnou zakázku</w:t>
      </w:r>
      <w:r w:rsidRPr="0075225D">
        <w:rPr>
          <w:rFonts w:ascii="Calibri" w:hAnsi="Calibri"/>
          <w:szCs w:val="22"/>
        </w:rPr>
        <w:t xml:space="preserve"> s názvem </w:t>
      </w:r>
      <w:bookmarkStart w:id="1" w:name="_Toc403053768"/>
      <w:r w:rsidRPr="0075225D">
        <w:rPr>
          <w:rFonts w:ascii="Calibri" w:hAnsi="Calibri"/>
          <w:b/>
          <w:szCs w:val="22"/>
        </w:rPr>
        <w:t>„</w:t>
      </w:r>
      <w:bookmarkEnd w:id="1"/>
      <w:r w:rsidR="00C87EFF" w:rsidRPr="0075225D">
        <w:rPr>
          <w:rFonts w:ascii="Calibri" w:hAnsi="Calibri"/>
          <w:b/>
          <w:szCs w:val="22"/>
        </w:rPr>
        <w:t>Stabilizace a fotodokumentace bodů ŽBP na TU 2231 a TU2511</w:t>
      </w:r>
      <w:r w:rsidRPr="0075225D">
        <w:rPr>
          <w:rFonts w:ascii="Calibri" w:hAnsi="Calibri"/>
          <w:b/>
          <w:szCs w:val="22"/>
        </w:rPr>
        <w:t>“</w:t>
      </w:r>
      <w:r w:rsidRPr="0075225D">
        <w:rPr>
          <w:rFonts w:ascii="Calibri" w:hAnsi="Calibri"/>
          <w:szCs w:val="22"/>
        </w:rPr>
        <w:t xml:space="preserve">, </w:t>
      </w:r>
      <w:proofErr w:type="gramStart"/>
      <w:r w:rsidRPr="0075225D">
        <w:rPr>
          <w:rFonts w:ascii="Calibri" w:hAnsi="Calibri"/>
          <w:szCs w:val="22"/>
        </w:rPr>
        <w:t>č.j.</w:t>
      </w:r>
      <w:proofErr w:type="gramEnd"/>
      <w:r w:rsidRPr="0075225D">
        <w:rPr>
          <w:rFonts w:ascii="Calibri" w:hAnsi="Calibri"/>
          <w:szCs w:val="22"/>
        </w:rPr>
        <w:t xml:space="preserve"> </w:t>
      </w:r>
      <w:r w:rsidR="00865046" w:rsidRPr="0075225D">
        <w:rPr>
          <w:rFonts w:ascii="Calibri" w:hAnsi="Calibri"/>
        </w:rPr>
        <w:t>403/2019-SZDC-SZG OLC</w:t>
      </w:r>
      <w:r w:rsidR="00AC0DA0" w:rsidRPr="0075225D">
        <w:rPr>
          <w:rFonts w:ascii="Calibri" w:hAnsi="Calibri"/>
          <w:szCs w:val="22"/>
        </w:rPr>
        <w:t>,</w:t>
      </w:r>
      <w:r w:rsidRPr="0075225D">
        <w:rPr>
          <w:rFonts w:ascii="Calibri" w:hAnsi="Calibri"/>
          <w:szCs w:val="22"/>
        </w:rPr>
        <w:t xml:space="preserve"> tímto </w:t>
      </w:r>
      <w:r w:rsidR="007E4088" w:rsidRPr="0075225D">
        <w:rPr>
          <w:rFonts w:ascii="Calibri" w:hAnsi="Calibri"/>
          <w:szCs w:val="22"/>
        </w:rPr>
        <w:t>čestně prohlašuje</w:t>
      </w:r>
      <w:r w:rsidR="003B09D8" w:rsidRPr="0075225D">
        <w:rPr>
          <w:rFonts w:ascii="Calibri" w:hAnsi="Calibri"/>
          <w:szCs w:val="22"/>
        </w:rPr>
        <w:t>,</w:t>
      </w:r>
      <w:r w:rsidR="000A2445" w:rsidRPr="0075225D">
        <w:rPr>
          <w:rFonts w:ascii="Calibri" w:hAnsi="Calibri"/>
          <w:szCs w:val="22"/>
        </w:rPr>
        <w:t xml:space="preserve"> že</w:t>
      </w:r>
      <w:r w:rsidR="00E87D41" w:rsidRPr="0075225D">
        <w:rPr>
          <w:rFonts w:ascii="Calibri" w:hAnsi="Calibri"/>
          <w:szCs w:val="22"/>
        </w:rPr>
        <w:t xml:space="preserve"> </w:t>
      </w:r>
      <w:r w:rsidR="00E87D41" w:rsidRPr="0075225D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75225D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75225D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75225D">
        <w:rPr>
          <w:rFonts w:ascii="Calibri" w:eastAsia="Calibri" w:hAnsi="Calibri"/>
          <w:szCs w:val="22"/>
          <w:lang w:eastAsia="en-US"/>
        </w:rPr>
        <w:t>respektive</w:t>
      </w:r>
      <w:r w:rsidR="00E87D41" w:rsidRPr="0075225D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75225D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75225D">
        <w:rPr>
          <w:rFonts w:ascii="Calibri" w:eastAsia="Calibri" w:hAnsi="Calibri"/>
          <w:szCs w:val="22"/>
          <w:lang w:eastAsia="en-US"/>
        </w:rPr>
        <w:t>smlouvě o dílo</w:t>
      </w:r>
      <w:r w:rsidR="003411C0" w:rsidRPr="0075225D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75225D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75225D">
        <w:rPr>
          <w:rFonts w:ascii="Calibri" w:eastAsia="Calibri" w:hAnsi="Calibri"/>
          <w:szCs w:val="22"/>
          <w:lang w:eastAsia="en-US"/>
        </w:rPr>
        <w:t>považuje</w:t>
      </w:r>
      <w:r w:rsidR="00E87D41" w:rsidRPr="0075225D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</w:t>
      </w:r>
      <w:r w:rsidR="00E87D41" w:rsidRPr="00F813AA">
        <w:rPr>
          <w:rFonts w:ascii="Calibri" w:eastAsia="Calibri" w:hAnsi="Calibri"/>
          <w:szCs w:val="22"/>
          <w:lang w:eastAsia="en-US"/>
        </w:rPr>
        <w:t>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5225D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75225D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75225D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5225D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A6B08B-4635-4714-BF71-E6B6B113E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2019-03-12T09:35:00Z</cp:lastPrinted>
  <dcterms:created xsi:type="dcterms:W3CDTF">2018-03-08T11:02:00Z</dcterms:created>
  <dcterms:modified xsi:type="dcterms:W3CDTF">2019-03-12T09:35:00Z</dcterms:modified>
</cp:coreProperties>
</file>