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Projekt osy koleje č. 1 na TÚ1733 Vlastějovice – Světlá nad Sázavou, km 20,089 – 47,618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Projekt osy koleje č. 1 na TÚ1733 Vlastějovice – Světlá nad Sázavou, km 20,089 – 47,618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15.10.2019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