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380B" w14:textId="40F5E0F4" w:rsidR="00F42E9E" w:rsidRDefault="00F42E9E" w:rsidP="00F42E9E">
      <w:pPr>
        <w:pStyle w:val="Titul2"/>
        <w:jc w:val="both"/>
        <w:rPr>
          <w:b w:val="0"/>
          <w:sz w:val="18"/>
          <w:szCs w:val="18"/>
        </w:rPr>
      </w:pPr>
      <w:bookmarkStart w:id="0" w:name="_Hlk215465248"/>
      <w:bookmarkEnd w:id="0"/>
      <w:r w:rsidRPr="00D80C89">
        <w:rPr>
          <w:b w:val="0"/>
          <w:sz w:val="18"/>
          <w:szCs w:val="18"/>
        </w:rPr>
        <w:t>evidenční číslo zadavatel</w:t>
      </w:r>
      <w:r w:rsidRPr="00FA0BB8">
        <w:rPr>
          <w:b w:val="0"/>
          <w:sz w:val="18"/>
          <w:szCs w:val="18"/>
        </w:rPr>
        <w:t xml:space="preserve">e: </w:t>
      </w:r>
      <w:r w:rsidR="004F385E" w:rsidRPr="00FA0BB8">
        <w:rPr>
          <w:b w:val="0"/>
          <w:sz w:val="18"/>
          <w:szCs w:val="18"/>
        </w:rPr>
        <w:t>64026</w:t>
      </w:r>
      <w:r w:rsidR="00FA0BB8" w:rsidRPr="00FA0BB8">
        <w:rPr>
          <w:b w:val="0"/>
          <w:sz w:val="18"/>
          <w:szCs w:val="18"/>
        </w:rPr>
        <w:t>021</w:t>
      </w:r>
    </w:p>
    <w:p w14:paraId="57B70412" w14:textId="77777777" w:rsidR="00F42E9E" w:rsidRDefault="00F42E9E" w:rsidP="00F42E9E">
      <w:pPr>
        <w:pStyle w:val="Text1-1"/>
        <w:numPr>
          <w:ilvl w:val="0"/>
          <w:numId w:val="0"/>
        </w:numPr>
        <w:tabs>
          <w:tab w:val="left" w:pos="708"/>
        </w:tabs>
        <w:spacing w:after="60"/>
        <w:ind w:left="737" w:hanging="737"/>
      </w:pPr>
      <w:proofErr w:type="spellStart"/>
      <w:r>
        <w:t>ISPROFOND</w:t>
      </w:r>
      <w:proofErr w:type="spellEnd"/>
      <w:r>
        <w:t>/</w:t>
      </w:r>
      <w:proofErr w:type="spellStart"/>
      <w:r>
        <w:t>SUBISPROFIN</w:t>
      </w:r>
      <w:proofErr w:type="spellEnd"/>
      <w:r>
        <w:t>:</w:t>
      </w:r>
    </w:p>
    <w:p w14:paraId="23241C7A" w14:textId="77777777" w:rsidR="00F42E9E" w:rsidRDefault="00F42E9E" w:rsidP="00F42E9E">
      <w:pPr>
        <w:pStyle w:val="Text1-1"/>
        <w:numPr>
          <w:ilvl w:val="0"/>
          <w:numId w:val="0"/>
        </w:numPr>
        <w:tabs>
          <w:tab w:val="left" w:pos="708"/>
        </w:tabs>
        <w:spacing w:after="60"/>
        <w:ind w:left="737" w:hanging="737"/>
      </w:pPr>
      <w:r>
        <w:t>Stavba 1:</w:t>
      </w:r>
    </w:p>
    <w:p w14:paraId="2681723E" w14:textId="77777777" w:rsidR="00D62C36" w:rsidRDefault="00D62C36" w:rsidP="00F42E9E">
      <w:pPr>
        <w:pStyle w:val="Text1-1"/>
        <w:numPr>
          <w:ilvl w:val="0"/>
          <w:numId w:val="0"/>
        </w:numPr>
        <w:tabs>
          <w:tab w:val="left" w:pos="708"/>
        </w:tabs>
        <w:spacing w:after="60"/>
        <w:ind w:left="737" w:hanging="737"/>
      </w:pPr>
      <w:r w:rsidRPr="00D62C36">
        <w:t>5003110001/5523120045</w:t>
      </w:r>
    </w:p>
    <w:p w14:paraId="37E49309" w14:textId="7E5BE587" w:rsidR="00F42E9E" w:rsidRDefault="00F42E9E" w:rsidP="00F42E9E">
      <w:pPr>
        <w:pStyle w:val="Text1-1"/>
        <w:numPr>
          <w:ilvl w:val="0"/>
          <w:numId w:val="0"/>
        </w:numPr>
        <w:tabs>
          <w:tab w:val="left" w:pos="708"/>
        </w:tabs>
        <w:spacing w:after="60"/>
        <w:ind w:left="737" w:hanging="737"/>
      </w:pPr>
      <w:r>
        <w:t>Stavba 2:</w:t>
      </w:r>
    </w:p>
    <w:p w14:paraId="460719A9" w14:textId="77777777" w:rsidR="00D62C36" w:rsidRPr="005B47A6" w:rsidRDefault="00D62C36" w:rsidP="00D62C36">
      <w:pPr>
        <w:spacing w:after="0"/>
        <w:rPr>
          <w:rFonts w:eastAsia="Verdana" w:cs="Times New Roman"/>
        </w:rPr>
      </w:pPr>
      <w:r w:rsidRPr="003526D9">
        <w:rPr>
          <w:rFonts w:eastAsia="Verdana" w:cs="Times New Roman"/>
        </w:rPr>
        <w:t>3273514800/5523520065</w:t>
      </w:r>
    </w:p>
    <w:p w14:paraId="2F75DD49" w14:textId="77777777" w:rsidR="00F42E9E" w:rsidRPr="00292A53" w:rsidRDefault="00F42E9E" w:rsidP="00F42E9E">
      <w:pPr>
        <w:pStyle w:val="Titul2"/>
        <w:jc w:val="both"/>
        <w:rPr>
          <w:b w:val="0"/>
          <w:sz w:val="18"/>
          <w:szCs w:val="18"/>
        </w:rPr>
      </w:pPr>
    </w:p>
    <w:p w14:paraId="6D41E1B0" w14:textId="77777777" w:rsidR="00F42E9E" w:rsidRDefault="00F42E9E" w:rsidP="0035531B">
      <w:pPr>
        <w:pStyle w:val="Titul2"/>
      </w:pPr>
    </w:p>
    <w:p w14:paraId="574061CE" w14:textId="5938A5EA"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Pr="00F42E9E" w:rsidRDefault="005F6246" w:rsidP="00EB46E5">
      <w:pPr>
        <w:pStyle w:val="Titul2"/>
        <w:rPr>
          <w:sz w:val="20"/>
          <w:szCs w:val="20"/>
          <w:highlight w:val="green"/>
        </w:rPr>
      </w:pPr>
    </w:p>
    <w:p w14:paraId="36D69D25" w14:textId="3785634C" w:rsidR="0035531B" w:rsidRDefault="0035531B" w:rsidP="00EB46E5">
      <w:pPr>
        <w:pStyle w:val="Titul2"/>
      </w:pPr>
      <w:r w:rsidRPr="00057511">
        <w:t>„</w:t>
      </w:r>
      <w:r w:rsidR="00057511" w:rsidRPr="00057511">
        <w:t xml:space="preserve">Oprava zabezpečovacího zařízení v žst. Doudleby nad Orlicí“ a „Rekonstrukce </w:t>
      </w:r>
      <w:proofErr w:type="spellStart"/>
      <w:r w:rsidR="00057511" w:rsidRPr="00057511">
        <w:t>PZM</w:t>
      </w:r>
      <w:proofErr w:type="spellEnd"/>
      <w:r w:rsidR="00057511" w:rsidRPr="00057511">
        <w:t xml:space="preserve"> v km 64,614 (</w:t>
      </w:r>
      <w:proofErr w:type="spellStart"/>
      <w:r w:rsidR="00057511" w:rsidRPr="00057511">
        <w:t>P4038</w:t>
      </w:r>
      <w:proofErr w:type="spellEnd"/>
      <w:r w:rsidR="00057511" w:rsidRPr="00057511">
        <w:t xml:space="preserve">) trati Týniště nad </w:t>
      </w:r>
      <w:proofErr w:type="gramStart"/>
      <w:r w:rsidR="00057511" w:rsidRPr="00057511">
        <w:t>Orlicí</w:t>
      </w:r>
      <w:r w:rsidR="0038013E">
        <w:t xml:space="preserve"> - Letohrad</w:t>
      </w:r>
      <w:proofErr w:type="gramEnd"/>
      <w:r w:rsidRPr="00057511">
        <w:t>“</w:t>
      </w:r>
    </w:p>
    <w:p w14:paraId="326F2FB6" w14:textId="77777777" w:rsidR="006C1ECA" w:rsidRPr="00F42E9E" w:rsidRDefault="006C1ECA" w:rsidP="00887491">
      <w:pPr>
        <w:pStyle w:val="Text1-1"/>
        <w:numPr>
          <w:ilvl w:val="0"/>
          <w:numId w:val="0"/>
        </w:numPr>
        <w:tabs>
          <w:tab w:val="left" w:pos="708"/>
        </w:tabs>
        <w:ind w:left="737" w:hanging="737"/>
        <w:rPr>
          <w:sz w:val="6"/>
          <w:szCs w:val="6"/>
        </w:rPr>
      </w:pPr>
    </w:p>
    <w:p w14:paraId="4C01166D" w14:textId="1ED8C630" w:rsidR="00887491" w:rsidRDefault="00887491" w:rsidP="00887491">
      <w:pPr>
        <w:pStyle w:val="Text1-1"/>
        <w:numPr>
          <w:ilvl w:val="0"/>
          <w:numId w:val="0"/>
        </w:numPr>
        <w:tabs>
          <w:tab w:val="left" w:pos="708"/>
        </w:tabs>
        <w:ind w:left="737" w:hanging="737"/>
      </w:pPr>
      <w:r>
        <w:t xml:space="preserve">Č.j. </w:t>
      </w:r>
      <w:r w:rsidR="00EE1D25" w:rsidRPr="00EE1D25">
        <w:t>88530/2026-SŽ-GŘ-</w:t>
      </w:r>
      <w:proofErr w:type="spellStart"/>
      <w:r w:rsidR="00EE1D25" w:rsidRPr="00EE1D25">
        <w:t>O15</w:t>
      </w:r>
      <w:proofErr w:type="spellEnd"/>
    </w:p>
    <w:p w14:paraId="1D6F7F0F" w14:textId="77777777" w:rsidR="0038013E" w:rsidRDefault="005F6246" w:rsidP="005F6246">
      <w:pPr>
        <w:spacing w:after="0" w:line="240" w:lineRule="auto"/>
        <w:rPr>
          <w:color w:val="FF0000"/>
        </w:rPr>
      </w:pPr>
      <w:r w:rsidRPr="004C7962">
        <w:rPr>
          <w:noProof/>
          <w:lang w:eastAsia="cs-CZ"/>
        </w:rPr>
        <w:drawing>
          <wp:anchor distT="0" distB="0" distL="114300" distR="114300" simplePos="0" relativeHeight="251658240" behindDoc="0" locked="0" layoutInCell="1" allowOverlap="1" wp14:anchorId="49D43DD6" wp14:editId="21471508">
            <wp:simplePos x="1314450" y="8524875"/>
            <wp:positionH relativeFrom="column">
              <wp:align>left</wp:align>
            </wp:positionH>
            <wp:positionV relativeFrom="paragraph">
              <wp:align>top</wp:align>
            </wp:positionV>
            <wp:extent cx="1573733" cy="906145"/>
            <wp:effectExtent l="0" t="0" r="7620" b="8255"/>
            <wp:wrapSquare wrapText="bothSides"/>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3733" cy="906145"/>
                    </a:xfrm>
                    <a:prstGeom prst="rect">
                      <a:avLst/>
                    </a:prstGeom>
                    <a:noFill/>
                    <a:ln>
                      <a:noFill/>
                    </a:ln>
                  </pic:spPr>
                </pic:pic>
              </a:graphicData>
            </a:graphic>
          </wp:anchor>
        </w:drawing>
      </w:r>
    </w:p>
    <w:p w14:paraId="58339B9C" w14:textId="77777777" w:rsidR="0038013E" w:rsidRDefault="0038013E" w:rsidP="005F6246">
      <w:pPr>
        <w:spacing w:after="0" w:line="240" w:lineRule="auto"/>
        <w:rPr>
          <w:color w:val="FF0000"/>
        </w:rPr>
      </w:pPr>
    </w:p>
    <w:p w14:paraId="59519BCF" w14:textId="77777777" w:rsidR="0038013E" w:rsidRDefault="0038013E" w:rsidP="005F6246">
      <w:pPr>
        <w:spacing w:after="0" w:line="240" w:lineRule="auto"/>
        <w:rPr>
          <w:color w:val="FF0000"/>
        </w:rPr>
      </w:pPr>
    </w:p>
    <w:p w14:paraId="04A52FC5" w14:textId="77777777" w:rsidR="0038013E" w:rsidRDefault="0038013E" w:rsidP="005F6246">
      <w:pPr>
        <w:spacing w:after="0" w:line="240" w:lineRule="auto"/>
        <w:rPr>
          <w:color w:val="FF0000"/>
        </w:rPr>
      </w:pPr>
    </w:p>
    <w:p w14:paraId="6AC3F6B2" w14:textId="77777777" w:rsidR="0038013E" w:rsidRDefault="0038013E" w:rsidP="005F6246">
      <w:pPr>
        <w:spacing w:after="0" w:line="240" w:lineRule="auto"/>
        <w:rPr>
          <w:color w:val="FF0000"/>
        </w:rPr>
      </w:pPr>
    </w:p>
    <w:p w14:paraId="254D2163" w14:textId="7ADC0804" w:rsidR="005F6246" w:rsidRPr="00C35479" w:rsidRDefault="0038013E" w:rsidP="0038013E">
      <w:pPr>
        <w:tabs>
          <w:tab w:val="left" w:pos="1545"/>
        </w:tabs>
        <w:spacing w:after="0" w:line="240" w:lineRule="auto"/>
        <w:rPr>
          <w:color w:val="FF0000"/>
        </w:rPr>
      </w:pPr>
      <w:r>
        <w:rPr>
          <w:color w:val="FF0000"/>
        </w:rPr>
        <w:tab/>
      </w:r>
      <w:r>
        <w:rPr>
          <w:color w:val="FF0000"/>
        </w:rPr>
        <w:br w:type="textWrapping" w:clear="all"/>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53D8B71A" w14:textId="1506E710" w:rsidR="00FA0BB8"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29997377" w:history="1">
        <w:r w:rsidR="00FA0BB8" w:rsidRPr="00F1414C">
          <w:rPr>
            <w:rStyle w:val="Hypertextovodkaz"/>
          </w:rPr>
          <w:t>1.</w:t>
        </w:r>
        <w:r w:rsidR="00FA0BB8">
          <w:rPr>
            <w:rFonts w:eastAsiaTheme="minorEastAsia"/>
            <w:caps w:val="0"/>
            <w:noProof/>
            <w:kern w:val="2"/>
            <w:sz w:val="24"/>
            <w:szCs w:val="24"/>
            <w:lang w:eastAsia="cs-CZ"/>
            <w14:ligatures w14:val="standardContextual"/>
          </w:rPr>
          <w:tab/>
        </w:r>
        <w:r w:rsidR="00FA0BB8" w:rsidRPr="00F1414C">
          <w:rPr>
            <w:rStyle w:val="Hypertextovodkaz"/>
          </w:rPr>
          <w:t>ÚVODNÍ USTANOVENÍ</w:t>
        </w:r>
        <w:r w:rsidR="00FA0BB8">
          <w:rPr>
            <w:noProof/>
            <w:webHidden/>
          </w:rPr>
          <w:tab/>
        </w:r>
        <w:r w:rsidR="00FA0BB8">
          <w:rPr>
            <w:noProof/>
            <w:webHidden/>
          </w:rPr>
          <w:fldChar w:fldCharType="begin"/>
        </w:r>
        <w:r w:rsidR="00FA0BB8">
          <w:rPr>
            <w:noProof/>
            <w:webHidden/>
          </w:rPr>
          <w:instrText xml:space="preserve"> PAGEREF _Toc229997377 \h </w:instrText>
        </w:r>
        <w:r w:rsidR="00FA0BB8">
          <w:rPr>
            <w:noProof/>
            <w:webHidden/>
          </w:rPr>
        </w:r>
        <w:r w:rsidR="00FA0BB8">
          <w:rPr>
            <w:noProof/>
            <w:webHidden/>
          </w:rPr>
          <w:fldChar w:fldCharType="separate"/>
        </w:r>
        <w:r w:rsidR="00FA0BB8">
          <w:rPr>
            <w:noProof/>
            <w:webHidden/>
          </w:rPr>
          <w:t>4</w:t>
        </w:r>
        <w:r w:rsidR="00FA0BB8">
          <w:rPr>
            <w:noProof/>
            <w:webHidden/>
          </w:rPr>
          <w:fldChar w:fldCharType="end"/>
        </w:r>
      </w:hyperlink>
    </w:p>
    <w:p w14:paraId="3BF53FAE" w14:textId="232346D4" w:rsidR="00FA0BB8" w:rsidRDefault="00FA0BB8">
      <w:pPr>
        <w:pStyle w:val="Obsah1"/>
        <w:rPr>
          <w:rFonts w:eastAsiaTheme="minorEastAsia"/>
          <w:caps w:val="0"/>
          <w:noProof/>
          <w:kern w:val="2"/>
          <w:sz w:val="24"/>
          <w:szCs w:val="24"/>
          <w:lang w:eastAsia="cs-CZ"/>
          <w14:ligatures w14:val="standardContextual"/>
        </w:rPr>
      </w:pPr>
      <w:hyperlink w:anchor="_Toc229997378" w:history="1">
        <w:r w:rsidRPr="00F1414C">
          <w:rPr>
            <w:rStyle w:val="Hypertextovodkaz"/>
          </w:rPr>
          <w:t>2.</w:t>
        </w:r>
        <w:r>
          <w:rPr>
            <w:rFonts w:eastAsiaTheme="minorEastAsia"/>
            <w:caps w:val="0"/>
            <w:noProof/>
            <w:kern w:val="2"/>
            <w:sz w:val="24"/>
            <w:szCs w:val="24"/>
            <w:lang w:eastAsia="cs-CZ"/>
            <w14:ligatures w14:val="standardContextual"/>
          </w:rPr>
          <w:tab/>
        </w:r>
        <w:r w:rsidRPr="00F1414C">
          <w:rPr>
            <w:rStyle w:val="Hypertextovodkaz"/>
          </w:rPr>
          <w:t>IDENTIFIKAČNÍ ÚDAJE ZADAVATELE</w:t>
        </w:r>
        <w:r>
          <w:rPr>
            <w:noProof/>
            <w:webHidden/>
          </w:rPr>
          <w:tab/>
        </w:r>
        <w:r>
          <w:rPr>
            <w:noProof/>
            <w:webHidden/>
          </w:rPr>
          <w:fldChar w:fldCharType="begin"/>
        </w:r>
        <w:r>
          <w:rPr>
            <w:noProof/>
            <w:webHidden/>
          </w:rPr>
          <w:instrText xml:space="preserve"> PAGEREF _Toc229997378 \h </w:instrText>
        </w:r>
        <w:r>
          <w:rPr>
            <w:noProof/>
            <w:webHidden/>
          </w:rPr>
        </w:r>
        <w:r>
          <w:rPr>
            <w:noProof/>
            <w:webHidden/>
          </w:rPr>
          <w:fldChar w:fldCharType="separate"/>
        </w:r>
        <w:r>
          <w:rPr>
            <w:noProof/>
            <w:webHidden/>
          </w:rPr>
          <w:t>4</w:t>
        </w:r>
        <w:r>
          <w:rPr>
            <w:noProof/>
            <w:webHidden/>
          </w:rPr>
          <w:fldChar w:fldCharType="end"/>
        </w:r>
      </w:hyperlink>
    </w:p>
    <w:p w14:paraId="4A98CAE1" w14:textId="74E0C31B" w:rsidR="00FA0BB8" w:rsidRDefault="00FA0BB8">
      <w:pPr>
        <w:pStyle w:val="Obsah1"/>
        <w:rPr>
          <w:rFonts w:eastAsiaTheme="minorEastAsia"/>
          <w:caps w:val="0"/>
          <w:noProof/>
          <w:kern w:val="2"/>
          <w:sz w:val="24"/>
          <w:szCs w:val="24"/>
          <w:lang w:eastAsia="cs-CZ"/>
          <w14:ligatures w14:val="standardContextual"/>
        </w:rPr>
      </w:pPr>
      <w:hyperlink w:anchor="_Toc229997379" w:history="1">
        <w:r w:rsidRPr="00F1414C">
          <w:rPr>
            <w:rStyle w:val="Hypertextovodkaz"/>
          </w:rPr>
          <w:t>3.</w:t>
        </w:r>
        <w:r>
          <w:rPr>
            <w:rFonts w:eastAsiaTheme="minorEastAsia"/>
            <w:caps w:val="0"/>
            <w:noProof/>
            <w:kern w:val="2"/>
            <w:sz w:val="24"/>
            <w:szCs w:val="24"/>
            <w:lang w:eastAsia="cs-CZ"/>
            <w14:ligatures w14:val="standardContextual"/>
          </w:rPr>
          <w:tab/>
        </w:r>
        <w:r w:rsidRPr="00F1414C">
          <w:rPr>
            <w:rStyle w:val="Hypertextovodkaz"/>
          </w:rPr>
          <w:t>KOMUNIKACE MEZI ZADAVATELEM a DODAVATELEM</w:t>
        </w:r>
        <w:r>
          <w:rPr>
            <w:noProof/>
            <w:webHidden/>
          </w:rPr>
          <w:tab/>
        </w:r>
        <w:r>
          <w:rPr>
            <w:noProof/>
            <w:webHidden/>
          </w:rPr>
          <w:fldChar w:fldCharType="begin"/>
        </w:r>
        <w:r>
          <w:rPr>
            <w:noProof/>
            <w:webHidden/>
          </w:rPr>
          <w:instrText xml:space="preserve"> PAGEREF _Toc229997379 \h </w:instrText>
        </w:r>
        <w:r>
          <w:rPr>
            <w:noProof/>
            <w:webHidden/>
          </w:rPr>
        </w:r>
        <w:r>
          <w:rPr>
            <w:noProof/>
            <w:webHidden/>
          </w:rPr>
          <w:fldChar w:fldCharType="separate"/>
        </w:r>
        <w:r>
          <w:rPr>
            <w:noProof/>
            <w:webHidden/>
          </w:rPr>
          <w:t>5</w:t>
        </w:r>
        <w:r>
          <w:rPr>
            <w:noProof/>
            <w:webHidden/>
          </w:rPr>
          <w:fldChar w:fldCharType="end"/>
        </w:r>
      </w:hyperlink>
    </w:p>
    <w:p w14:paraId="62ABFD51" w14:textId="2AAD2DDF" w:rsidR="00FA0BB8" w:rsidRDefault="00FA0BB8">
      <w:pPr>
        <w:pStyle w:val="Obsah1"/>
        <w:rPr>
          <w:rFonts w:eastAsiaTheme="minorEastAsia"/>
          <w:caps w:val="0"/>
          <w:noProof/>
          <w:kern w:val="2"/>
          <w:sz w:val="24"/>
          <w:szCs w:val="24"/>
          <w:lang w:eastAsia="cs-CZ"/>
          <w14:ligatures w14:val="standardContextual"/>
        </w:rPr>
      </w:pPr>
      <w:hyperlink w:anchor="_Toc229997380" w:history="1">
        <w:r w:rsidRPr="00F1414C">
          <w:rPr>
            <w:rStyle w:val="Hypertextovodkaz"/>
          </w:rPr>
          <w:t>4.</w:t>
        </w:r>
        <w:r>
          <w:rPr>
            <w:rFonts w:eastAsiaTheme="minorEastAsia"/>
            <w:caps w:val="0"/>
            <w:noProof/>
            <w:kern w:val="2"/>
            <w:sz w:val="24"/>
            <w:szCs w:val="24"/>
            <w:lang w:eastAsia="cs-CZ"/>
            <w14:ligatures w14:val="standardContextual"/>
          </w:rPr>
          <w:tab/>
        </w:r>
        <w:r w:rsidRPr="00F1414C">
          <w:rPr>
            <w:rStyle w:val="Hypertextovodkaz"/>
          </w:rPr>
          <w:t>ÚČEL a PŘEDMĚT PLNĚNÍ VEŘEJNÉ ZAKÁZKY</w:t>
        </w:r>
        <w:r>
          <w:rPr>
            <w:noProof/>
            <w:webHidden/>
          </w:rPr>
          <w:tab/>
        </w:r>
        <w:r>
          <w:rPr>
            <w:noProof/>
            <w:webHidden/>
          </w:rPr>
          <w:fldChar w:fldCharType="begin"/>
        </w:r>
        <w:r>
          <w:rPr>
            <w:noProof/>
            <w:webHidden/>
          </w:rPr>
          <w:instrText xml:space="preserve"> PAGEREF _Toc229997380 \h </w:instrText>
        </w:r>
        <w:r>
          <w:rPr>
            <w:noProof/>
            <w:webHidden/>
          </w:rPr>
        </w:r>
        <w:r>
          <w:rPr>
            <w:noProof/>
            <w:webHidden/>
          </w:rPr>
          <w:fldChar w:fldCharType="separate"/>
        </w:r>
        <w:r>
          <w:rPr>
            <w:noProof/>
            <w:webHidden/>
          </w:rPr>
          <w:t>5</w:t>
        </w:r>
        <w:r>
          <w:rPr>
            <w:noProof/>
            <w:webHidden/>
          </w:rPr>
          <w:fldChar w:fldCharType="end"/>
        </w:r>
      </w:hyperlink>
    </w:p>
    <w:p w14:paraId="7B21F59F" w14:textId="45CD2252" w:rsidR="00FA0BB8" w:rsidRDefault="00FA0BB8">
      <w:pPr>
        <w:pStyle w:val="Obsah1"/>
        <w:rPr>
          <w:rFonts w:eastAsiaTheme="minorEastAsia"/>
          <w:caps w:val="0"/>
          <w:noProof/>
          <w:kern w:val="2"/>
          <w:sz w:val="24"/>
          <w:szCs w:val="24"/>
          <w:lang w:eastAsia="cs-CZ"/>
          <w14:ligatures w14:val="standardContextual"/>
        </w:rPr>
      </w:pPr>
      <w:hyperlink w:anchor="_Toc229997381" w:history="1">
        <w:r w:rsidRPr="00F1414C">
          <w:rPr>
            <w:rStyle w:val="Hypertextovodkaz"/>
          </w:rPr>
          <w:t>5.</w:t>
        </w:r>
        <w:r>
          <w:rPr>
            <w:rFonts w:eastAsiaTheme="minorEastAsia"/>
            <w:caps w:val="0"/>
            <w:noProof/>
            <w:kern w:val="2"/>
            <w:sz w:val="24"/>
            <w:szCs w:val="24"/>
            <w:lang w:eastAsia="cs-CZ"/>
            <w14:ligatures w14:val="standardContextual"/>
          </w:rPr>
          <w:tab/>
        </w:r>
        <w:r w:rsidRPr="00F1414C">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_Toc229997381 \h </w:instrText>
        </w:r>
        <w:r>
          <w:rPr>
            <w:noProof/>
            <w:webHidden/>
          </w:rPr>
        </w:r>
        <w:r>
          <w:rPr>
            <w:noProof/>
            <w:webHidden/>
          </w:rPr>
          <w:fldChar w:fldCharType="separate"/>
        </w:r>
        <w:r>
          <w:rPr>
            <w:noProof/>
            <w:webHidden/>
          </w:rPr>
          <w:t>6</w:t>
        </w:r>
        <w:r>
          <w:rPr>
            <w:noProof/>
            <w:webHidden/>
          </w:rPr>
          <w:fldChar w:fldCharType="end"/>
        </w:r>
      </w:hyperlink>
    </w:p>
    <w:p w14:paraId="60D8D5DD" w14:textId="4A74B440" w:rsidR="00FA0BB8" w:rsidRDefault="00FA0BB8">
      <w:pPr>
        <w:pStyle w:val="Obsah1"/>
        <w:rPr>
          <w:rFonts w:eastAsiaTheme="minorEastAsia"/>
          <w:caps w:val="0"/>
          <w:noProof/>
          <w:kern w:val="2"/>
          <w:sz w:val="24"/>
          <w:szCs w:val="24"/>
          <w:lang w:eastAsia="cs-CZ"/>
          <w14:ligatures w14:val="standardContextual"/>
        </w:rPr>
      </w:pPr>
      <w:hyperlink w:anchor="_Toc229997382" w:history="1">
        <w:r w:rsidRPr="00F1414C">
          <w:rPr>
            <w:rStyle w:val="Hypertextovodkaz"/>
          </w:rPr>
          <w:t>6.</w:t>
        </w:r>
        <w:r>
          <w:rPr>
            <w:rFonts w:eastAsiaTheme="minorEastAsia"/>
            <w:caps w:val="0"/>
            <w:noProof/>
            <w:kern w:val="2"/>
            <w:sz w:val="24"/>
            <w:szCs w:val="24"/>
            <w:lang w:eastAsia="cs-CZ"/>
            <w14:ligatures w14:val="standardContextual"/>
          </w:rPr>
          <w:tab/>
        </w:r>
        <w:r w:rsidRPr="00F1414C">
          <w:rPr>
            <w:rStyle w:val="Hypertextovodkaz"/>
          </w:rPr>
          <w:t>OBSAH ZADÁVACÍ DOKUMENTACE</w:t>
        </w:r>
        <w:r>
          <w:rPr>
            <w:noProof/>
            <w:webHidden/>
          </w:rPr>
          <w:tab/>
        </w:r>
        <w:r>
          <w:rPr>
            <w:noProof/>
            <w:webHidden/>
          </w:rPr>
          <w:fldChar w:fldCharType="begin"/>
        </w:r>
        <w:r>
          <w:rPr>
            <w:noProof/>
            <w:webHidden/>
          </w:rPr>
          <w:instrText xml:space="preserve"> PAGEREF _Toc229997382 \h </w:instrText>
        </w:r>
        <w:r>
          <w:rPr>
            <w:noProof/>
            <w:webHidden/>
          </w:rPr>
        </w:r>
        <w:r>
          <w:rPr>
            <w:noProof/>
            <w:webHidden/>
          </w:rPr>
          <w:fldChar w:fldCharType="separate"/>
        </w:r>
        <w:r>
          <w:rPr>
            <w:noProof/>
            <w:webHidden/>
          </w:rPr>
          <w:t>6</w:t>
        </w:r>
        <w:r>
          <w:rPr>
            <w:noProof/>
            <w:webHidden/>
          </w:rPr>
          <w:fldChar w:fldCharType="end"/>
        </w:r>
      </w:hyperlink>
    </w:p>
    <w:p w14:paraId="799157EC" w14:textId="3085B069" w:rsidR="00FA0BB8" w:rsidRDefault="00FA0BB8">
      <w:pPr>
        <w:pStyle w:val="Obsah1"/>
        <w:rPr>
          <w:rFonts w:eastAsiaTheme="minorEastAsia"/>
          <w:caps w:val="0"/>
          <w:noProof/>
          <w:kern w:val="2"/>
          <w:sz w:val="24"/>
          <w:szCs w:val="24"/>
          <w:lang w:eastAsia="cs-CZ"/>
          <w14:ligatures w14:val="standardContextual"/>
        </w:rPr>
      </w:pPr>
      <w:hyperlink w:anchor="_Toc229997383" w:history="1">
        <w:r w:rsidRPr="00F1414C">
          <w:rPr>
            <w:rStyle w:val="Hypertextovodkaz"/>
          </w:rPr>
          <w:t>7.</w:t>
        </w:r>
        <w:r>
          <w:rPr>
            <w:rFonts w:eastAsiaTheme="minorEastAsia"/>
            <w:caps w:val="0"/>
            <w:noProof/>
            <w:kern w:val="2"/>
            <w:sz w:val="24"/>
            <w:szCs w:val="24"/>
            <w:lang w:eastAsia="cs-CZ"/>
            <w14:ligatures w14:val="standardContextual"/>
          </w:rPr>
          <w:tab/>
        </w:r>
        <w:r w:rsidRPr="00F1414C">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_Toc229997383 \h </w:instrText>
        </w:r>
        <w:r>
          <w:rPr>
            <w:noProof/>
            <w:webHidden/>
          </w:rPr>
        </w:r>
        <w:r>
          <w:rPr>
            <w:noProof/>
            <w:webHidden/>
          </w:rPr>
          <w:fldChar w:fldCharType="separate"/>
        </w:r>
        <w:r>
          <w:rPr>
            <w:noProof/>
            <w:webHidden/>
          </w:rPr>
          <w:t>7</w:t>
        </w:r>
        <w:r>
          <w:rPr>
            <w:noProof/>
            <w:webHidden/>
          </w:rPr>
          <w:fldChar w:fldCharType="end"/>
        </w:r>
      </w:hyperlink>
    </w:p>
    <w:p w14:paraId="57E6F45D" w14:textId="4B698AF2" w:rsidR="00FA0BB8" w:rsidRDefault="00FA0BB8">
      <w:pPr>
        <w:pStyle w:val="Obsah1"/>
        <w:rPr>
          <w:rFonts w:eastAsiaTheme="minorEastAsia"/>
          <w:caps w:val="0"/>
          <w:noProof/>
          <w:kern w:val="2"/>
          <w:sz w:val="24"/>
          <w:szCs w:val="24"/>
          <w:lang w:eastAsia="cs-CZ"/>
          <w14:ligatures w14:val="standardContextual"/>
        </w:rPr>
      </w:pPr>
      <w:hyperlink w:anchor="_Toc229997384" w:history="1">
        <w:r w:rsidRPr="00F1414C">
          <w:rPr>
            <w:rStyle w:val="Hypertextovodkaz"/>
          </w:rPr>
          <w:t>8.</w:t>
        </w:r>
        <w:r>
          <w:rPr>
            <w:rFonts w:eastAsiaTheme="minorEastAsia"/>
            <w:caps w:val="0"/>
            <w:noProof/>
            <w:kern w:val="2"/>
            <w:sz w:val="24"/>
            <w:szCs w:val="24"/>
            <w:lang w:eastAsia="cs-CZ"/>
            <w14:ligatures w14:val="standardContextual"/>
          </w:rPr>
          <w:tab/>
        </w:r>
        <w:r w:rsidRPr="00F1414C">
          <w:rPr>
            <w:rStyle w:val="Hypertextovodkaz"/>
          </w:rPr>
          <w:t>POŽADAVKY ZADAVATELE NA KVALIFIKACI</w:t>
        </w:r>
        <w:r>
          <w:rPr>
            <w:noProof/>
            <w:webHidden/>
          </w:rPr>
          <w:tab/>
        </w:r>
        <w:r>
          <w:rPr>
            <w:noProof/>
            <w:webHidden/>
          </w:rPr>
          <w:fldChar w:fldCharType="begin"/>
        </w:r>
        <w:r>
          <w:rPr>
            <w:noProof/>
            <w:webHidden/>
          </w:rPr>
          <w:instrText xml:space="preserve"> PAGEREF _Toc229997384 \h </w:instrText>
        </w:r>
        <w:r>
          <w:rPr>
            <w:noProof/>
            <w:webHidden/>
          </w:rPr>
        </w:r>
        <w:r>
          <w:rPr>
            <w:noProof/>
            <w:webHidden/>
          </w:rPr>
          <w:fldChar w:fldCharType="separate"/>
        </w:r>
        <w:r>
          <w:rPr>
            <w:noProof/>
            <w:webHidden/>
          </w:rPr>
          <w:t>8</w:t>
        </w:r>
        <w:r>
          <w:rPr>
            <w:noProof/>
            <w:webHidden/>
          </w:rPr>
          <w:fldChar w:fldCharType="end"/>
        </w:r>
      </w:hyperlink>
    </w:p>
    <w:p w14:paraId="523988E6" w14:textId="5FE8BFEF" w:rsidR="00FA0BB8" w:rsidRDefault="00FA0BB8">
      <w:pPr>
        <w:pStyle w:val="Obsah1"/>
        <w:rPr>
          <w:rFonts w:eastAsiaTheme="minorEastAsia"/>
          <w:caps w:val="0"/>
          <w:noProof/>
          <w:kern w:val="2"/>
          <w:sz w:val="24"/>
          <w:szCs w:val="24"/>
          <w:lang w:eastAsia="cs-CZ"/>
          <w14:ligatures w14:val="standardContextual"/>
        </w:rPr>
      </w:pPr>
      <w:hyperlink w:anchor="_Toc229997385" w:history="1">
        <w:r w:rsidRPr="00F1414C">
          <w:rPr>
            <w:rStyle w:val="Hypertextovodkaz"/>
          </w:rPr>
          <w:t>9.</w:t>
        </w:r>
        <w:r>
          <w:rPr>
            <w:rFonts w:eastAsiaTheme="minorEastAsia"/>
            <w:caps w:val="0"/>
            <w:noProof/>
            <w:kern w:val="2"/>
            <w:sz w:val="24"/>
            <w:szCs w:val="24"/>
            <w:lang w:eastAsia="cs-CZ"/>
            <w14:ligatures w14:val="standardContextual"/>
          </w:rPr>
          <w:tab/>
        </w:r>
        <w:r w:rsidRPr="00F1414C">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_Toc229997385 \h </w:instrText>
        </w:r>
        <w:r>
          <w:rPr>
            <w:noProof/>
            <w:webHidden/>
          </w:rPr>
        </w:r>
        <w:r>
          <w:rPr>
            <w:noProof/>
            <w:webHidden/>
          </w:rPr>
          <w:fldChar w:fldCharType="separate"/>
        </w:r>
        <w:r>
          <w:rPr>
            <w:noProof/>
            <w:webHidden/>
          </w:rPr>
          <w:t>20</w:t>
        </w:r>
        <w:r>
          <w:rPr>
            <w:noProof/>
            <w:webHidden/>
          </w:rPr>
          <w:fldChar w:fldCharType="end"/>
        </w:r>
      </w:hyperlink>
    </w:p>
    <w:p w14:paraId="0445B5BA" w14:textId="5CDBD5DF" w:rsidR="00FA0BB8" w:rsidRDefault="00FA0BB8">
      <w:pPr>
        <w:pStyle w:val="Obsah1"/>
        <w:rPr>
          <w:rFonts w:eastAsiaTheme="minorEastAsia"/>
          <w:caps w:val="0"/>
          <w:noProof/>
          <w:kern w:val="2"/>
          <w:sz w:val="24"/>
          <w:szCs w:val="24"/>
          <w:lang w:eastAsia="cs-CZ"/>
          <w14:ligatures w14:val="standardContextual"/>
        </w:rPr>
      </w:pPr>
      <w:hyperlink w:anchor="_Toc229997386" w:history="1">
        <w:r w:rsidRPr="00F1414C">
          <w:rPr>
            <w:rStyle w:val="Hypertextovodkaz"/>
          </w:rPr>
          <w:t>10.</w:t>
        </w:r>
        <w:r>
          <w:rPr>
            <w:rFonts w:eastAsiaTheme="minorEastAsia"/>
            <w:caps w:val="0"/>
            <w:noProof/>
            <w:kern w:val="2"/>
            <w:sz w:val="24"/>
            <w:szCs w:val="24"/>
            <w:lang w:eastAsia="cs-CZ"/>
            <w14:ligatures w14:val="standardContextual"/>
          </w:rPr>
          <w:tab/>
        </w:r>
        <w:r w:rsidRPr="00F1414C">
          <w:rPr>
            <w:rStyle w:val="Hypertextovodkaz"/>
          </w:rPr>
          <w:t>PROHLÍDKA MÍSTA PLNĚNÍ (STAVENIŠTĚ)</w:t>
        </w:r>
        <w:r>
          <w:rPr>
            <w:noProof/>
            <w:webHidden/>
          </w:rPr>
          <w:tab/>
        </w:r>
        <w:r>
          <w:rPr>
            <w:noProof/>
            <w:webHidden/>
          </w:rPr>
          <w:fldChar w:fldCharType="begin"/>
        </w:r>
        <w:r>
          <w:rPr>
            <w:noProof/>
            <w:webHidden/>
          </w:rPr>
          <w:instrText xml:space="preserve"> PAGEREF _Toc229997386 \h </w:instrText>
        </w:r>
        <w:r>
          <w:rPr>
            <w:noProof/>
            <w:webHidden/>
          </w:rPr>
        </w:r>
        <w:r>
          <w:rPr>
            <w:noProof/>
            <w:webHidden/>
          </w:rPr>
          <w:fldChar w:fldCharType="separate"/>
        </w:r>
        <w:r>
          <w:rPr>
            <w:noProof/>
            <w:webHidden/>
          </w:rPr>
          <w:t>23</w:t>
        </w:r>
        <w:r>
          <w:rPr>
            <w:noProof/>
            <w:webHidden/>
          </w:rPr>
          <w:fldChar w:fldCharType="end"/>
        </w:r>
      </w:hyperlink>
    </w:p>
    <w:p w14:paraId="01594FB4" w14:textId="7AC6D8A8" w:rsidR="00FA0BB8" w:rsidRDefault="00FA0BB8">
      <w:pPr>
        <w:pStyle w:val="Obsah1"/>
        <w:rPr>
          <w:rFonts w:eastAsiaTheme="minorEastAsia"/>
          <w:caps w:val="0"/>
          <w:noProof/>
          <w:kern w:val="2"/>
          <w:sz w:val="24"/>
          <w:szCs w:val="24"/>
          <w:lang w:eastAsia="cs-CZ"/>
          <w14:ligatures w14:val="standardContextual"/>
        </w:rPr>
      </w:pPr>
      <w:hyperlink w:anchor="_Toc229997387" w:history="1">
        <w:r w:rsidRPr="00F1414C">
          <w:rPr>
            <w:rStyle w:val="Hypertextovodkaz"/>
          </w:rPr>
          <w:t>11.</w:t>
        </w:r>
        <w:r>
          <w:rPr>
            <w:rFonts w:eastAsiaTheme="minorEastAsia"/>
            <w:caps w:val="0"/>
            <w:noProof/>
            <w:kern w:val="2"/>
            <w:sz w:val="24"/>
            <w:szCs w:val="24"/>
            <w:lang w:eastAsia="cs-CZ"/>
            <w14:ligatures w14:val="standardContextual"/>
          </w:rPr>
          <w:tab/>
        </w:r>
        <w:r w:rsidRPr="00F1414C">
          <w:rPr>
            <w:rStyle w:val="Hypertextovodkaz"/>
          </w:rPr>
          <w:t>JAZYK NABÍDEK A KOMUNIKAČNÍ JAZYK</w:t>
        </w:r>
        <w:r>
          <w:rPr>
            <w:noProof/>
            <w:webHidden/>
          </w:rPr>
          <w:tab/>
        </w:r>
        <w:r>
          <w:rPr>
            <w:noProof/>
            <w:webHidden/>
          </w:rPr>
          <w:fldChar w:fldCharType="begin"/>
        </w:r>
        <w:r>
          <w:rPr>
            <w:noProof/>
            <w:webHidden/>
          </w:rPr>
          <w:instrText xml:space="preserve"> PAGEREF _Toc229997387 \h </w:instrText>
        </w:r>
        <w:r>
          <w:rPr>
            <w:noProof/>
            <w:webHidden/>
          </w:rPr>
        </w:r>
        <w:r>
          <w:rPr>
            <w:noProof/>
            <w:webHidden/>
          </w:rPr>
          <w:fldChar w:fldCharType="separate"/>
        </w:r>
        <w:r>
          <w:rPr>
            <w:noProof/>
            <w:webHidden/>
          </w:rPr>
          <w:t>23</w:t>
        </w:r>
        <w:r>
          <w:rPr>
            <w:noProof/>
            <w:webHidden/>
          </w:rPr>
          <w:fldChar w:fldCharType="end"/>
        </w:r>
      </w:hyperlink>
    </w:p>
    <w:p w14:paraId="5A536988" w14:textId="7AA1E9ED" w:rsidR="00FA0BB8" w:rsidRDefault="00FA0BB8">
      <w:pPr>
        <w:pStyle w:val="Obsah1"/>
        <w:rPr>
          <w:rFonts w:eastAsiaTheme="minorEastAsia"/>
          <w:caps w:val="0"/>
          <w:noProof/>
          <w:kern w:val="2"/>
          <w:sz w:val="24"/>
          <w:szCs w:val="24"/>
          <w:lang w:eastAsia="cs-CZ"/>
          <w14:ligatures w14:val="standardContextual"/>
        </w:rPr>
      </w:pPr>
      <w:hyperlink w:anchor="_Toc229997388" w:history="1">
        <w:r w:rsidRPr="00F1414C">
          <w:rPr>
            <w:rStyle w:val="Hypertextovodkaz"/>
          </w:rPr>
          <w:t>12.</w:t>
        </w:r>
        <w:r>
          <w:rPr>
            <w:rFonts w:eastAsiaTheme="minorEastAsia"/>
            <w:caps w:val="0"/>
            <w:noProof/>
            <w:kern w:val="2"/>
            <w:sz w:val="24"/>
            <w:szCs w:val="24"/>
            <w:lang w:eastAsia="cs-CZ"/>
            <w14:ligatures w14:val="standardContextual"/>
          </w:rPr>
          <w:tab/>
        </w:r>
        <w:r w:rsidRPr="00F1414C">
          <w:rPr>
            <w:rStyle w:val="Hypertextovodkaz"/>
          </w:rPr>
          <w:t>OBSAH A PODÁVÁNÍ NABÍDEK</w:t>
        </w:r>
        <w:r>
          <w:rPr>
            <w:noProof/>
            <w:webHidden/>
          </w:rPr>
          <w:tab/>
        </w:r>
        <w:r>
          <w:rPr>
            <w:noProof/>
            <w:webHidden/>
          </w:rPr>
          <w:fldChar w:fldCharType="begin"/>
        </w:r>
        <w:r>
          <w:rPr>
            <w:noProof/>
            <w:webHidden/>
          </w:rPr>
          <w:instrText xml:space="preserve"> PAGEREF _Toc229997388 \h </w:instrText>
        </w:r>
        <w:r>
          <w:rPr>
            <w:noProof/>
            <w:webHidden/>
          </w:rPr>
        </w:r>
        <w:r>
          <w:rPr>
            <w:noProof/>
            <w:webHidden/>
          </w:rPr>
          <w:fldChar w:fldCharType="separate"/>
        </w:r>
        <w:r>
          <w:rPr>
            <w:noProof/>
            <w:webHidden/>
          </w:rPr>
          <w:t>23</w:t>
        </w:r>
        <w:r>
          <w:rPr>
            <w:noProof/>
            <w:webHidden/>
          </w:rPr>
          <w:fldChar w:fldCharType="end"/>
        </w:r>
      </w:hyperlink>
    </w:p>
    <w:p w14:paraId="4D0468A3" w14:textId="55D77EED" w:rsidR="00FA0BB8" w:rsidRDefault="00FA0BB8">
      <w:pPr>
        <w:pStyle w:val="Obsah1"/>
        <w:rPr>
          <w:rFonts w:eastAsiaTheme="minorEastAsia"/>
          <w:caps w:val="0"/>
          <w:noProof/>
          <w:kern w:val="2"/>
          <w:sz w:val="24"/>
          <w:szCs w:val="24"/>
          <w:lang w:eastAsia="cs-CZ"/>
          <w14:ligatures w14:val="standardContextual"/>
        </w:rPr>
      </w:pPr>
      <w:hyperlink w:anchor="_Toc229997389" w:history="1">
        <w:r w:rsidRPr="00F1414C">
          <w:rPr>
            <w:rStyle w:val="Hypertextovodkaz"/>
          </w:rPr>
          <w:t>13.</w:t>
        </w:r>
        <w:r>
          <w:rPr>
            <w:rFonts w:eastAsiaTheme="minorEastAsia"/>
            <w:caps w:val="0"/>
            <w:noProof/>
            <w:kern w:val="2"/>
            <w:sz w:val="24"/>
            <w:szCs w:val="24"/>
            <w:lang w:eastAsia="cs-CZ"/>
            <w14:ligatures w14:val="standardContextual"/>
          </w:rPr>
          <w:tab/>
        </w:r>
        <w:r w:rsidRPr="00F1414C">
          <w:rPr>
            <w:rStyle w:val="Hypertextovodkaz"/>
          </w:rPr>
          <w:t>POŽADAVKY NA ZPRACOVÁNÍ NABÍDKOVÉ CENY</w:t>
        </w:r>
        <w:r>
          <w:rPr>
            <w:noProof/>
            <w:webHidden/>
          </w:rPr>
          <w:tab/>
        </w:r>
        <w:r>
          <w:rPr>
            <w:noProof/>
            <w:webHidden/>
          </w:rPr>
          <w:fldChar w:fldCharType="begin"/>
        </w:r>
        <w:r>
          <w:rPr>
            <w:noProof/>
            <w:webHidden/>
          </w:rPr>
          <w:instrText xml:space="preserve"> PAGEREF _Toc229997389 \h </w:instrText>
        </w:r>
        <w:r>
          <w:rPr>
            <w:noProof/>
            <w:webHidden/>
          </w:rPr>
        </w:r>
        <w:r>
          <w:rPr>
            <w:noProof/>
            <w:webHidden/>
          </w:rPr>
          <w:fldChar w:fldCharType="separate"/>
        </w:r>
        <w:r>
          <w:rPr>
            <w:noProof/>
            <w:webHidden/>
          </w:rPr>
          <w:t>26</w:t>
        </w:r>
        <w:r>
          <w:rPr>
            <w:noProof/>
            <w:webHidden/>
          </w:rPr>
          <w:fldChar w:fldCharType="end"/>
        </w:r>
      </w:hyperlink>
    </w:p>
    <w:p w14:paraId="3D2F1F8A" w14:textId="2BF906A4" w:rsidR="00FA0BB8" w:rsidRDefault="00FA0BB8">
      <w:pPr>
        <w:pStyle w:val="Obsah1"/>
        <w:rPr>
          <w:rFonts w:eastAsiaTheme="minorEastAsia"/>
          <w:caps w:val="0"/>
          <w:noProof/>
          <w:kern w:val="2"/>
          <w:sz w:val="24"/>
          <w:szCs w:val="24"/>
          <w:lang w:eastAsia="cs-CZ"/>
          <w14:ligatures w14:val="standardContextual"/>
        </w:rPr>
      </w:pPr>
      <w:hyperlink w:anchor="_Toc229997390" w:history="1">
        <w:r w:rsidRPr="00F1414C">
          <w:rPr>
            <w:rStyle w:val="Hypertextovodkaz"/>
          </w:rPr>
          <w:t>14.</w:t>
        </w:r>
        <w:r>
          <w:rPr>
            <w:rFonts w:eastAsiaTheme="minorEastAsia"/>
            <w:caps w:val="0"/>
            <w:noProof/>
            <w:kern w:val="2"/>
            <w:sz w:val="24"/>
            <w:szCs w:val="24"/>
            <w:lang w:eastAsia="cs-CZ"/>
            <w14:ligatures w14:val="standardContextual"/>
          </w:rPr>
          <w:tab/>
        </w:r>
        <w:r w:rsidRPr="00F1414C">
          <w:rPr>
            <w:rStyle w:val="Hypertextovodkaz"/>
          </w:rPr>
          <w:t>VARIANTY NABÍDKY, VÝHRADA ZMĚNY DODAVATELE</w:t>
        </w:r>
        <w:r>
          <w:rPr>
            <w:noProof/>
            <w:webHidden/>
          </w:rPr>
          <w:tab/>
        </w:r>
        <w:r>
          <w:rPr>
            <w:noProof/>
            <w:webHidden/>
          </w:rPr>
          <w:fldChar w:fldCharType="begin"/>
        </w:r>
        <w:r>
          <w:rPr>
            <w:noProof/>
            <w:webHidden/>
          </w:rPr>
          <w:instrText xml:space="preserve"> PAGEREF _Toc229997390 \h </w:instrText>
        </w:r>
        <w:r>
          <w:rPr>
            <w:noProof/>
            <w:webHidden/>
          </w:rPr>
        </w:r>
        <w:r>
          <w:rPr>
            <w:noProof/>
            <w:webHidden/>
          </w:rPr>
          <w:fldChar w:fldCharType="separate"/>
        </w:r>
        <w:r>
          <w:rPr>
            <w:noProof/>
            <w:webHidden/>
          </w:rPr>
          <w:t>26</w:t>
        </w:r>
        <w:r>
          <w:rPr>
            <w:noProof/>
            <w:webHidden/>
          </w:rPr>
          <w:fldChar w:fldCharType="end"/>
        </w:r>
      </w:hyperlink>
    </w:p>
    <w:p w14:paraId="53D9C14E" w14:textId="601386D3" w:rsidR="00FA0BB8" w:rsidRDefault="00FA0BB8">
      <w:pPr>
        <w:pStyle w:val="Obsah1"/>
        <w:rPr>
          <w:rFonts w:eastAsiaTheme="minorEastAsia"/>
          <w:caps w:val="0"/>
          <w:noProof/>
          <w:kern w:val="2"/>
          <w:sz w:val="24"/>
          <w:szCs w:val="24"/>
          <w:lang w:eastAsia="cs-CZ"/>
          <w14:ligatures w14:val="standardContextual"/>
        </w:rPr>
      </w:pPr>
      <w:hyperlink w:anchor="_Toc229997391" w:history="1">
        <w:r w:rsidRPr="00F1414C">
          <w:rPr>
            <w:rStyle w:val="Hypertextovodkaz"/>
          </w:rPr>
          <w:t>15.</w:t>
        </w:r>
        <w:r>
          <w:rPr>
            <w:rFonts w:eastAsiaTheme="minorEastAsia"/>
            <w:caps w:val="0"/>
            <w:noProof/>
            <w:kern w:val="2"/>
            <w:sz w:val="24"/>
            <w:szCs w:val="24"/>
            <w:lang w:eastAsia="cs-CZ"/>
            <w14:ligatures w14:val="standardContextual"/>
          </w:rPr>
          <w:tab/>
        </w:r>
        <w:r w:rsidRPr="00F1414C">
          <w:rPr>
            <w:rStyle w:val="Hypertextovodkaz"/>
          </w:rPr>
          <w:t>OTEVÍRÁNÍ NABÍDEK</w:t>
        </w:r>
        <w:r>
          <w:rPr>
            <w:noProof/>
            <w:webHidden/>
          </w:rPr>
          <w:tab/>
        </w:r>
        <w:r>
          <w:rPr>
            <w:noProof/>
            <w:webHidden/>
          </w:rPr>
          <w:fldChar w:fldCharType="begin"/>
        </w:r>
        <w:r>
          <w:rPr>
            <w:noProof/>
            <w:webHidden/>
          </w:rPr>
          <w:instrText xml:space="preserve"> PAGEREF _Toc229997391 \h </w:instrText>
        </w:r>
        <w:r>
          <w:rPr>
            <w:noProof/>
            <w:webHidden/>
          </w:rPr>
        </w:r>
        <w:r>
          <w:rPr>
            <w:noProof/>
            <w:webHidden/>
          </w:rPr>
          <w:fldChar w:fldCharType="separate"/>
        </w:r>
        <w:r>
          <w:rPr>
            <w:noProof/>
            <w:webHidden/>
          </w:rPr>
          <w:t>27</w:t>
        </w:r>
        <w:r>
          <w:rPr>
            <w:noProof/>
            <w:webHidden/>
          </w:rPr>
          <w:fldChar w:fldCharType="end"/>
        </w:r>
      </w:hyperlink>
    </w:p>
    <w:p w14:paraId="63D9B4CF" w14:textId="6B8F70F2" w:rsidR="00FA0BB8" w:rsidRDefault="00FA0BB8">
      <w:pPr>
        <w:pStyle w:val="Obsah1"/>
        <w:rPr>
          <w:rFonts w:eastAsiaTheme="minorEastAsia"/>
          <w:caps w:val="0"/>
          <w:noProof/>
          <w:kern w:val="2"/>
          <w:sz w:val="24"/>
          <w:szCs w:val="24"/>
          <w:lang w:eastAsia="cs-CZ"/>
          <w14:ligatures w14:val="standardContextual"/>
        </w:rPr>
      </w:pPr>
      <w:hyperlink w:anchor="_Toc229997392" w:history="1">
        <w:r w:rsidRPr="00F1414C">
          <w:rPr>
            <w:rStyle w:val="Hypertextovodkaz"/>
          </w:rPr>
          <w:t>16.</w:t>
        </w:r>
        <w:r>
          <w:rPr>
            <w:rFonts w:eastAsiaTheme="minorEastAsia"/>
            <w:caps w:val="0"/>
            <w:noProof/>
            <w:kern w:val="2"/>
            <w:sz w:val="24"/>
            <w:szCs w:val="24"/>
            <w:lang w:eastAsia="cs-CZ"/>
            <w14:ligatures w14:val="standardContextual"/>
          </w:rPr>
          <w:tab/>
        </w:r>
        <w:r w:rsidRPr="00F1414C">
          <w:rPr>
            <w:rStyle w:val="Hypertextovodkaz"/>
          </w:rPr>
          <w:t>POSOUZENÍ SPLNĚNÍ PODMÍNEK ÚČASTI</w:t>
        </w:r>
        <w:r>
          <w:rPr>
            <w:noProof/>
            <w:webHidden/>
          </w:rPr>
          <w:tab/>
        </w:r>
        <w:r>
          <w:rPr>
            <w:noProof/>
            <w:webHidden/>
          </w:rPr>
          <w:fldChar w:fldCharType="begin"/>
        </w:r>
        <w:r>
          <w:rPr>
            <w:noProof/>
            <w:webHidden/>
          </w:rPr>
          <w:instrText xml:space="preserve"> PAGEREF _Toc229997392 \h </w:instrText>
        </w:r>
        <w:r>
          <w:rPr>
            <w:noProof/>
            <w:webHidden/>
          </w:rPr>
        </w:r>
        <w:r>
          <w:rPr>
            <w:noProof/>
            <w:webHidden/>
          </w:rPr>
          <w:fldChar w:fldCharType="separate"/>
        </w:r>
        <w:r>
          <w:rPr>
            <w:noProof/>
            <w:webHidden/>
          </w:rPr>
          <w:t>27</w:t>
        </w:r>
        <w:r>
          <w:rPr>
            <w:noProof/>
            <w:webHidden/>
          </w:rPr>
          <w:fldChar w:fldCharType="end"/>
        </w:r>
      </w:hyperlink>
    </w:p>
    <w:p w14:paraId="31FA637C" w14:textId="33ABE819" w:rsidR="00FA0BB8" w:rsidRDefault="00FA0BB8">
      <w:pPr>
        <w:pStyle w:val="Obsah1"/>
        <w:rPr>
          <w:rFonts w:eastAsiaTheme="minorEastAsia"/>
          <w:caps w:val="0"/>
          <w:noProof/>
          <w:kern w:val="2"/>
          <w:sz w:val="24"/>
          <w:szCs w:val="24"/>
          <w:lang w:eastAsia="cs-CZ"/>
          <w14:ligatures w14:val="standardContextual"/>
        </w:rPr>
      </w:pPr>
      <w:hyperlink w:anchor="_Toc229997393" w:history="1">
        <w:r w:rsidRPr="00F1414C">
          <w:rPr>
            <w:rStyle w:val="Hypertextovodkaz"/>
          </w:rPr>
          <w:t>17.</w:t>
        </w:r>
        <w:r>
          <w:rPr>
            <w:rFonts w:eastAsiaTheme="minorEastAsia"/>
            <w:caps w:val="0"/>
            <w:noProof/>
            <w:kern w:val="2"/>
            <w:sz w:val="24"/>
            <w:szCs w:val="24"/>
            <w:lang w:eastAsia="cs-CZ"/>
            <w14:ligatures w14:val="standardContextual"/>
          </w:rPr>
          <w:tab/>
        </w:r>
        <w:r w:rsidRPr="00F1414C">
          <w:rPr>
            <w:rStyle w:val="Hypertextovodkaz"/>
          </w:rPr>
          <w:t>HODNOCENÍ NABÍDEK</w:t>
        </w:r>
        <w:r>
          <w:rPr>
            <w:noProof/>
            <w:webHidden/>
          </w:rPr>
          <w:tab/>
        </w:r>
        <w:r>
          <w:rPr>
            <w:noProof/>
            <w:webHidden/>
          </w:rPr>
          <w:fldChar w:fldCharType="begin"/>
        </w:r>
        <w:r>
          <w:rPr>
            <w:noProof/>
            <w:webHidden/>
          </w:rPr>
          <w:instrText xml:space="preserve"> PAGEREF _Toc229997393 \h </w:instrText>
        </w:r>
        <w:r>
          <w:rPr>
            <w:noProof/>
            <w:webHidden/>
          </w:rPr>
        </w:r>
        <w:r>
          <w:rPr>
            <w:noProof/>
            <w:webHidden/>
          </w:rPr>
          <w:fldChar w:fldCharType="separate"/>
        </w:r>
        <w:r>
          <w:rPr>
            <w:noProof/>
            <w:webHidden/>
          </w:rPr>
          <w:t>28</w:t>
        </w:r>
        <w:r>
          <w:rPr>
            <w:noProof/>
            <w:webHidden/>
          </w:rPr>
          <w:fldChar w:fldCharType="end"/>
        </w:r>
      </w:hyperlink>
    </w:p>
    <w:p w14:paraId="6DC7504E" w14:textId="7C3F0170" w:rsidR="00FA0BB8" w:rsidRDefault="00FA0BB8">
      <w:pPr>
        <w:pStyle w:val="Obsah1"/>
        <w:rPr>
          <w:rFonts w:eastAsiaTheme="minorEastAsia"/>
          <w:caps w:val="0"/>
          <w:noProof/>
          <w:kern w:val="2"/>
          <w:sz w:val="24"/>
          <w:szCs w:val="24"/>
          <w:lang w:eastAsia="cs-CZ"/>
          <w14:ligatures w14:val="standardContextual"/>
        </w:rPr>
      </w:pPr>
      <w:hyperlink w:anchor="_Toc229997394" w:history="1">
        <w:r w:rsidRPr="00F1414C">
          <w:rPr>
            <w:rStyle w:val="Hypertextovodkaz"/>
          </w:rPr>
          <w:t>18.</w:t>
        </w:r>
        <w:r>
          <w:rPr>
            <w:rFonts w:eastAsiaTheme="minorEastAsia"/>
            <w:caps w:val="0"/>
            <w:noProof/>
            <w:kern w:val="2"/>
            <w:sz w:val="24"/>
            <w:szCs w:val="24"/>
            <w:lang w:eastAsia="cs-CZ"/>
            <w14:ligatures w14:val="standardContextual"/>
          </w:rPr>
          <w:tab/>
        </w:r>
        <w:r w:rsidRPr="00F1414C">
          <w:rPr>
            <w:rStyle w:val="Hypertextovodkaz"/>
          </w:rPr>
          <w:t>ZRUŠENÍ ZADÁVACÍHO ŘÍZENÍ</w:t>
        </w:r>
        <w:r>
          <w:rPr>
            <w:noProof/>
            <w:webHidden/>
          </w:rPr>
          <w:tab/>
        </w:r>
        <w:r>
          <w:rPr>
            <w:noProof/>
            <w:webHidden/>
          </w:rPr>
          <w:fldChar w:fldCharType="begin"/>
        </w:r>
        <w:r>
          <w:rPr>
            <w:noProof/>
            <w:webHidden/>
          </w:rPr>
          <w:instrText xml:space="preserve"> PAGEREF _Toc229997394 \h </w:instrText>
        </w:r>
        <w:r>
          <w:rPr>
            <w:noProof/>
            <w:webHidden/>
          </w:rPr>
        </w:r>
        <w:r>
          <w:rPr>
            <w:noProof/>
            <w:webHidden/>
          </w:rPr>
          <w:fldChar w:fldCharType="separate"/>
        </w:r>
        <w:r>
          <w:rPr>
            <w:noProof/>
            <w:webHidden/>
          </w:rPr>
          <w:t>28</w:t>
        </w:r>
        <w:r>
          <w:rPr>
            <w:noProof/>
            <w:webHidden/>
          </w:rPr>
          <w:fldChar w:fldCharType="end"/>
        </w:r>
      </w:hyperlink>
    </w:p>
    <w:p w14:paraId="1260AC63" w14:textId="2D5ED62F" w:rsidR="00FA0BB8" w:rsidRDefault="00FA0BB8">
      <w:pPr>
        <w:pStyle w:val="Obsah1"/>
        <w:rPr>
          <w:rFonts w:eastAsiaTheme="minorEastAsia"/>
          <w:caps w:val="0"/>
          <w:noProof/>
          <w:kern w:val="2"/>
          <w:sz w:val="24"/>
          <w:szCs w:val="24"/>
          <w:lang w:eastAsia="cs-CZ"/>
          <w14:ligatures w14:val="standardContextual"/>
        </w:rPr>
      </w:pPr>
      <w:hyperlink w:anchor="_Toc229997395" w:history="1">
        <w:r w:rsidRPr="00F1414C">
          <w:rPr>
            <w:rStyle w:val="Hypertextovodkaz"/>
          </w:rPr>
          <w:t>19.</w:t>
        </w:r>
        <w:r>
          <w:rPr>
            <w:rFonts w:eastAsiaTheme="minorEastAsia"/>
            <w:caps w:val="0"/>
            <w:noProof/>
            <w:kern w:val="2"/>
            <w:sz w:val="24"/>
            <w:szCs w:val="24"/>
            <w:lang w:eastAsia="cs-CZ"/>
            <w14:ligatures w14:val="standardContextual"/>
          </w:rPr>
          <w:tab/>
        </w:r>
        <w:r w:rsidRPr="00F1414C">
          <w:rPr>
            <w:rStyle w:val="Hypertextovodkaz"/>
          </w:rPr>
          <w:t>UZAVŘENÍ SMLOUVY</w:t>
        </w:r>
        <w:r>
          <w:rPr>
            <w:noProof/>
            <w:webHidden/>
          </w:rPr>
          <w:tab/>
        </w:r>
        <w:r>
          <w:rPr>
            <w:noProof/>
            <w:webHidden/>
          </w:rPr>
          <w:fldChar w:fldCharType="begin"/>
        </w:r>
        <w:r>
          <w:rPr>
            <w:noProof/>
            <w:webHidden/>
          </w:rPr>
          <w:instrText xml:space="preserve"> PAGEREF _Toc229997395 \h </w:instrText>
        </w:r>
        <w:r>
          <w:rPr>
            <w:noProof/>
            <w:webHidden/>
          </w:rPr>
        </w:r>
        <w:r>
          <w:rPr>
            <w:noProof/>
            <w:webHidden/>
          </w:rPr>
          <w:fldChar w:fldCharType="separate"/>
        </w:r>
        <w:r>
          <w:rPr>
            <w:noProof/>
            <w:webHidden/>
          </w:rPr>
          <w:t>28</w:t>
        </w:r>
        <w:r>
          <w:rPr>
            <w:noProof/>
            <w:webHidden/>
          </w:rPr>
          <w:fldChar w:fldCharType="end"/>
        </w:r>
      </w:hyperlink>
    </w:p>
    <w:p w14:paraId="21C202BF" w14:textId="32232347" w:rsidR="00FA0BB8" w:rsidRDefault="00FA0BB8">
      <w:pPr>
        <w:pStyle w:val="Obsah1"/>
        <w:rPr>
          <w:rFonts w:eastAsiaTheme="minorEastAsia"/>
          <w:caps w:val="0"/>
          <w:noProof/>
          <w:kern w:val="2"/>
          <w:sz w:val="24"/>
          <w:szCs w:val="24"/>
          <w:lang w:eastAsia="cs-CZ"/>
          <w14:ligatures w14:val="standardContextual"/>
        </w:rPr>
      </w:pPr>
      <w:hyperlink w:anchor="_Toc229997396" w:history="1">
        <w:r w:rsidRPr="00F1414C">
          <w:rPr>
            <w:rStyle w:val="Hypertextovodkaz"/>
          </w:rPr>
          <w:t>20.</w:t>
        </w:r>
        <w:r>
          <w:rPr>
            <w:rFonts w:eastAsiaTheme="minorEastAsia"/>
            <w:caps w:val="0"/>
            <w:noProof/>
            <w:kern w:val="2"/>
            <w:sz w:val="24"/>
            <w:szCs w:val="24"/>
            <w:lang w:eastAsia="cs-CZ"/>
            <w14:ligatures w14:val="standardContextual"/>
          </w:rPr>
          <w:tab/>
        </w:r>
        <w:r w:rsidRPr="00F1414C">
          <w:rPr>
            <w:rStyle w:val="Hypertextovodkaz"/>
          </w:rPr>
          <w:t>OCHRANA INFORMACÍ</w:t>
        </w:r>
        <w:r>
          <w:rPr>
            <w:noProof/>
            <w:webHidden/>
          </w:rPr>
          <w:tab/>
        </w:r>
        <w:r>
          <w:rPr>
            <w:noProof/>
            <w:webHidden/>
          </w:rPr>
          <w:fldChar w:fldCharType="begin"/>
        </w:r>
        <w:r>
          <w:rPr>
            <w:noProof/>
            <w:webHidden/>
          </w:rPr>
          <w:instrText xml:space="preserve"> PAGEREF _Toc229997396 \h </w:instrText>
        </w:r>
        <w:r>
          <w:rPr>
            <w:noProof/>
            <w:webHidden/>
          </w:rPr>
        </w:r>
        <w:r>
          <w:rPr>
            <w:noProof/>
            <w:webHidden/>
          </w:rPr>
          <w:fldChar w:fldCharType="separate"/>
        </w:r>
        <w:r>
          <w:rPr>
            <w:noProof/>
            <w:webHidden/>
          </w:rPr>
          <w:t>31</w:t>
        </w:r>
        <w:r>
          <w:rPr>
            <w:noProof/>
            <w:webHidden/>
          </w:rPr>
          <w:fldChar w:fldCharType="end"/>
        </w:r>
      </w:hyperlink>
    </w:p>
    <w:p w14:paraId="2AF01661" w14:textId="57983FD4" w:rsidR="00FA0BB8" w:rsidRDefault="00FA0BB8">
      <w:pPr>
        <w:pStyle w:val="Obsah1"/>
        <w:rPr>
          <w:rFonts w:eastAsiaTheme="minorEastAsia"/>
          <w:caps w:val="0"/>
          <w:noProof/>
          <w:kern w:val="2"/>
          <w:sz w:val="24"/>
          <w:szCs w:val="24"/>
          <w:lang w:eastAsia="cs-CZ"/>
          <w14:ligatures w14:val="standardContextual"/>
        </w:rPr>
      </w:pPr>
      <w:hyperlink w:anchor="_Toc229997397" w:history="1">
        <w:r w:rsidRPr="00F1414C">
          <w:rPr>
            <w:rStyle w:val="Hypertextovodkaz"/>
          </w:rPr>
          <w:t>21.</w:t>
        </w:r>
        <w:r>
          <w:rPr>
            <w:rFonts w:eastAsiaTheme="minorEastAsia"/>
            <w:caps w:val="0"/>
            <w:noProof/>
            <w:kern w:val="2"/>
            <w:sz w:val="24"/>
            <w:szCs w:val="24"/>
            <w:lang w:eastAsia="cs-CZ"/>
            <w14:ligatures w14:val="standardContextual"/>
          </w:rPr>
          <w:tab/>
        </w:r>
        <w:r w:rsidRPr="00F1414C">
          <w:rPr>
            <w:rStyle w:val="Hypertextovodkaz"/>
          </w:rPr>
          <w:t>ZADÁVACÍ LHŮTA A JISTOTA ZA NABÍDKU</w:t>
        </w:r>
        <w:r>
          <w:rPr>
            <w:noProof/>
            <w:webHidden/>
          </w:rPr>
          <w:tab/>
        </w:r>
        <w:r>
          <w:rPr>
            <w:noProof/>
            <w:webHidden/>
          </w:rPr>
          <w:fldChar w:fldCharType="begin"/>
        </w:r>
        <w:r>
          <w:rPr>
            <w:noProof/>
            <w:webHidden/>
          </w:rPr>
          <w:instrText xml:space="preserve"> PAGEREF _Toc229997397 \h </w:instrText>
        </w:r>
        <w:r>
          <w:rPr>
            <w:noProof/>
            <w:webHidden/>
          </w:rPr>
        </w:r>
        <w:r>
          <w:rPr>
            <w:noProof/>
            <w:webHidden/>
          </w:rPr>
          <w:fldChar w:fldCharType="separate"/>
        </w:r>
        <w:r>
          <w:rPr>
            <w:noProof/>
            <w:webHidden/>
          </w:rPr>
          <w:t>31</w:t>
        </w:r>
        <w:r>
          <w:rPr>
            <w:noProof/>
            <w:webHidden/>
          </w:rPr>
          <w:fldChar w:fldCharType="end"/>
        </w:r>
      </w:hyperlink>
    </w:p>
    <w:p w14:paraId="57975B88" w14:textId="49B24B69" w:rsidR="00FA0BB8" w:rsidRDefault="00FA0BB8">
      <w:pPr>
        <w:pStyle w:val="Obsah1"/>
        <w:rPr>
          <w:rFonts w:eastAsiaTheme="minorEastAsia"/>
          <w:caps w:val="0"/>
          <w:noProof/>
          <w:kern w:val="2"/>
          <w:sz w:val="24"/>
          <w:szCs w:val="24"/>
          <w:lang w:eastAsia="cs-CZ"/>
          <w14:ligatures w14:val="standardContextual"/>
        </w:rPr>
      </w:pPr>
      <w:hyperlink w:anchor="_Toc229997398" w:history="1">
        <w:r w:rsidRPr="00F1414C">
          <w:rPr>
            <w:rStyle w:val="Hypertextovodkaz"/>
          </w:rPr>
          <w:t>22.</w:t>
        </w:r>
        <w:r>
          <w:rPr>
            <w:rFonts w:eastAsiaTheme="minorEastAsia"/>
            <w:caps w:val="0"/>
            <w:noProof/>
            <w:kern w:val="2"/>
            <w:sz w:val="24"/>
            <w:szCs w:val="24"/>
            <w:lang w:eastAsia="cs-CZ"/>
            <w14:ligatures w14:val="standardContextual"/>
          </w:rPr>
          <w:tab/>
        </w:r>
        <w:r w:rsidRPr="00F1414C">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_Toc229997398 \h </w:instrText>
        </w:r>
        <w:r>
          <w:rPr>
            <w:noProof/>
            <w:webHidden/>
          </w:rPr>
        </w:r>
        <w:r>
          <w:rPr>
            <w:noProof/>
            <w:webHidden/>
          </w:rPr>
          <w:fldChar w:fldCharType="separate"/>
        </w:r>
        <w:r>
          <w:rPr>
            <w:noProof/>
            <w:webHidden/>
          </w:rPr>
          <w:t>31</w:t>
        </w:r>
        <w:r>
          <w:rPr>
            <w:noProof/>
            <w:webHidden/>
          </w:rPr>
          <w:fldChar w:fldCharType="end"/>
        </w:r>
      </w:hyperlink>
    </w:p>
    <w:p w14:paraId="649F5781" w14:textId="244B4D86" w:rsidR="00FA0BB8" w:rsidRDefault="00FA0BB8">
      <w:pPr>
        <w:pStyle w:val="Obsah1"/>
        <w:rPr>
          <w:rFonts w:eastAsiaTheme="minorEastAsia"/>
          <w:caps w:val="0"/>
          <w:noProof/>
          <w:kern w:val="2"/>
          <w:sz w:val="24"/>
          <w:szCs w:val="24"/>
          <w:lang w:eastAsia="cs-CZ"/>
          <w14:ligatures w14:val="standardContextual"/>
        </w:rPr>
      </w:pPr>
      <w:hyperlink w:anchor="_Toc229997399" w:history="1">
        <w:r w:rsidRPr="00F1414C">
          <w:rPr>
            <w:rStyle w:val="Hypertextovodkaz"/>
          </w:rPr>
          <w:t>23.</w:t>
        </w:r>
        <w:r>
          <w:rPr>
            <w:rFonts w:eastAsiaTheme="minorEastAsia"/>
            <w:caps w:val="0"/>
            <w:noProof/>
            <w:kern w:val="2"/>
            <w:sz w:val="24"/>
            <w:szCs w:val="24"/>
            <w:lang w:eastAsia="cs-CZ"/>
            <w14:ligatures w14:val="standardContextual"/>
          </w:rPr>
          <w:tab/>
        </w:r>
        <w:r w:rsidRPr="00F1414C">
          <w:rPr>
            <w:rStyle w:val="Hypertextovodkaz"/>
          </w:rPr>
          <w:t>STŘET ZÁJMŮ DLE ZÁKONA O STŘETU ZÁJMŮ</w:t>
        </w:r>
        <w:r>
          <w:rPr>
            <w:noProof/>
            <w:webHidden/>
          </w:rPr>
          <w:tab/>
        </w:r>
        <w:r>
          <w:rPr>
            <w:noProof/>
            <w:webHidden/>
          </w:rPr>
          <w:fldChar w:fldCharType="begin"/>
        </w:r>
        <w:r>
          <w:rPr>
            <w:noProof/>
            <w:webHidden/>
          </w:rPr>
          <w:instrText xml:space="preserve"> PAGEREF _Toc229997399 \h </w:instrText>
        </w:r>
        <w:r>
          <w:rPr>
            <w:noProof/>
            <w:webHidden/>
          </w:rPr>
        </w:r>
        <w:r>
          <w:rPr>
            <w:noProof/>
            <w:webHidden/>
          </w:rPr>
          <w:fldChar w:fldCharType="separate"/>
        </w:r>
        <w:r>
          <w:rPr>
            <w:noProof/>
            <w:webHidden/>
          </w:rPr>
          <w:t>32</w:t>
        </w:r>
        <w:r>
          <w:rPr>
            <w:noProof/>
            <w:webHidden/>
          </w:rPr>
          <w:fldChar w:fldCharType="end"/>
        </w:r>
      </w:hyperlink>
    </w:p>
    <w:p w14:paraId="4FECEDAB" w14:textId="628C14B0" w:rsidR="00FA0BB8" w:rsidRDefault="00FA0BB8">
      <w:pPr>
        <w:pStyle w:val="Obsah1"/>
        <w:rPr>
          <w:rFonts w:eastAsiaTheme="minorEastAsia"/>
          <w:caps w:val="0"/>
          <w:noProof/>
          <w:kern w:val="2"/>
          <w:sz w:val="24"/>
          <w:szCs w:val="24"/>
          <w:lang w:eastAsia="cs-CZ"/>
          <w14:ligatures w14:val="standardContextual"/>
        </w:rPr>
      </w:pPr>
      <w:hyperlink w:anchor="_Toc229997400" w:history="1">
        <w:r w:rsidRPr="00F1414C">
          <w:rPr>
            <w:rStyle w:val="Hypertextovodkaz"/>
          </w:rPr>
          <w:t>24.</w:t>
        </w:r>
        <w:r>
          <w:rPr>
            <w:rFonts w:eastAsiaTheme="minorEastAsia"/>
            <w:caps w:val="0"/>
            <w:noProof/>
            <w:kern w:val="2"/>
            <w:sz w:val="24"/>
            <w:szCs w:val="24"/>
            <w:lang w:eastAsia="cs-CZ"/>
            <w14:ligatures w14:val="standardContextual"/>
          </w:rPr>
          <w:tab/>
        </w:r>
        <w:r w:rsidRPr="00F1414C">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_Toc229997400 \h </w:instrText>
        </w:r>
        <w:r>
          <w:rPr>
            <w:noProof/>
            <w:webHidden/>
          </w:rPr>
        </w:r>
        <w:r>
          <w:rPr>
            <w:noProof/>
            <w:webHidden/>
          </w:rPr>
          <w:fldChar w:fldCharType="separate"/>
        </w:r>
        <w:r>
          <w:rPr>
            <w:noProof/>
            <w:webHidden/>
          </w:rPr>
          <w:t>32</w:t>
        </w:r>
        <w:r>
          <w:rPr>
            <w:noProof/>
            <w:webHidden/>
          </w:rPr>
          <w:fldChar w:fldCharType="end"/>
        </w:r>
      </w:hyperlink>
    </w:p>
    <w:p w14:paraId="4F6691FC" w14:textId="01E509DD" w:rsidR="00FA0BB8" w:rsidRDefault="00FA0BB8">
      <w:pPr>
        <w:pStyle w:val="Obsah1"/>
        <w:rPr>
          <w:rFonts w:eastAsiaTheme="minorEastAsia"/>
          <w:caps w:val="0"/>
          <w:noProof/>
          <w:kern w:val="2"/>
          <w:sz w:val="24"/>
          <w:szCs w:val="24"/>
          <w:lang w:eastAsia="cs-CZ"/>
          <w14:ligatures w14:val="standardContextual"/>
        </w:rPr>
      </w:pPr>
      <w:hyperlink w:anchor="_Toc229997401" w:history="1">
        <w:r w:rsidRPr="00F1414C">
          <w:rPr>
            <w:rStyle w:val="Hypertextovodkaz"/>
          </w:rPr>
          <w:t>25.</w:t>
        </w:r>
        <w:r>
          <w:rPr>
            <w:rFonts w:eastAsiaTheme="minorEastAsia"/>
            <w:caps w:val="0"/>
            <w:noProof/>
            <w:kern w:val="2"/>
            <w:sz w:val="24"/>
            <w:szCs w:val="24"/>
            <w:lang w:eastAsia="cs-CZ"/>
            <w14:ligatures w14:val="standardContextual"/>
          </w:rPr>
          <w:tab/>
        </w:r>
        <w:r w:rsidRPr="00F1414C">
          <w:rPr>
            <w:rStyle w:val="Hypertextovodkaz"/>
          </w:rPr>
          <w:t>PŘÍLOHY TĚCHTO POKYNŮ</w:t>
        </w:r>
        <w:r>
          <w:rPr>
            <w:noProof/>
            <w:webHidden/>
          </w:rPr>
          <w:tab/>
        </w:r>
        <w:r>
          <w:rPr>
            <w:noProof/>
            <w:webHidden/>
          </w:rPr>
          <w:fldChar w:fldCharType="begin"/>
        </w:r>
        <w:r>
          <w:rPr>
            <w:noProof/>
            <w:webHidden/>
          </w:rPr>
          <w:instrText xml:space="preserve"> PAGEREF _Toc229997401 \h </w:instrText>
        </w:r>
        <w:r>
          <w:rPr>
            <w:noProof/>
            <w:webHidden/>
          </w:rPr>
        </w:r>
        <w:r>
          <w:rPr>
            <w:noProof/>
            <w:webHidden/>
          </w:rPr>
          <w:fldChar w:fldCharType="separate"/>
        </w:r>
        <w:r>
          <w:rPr>
            <w:noProof/>
            <w:webHidden/>
          </w:rPr>
          <w:t>34</w:t>
        </w:r>
        <w:r>
          <w:rPr>
            <w:noProof/>
            <w:webHidden/>
          </w:rPr>
          <w:fldChar w:fldCharType="end"/>
        </w:r>
      </w:hyperlink>
    </w:p>
    <w:p w14:paraId="69BD5F09" w14:textId="5E7483A2"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1" w:name="_Toc389559699"/>
      <w:bookmarkStart w:id="2" w:name="_Toc397429847"/>
      <w:bookmarkStart w:id="3" w:name="_Ref433028040"/>
      <w:bookmarkStart w:id="4" w:name="_Toc1048197"/>
      <w:bookmarkStart w:id="5" w:name="_Toc229997377"/>
      <w:r>
        <w:lastRenderedPageBreak/>
        <w:t>ÚVODNÍ USTANOVENÍ</w:t>
      </w:r>
      <w:bookmarkEnd w:id="5"/>
    </w:p>
    <w:p w14:paraId="0328F4CB" w14:textId="621DB568"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w:t>
      </w:r>
      <w:r w:rsidR="00513903">
        <w:t> </w:t>
      </w:r>
      <w:r>
        <w:t>znění pozdějších předpisů, (dále jen „ZZVZ“)</w:t>
      </w:r>
      <w:r w:rsidR="00845C50">
        <w:t xml:space="preserve"> a </w:t>
      </w:r>
      <w:r>
        <w:t>dalšími právními předpisy. Podáním nabídky účastník zadávacího řízení zcela</w:t>
      </w:r>
      <w:r w:rsidR="00845C50">
        <w:t xml:space="preserve"> a </w:t>
      </w:r>
      <w:r>
        <w:t>bez výhrad akceptuje zadávací podmínky této</w:t>
      </w:r>
      <w:r w:rsidR="00513903">
        <w:t> </w:t>
      </w:r>
      <w:r>
        <w:t xml:space="preserve">veřejné zakázky. </w:t>
      </w:r>
    </w:p>
    <w:p w14:paraId="5543D1E8" w14:textId="32037D1F"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w:t>
      </w:r>
      <w:r w:rsidR="00513903">
        <w:rPr>
          <w:b/>
        </w:rPr>
        <w:t> </w:t>
      </w:r>
      <w:r w:rsidRPr="00744F6A">
        <w:rPr>
          <w:b/>
        </w:rPr>
        <w:t>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231B4CD4"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w:t>
      </w:r>
      <w:r w:rsidR="00513903">
        <w:t> </w:t>
      </w:r>
      <w:r>
        <w:t>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19FA9A"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715F55">
        <w:t xml:space="preserve">vyhotoven </w:t>
      </w:r>
      <w:r w:rsidR="00092CC9">
        <w:t>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3AAFD584"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553468">
        <w:rPr>
          <w:szCs w:val="24"/>
        </w:rPr>
        <w:t>7</w:t>
      </w:r>
      <w:r w:rsidR="00553468" w:rsidRPr="00DD3B19">
        <w:rPr>
          <w:szCs w:val="24"/>
        </w:rPr>
        <w:t xml:space="preserve"> </w:t>
      </w:r>
      <w:r w:rsidR="00625493" w:rsidRPr="00DD3B19">
        <w:rPr>
          <w:szCs w:val="24"/>
        </w:rPr>
        <w:t>ZZVZ</w:t>
      </w:r>
      <w:r w:rsidR="005F6246">
        <w:rPr>
          <w:szCs w:val="24"/>
        </w:rPr>
        <w:t>.</w:t>
      </w:r>
    </w:p>
    <w:p w14:paraId="172B0985" w14:textId="149E0769"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 xml:space="preserve">zadávací dokumentaci této veřejné zakázky či nedovolené změny </w:t>
      </w:r>
      <w:r w:rsidR="00715F55">
        <w:t xml:space="preserve">závazného vzoru </w:t>
      </w:r>
      <w:r>
        <w:t>smlouvy anebo jejích součástí mohou být považovány za nesplnění podmínek účasti</w:t>
      </w:r>
      <w:r w:rsidR="00092CC9">
        <w:t xml:space="preserve"> v </w:t>
      </w:r>
      <w:r>
        <w:t>zadávacím řízení</w:t>
      </w:r>
      <w:r w:rsidR="00845C50">
        <w:t xml:space="preserve"> s</w:t>
      </w:r>
      <w:r w:rsidR="00715F55">
        <w:t xml:space="preserve"> možným</w:t>
      </w:r>
      <w:r w:rsidR="00845C50">
        <w:t>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01C9DE9E"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3E3E37">
        <w:t>6.1</w:t>
      </w:r>
      <w:r w:rsidR="003E3E37">
        <w:fldChar w:fldCharType="end"/>
      </w:r>
      <w:r w:rsidR="00553468">
        <w:t xml:space="preserve"> </w:t>
      </w:r>
      <w:r>
        <w:t>těchto</w:t>
      </w:r>
      <w:r w:rsidR="00513903">
        <w:t> </w:t>
      </w:r>
      <w:r>
        <w:t>Pokynů tvoří Smlouvu.</w:t>
      </w:r>
    </w:p>
    <w:p w14:paraId="7B761A30" w14:textId="77777777" w:rsidR="0035531B" w:rsidRDefault="0035531B" w:rsidP="0035531B">
      <w:pPr>
        <w:pStyle w:val="Nadpis1-1"/>
      </w:pPr>
      <w:bookmarkStart w:id="6" w:name="_Toc229997378"/>
      <w:r>
        <w:t>IDENTIFIKAČNÍ ÚDAJE ZADAVATELE</w:t>
      </w:r>
      <w:bookmarkEnd w:id="6"/>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1DBFB363" w:rsidR="0035531B" w:rsidRDefault="0035531B" w:rsidP="0035531B">
      <w:pPr>
        <w:pStyle w:val="Textbezslovn"/>
        <w:spacing w:after="0"/>
      </w:pPr>
      <w:r>
        <w:t xml:space="preserve">sídlo: </w:t>
      </w:r>
      <w:r w:rsidR="00057511" w:rsidRPr="00DD1AED">
        <w:t>Dlážděná 1003/7, Nové Město, 110 00 Praha 1</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16ECC0A1" w14:textId="77777777" w:rsidR="00395D1D" w:rsidRDefault="00395D1D" w:rsidP="00395D1D">
      <w:pPr>
        <w:pStyle w:val="Textbezslovn"/>
      </w:pPr>
      <w:r>
        <w:t>Název:</w:t>
      </w:r>
      <w:r>
        <w:tab/>
      </w:r>
      <w:r>
        <w:tab/>
        <w:t xml:space="preserve">Oblastní ředitelství Hradec Králové </w:t>
      </w:r>
    </w:p>
    <w:p w14:paraId="13A69BD6" w14:textId="26B52DBE" w:rsidR="00395D1D" w:rsidRDefault="00395D1D" w:rsidP="00395D1D">
      <w:pPr>
        <w:pStyle w:val="Textbezslovn"/>
      </w:pPr>
      <w:r>
        <w:t>Sídlo:</w:t>
      </w:r>
      <w:r>
        <w:tab/>
      </w:r>
      <w:r>
        <w:tab/>
      </w:r>
      <w:r>
        <w:rPr>
          <w:rStyle w:val="Zdraznn"/>
        </w:rPr>
        <w:t xml:space="preserve">U </w:t>
      </w:r>
      <w:r w:rsidR="00057511" w:rsidRPr="00165BFE">
        <w:rPr>
          <w:rStyle w:val="Zdraznn"/>
        </w:rPr>
        <w:t>Fotochemy 25</w:t>
      </w:r>
      <w:r w:rsidR="00057511">
        <w:rPr>
          <w:rStyle w:val="Zdraznn"/>
        </w:rPr>
        <w:t>9/8</w:t>
      </w:r>
      <w:r w:rsidR="00057511" w:rsidRPr="00165BFE">
        <w:rPr>
          <w:rStyle w:val="Zdraznn"/>
        </w:rPr>
        <w:t>, 50</w:t>
      </w:r>
      <w:r w:rsidR="00057511">
        <w:rPr>
          <w:rStyle w:val="Zdraznn"/>
        </w:rPr>
        <w:t>0</w:t>
      </w:r>
      <w:r w:rsidR="00057511" w:rsidRPr="00165BFE">
        <w:rPr>
          <w:rStyle w:val="Zdraznn"/>
        </w:rPr>
        <w:t xml:space="preserve"> 0</w:t>
      </w:r>
      <w:r w:rsidR="00057511">
        <w:rPr>
          <w:rStyle w:val="Zdraznn"/>
        </w:rPr>
        <w:t>2</w:t>
      </w:r>
      <w:r w:rsidR="00057511" w:rsidRPr="00165BFE">
        <w:rPr>
          <w:rStyle w:val="Zdraznn"/>
        </w:rPr>
        <w:t xml:space="preserve"> Hradec Králové</w:t>
      </w:r>
    </w:p>
    <w:p w14:paraId="79B50ED2" w14:textId="6B7E3810" w:rsidR="00395D1D" w:rsidRDefault="00395D1D" w:rsidP="00395D1D">
      <w:pPr>
        <w:pStyle w:val="Textbezslovn"/>
        <w:ind w:left="2127" w:hanging="1390"/>
      </w:pPr>
      <w:r>
        <w:t>Zastoupená:</w:t>
      </w:r>
      <w:r>
        <w:tab/>
      </w:r>
      <w:r w:rsidRPr="00196F3F">
        <w:rPr>
          <w:rStyle w:val="Zdraznn"/>
        </w:rPr>
        <w:t>Ing. Pavlou Kosinovou</w:t>
      </w:r>
      <w:r w:rsidRPr="000D1476">
        <w:rPr>
          <w:rStyle w:val="Zdraznn"/>
        </w:rPr>
        <w:t xml:space="preserve">, ředitelkou Oblastního ředitelství Hradec Králové, na </w:t>
      </w:r>
      <w:r w:rsidRPr="00F36CB8">
        <w:rPr>
          <w:rStyle w:val="Zdraznn"/>
        </w:rPr>
        <w:t xml:space="preserve">základě pověření č. </w:t>
      </w:r>
      <w:r w:rsidR="00FA0BB8" w:rsidRPr="00FB2C5D">
        <w:rPr>
          <w:rStyle w:val="Zdraznn"/>
        </w:rPr>
        <w:t>3847</w:t>
      </w:r>
      <w:r w:rsidRPr="00FB2C5D">
        <w:rPr>
          <w:rStyle w:val="Zdraznn"/>
        </w:rPr>
        <w:t xml:space="preserve"> ze dne </w:t>
      </w:r>
      <w:r w:rsidR="00FA0BB8" w:rsidRPr="00FB2C5D">
        <w:rPr>
          <w:rStyle w:val="Zdraznn"/>
        </w:rPr>
        <w:t>18. 5. 2026</w:t>
      </w:r>
      <w:r w:rsidRPr="00FB2C5D">
        <w:rPr>
          <w:rStyle w:val="Zdraznn"/>
        </w:rPr>
        <w:t>.</w:t>
      </w:r>
    </w:p>
    <w:p w14:paraId="02485CAB" w14:textId="77777777" w:rsidR="0035531B" w:rsidRDefault="0035531B" w:rsidP="0035531B">
      <w:pPr>
        <w:pStyle w:val="Nadpis1-1"/>
      </w:pPr>
      <w:bookmarkStart w:id="7" w:name="_Toc229997379"/>
      <w:r>
        <w:t>KOMUNIKACE MEZI ZADAVATELEM</w:t>
      </w:r>
      <w:r w:rsidR="00845C50">
        <w:t xml:space="preserve"> a </w:t>
      </w:r>
      <w:r>
        <w:t>DODAVATELEM</w:t>
      </w:r>
      <w:bookmarkEnd w:id="7"/>
      <w:r>
        <w:t xml:space="preserve"> </w:t>
      </w:r>
    </w:p>
    <w:p w14:paraId="2D17C6CB" w14:textId="40097518"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w:t>
        </w:r>
        <w:proofErr w:type="spellStart"/>
        <w:r w:rsidR="00977F79" w:rsidRPr="00A6336E">
          <w:rPr>
            <w:rStyle w:val="Hypertextovodkaz"/>
            <w:noProof w:val="0"/>
          </w:rPr>
          <w:t>zakazky.spravazeleznic.cz</w:t>
        </w:r>
        <w:proofErr w:type="spellEnd"/>
        <w:r w:rsidR="00977F79" w:rsidRPr="00A6336E">
          <w:rPr>
            <w:rStyle w:val="Hypertextovodkaz"/>
            <w:noProof w:val="0"/>
          </w:rPr>
          <w:t>/</w:t>
        </w:r>
      </w:hyperlink>
      <w:r>
        <w:t>), který je profilem zadavatele</w:t>
      </w:r>
      <w:r w:rsidR="00845C50">
        <w:t xml:space="preserve"> a </w:t>
      </w:r>
      <w:r>
        <w:t>splňuje podmínky vyhlášky č. 260/2016 Sb.,</w:t>
      </w:r>
      <w:r w:rsidR="00092CC9">
        <w:t xml:space="preserve"> o </w:t>
      </w:r>
      <w:r>
        <w:t>stanovení podrobnějších podmínek týkajících se</w:t>
      </w:r>
      <w:r w:rsidR="004F385E">
        <w:t> </w:t>
      </w:r>
      <w:r>
        <w:t>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w:t>
      </w:r>
      <w:r w:rsidR="004F385E">
        <w:t> </w:t>
      </w:r>
      <w:r w:rsidR="0063462D">
        <w:t>s ohledem na chybějící registraci dodavatele v elektronickém nástroji</w:t>
      </w:r>
      <w:r>
        <w:t>.</w:t>
      </w:r>
    </w:p>
    <w:p w14:paraId="35009B89" w14:textId="77777777" w:rsidR="00395D1D" w:rsidRPr="00057511" w:rsidRDefault="00395D1D" w:rsidP="00395D1D">
      <w:pPr>
        <w:pStyle w:val="Text1-1"/>
      </w:pPr>
      <w:r>
        <w:t xml:space="preserve">Kontaktní osobou </w:t>
      </w:r>
      <w:r w:rsidRPr="00057511">
        <w:t>zadavatele pro zadávací řízení je: Ing. Jan Jirowetz</w:t>
      </w:r>
    </w:p>
    <w:p w14:paraId="735B97CE" w14:textId="77777777" w:rsidR="00395D1D" w:rsidRDefault="00395D1D" w:rsidP="00395D1D">
      <w:pPr>
        <w:pStyle w:val="Textbezslovn"/>
        <w:spacing w:after="0"/>
      </w:pPr>
      <w:r w:rsidRPr="00057511">
        <w:t xml:space="preserve">e-mail: </w:t>
      </w:r>
      <w:r w:rsidRPr="00057511">
        <w:tab/>
        <w:t>ORHKRzvz@spravazeleznic.cz</w:t>
      </w:r>
    </w:p>
    <w:p w14:paraId="3AE7F6EB" w14:textId="644D6201" w:rsidR="0035531B" w:rsidRDefault="0035531B" w:rsidP="0035531B">
      <w:pPr>
        <w:pStyle w:val="Nadpis1-1"/>
      </w:pPr>
      <w:bookmarkStart w:id="8" w:name="_Toc229997380"/>
      <w:r>
        <w:t>ÚČEL</w:t>
      </w:r>
      <w:r w:rsidR="00845C50">
        <w:t xml:space="preserve"> </w:t>
      </w:r>
      <w:r w:rsidR="0063282B">
        <w:t>a</w:t>
      </w:r>
      <w:r w:rsidR="00845C50">
        <w:t> </w:t>
      </w:r>
      <w:r>
        <w:t>PŘEDMĚT PLNĚNÍ VEŘEJNÉ ZAKÁZKY</w:t>
      </w:r>
      <w:bookmarkEnd w:id="8"/>
    </w:p>
    <w:p w14:paraId="6FF8634B" w14:textId="77777777" w:rsidR="0035531B" w:rsidRDefault="0035531B" w:rsidP="0035531B">
      <w:pPr>
        <w:pStyle w:val="Text1-1"/>
      </w:pPr>
      <w:r>
        <w:t>Účel veřejné zakázky</w:t>
      </w:r>
    </w:p>
    <w:p w14:paraId="0A56C325" w14:textId="74518334" w:rsidR="00F42E9E" w:rsidRDefault="00F42E9E" w:rsidP="0035531B">
      <w:pPr>
        <w:pStyle w:val="Textbezslovn"/>
      </w:pPr>
      <w:r w:rsidRPr="003D2CA1">
        <w:t xml:space="preserve">Účelem veřejné zakázky je zajištění plynulosti a bezpečnosti železniční dopravy a udržení kvality stavu jízdní dráhy v traťovém úseku Letohrad – Týniště nad Orlicí a zároveň zvýšen </w:t>
      </w:r>
      <w:r w:rsidR="00130B7D" w:rsidRPr="003D2CA1">
        <w:t>úrovně zabezpečení</w:t>
      </w:r>
      <w:r w:rsidRPr="003D2CA1">
        <w:t xml:space="preserve"> železničního přejezdu v km 64,</w:t>
      </w:r>
      <w:r w:rsidR="004F385E">
        <w:t>1</w:t>
      </w:r>
      <w:r w:rsidRPr="003D2CA1">
        <w:t>12 (</w:t>
      </w:r>
      <w:proofErr w:type="spellStart"/>
      <w:r w:rsidRPr="003D2CA1">
        <w:t>P4037</w:t>
      </w:r>
      <w:proofErr w:type="spellEnd"/>
      <w:r w:rsidRPr="003D2CA1">
        <w:t>) a v km 64,614 (</w:t>
      </w:r>
      <w:proofErr w:type="spellStart"/>
      <w:r w:rsidRPr="003D2CA1">
        <w:t>P4038</w:t>
      </w:r>
      <w:proofErr w:type="spellEnd"/>
      <w:r w:rsidRPr="003D2CA1">
        <w:t>) v traťovém úseku Letohrad – Týniště nad Orlicí</w:t>
      </w:r>
      <w:r w:rsidR="00130B7D" w:rsidRPr="003D2CA1">
        <w:t xml:space="preserve">. K naplnění tohoto účelu je nezbytné provést </w:t>
      </w:r>
      <w:r w:rsidR="00130B7D" w:rsidRPr="001C5C0C">
        <w:t>stavební práce a práce s těmito činnostmi související, které jsou předmětem veřejné zakázky</w:t>
      </w:r>
      <w:r w:rsidR="003D2CA1" w:rsidRPr="001C5C0C">
        <w:t xml:space="preserve"> </w:t>
      </w:r>
      <w:r w:rsidR="009F2D58" w:rsidRPr="001C5C0C">
        <w:t>a díky kterým dojde k náhradě opotřebovaných a dnes již nedostupných komponent a náhradních dílů předmětných zařízení.</w:t>
      </w:r>
    </w:p>
    <w:p w14:paraId="338CF7BC" w14:textId="77777777" w:rsidR="0035531B" w:rsidRDefault="0035531B" w:rsidP="0035531B">
      <w:pPr>
        <w:pStyle w:val="Text1-1"/>
      </w:pPr>
      <w:r>
        <w:t>Předmět plnění veřejné zakázky</w:t>
      </w:r>
    </w:p>
    <w:p w14:paraId="4C43F2E5" w14:textId="722138FE" w:rsidR="00130B7D" w:rsidRDefault="00130B7D" w:rsidP="0035531B">
      <w:pPr>
        <w:pStyle w:val="Textbezslovn"/>
      </w:pPr>
      <w:r w:rsidRPr="00130B7D">
        <w:t>Předmětem plnění veřejné zakázky je zhotovení</w:t>
      </w:r>
      <w:r>
        <w:t xml:space="preserve"> souboru staveb </w:t>
      </w:r>
      <w:r w:rsidRPr="00130B7D">
        <w:rPr>
          <w:b/>
          <w:bCs/>
        </w:rPr>
        <w:t>„Oprava zabezpečovacího zařízení v žst. Doudleby nad Orlicí“ (dále jen „Stavba 1“) a</w:t>
      </w:r>
      <w:r w:rsidR="00513903">
        <w:rPr>
          <w:b/>
          <w:bCs/>
        </w:rPr>
        <w:t> </w:t>
      </w:r>
      <w:r w:rsidRPr="00130B7D">
        <w:rPr>
          <w:b/>
          <w:bCs/>
        </w:rPr>
        <w:t xml:space="preserve">„Rekonstrukce </w:t>
      </w:r>
      <w:proofErr w:type="spellStart"/>
      <w:r w:rsidRPr="00130B7D">
        <w:rPr>
          <w:b/>
          <w:bCs/>
        </w:rPr>
        <w:t>PZM</w:t>
      </w:r>
      <w:proofErr w:type="spellEnd"/>
      <w:r w:rsidRPr="00130B7D">
        <w:rPr>
          <w:b/>
          <w:bCs/>
        </w:rPr>
        <w:t xml:space="preserve"> v km 64,614 (</w:t>
      </w:r>
      <w:proofErr w:type="spellStart"/>
      <w:r w:rsidRPr="00130B7D">
        <w:rPr>
          <w:b/>
          <w:bCs/>
        </w:rPr>
        <w:t>P4038</w:t>
      </w:r>
      <w:proofErr w:type="spellEnd"/>
      <w:r w:rsidRPr="00130B7D">
        <w:rPr>
          <w:b/>
          <w:bCs/>
        </w:rPr>
        <w:t>) na trati Týniště nad Orlicí – Letohrad“ (dále jen „Stavba 2“).</w:t>
      </w:r>
      <w:r>
        <w:t xml:space="preserve"> </w:t>
      </w:r>
      <w:r w:rsidRPr="00130B7D">
        <w:t xml:space="preserve">Náplní prací je především oprava technologie staničního </w:t>
      </w:r>
      <w:r w:rsidR="002335D5">
        <w:t xml:space="preserve">sdělovacího a </w:t>
      </w:r>
      <w:r w:rsidRPr="00130B7D">
        <w:t>zabezpečovacího zařízení</w:t>
      </w:r>
      <w:r w:rsidR="002335D5">
        <w:t xml:space="preserve"> a </w:t>
      </w:r>
      <w:r w:rsidRPr="00130B7D">
        <w:t xml:space="preserve">přejezdového zabezpečovacího zařízení </w:t>
      </w:r>
      <w:proofErr w:type="spellStart"/>
      <w:r w:rsidRPr="00130B7D">
        <w:t>PZM</w:t>
      </w:r>
      <w:proofErr w:type="spellEnd"/>
      <w:r w:rsidRPr="00130B7D">
        <w:t xml:space="preserve"> v km 64,112 (</w:t>
      </w:r>
      <w:proofErr w:type="spellStart"/>
      <w:r w:rsidRPr="00130B7D">
        <w:t>P4037</w:t>
      </w:r>
      <w:proofErr w:type="spellEnd"/>
      <w:r w:rsidRPr="00130B7D">
        <w:t>) a v km 64,614 (</w:t>
      </w:r>
      <w:proofErr w:type="spellStart"/>
      <w:r w:rsidRPr="00130B7D">
        <w:t>P4038</w:t>
      </w:r>
      <w:proofErr w:type="spellEnd"/>
      <w:r w:rsidRPr="00130B7D">
        <w:t>) trati Letohrad – Týniště nad Orlicí. Technologie bude umístěna do nové technologické budovy, dále dojde k</w:t>
      </w:r>
      <w:r w:rsidR="00F66EDB">
        <w:t xml:space="preserve"> opravě </w:t>
      </w:r>
      <w:r w:rsidRPr="00130B7D">
        <w:t xml:space="preserve">přípojky pro napájení a ke zřízení </w:t>
      </w:r>
      <w:proofErr w:type="spellStart"/>
      <w:r w:rsidRPr="00130B7D">
        <w:t>EOV</w:t>
      </w:r>
      <w:proofErr w:type="spellEnd"/>
      <w:r w:rsidRPr="00130B7D">
        <w:t xml:space="preserve">. </w:t>
      </w:r>
      <w:r w:rsidR="002335D5">
        <w:t>Dále b</w:t>
      </w:r>
      <w:r w:rsidRPr="00130B7D">
        <w:t>ude provedena oprava traťových zabezpečovacích zařízení ve směrech do žst. Vamberk, Potštejn a Kostelec nad Orlicí</w:t>
      </w:r>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1E4CD2F9" w14:textId="77777777" w:rsidR="0035531B" w:rsidRDefault="0035531B" w:rsidP="0035531B">
      <w:pPr>
        <w:pStyle w:val="Text1-1"/>
      </w:pPr>
      <w:r>
        <w:t>Klasifikace předmětu veřejné zakázky</w:t>
      </w:r>
    </w:p>
    <w:p w14:paraId="4F7123D8" w14:textId="0012FB0E" w:rsidR="00D313F5" w:rsidRPr="00185F15" w:rsidRDefault="00185F15" w:rsidP="00D313F5">
      <w:pPr>
        <w:spacing w:after="120"/>
        <w:ind w:left="737"/>
        <w:jc w:val="both"/>
        <w:rPr>
          <w:b/>
          <w:caps/>
        </w:rPr>
      </w:pPr>
      <w:r w:rsidRPr="00185F15">
        <w:fldChar w:fldCharType="begin">
          <w:ffData>
            <w:name w:val="Zaškrtávací1"/>
            <w:enabled/>
            <w:calcOnExit w:val="0"/>
            <w:checkBox>
              <w:sizeAuto/>
              <w:default w:val="1"/>
            </w:checkBox>
          </w:ffData>
        </w:fldChar>
      </w:r>
      <w:bookmarkStart w:id="9" w:name="Zaškrtávací1"/>
      <w:r w:rsidRPr="00185F15">
        <w:instrText xml:space="preserve"> FORMCHECKBOX </w:instrText>
      </w:r>
      <w:r w:rsidRPr="00185F15">
        <w:fldChar w:fldCharType="separate"/>
      </w:r>
      <w:r w:rsidRPr="00185F15">
        <w:fldChar w:fldCharType="end"/>
      </w:r>
      <w:bookmarkEnd w:id="9"/>
      <w:r w:rsidR="00D313F5" w:rsidRPr="00185F15">
        <w:tab/>
        <w:t>45000000-</w:t>
      </w:r>
      <w:r w:rsidRPr="00185F15">
        <w:t xml:space="preserve">7 </w:t>
      </w:r>
      <w:r w:rsidR="00D313F5" w:rsidRPr="00185F15">
        <w:t xml:space="preserve">Stavební práce </w:t>
      </w:r>
    </w:p>
    <w:p w14:paraId="21935789" w14:textId="377B44CD" w:rsidR="00D313F5" w:rsidRPr="00185F15" w:rsidRDefault="00185F15" w:rsidP="00D313F5">
      <w:pPr>
        <w:spacing w:after="120"/>
        <w:ind w:left="737"/>
        <w:jc w:val="both"/>
        <w:rPr>
          <w:b/>
          <w:caps/>
        </w:rPr>
      </w:pPr>
      <w:r w:rsidRPr="00185F15">
        <w:fldChar w:fldCharType="begin">
          <w:ffData>
            <w:name w:val=""/>
            <w:enabled/>
            <w:calcOnExit w:val="0"/>
            <w:checkBox>
              <w:sizeAuto/>
              <w:default w:val="1"/>
            </w:checkBox>
          </w:ffData>
        </w:fldChar>
      </w:r>
      <w:r w:rsidRPr="00185F15">
        <w:instrText xml:space="preserve"> FORMCHECKBOX </w:instrText>
      </w:r>
      <w:r w:rsidRPr="00185F15">
        <w:fldChar w:fldCharType="separate"/>
      </w:r>
      <w:r w:rsidRPr="00185F15">
        <w:fldChar w:fldCharType="end"/>
      </w:r>
      <w:r w:rsidR="00D313F5" w:rsidRPr="00185F15">
        <w:tab/>
        <w:t>45232221-7 Transformační stanice</w:t>
      </w:r>
    </w:p>
    <w:p w14:paraId="2C91F51E" w14:textId="7A0C9D09" w:rsidR="00D313F5" w:rsidRPr="00185F15" w:rsidRDefault="00185F15" w:rsidP="00D313F5">
      <w:pPr>
        <w:spacing w:after="120"/>
        <w:ind w:left="737"/>
        <w:jc w:val="both"/>
        <w:rPr>
          <w:b/>
          <w:caps/>
        </w:rPr>
      </w:pPr>
      <w:r w:rsidRPr="00185F15">
        <w:fldChar w:fldCharType="begin">
          <w:ffData>
            <w:name w:val=""/>
            <w:enabled/>
            <w:calcOnExit w:val="0"/>
            <w:checkBox>
              <w:sizeAuto/>
              <w:default w:val="1"/>
            </w:checkBox>
          </w:ffData>
        </w:fldChar>
      </w:r>
      <w:r w:rsidRPr="00185F15">
        <w:instrText xml:space="preserve"> FORMCHECKBOX </w:instrText>
      </w:r>
      <w:r w:rsidRPr="00185F15">
        <w:fldChar w:fldCharType="separate"/>
      </w:r>
      <w:r w:rsidRPr="00185F15">
        <w:fldChar w:fldCharType="end"/>
      </w:r>
      <w:r w:rsidR="00D313F5" w:rsidRPr="00185F15">
        <w:tab/>
        <w:t>45231400-9 Stavební práce pro elektrické vedení</w:t>
      </w:r>
    </w:p>
    <w:p w14:paraId="0CD5B24C" w14:textId="347A5899" w:rsidR="00D313F5" w:rsidRPr="00185F15" w:rsidRDefault="00185F15" w:rsidP="00D313F5">
      <w:pPr>
        <w:spacing w:after="120"/>
        <w:ind w:left="737"/>
        <w:jc w:val="both"/>
        <w:rPr>
          <w:b/>
          <w:caps/>
        </w:rPr>
      </w:pPr>
      <w:r w:rsidRPr="00185F15">
        <w:fldChar w:fldCharType="begin">
          <w:ffData>
            <w:name w:val=""/>
            <w:enabled/>
            <w:calcOnExit w:val="0"/>
            <w:checkBox>
              <w:sizeAuto/>
              <w:default w:val="1"/>
            </w:checkBox>
          </w:ffData>
        </w:fldChar>
      </w:r>
      <w:r w:rsidRPr="00185F15">
        <w:instrText xml:space="preserve"> FORMCHECKBOX </w:instrText>
      </w:r>
      <w:r w:rsidRPr="00185F15">
        <w:fldChar w:fldCharType="separate"/>
      </w:r>
      <w:r w:rsidRPr="00185F15">
        <w:fldChar w:fldCharType="end"/>
      </w:r>
      <w:r w:rsidR="00D313F5" w:rsidRPr="00185F15">
        <w:tab/>
        <w:t xml:space="preserve">45234115-5 Železniční signalizace  </w:t>
      </w:r>
    </w:p>
    <w:p w14:paraId="0EE4363A" w14:textId="16A60346" w:rsidR="0035531B" w:rsidRDefault="0035531B" w:rsidP="0035531B">
      <w:pPr>
        <w:pStyle w:val="Text1-1"/>
      </w:pPr>
      <w:r>
        <w:lastRenderedPageBreak/>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10" w:name="_Toc229997381"/>
      <w:r>
        <w:t>ZDROJE FINANCOVÁNÍ</w:t>
      </w:r>
      <w:r w:rsidR="00845C50">
        <w:t xml:space="preserve"> </w:t>
      </w:r>
      <w:r w:rsidR="0063282B">
        <w:t>A</w:t>
      </w:r>
      <w:r w:rsidR="00845C50">
        <w:t> </w:t>
      </w:r>
      <w:r>
        <w:t>PŘEDPOKLÁDANÁ HODNOTA VEŘEJNÉ ZAKÁZKY</w:t>
      </w:r>
      <w:bookmarkEnd w:id="10"/>
    </w:p>
    <w:p w14:paraId="01531CB8" w14:textId="79371C22" w:rsidR="00BF4A13" w:rsidRDefault="00BF4A13" w:rsidP="0035531B">
      <w:pPr>
        <w:pStyle w:val="Text1-1"/>
      </w:pPr>
      <w:r>
        <w:t xml:space="preserve">U této zakázky se předpokládá, že bude financována z prostředků České </w:t>
      </w:r>
      <w:r w:rsidR="00513903">
        <w:t>republiky – Státního</w:t>
      </w:r>
      <w:r>
        <w:t xml:space="preserve"> fondu dopravní infrastruktury.</w:t>
      </w:r>
    </w:p>
    <w:p w14:paraId="7D26950A" w14:textId="5AF788ED" w:rsidR="0035531B" w:rsidRPr="00F66EDB" w:rsidRDefault="0035531B" w:rsidP="0035531B">
      <w:pPr>
        <w:pStyle w:val="Text1-1"/>
      </w:pPr>
      <w:r>
        <w:t>Konečným příjemcem prostředků ze zdrojů uvedených</w:t>
      </w:r>
      <w:r w:rsidR="00092CC9">
        <w:t xml:space="preserve"> v </w:t>
      </w:r>
      <w:r>
        <w:t xml:space="preserve">článku 5.1 těchto Pokynů je Správa železnic, státní organizace, se sídlem </w:t>
      </w:r>
      <w:r w:rsidR="003D2CA1" w:rsidRPr="00DD1AED">
        <w:t>Dlážděná 1003/7, Nové Město, 110</w:t>
      </w:r>
      <w:r w:rsidR="003D2CA1">
        <w:t> </w:t>
      </w:r>
      <w:r w:rsidR="003D2CA1" w:rsidRPr="00DD1AED">
        <w:t>00</w:t>
      </w:r>
      <w:r w:rsidR="003D2CA1">
        <w:t> </w:t>
      </w:r>
      <w:r w:rsidR="003D2CA1" w:rsidRPr="00DD1AED">
        <w:t>Praha 1</w:t>
      </w:r>
      <w:r w:rsidRPr="00F66EDB">
        <w:t xml:space="preserve"> (zadavatel).</w:t>
      </w:r>
    </w:p>
    <w:p w14:paraId="03497E8C" w14:textId="19F02697" w:rsidR="002D67BB" w:rsidRPr="00F66EDB" w:rsidRDefault="009D2EAA" w:rsidP="00185F15">
      <w:pPr>
        <w:pStyle w:val="Text1-1"/>
      </w:pPr>
      <w:r w:rsidRPr="00F66EDB">
        <w:rPr>
          <w:rStyle w:val="Tun9b"/>
        </w:rPr>
        <w:t xml:space="preserve">Zadavatel nesděluje výši předpokládané hodnoty </w:t>
      </w:r>
      <w:r w:rsidR="00387A23" w:rsidRPr="00F66EDB">
        <w:rPr>
          <w:rStyle w:val="Tun9b"/>
        </w:rPr>
        <w:t xml:space="preserve">veřejné </w:t>
      </w:r>
      <w:r w:rsidRPr="00F66EDB">
        <w:rPr>
          <w:rStyle w:val="Tun9b"/>
        </w:rPr>
        <w:t xml:space="preserve">zakázky. Zadavatel stanovuje závaznou zadávací podmínku tak, že </w:t>
      </w:r>
      <w:r w:rsidRPr="0075059A">
        <w:rPr>
          <w:rStyle w:val="Tun9b"/>
        </w:rPr>
        <w:t xml:space="preserve">částka </w:t>
      </w:r>
      <w:r w:rsidR="002335D5" w:rsidRPr="0075059A">
        <w:rPr>
          <w:rStyle w:val="Tun9b"/>
        </w:rPr>
        <w:t>165 595 033,61</w:t>
      </w:r>
      <w:r w:rsidR="00F66EDB" w:rsidRPr="0075059A">
        <w:rPr>
          <w:rStyle w:val="Tun9b"/>
        </w:rPr>
        <w:t xml:space="preserve"> Kč </w:t>
      </w:r>
      <w:r w:rsidRPr="0075059A">
        <w:rPr>
          <w:rStyle w:val="Tun9b"/>
        </w:rPr>
        <w:t>je</w:t>
      </w:r>
      <w:r w:rsidR="00513903">
        <w:rPr>
          <w:rStyle w:val="Tun9b"/>
        </w:rPr>
        <w:t> </w:t>
      </w:r>
      <w:r w:rsidRPr="0075059A">
        <w:rPr>
          <w:rStyle w:val="Tun9b"/>
        </w:rPr>
        <w:t>nejvyšší přípustnou nabídkovou cenou (bez DPH)</w:t>
      </w:r>
      <w:r w:rsidR="002335D5" w:rsidRPr="0075059A">
        <w:rPr>
          <w:rStyle w:val="Tun9b"/>
        </w:rPr>
        <w:t xml:space="preserve"> s tím, že </w:t>
      </w:r>
      <w:r w:rsidR="00F66EDB" w:rsidRPr="0075059A">
        <w:rPr>
          <w:rStyle w:val="Tun9b"/>
        </w:rPr>
        <w:t xml:space="preserve">pro Stavbu 1 </w:t>
      </w:r>
      <w:r w:rsidR="002335D5" w:rsidRPr="0075059A">
        <w:rPr>
          <w:rStyle w:val="Tun9b"/>
        </w:rPr>
        <w:t>je</w:t>
      </w:r>
      <w:r w:rsidR="00513903">
        <w:rPr>
          <w:rStyle w:val="Tun9b"/>
        </w:rPr>
        <w:t> </w:t>
      </w:r>
      <w:r w:rsidR="002335D5" w:rsidRPr="0075059A">
        <w:rPr>
          <w:rStyle w:val="Tun9b"/>
        </w:rPr>
        <w:t xml:space="preserve">nejvyšší přípustnou nabídkovou cenou (bez DPH) částka 144 035 715,69 Kč </w:t>
      </w:r>
      <w:r w:rsidR="00F66EDB" w:rsidRPr="0075059A">
        <w:rPr>
          <w:rStyle w:val="Tun9b"/>
        </w:rPr>
        <w:t>a</w:t>
      </w:r>
      <w:r w:rsidR="002335D5" w:rsidRPr="0075059A">
        <w:rPr>
          <w:rStyle w:val="Tun9b"/>
        </w:rPr>
        <w:t xml:space="preserve"> pro Stavbu 2 </w:t>
      </w:r>
      <w:r w:rsidR="00F66EDB" w:rsidRPr="0075059A">
        <w:rPr>
          <w:rStyle w:val="Tun9b"/>
        </w:rPr>
        <w:t>je nejvyšší přípustnou nabídkovou cenou (bez DPH)</w:t>
      </w:r>
      <w:r w:rsidR="002335D5" w:rsidRPr="0075059A">
        <w:rPr>
          <w:rStyle w:val="Tun9b"/>
        </w:rPr>
        <w:t xml:space="preserve"> částka 21 559 317,92 Kč</w:t>
      </w:r>
      <w:r w:rsidRPr="0075059A">
        <w:rPr>
          <w:rStyle w:val="Tun9b"/>
        </w:rPr>
        <w:t>, a to pod sankcí vyloučení z další účasti v zadávacím</w:t>
      </w:r>
      <w:r w:rsidRPr="00F66EDB">
        <w:rPr>
          <w:rStyle w:val="Tun9b"/>
        </w:rPr>
        <w:t xml:space="preserve"> řízení.</w:t>
      </w:r>
    </w:p>
    <w:p w14:paraId="3767C8E6" w14:textId="77777777" w:rsidR="0035531B" w:rsidRDefault="0035531B" w:rsidP="006F6B09">
      <w:pPr>
        <w:pStyle w:val="Nadpis1-1"/>
      </w:pPr>
      <w:bookmarkStart w:id="11" w:name="_Toc229997382"/>
      <w:r>
        <w:t>OBSAH ZADÁVACÍ DOKUMENTACE</w:t>
      </w:r>
      <w:bookmarkEnd w:id="11"/>
      <w:r>
        <w:t xml:space="preserve"> </w:t>
      </w:r>
    </w:p>
    <w:p w14:paraId="2392DE32" w14:textId="77777777" w:rsidR="0035531B" w:rsidRDefault="0035531B" w:rsidP="0035531B">
      <w:pPr>
        <w:pStyle w:val="Text1-1"/>
      </w:pPr>
      <w:bookmarkStart w:id="12"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2"/>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w:t>
      </w:r>
      <w:proofErr w:type="spellStart"/>
      <w:r>
        <w:t>FIDIC</w:t>
      </w:r>
      <w:proofErr w:type="spellEnd"/>
      <w:r>
        <w:t xml:space="preserve">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w:t>
      </w:r>
      <w:proofErr w:type="spellStart"/>
      <w:r>
        <w:t>TKP</w:t>
      </w:r>
      <w:proofErr w:type="spellEnd"/>
      <w:r>
        <w:t>)</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58D8FE40" w:rsidR="0035531B" w:rsidRDefault="0035531B" w:rsidP="00845C50">
      <w:pPr>
        <w:pStyle w:val="Textbezslovn"/>
        <w:tabs>
          <w:tab w:val="left" w:pos="1701"/>
        </w:tabs>
        <w:spacing w:after="0"/>
        <w:ind w:left="1701" w:hanging="964"/>
      </w:pPr>
      <w:r>
        <w:t xml:space="preserve">Část </w:t>
      </w:r>
      <w:proofErr w:type="spellStart"/>
      <w:proofErr w:type="gramStart"/>
      <w:r>
        <w:t>8</w:t>
      </w:r>
      <w:r w:rsidR="001C5C0C">
        <w:t>a</w:t>
      </w:r>
      <w:proofErr w:type="spellEnd"/>
      <w:proofErr w:type="gramEnd"/>
      <w:r>
        <w:tab/>
        <w:t>Zvláštní technické podmínky</w:t>
      </w:r>
      <w:r w:rsidR="001C5C0C">
        <w:t xml:space="preserve"> pro Stavbu 1</w:t>
      </w:r>
    </w:p>
    <w:p w14:paraId="64488259" w14:textId="3DD76B0E" w:rsidR="001C5C0C" w:rsidRDefault="001C5C0C" w:rsidP="001C5C0C">
      <w:pPr>
        <w:pStyle w:val="Textbezslovn"/>
        <w:tabs>
          <w:tab w:val="left" w:pos="1701"/>
        </w:tabs>
        <w:spacing w:after="0"/>
        <w:ind w:left="1701" w:hanging="964"/>
      </w:pPr>
      <w:r>
        <w:t xml:space="preserve">Část </w:t>
      </w:r>
      <w:proofErr w:type="spellStart"/>
      <w:proofErr w:type="gramStart"/>
      <w:r>
        <w:t>8b</w:t>
      </w:r>
      <w:proofErr w:type="spellEnd"/>
      <w:proofErr w:type="gramEnd"/>
      <w:r>
        <w:tab/>
        <w:t>Zvláštní technické podmínky pro Stavbu 2</w:t>
      </w:r>
    </w:p>
    <w:p w14:paraId="41C7E3FE" w14:textId="22F8FAD4"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65142B" w:rsidRPr="00CD72B7">
        <w:t>https://</w:t>
      </w:r>
      <w:proofErr w:type="spellStart"/>
      <w:r w:rsidR="0065142B" w:rsidRPr="00CD72B7">
        <w:t>www.sfdi.cz</w:t>
      </w:r>
      <w:proofErr w:type="spellEnd"/>
      <w:r w:rsidR="0065142B" w:rsidRPr="00CD72B7">
        <w:t>/pravidla-metodiky-a-</w:t>
      </w:r>
      <w:proofErr w:type="spellStart"/>
      <w:r w:rsidR="0065142B" w:rsidRPr="00CD72B7">
        <w:t>ceniky</w:t>
      </w:r>
      <w:proofErr w:type="spellEnd"/>
      <w:r w:rsidR="0065142B" w:rsidRPr="00CD72B7">
        <w:t>/metodiky/</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 xml:space="preserve">Metodika pro časové řízení u stavebních zakázek podle Smluvních podmínek </w:t>
      </w:r>
      <w:proofErr w:type="spellStart"/>
      <w:r>
        <w:t>FIDIC</w:t>
      </w:r>
      <w:proofErr w:type="spellEnd"/>
      <w:r>
        <w:t xml:space="preserve"> (</w:t>
      </w:r>
      <w:proofErr w:type="spellStart"/>
      <w:r>
        <w:t>1.vydání</w:t>
      </w:r>
      <w:proofErr w:type="spellEnd"/>
      <w:r>
        <w:t xml:space="preserve"> leden 2018) schváleno Ministerstvem dopravy dne 20.2.2018</w:t>
      </w:r>
    </w:p>
    <w:p w14:paraId="732CCD52" w14:textId="250F93E2" w:rsidR="00DC4DDB" w:rsidRDefault="00DC4DDB" w:rsidP="00DC4DDB">
      <w:pPr>
        <w:pStyle w:val="Textbezslovn"/>
        <w:tabs>
          <w:tab w:val="left" w:pos="1701"/>
        </w:tabs>
        <w:spacing w:after="0"/>
        <w:ind w:left="1701" w:hanging="964"/>
      </w:pPr>
      <w:r>
        <w:tab/>
        <w:t xml:space="preserve">Metodika pro správu změn díla (variací) u stavebních zakázek financovaných z rozpočtu </w:t>
      </w:r>
      <w:proofErr w:type="spellStart"/>
      <w:r>
        <w:t>SFDI</w:t>
      </w:r>
      <w:proofErr w:type="spellEnd"/>
      <w:r>
        <w:t xml:space="preserve"> podle smluvních podmínek </w:t>
      </w:r>
      <w:proofErr w:type="spellStart"/>
      <w:r>
        <w:t>FIDIC</w:t>
      </w:r>
      <w:proofErr w:type="spellEnd"/>
      <w:r>
        <w:t xml:space="preserve"> (Červené knihy) ve vztahu k úpravě zadávání veřejných zakázek – </w:t>
      </w:r>
      <w:proofErr w:type="spellStart"/>
      <w:r>
        <w:t>1.vydání</w:t>
      </w:r>
      <w:proofErr w:type="spellEnd"/>
      <w:r>
        <w:t>, leden 2018</w:t>
      </w:r>
    </w:p>
    <w:p w14:paraId="2186D03E" w14:textId="77777777" w:rsidR="005D2ABD" w:rsidRPr="005D2ABD" w:rsidRDefault="005D2ABD" w:rsidP="00DC4DDB">
      <w:pPr>
        <w:pStyle w:val="Textbezslovn"/>
        <w:tabs>
          <w:tab w:val="left" w:pos="1701"/>
        </w:tabs>
        <w:spacing w:after="0"/>
        <w:ind w:left="1701" w:hanging="964"/>
        <w:rPr>
          <w:sz w:val="10"/>
          <w:szCs w:val="10"/>
        </w:rPr>
      </w:pPr>
    </w:p>
    <w:p w14:paraId="04347259" w14:textId="1439EEED" w:rsidR="0035531B" w:rsidRDefault="0035531B" w:rsidP="00845C50">
      <w:pPr>
        <w:pStyle w:val="Textbezslovn"/>
        <w:tabs>
          <w:tab w:val="left" w:pos="1701"/>
        </w:tabs>
        <w:ind w:left="1701" w:hanging="964"/>
        <w:rPr>
          <w:rStyle w:val="Tun9b"/>
        </w:rPr>
      </w:pPr>
      <w:r w:rsidRPr="00845C50">
        <w:rPr>
          <w:rStyle w:val="Tun9b"/>
        </w:rPr>
        <w:t>DÍL 3</w:t>
      </w:r>
      <w:r w:rsidRPr="00845C50">
        <w:rPr>
          <w:rStyle w:val="Tun9b"/>
        </w:rPr>
        <w:tab/>
        <w:t>PROJEKTOVÁ DOKUMENTACE STAV</w:t>
      </w:r>
      <w:r w:rsidR="00426E78">
        <w:rPr>
          <w:rStyle w:val="Tun9b"/>
        </w:rPr>
        <w:t>E</w:t>
      </w:r>
      <w:r w:rsidRPr="00845C50">
        <w:rPr>
          <w:rStyle w:val="Tun9b"/>
        </w:rPr>
        <w:t xml:space="preserve">B </w:t>
      </w:r>
    </w:p>
    <w:p w14:paraId="63BE68B5" w14:textId="15C0A460" w:rsidR="005D2ABD" w:rsidRDefault="005D2ABD" w:rsidP="005D2ABD">
      <w:pPr>
        <w:pStyle w:val="Textbezslovn"/>
        <w:tabs>
          <w:tab w:val="left" w:pos="2127"/>
        </w:tabs>
        <w:ind w:left="1701" w:hanging="964"/>
        <w:rPr>
          <w:rStyle w:val="Tun9b"/>
          <w:b w:val="0"/>
          <w:bCs/>
        </w:rPr>
      </w:pPr>
      <w:r w:rsidRPr="005D2ABD">
        <w:rPr>
          <w:rStyle w:val="Tun9b"/>
          <w:b w:val="0"/>
          <w:bCs/>
        </w:rPr>
        <w:t xml:space="preserve">Díl </w:t>
      </w:r>
      <w:proofErr w:type="spellStart"/>
      <w:proofErr w:type="gramStart"/>
      <w:r w:rsidRPr="005D2ABD">
        <w:rPr>
          <w:rStyle w:val="Tun9b"/>
          <w:b w:val="0"/>
          <w:bCs/>
        </w:rPr>
        <w:t>3a</w:t>
      </w:r>
      <w:proofErr w:type="spellEnd"/>
      <w:proofErr w:type="gramEnd"/>
      <w:r>
        <w:rPr>
          <w:rStyle w:val="Tun9b"/>
        </w:rPr>
        <w:tab/>
      </w:r>
      <w:r>
        <w:rPr>
          <w:rStyle w:val="Tun9b"/>
          <w:b w:val="0"/>
          <w:bCs/>
        </w:rPr>
        <w:t xml:space="preserve">Projektová dokumentace </w:t>
      </w:r>
      <w:r w:rsidR="00426E78">
        <w:rPr>
          <w:rStyle w:val="Tun9b"/>
          <w:b w:val="0"/>
          <w:bCs/>
        </w:rPr>
        <w:t>S</w:t>
      </w:r>
      <w:r>
        <w:rPr>
          <w:rStyle w:val="Tun9b"/>
          <w:b w:val="0"/>
          <w:bCs/>
        </w:rPr>
        <w:t>tavby</w:t>
      </w:r>
      <w:r w:rsidR="00426E78">
        <w:rPr>
          <w:rStyle w:val="Tun9b"/>
          <w:b w:val="0"/>
          <w:bCs/>
        </w:rPr>
        <w:t xml:space="preserve"> 1</w:t>
      </w:r>
    </w:p>
    <w:p w14:paraId="58D8B828" w14:textId="29E315A2" w:rsidR="005D2ABD" w:rsidRDefault="005D2ABD" w:rsidP="005D2ABD">
      <w:pPr>
        <w:pStyle w:val="Textbezslovn"/>
        <w:tabs>
          <w:tab w:val="left" w:pos="2127"/>
        </w:tabs>
        <w:ind w:left="1701" w:hanging="964"/>
        <w:rPr>
          <w:rStyle w:val="Tun9b"/>
          <w:b w:val="0"/>
          <w:bCs/>
        </w:rPr>
      </w:pPr>
      <w:r w:rsidRPr="005D2ABD">
        <w:rPr>
          <w:rStyle w:val="Tun9b"/>
          <w:b w:val="0"/>
          <w:bCs/>
        </w:rPr>
        <w:t xml:space="preserve">Díl </w:t>
      </w:r>
      <w:proofErr w:type="spellStart"/>
      <w:proofErr w:type="gramStart"/>
      <w:r w:rsidRPr="005D2ABD">
        <w:rPr>
          <w:rStyle w:val="Tun9b"/>
          <w:b w:val="0"/>
          <w:bCs/>
        </w:rPr>
        <w:t>3</w:t>
      </w:r>
      <w:r>
        <w:rPr>
          <w:rStyle w:val="Tun9b"/>
          <w:b w:val="0"/>
          <w:bCs/>
        </w:rPr>
        <w:t>b</w:t>
      </w:r>
      <w:proofErr w:type="spellEnd"/>
      <w:proofErr w:type="gramEnd"/>
      <w:r>
        <w:rPr>
          <w:rStyle w:val="Tun9b"/>
        </w:rPr>
        <w:tab/>
      </w:r>
      <w:r>
        <w:rPr>
          <w:rStyle w:val="Tun9b"/>
          <w:b w:val="0"/>
          <w:bCs/>
        </w:rPr>
        <w:t xml:space="preserve">Projektová dokumentace </w:t>
      </w:r>
      <w:r w:rsidR="00426E78">
        <w:rPr>
          <w:rStyle w:val="Tun9b"/>
          <w:b w:val="0"/>
          <w:bCs/>
        </w:rPr>
        <w:t>S</w:t>
      </w:r>
      <w:r>
        <w:rPr>
          <w:rStyle w:val="Tun9b"/>
          <w:b w:val="0"/>
          <w:bCs/>
        </w:rPr>
        <w:t>tavby</w:t>
      </w:r>
      <w:r w:rsidR="00426E78">
        <w:rPr>
          <w:rStyle w:val="Tun9b"/>
          <w:b w:val="0"/>
          <w:bCs/>
        </w:rPr>
        <w:t xml:space="preserve"> 2</w:t>
      </w:r>
    </w:p>
    <w:p w14:paraId="3A3F1A53" w14:textId="77777777" w:rsidR="00513903" w:rsidRDefault="00513903" w:rsidP="005D2ABD">
      <w:pPr>
        <w:pStyle w:val="Textbezslovn"/>
        <w:tabs>
          <w:tab w:val="left" w:pos="2127"/>
        </w:tabs>
        <w:ind w:left="1701" w:hanging="964"/>
        <w:rPr>
          <w:rStyle w:val="Tun9b"/>
          <w:b w:val="0"/>
          <w:bCs/>
        </w:rPr>
      </w:pPr>
    </w:p>
    <w:p w14:paraId="6B13771A" w14:textId="6AE48523" w:rsidR="0035531B" w:rsidRPr="00845C50" w:rsidRDefault="0035531B" w:rsidP="00845C50">
      <w:pPr>
        <w:pStyle w:val="Textbezslovn"/>
        <w:tabs>
          <w:tab w:val="left" w:pos="1701"/>
        </w:tabs>
        <w:ind w:left="1701" w:hanging="964"/>
        <w:rPr>
          <w:rStyle w:val="Tun9b"/>
        </w:rPr>
      </w:pPr>
      <w:r w:rsidRPr="00845C50">
        <w:rPr>
          <w:rStyle w:val="Tun9b"/>
        </w:rPr>
        <w:lastRenderedPageBreak/>
        <w:t xml:space="preserve">DÍL </w:t>
      </w:r>
      <w:proofErr w:type="spellStart"/>
      <w:r w:rsidRPr="00845C50">
        <w:rPr>
          <w:rStyle w:val="Tun9b"/>
        </w:rPr>
        <w:t>4</w:t>
      </w:r>
      <w:r w:rsidR="005D2ABD">
        <w:rPr>
          <w:rStyle w:val="Tun9b"/>
        </w:rPr>
        <w:t>A</w:t>
      </w:r>
      <w:proofErr w:type="spellEnd"/>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r w:rsidR="005D2ABD">
        <w:rPr>
          <w:rStyle w:val="Tun9b"/>
        </w:rPr>
        <w:t xml:space="preserve"> pro Stavbu 1</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77777777"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C56D0C">
        <w:t xml:space="preserve"> (pouze u formátu XLSX)</w:t>
      </w:r>
      <w:r w:rsidR="00272A15">
        <w:t xml:space="preserve"> </w:t>
      </w:r>
    </w:p>
    <w:p w14:paraId="58C8BF4E" w14:textId="77777777" w:rsidR="0035531B" w:rsidRDefault="0035531B" w:rsidP="00845C50">
      <w:pPr>
        <w:pStyle w:val="Textbezslovn"/>
        <w:tabs>
          <w:tab w:val="left" w:pos="1701"/>
        </w:tabs>
        <w:ind w:left="1701" w:hanging="964"/>
      </w:pPr>
      <w:r>
        <w:t>Část 3</w:t>
      </w:r>
      <w:r>
        <w:tab/>
        <w:t xml:space="preserve">Soupis prací členěný dle </w:t>
      </w:r>
      <w:r w:rsidR="00250254">
        <w:t>SO a PS</w:t>
      </w:r>
      <w:r>
        <w:t xml:space="preserve"> </w:t>
      </w:r>
    </w:p>
    <w:p w14:paraId="79E0AA03" w14:textId="5CCFBB4C" w:rsidR="005D2ABD" w:rsidRPr="00845C50" w:rsidRDefault="005D2ABD" w:rsidP="005D2ABD">
      <w:pPr>
        <w:pStyle w:val="Textbezslovn"/>
        <w:tabs>
          <w:tab w:val="left" w:pos="1701"/>
        </w:tabs>
        <w:ind w:left="1701" w:hanging="964"/>
        <w:rPr>
          <w:rStyle w:val="Tun9b"/>
        </w:rPr>
      </w:pPr>
      <w:r w:rsidRPr="00845C50">
        <w:rPr>
          <w:rStyle w:val="Tun9b"/>
        </w:rPr>
        <w:t xml:space="preserve">DÍL </w:t>
      </w:r>
      <w:proofErr w:type="spellStart"/>
      <w:r w:rsidRPr="00845C50">
        <w:rPr>
          <w:rStyle w:val="Tun9b"/>
        </w:rPr>
        <w:t>4</w:t>
      </w:r>
      <w:r>
        <w:rPr>
          <w:rStyle w:val="Tun9b"/>
        </w:rPr>
        <w:t>B</w:t>
      </w:r>
      <w:proofErr w:type="spellEnd"/>
      <w:r w:rsidRPr="00845C50">
        <w:rPr>
          <w:rStyle w:val="Tun9b"/>
        </w:rPr>
        <w:tab/>
        <w:t>SOUPIS PRACÍ</w:t>
      </w:r>
      <w:r>
        <w:rPr>
          <w:rStyle w:val="Tun9b"/>
        </w:rPr>
        <w:t xml:space="preserve"> S </w:t>
      </w:r>
      <w:r w:rsidRPr="00845C50">
        <w:rPr>
          <w:rStyle w:val="Tun9b"/>
        </w:rPr>
        <w:t>VÝKAZEM VÝMĚR</w:t>
      </w:r>
      <w:r>
        <w:rPr>
          <w:rStyle w:val="Tun9b"/>
        </w:rPr>
        <w:t xml:space="preserve"> pro Stavbu 2</w:t>
      </w:r>
    </w:p>
    <w:p w14:paraId="3AE71D64" w14:textId="77777777" w:rsidR="005D2ABD" w:rsidRPr="00C56D0C" w:rsidRDefault="005D2ABD" w:rsidP="005D2ABD">
      <w:pPr>
        <w:pStyle w:val="Textbezslovn"/>
        <w:tabs>
          <w:tab w:val="left" w:pos="1701"/>
        </w:tabs>
        <w:spacing w:after="0"/>
        <w:ind w:left="1701" w:hanging="964"/>
      </w:pPr>
      <w:r>
        <w:t>Část 1</w:t>
      </w:r>
      <w:r>
        <w:tab/>
      </w:r>
      <w:r w:rsidRPr="00C56D0C">
        <w:t xml:space="preserve">Komentář k soupisu prací </w:t>
      </w:r>
    </w:p>
    <w:p w14:paraId="4F5F592C" w14:textId="77777777" w:rsidR="005D2ABD" w:rsidRDefault="005D2ABD" w:rsidP="005D2ABD">
      <w:pPr>
        <w:pStyle w:val="Textbezslovn"/>
        <w:tabs>
          <w:tab w:val="left" w:pos="1701"/>
        </w:tabs>
        <w:spacing w:after="0"/>
        <w:ind w:left="1701" w:hanging="964"/>
      </w:pPr>
      <w:r w:rsidRPr="00C56D0C">
        <w:t>Část 2</w:t>
      </w:r>
      <w:r w:rsidRPr="00C56D0C">
        <w:tab/>
        <w:t>Rekapitulace ceny dle SO a PS</w:t>
      </w:r>
      <w:r>
        <w:t xml:space="preserve"> (pouze u formátu XLSX) </w:t>
      </w:r>
    </w:p>
    <w:p w14:paraId="17ECD0A4" w14:textId="77777777" w:rsidR="005D2ABD" w:rsidRDefault="005D2ABD" w:rsidP="005D2ABD">
      <w:pPr>
        <w:pStyle w:val="Textbezslovn"/>
        <w:tabs>
          <w:tab w:val="left" w:pos="1701"/>
        </w:tabs>
        <w:ind w:left="1701" w:hanging="964"/>
      </w:pPr>
      <w:r>
        <w:t>Část 3</w:t>
      </w:r>
      <w:r>
        <w:tab/>
        <w:t xml:space="preserve">Soupis prací členěný dle SO a PS </w:t>
      </w:r>
    </w:p>
    <w:p w14:paraId="48606696" w14:textId="77777777" w:rsidR="00C50564" w:rsidRPr="00845C50" w:rsidRDefault="00C50564" w:rsidP="00C50564">
      <w:pPr>
        <w:pStyle w:val="Textbezslovn"/>
        <w:tabs>
          <w:tab w:val="left" w:pos="1701"/>
        </w:tabs>
        <w:ind w:left="1701" w:hanging="964"/>
        <w:rPr>
          <w:rStyle w:val="Tun9b"/>
        </w:rPr>
      </w:pPr>
      <w:r w:rsidRPr="00845C50">
        <w:rPr>
          <w:rStyle w:val="Tun9b"/>
        </w:rPr>
        <w:t xml:space="preserve">DÍL </w:t>
      </w:r>
      <w:r>
        <w:rPr>
          <w:rStyle w:val="Tun9b"/>
        </w:rPr>
        <w:t>5</w:t>
      </w:r>
      <w:r w:rsidRPr="00845C50">
        <w:rPr>
          <w:rStyle w:val="Tun9b"/>
        </w:rPr>
        <w:tab/>
      </w:r>
      <w:r>
        <w:rPr>
          <w:rStyle w:val="Tun9b"/>
        </w:rPr>
        <w:t>DALŠÍ DOKUMENTY</w:t>
      </w:r>
    </w:p>
    <w:p w14:paraId="354C74D7" w14:textId="77777777" w:rsidR="00C50564" w:rsidRPr="00C56D0C" w:rsidRDefault="00C50564" w:rsidP="00C50564">
      <w:pPr>
        <w:pStyle w:val="Textbezslovn"/>
        <w:tabs>
          <w:tab w:val="left" w:pos="1701"/>
        </w:tabs>
        <w:ind w:left="1701" w:hanging="964"/>
      </w:pPr>
      <w:r>
        <w:t>Část 1</w:t>
      </w:r>
      <w:r>
        <w:tab/>
      </w:r>
      <w:r w:rsidRPr="004464F7">
        <w:t>Příloha D k pokynu ředitele OŘ HKR SŽ PO-98/2023-OŘ HKR</w:t>
      </w:r>
    </w:p>
    <w:p w14:paraId="285FFBB6" w14:textId="32B48FE1" w:rsidR="005A3D2F" w:rsidRPr="003B1DB6" w:rsidRDefault="0035531B" w:rsidP="00845C50">
      <w:pPr>
        <w:pStyle w:val="Text1-1"/>
        <w:spacing w:after="0"/>
        <w:rPr>
          <w:rStyle w:val="Hypertextovodkaz"/>
          <w:noProof w:val="0"/>
          <w:color w:val="auto"/>
          <w:u w:val="none"/>
        </w:rPr>
      </w:pPr>
      <w:bookmarkStart w:id="13" w:name="_Ref145672100"/>
      <w:r w:rsidRPr="003B1DB6">
        <w:t>Zadávací dokumentace je přístupná na profilu zadavatele</w:t>
      </w:r>
      <w:r w:rsidR="005A3D2F" w:rsidRPr="003B1DB6">
        <w:t xml:space="preserve"> </w:t>
      </w:r>
      <w:hyperlink r:id="rId13" w:history="1">
        <w:r w:rsidR="00977F79" w:rsidRPr="003B1DB6">
          <w:rPr>
            <w:rStyle w:val="Hypertextovodkaz"/>
            <w:noProof w:val="0"/>
          </w:rPr>
          <w:t>https://</w:t>
        </w:r>
        <w:proofErr w:type="spellStart"/>
        <w:r w:rsidR="00977F79" w:rsidRPr="003B1DB6">
          <w:rPr>
            <w:rStyle w:val="Hypertextovodkaz"/>
            <w:noProof w:val="0"/>
          </w:rPr>
          <w:t>zakazky.spravazeleznic.cz</w:t>
        </w:r>
        <w:proofErr w:type="spellEnd"/>
        <w:r w:rsidR="00977F79" w:rsidRPr="003B1DB6">
          <w:rPr>
            <w:rStyle w:val="Hypertextovodkaz"/>
            <w:noProof w:val="0"/>
          </w:rPr>
          <w:t>/</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4" w:history="1">
        <w:r w:rsidR="00864415">
          <w:rPr>
            <w:rStyle w:val="Hypertextovodkaz"/>
          </w:rPr>
          <w:t>https://vvz.nipez.cz/</w:t>
        </w:r>
      </w:hyperlink>
      <w:r w:rsidR="002E3EB1">
        <w:rPr>
          <w:rStyle w:val="Hypertextovodkaz"/>
          <w:noProof w:val="0"/>
        </w:rPr>
        <w:t>.</w:t>
      </w:r>
      <w:bookmarkEnd w:id="13"/>
    </w:p>
    <w:p w14:paraId="05484FEF" w14:textId="77777777" w:rsidR="003B1DB6" w:rsidRPr="00977F79" w:rsidRDefault="003B1DB6" w:rsidP="003B1DB6">
      <w:pPr>
        <w:pStyle w:val="Text1-1"/>
        <w:numPr>
          <w:ilvl w:val="0"/>
          <w:numId w:val="0"/>
        </w:numPr>
        <w:spacing w:after="0"/>
        <w:ind w:left="737"/>
        <w:rPr>
          <w:highlight w:val="green"/>
        </w:rPr>
      </w:pPr>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5" w:history="1">
        <w:r w:rsidR="005A3D2F" w:rsidRPr="00464792">
          <w:rPr>
            <w:rStyle w:val="Hypertextovodkaz"/>
            <w:noProof w:val="0"/>
          </w:rPr>
          <w:t>http://</w:t>
        </w:r>
        <w:proofErr w:type="spellStart"/>
        <w:r w:rsidR="005A3D2F" w:rsidRPr="00464792">
          <w:rPr>
            <w:rStyle w:val="Hypertextovodkaz"/>
            <w:noProof w:val="0"/>
          </w:rPr>
          <w:t>www.tudc.cz</w:t>
        </w:r>
        <w:proofErr w:type="spellEnd"/>
        <w:r w:rsidR="005A3D2F" w:rsidRPr="00464792">
          <w:rPr>
            <w:rStyle w:val="Hypertextovodkaz"/>
            <w:noProof w:val="0"/>
          </w:rPr>
          <w:t>/</w:t>
        </w:r>
      </w:hyperlink>
      <w:r w:rsidR="005A3D2F" w:rsidRPr="0013496A">
        <w:t xml:space="preserve"> nebo</w:t>
      </w:r>
      <w:r w:rsidR="00931962">
        <w:t xml:space="preserve"> </w:t>
      </w:r>
      <w:hyperlink r:id="rId16" w:history="1">
        <w:r w:rsidR="002D3364" w:rsidRPr="00C21277">
          <w:rPr>
            <w:rStyle w:val="Hypertextovodkaz"/>
            <w:noProof w:val="0"/>
          </w:rPr>
          <w:t>https://</w:t>
        </w:r>
        <w:proofErr w:type="spellStart"/>
        <w:r w:rsidR="002D3364" w:rsidRPr="00C21277">
          <w:rPr>
            <w:rStyle w:val="Hypertextovodkaz"/>
            <w:noProof w:val="0"/>
          </w:rPr>
          <w:t>www.spravazeleznic.cz</w:t>
        </w:r>
        <w:proofErr w:type="spellEnd"/>
        <w:r w:rsidR="002D3364" w:rsidRPr="00C21277">
          <w:rPr>
            <w:rStyle w:val="Hypertextovodkaz"/>
            <w:noProof w:val="0"/>
          </w:rPr>
          <w:t>/</w:t>
        </w:r>
      </w:hyperlink>
      <w:r w:rsidR="002D3364">
        <w:t xml:space="preserve"> </w:t>
      </w:r>
      <w:r w:rsidR="00931962">
        <w:t>(v sekci „O nás“ –&gt; „Vnitřní předpisy“ odkaz „Dokumenty a předpisy“).</w:t>
      </w:r>
    </w:p>
    <w:p w14:paraId="7160902D" w14:textId="50B32CE9"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 xml:space="preserve">doplnění </w:t>
      </w:r>
      <w:r w:rsidR="00715F55">
        <w:t xml:space="preserve">uveřejněných </w:t>
      </w:r>
      <w:r>
        <w:t>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Pr="007A40AD" w:rsidRDefault="0035531B" w:rsidP="00845C50">
      <w:pPr>
        <w:pStyle w:val="Odrka1-1"/>
      </w:pPr>
      <w:r>
        <w:t>Obecné podmínky – Mezinárodní federace konzultačních inženýrů (</w:t>
      </w:r>
      <w:proofErr w:type="spellStart"/>
      <w:r>
        <w:t>FIDIC</w:t>
      </w:r>
      <w:proofErr w:type="spellEnd"/>
      <w:r>
        <w:t xml:space="preserve">),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CH-1215 Ženeva 15, Švýcarsko, překlad – Česká asociace konzultačních inženýrů (</w:t>
      </w:r>
      <w:proofErr w:type="spellStart"/>
      <w:r>
        <w:t>CACE</w:t>
      </w:r>
      <w:proofErr w:type="spellEnd"/>
      <w:r>
        <w:t xml:space="preserve">), se sídlem Havlíčkovo </w:t>
      </w:r>
      <w:r w:rsidRPr="007A40AD">
        <w:t>nábřeží 38, 702 00 Ostrava.</w:t>
      </w:r>
    </w:p>
    <w:p w14:paraId="46C4BEA1" w14:textId="6CA75A0F" w:rsidR="00426E78" w:rsidRPr="007A40AD" w:rsidRDefault="007A40AD" w:rsidP="007A40AD">
      <w:pPr>
        <w:pStyle w:val="Odrka1-1"/>
      </w:pPr>
      <w:r w:rsidRPr="007A40AD">
        <w:t>p</w:t>
      </w:r>
      <w:r w:rsidR="00426E78" w:rsidRPr="007A40AD">
        <w:t xml:space="preserve">rojektová dokumentace </w:t>
      </w:r>
      <w:r w:rsidRPr="007A40AD">
        <w:t>S</w:t>
      </w:r>
      <w:r w:rsidR="00426E78" w:rsidRPr="007A40AD">
        <w:t>tavby</w:t>
      </w:r>
      <w:r w:rsidRPr="007A40AD">
        <w:t xml:space="preserve"> 1: </w:t>
      </w:r>
      <w:r w:rsidR="00426E78" w:rsidRPr="007A40AD">
        <w:t>Signal Projekt s.r.o., Vídeňská 546/55, Štýřice, 639</w:t>
      </w:r>
      <w:r>
        <w:t xml:space="preserve"> 00</w:t>
      </w:r>
      <w:r w:rsidR="00426E78" w:rsidRPr="007A40AD">
        <w:t xml:space="preserve"> Brno, IČO</w:t>
      </w:r>
      <w:r>
        <w:t xml:space="preserve">: </w:t>
      </w:r>
      <w:r w:rsidR="00426E78" w:rsidRPr="007A40AD">
        <w:t>25525441, datum 8/2025 a 12/2025</w:t>
      </w:r>
      <w:r w:rsidRPr="007A40AD">
        <w:t>;</w:t>
      </w:r>
      <w:r w:rsidR="00426E78" w:rsidRPr="007A40AD">
        <w:t xml:space="preserve"> </w:t>
      </w:r>
    </w:p>
    <w:p w14:paraId="04D2116A" w14:textId="294F918A" w:rsidR="00426E78" w:rsidRPr="007A40AD" w:rsidRDefault="007A40AD" w:rsidP="00426E78">
      <w:pPr>
        <w:pStyle w:val="Odrka1-1"/>
      </w:pPr>
      <w:r w:rsidRPr="007A40AD">
        <w:t>p</w:t>
      </w:r>
      <w:r w:rsidR="00426E78" w:rsidRPr="007A40AD">
        <w:t xml:space="preserve">rojektová dokumentace </w:t>
      </w:r>
      <w:r w:rsidRPr="007A40AD">
        <w:t>S</w:t>
      </w:r>
      <w:r w:rsidR="00426E78" w:rsidRPr="007A40AD">
        <w:t>tavb</w:t>
      </w:r>
      <w:r w:rsidRPr="007A40AD">
        <w:t xml:space="preserve">y 2: </w:t>
      </w:r>
      <w:r w:rsidR="00426E78" w:rsidRPr="007A40AD">
        <w:t>Signal Projekt s.r.o., Vídeňská 546/55, Štýřice, 639</w:t>
      </w:r>
      <w:r>
        <w:t xml:space="preserve"> 00</w:t>
      </w:r>
      <w:r w:rsidR="00426E78" w:rsidRPr="007A40AD">
        <w:t xml:space="preserve"> Brno, IČO</w:t>
      </w:r>
      <w:r>
        <w:t xml:space="preserve">: </w:t>
      </w:r>
      <w:r w:rsidR="00426E78" w:rsidRPr="007A40AD">
        <w:t>25525441, datum 3/2025.</w:t>
      </w:r>
    </w:p>
    <w:p w14:paraId="1A982B4C" w14:textId="77777777" w:rsidR="0035531B" w:rsidRDefault="0035531B" w:rsidP="0035531B">
      <w:pPr>
        <w:pStyle w:val="Text1-1"/>
      </w:pPr>
      <w:bookmarkStart w:id="14" w:name="_Ref145672220"/>
      <w:r>
        <w:t>Pro vyloučení pochybností zadavatel uvádí, že ohledně této veřejné zakázky nevedl předběžné tržní konzultace.</w:t>
      </w:r>
      <w:bookmarkEnd w:id="14"/>
    </w:p>
    <w:p w14:paraId="2235BE95" w14:textId="08AD7B2B" w:rsidR="0035531B" w:rsidRDefault="0035531B" w:rsidP="00CC4380">
      <w:pPr>
        <w:pStyle w:val="Nadpis1-1"/>
      </w:pPr>
      <w:bookmarkStart w:id="15" w:name="_Toc229997383"/>
      <w:r>
        <w:t>VYSVĚTLENÍ, ZMĚNY</w:t>
      </w:r>
      <w:r w:rsidR="0063282B">
        <w:t xml:space="preserve"> A</w:t>
      </w:r>
      <w:r w:rsidR="00845C50">
        <w:t> </w:t>
      </w:r>
      <w:r>
        <w:t>DOPLNĚNÍ ZADÁVACÍ DOKUMENTACE</w:t>
      </w:r>
      <w:bookmarkEnd w:id="15"/>
      <w:r>
        <w:t xml:space="preserve"> </w:t>
      </w:r>
    </w:p>
    <w:p w14:paraId="02DD2848" w14:textId="4B7C43D8"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7" w:history="1">
        <w:r w:rsidR="001B36CB" w:rsidRPr="00A6336E">
          <w:rPr>
            <w:rStyle w:val="Hypertextovodkaz"/>
            <w:noProof w:val="0"/>
          </w:rPr>
          <w:t>https://</w:t>
        </w:r>
        <w:proofErr w:type="spellStart"/>
        <w:r w:rsidR="001B36CB" w:rsidRPr="00A6336E">
          <w:rPr>
            <w:rStyle w:val="Hypertextovodkaz"/>
            <w:noProof w:val="0"/>
          </w:rPr>
          <w:t>zakazky.spravazeleznic.cz</w:t>
        </w:r>
        <w:proofErr w:type="spellEnd"/>
        <w:r w:rsidR="001B36CB" w:rsidRPr="00A6336E">
          <w:rPr>
            <w:rStyle w:val="Hypertextovodkaz"/>
            <w:noProof w:val="0"/>
          </w:rPr>
          <w:t>/</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8" w:history="1">
        <w:r w:rsidR="001B36CB" w:rsidRPr="00A6336E">
          <w:rPr>
            <w:rStyle w:val="Hypertextovodkaz"/>
            <w:noProof w:val="0"/>
          </w:rPr>
          <w:t>https://</w:t>
        </w:r>
        <w:proofErr w:type="spellStart"/>
        <w:r w:rsidR="001B36CB" w:rsidRPr="00A6336E">
          <w:rPr>
            <w:rStyle w:val="Hypertextovodkaz"/>
            <w:noProof w:val="0"/>
          </w:rPr>
          <w:t>zakazky.spravazeleznic.cz</w:t>
        </w:r>
        <w:proofErr w:type="spellEnd"/>
        <w:r w:rsidR="001B36CB" w:rsidRPr="00A6336E">
          <w:rPr>
            <w:rStyle w:val="Hypertextovodkaz"/>
            <w:noProof w:val="0"/>
          </w:rPr>
          <w:t>/</w:t>
        </w:r>
      </w:hyperlink>
      <w:r>
        <w:t>. Pokud dodavatel</w:t>
      </w:r>
      <w:r w:rsidR="00092CC9">
        <w:t xml:space="preserve"> o </w:t>
      </w:r>
      <w:r>
        <w:t>vysvětlení požádá nejpozději 8</w:t>
      </w:r>
      <w:r w:rsidR="00513903">
        <w:t> </w:t>
      </w:r>
      <w:r>
        <w:t>pracovních dnů před uplynutím lhůty pro podání nabídek, zadavatel odpoví včetně přesného znění žádosti bez identifikace tazatele nejpozději do 3 pracovních dnů od</w:t>
      </w:r>
      <w:r w:rsidR="00513903">
        <w:t> </w:t>
      </w:r>
      <w:r>
        <w:t>doručení příslušné žádosti. Zadavatel může zadávací dokumentaci vysvětlit i</w:t>
      </w:r>
      <w:r w:rsidR="00513903">
        <w:t> </w:t>
      </w:r>
      <w:r>
        <w:t>na</w:t>
      </w:r>
      <w:r w:rsidR="00513903">
        <w:t> </w:t>
      </w:r>
      <w:r>
        <w:t>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lastRenderedPageBreak/>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5D8DEDE"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16" w:name="_Ref145677160"/>
      <w:bookmarkStart w:id="17" w:name="_Toc229997384"/>
      <w:r>
        <w:t>POŽADAVKY ZADAVATELE NA KVALIFIKACI</w:t>
      </w:r>
      <w:bookmarkEnd w:id="16"/>
      <w:bookmarkEnd w:id="17"/>
    </w:p>
    <w:p w14:paraId="2B43BEE7" w14:textId="7974B2A6" w:rsidR="0035531B" w:rsidRDefault="0035531B" w:rsidP="0035531B">
      <w:pPr>
        <w:pStyle w:val="Text1-1"/>
      </w:pPr>
      <w:r>
        <w:t>Dodavatelé jsou povinni prokázat splnění kvalifikace</w:t>
      </w:r>
      <w:r w:rsidR="00092CC9">
        <w:t xml:space="preserve"> v </w:t>
      </w:r>
      <w:r>
        <w:t>souladu</w:t>
      </w:r>
      <w:r w:rsidR="00845C50">
        <w:t xml:space="preserve"> s </w:t>
      </w:r>
      <w:r>
        <w:t>ustanoveními §</w:t>
      </w:r>
      <w:r w:rsidR="00513903">
        <w:t> </w:t>
      </w:r>
      <w:r>
        <w:t>167</w:t>
      </w:r>
      <w:r w:rsidR="00513903">
        <w:t> </w:t>
      </w:r>
      <w:r>
        <w:t>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612EDAC9"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w:t>
      </w:r>
      <w:r w:rsidR="00513903">
        <w:t> </w:t>
      </w:r>
      <w:r>
        <w:t>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w:t>
      </w:r>
      <w:r w:rsidR="00513903">
        <w:t> </w:t>
      </w:r>
      <w:r>
        <w:t>právnická osoba</w:t>
      </w:r>
      <w:r w:rsidR="00845C50">
        <w:t xml:space="preserve"> a </w:t>
      </w:r>
      <w:r>
        <w:t>vedoucí pobočky závodu;</w:t>
      </w:r>
      <w:r w:rsidR="00092CC9">
        <w:t xml:space="preserve"> v </w:t>
      </w:r>
      <w:r>
        <w:t>případě pobočky závodu české právnické osoby musí podmínku splňovat tato právnická osoba,</w:t>
      </w:r>
      <w:r w:rsidR="00513903">
        <w:t> </w:t>
      </w:r>
      <w:r>
        <w:t>každý</w:t>
      </w:r>
      <w:r w:rsidR="00513903">
        <w:t> </w:t>
      </w:r>
      <w:r>
        <w:t>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3E3C60E2" w:rsidR="0035531B" w:rsidRDefault="0035531B" w:rsidP="00CC4380">
      <w:pPr>
        <w:pStyle w:val="Textbezslovn"/>
        <w:ind w:left="1077"/>
      </w:pPr>
      <w:r>
        <w:t>Dodavatel prokazuje splnění podmínek základní způsobilosti ve vztahu</w:t>
      </w:r>
      <w:r w:rsidR="00BC6D2B">
        <w:t xml:space="preserve"> k</w:t>
      </w:r>
      <w:r w:rsidR="00513903">
        <w:t> </w:t>
      </w:r>
      <w:r>
        <w:t>České</w:t>
      </w:r>
      <w:r w:rsidR="00513903">
        <w:t> </w:t>
      </w:r>
      <w:r>
        <w:t xml:space="preserve">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A5B34D5" w:rsidR="0035531B" w:rsidRDefault="0035531B" w:rsidP="00CC4380">
      <w:pPr>
        <w:pStyle w:val="Odrka1-2-"/>
      </w:pPr>
      <w:r>
        <w:t>písemného čestného prohlášení ve vztahu ke spotřební dani ve vztahu</w:t>
      </w:r>
      <w:r w:rsidR="00BC6D2B">
        <w:t xml:space="preserve"> k </w:t>
      </w:r>
      <w:r>
        <w:t>§</w:t>
      </w:r>
      <w:r w:rsidR="00513903">
        <w:t> </w:t>
      </w:r>
      <w:r>
        <w:t>74</w:t>
      </w:r>
      <w:r w:rsidR="00513903">
        <w:t> </w:t>
      </w:r>
      <w:r>
        <w:t>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5A2AE3DF" w:rsidR="0035531B" w:rsidRDefault="0035531B" w:rsidP="00CC4380">
      <w:pPr>
        <w:pStyle w:val="Odrka1-2-"/>
      </w:pPr>
      <w:r>
        <w:t>potvrzení příslušné okresní</w:t>
      </w:r>
      <w:r w:rsidR="002941A5">
        <w:t>/územní</w:t>
      </w:r>
      <w:r>
        <w:t xml:space="preserve"> správy sociálního zabezpečení ve vztahu</w:t>
      </w:r>
      <w:r w:rsidR="00BC6D2B">
        <w:t xml:space="preserve"> k </w:t>
      </w:r>
      <w:r>
        <w:t>§</w:t>
      </w:r>
      <w:r w:rsidR="00513903">
        <w:t> </w:t>
      </w:r>
      <w:r>
        <w:t xml:space="preserve">74 odst. 1 písm. d) ZZVZ; </w:t>
      </w:r>
    </w:p>
    <w:p w14:paraId="7CE997FF" w14:textId="2EBFD66F" w:rsidR="0035531B" w:rsidRDefault="0035531B" w:rsidP="00CC4380">
      <w:pPr>
        <w:pStyle w:val="Odrka1-2-"/>
      </w:pPr>
      <w:r>
        <w:lastRenderedPageBreak/>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w:t>
      </w:r>
      <w:r w:rsidR="00513903">
        <w:t> </w:t>
      </w:r>
      <w:r>
        <w:t>74</w:t>
      </w:r>
      <w:r w:rsidR="00513903">
        <w:t> </w:t>
      </w:r>
      <w:r>
        <w:t>odst. 1 písm. e) ZZVZ.</w:t>
      </w:r>
    </w:p>
    <w:p w14:paraId="2879149D" w14:textId="5535AA46" w:rsidR="0035531B" w:rsidRDefault="0035531B" w:rsidP="00CC4380">
      <w:pPr>
        <w:pStyle w:val="Textbezslovn"/>
        <w:ind w:left="1077"/>
      </w:pPr>
      <w:r>
        <w:t>Vzor čestného prohlášení</w:t>
      </w:r>
      <w:r w:rsidR="00092CC9">
        <w:t xml:space="preserve"> o </w:t>
      </w:r>
      <w:r>
        <w:t>splnění části základní způsobilosti tvoří Přílohu č. 7 těchto</w:t>
      </w:r>
      <w:r w:rsidR="00513903">
        <w:t> </w:t>
      </w:r>
      <w:r>
        <w:t xml:space="preserve">Pokynů. </w:t>
      </w:r>
    </w:p>
    <w:p w14:paraId="481891FE" w14:textId="45D275B8"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w:t>
      </w:r>
      <w:r w:rsidR="00513903">
        <w:t> </w:t>
      </w:r>
      <w:r>
        <w:t>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8600E84" w:rsidR="0035531B" w:rsidRDefault="0035531B" w:rsidP="00092CC9">
      <w:pPr>
        <w:pStyle w:val="Odrka1-1"/>
      </w:pPr>
      <w:r>
        <w:t>Zadavatel požaduje</w:t>
      </w:r>
      <w:r w:rsidR="00BC6D2B">
        <w:t xml:space="preserve"> k </w:t>
      </w:r>
      <w:r>
        <w:t>prokázání splnění profesní způsobilosti podle § 77 ZZVZ ve</w:t>
      </w:r>
      <w:r w:rsidR="00513903">
        <w:t> </w:t>
      </w:r>
      <w:r>
        <w:t>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0A8AD631"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w:t>
      </w:r>
      <w:r w:rsidR="00513903">
        <w:t> </w:t>
      </w:r>
      <w:r>
        <w:t>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w:t>
      </w:r>
      <w:r w:rsidR="00513903">
        <w:t> </w:t>
      </w:r>
      <w:r>
        <w:t>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5E4BE015"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podnikání pro</w:t>
      </w:r>
      <w:r w:rsidR="00513903">
        <w:t> </w:t>
      </w:r>
      <w:r>
        <w:t xml:space="preserve">následující činnosti: </w:t>
      </w:r>
    </w:p>
    <w:p w14:paraId="2DB6B54B" w14:textId="77777777" w:rsidR="0035531B" w:rsidRDefault="0035531B" w:rsidP="00D10A2D">
      <w:pPr>
        <w:pStyle w:val="Odrka1-2-"/>
      </w:pPr>
      <w:r>
        <w:t xml:space="preserve">Provádění </w:t>
      </w:r>
      <w:r w:rsidRPr="00D10A2D">
        <w:t>staveb</w:t>
      </w:r>
      <w:r>
        <w:t>, jejich změn</w:t>
      </w:r>
      <w:r w:rsidR="00845C50">
        <w:t xml:space="preserve"> a </w:t>
      </w:r>
      <w:r>
        <w:t>odstraňování,</w:t>
      </w:r>
    </w:p>
    <w:p w14:paraId="5555C2BB" w14:textId="77777777" w:rsidR="0035531B" w:rsidRPr="00725217" w:rsidRDefault="0035531B" w:rsidP="00CC4380">
      <w:pPr>
        <w:pStyle w:val="Odrka1-2-"/>
      </w:pPr>
      <w:r w:rsidRPr="00725217">
        <w:t>Revize, prohlídky</w:t>
      </w:r>
      <w:r w:rsidR="00845C50" w:rsidRPr="00725217">
        <w:t xml:space="preserve"> a </w:t>
      </w:r>
      <w:r w:rsidRPr="00725217">
        <w:t>zkoušky určených technických zařízení</w:t>
      </w:r>
      <w:r w:rsidR="00092CC9" w:rsidRPr="00725217">
        <w:t xml:space="preserve"> v </w:t>
      </w:r>
      <w:r w:rsidRPr="00725217">
        <w:t>provozu,</w:t>
      </w:r>
    </w:p>
    <w:p w14:paraId="561C5A85" w14:textId="77777777" w:rsidR="0035531B" w:rsidRPr="00725217" w:rsidRDefault="0035531B" w:rsidP="00CC4380">
      <w:pPr>
        <w:pStyle w:val="Odrka1-2-"/>
      </w:pPr>
      <w:r w:rsidRPr="00725217">
        <w:t>Výkon zeměměřických činností,</w:t>
      </w:r>
    </w:p>
    <w:p w14:paraId="061B1661" w14:textId="77777777" w:rsidR="0035531B" w:rsidRDefault="0035531B" w:rsidP="00092CC9">
      <w:pPr>
        <w:pStyle w:val="Odrka1-1"/>
      </w:pPr>
      <w:r>
        <w:t>Odborná způsobilost:</w:t>
      </w:r>
    </w:p>
    <w:p w14:paraId="58362E20" w14:textId="77777777" w:rsidR="00B645ED" w:rsidRPr="00725217" w:rsidRDefault="0035531B" w:rsidP="00CC4380">
      <w:pPr>
        <w:pStyle w:val="Odrka1-2-"/>
      </w:pPr>
      <w:r>
        <w:t>Zadavatel požaduje předložení dokladu</w:t>
      </w:r>
      <w:r w:rsidR="00092CC9">
        <w:t xml:space="preserve"> o </w:t>
      </w:r>
      <w:r>
        <w:t>autorizaci</w:t>
      </w:r>
      <w:r w:rsidR="00092CC9">
        <w:t xml:space="preserve"> v </w:t>
      </w:r>
      <w:r>
        <w:t xml:space="preserve">rozsahu dle § 5 odst. 3 </w:t>
      </w:r>
      <w:r w:rsidRPr="00725217">
        <w:t xml:space="preserve">písm. </w:t>
      </w:r>
    </w:p>
    <w:p w14:paraId="3BDBB71C" w14:textId="77777777" w:rsidR="00B645ED" w:rsidRPr="00725217" w:rsidRDefault="00B645ED" w:rsidP="009978AE">
      <w:pPr>
        <w:pStyle w:val="Odrka1-2-"/>
        <w:numPr>
          <w:ilvl w:val="0"/>
          <w:numId w:val="0"/>
        </w:numPr>
        <w:ind w:left="1531"/>
        <w:rPr>
          <w:b/>
        </w:rPr>
      </w:pPr>
      <w:r w:rsidRPr="00725217">
        <w:rPr>
          <w:b/>
        </w:rPr>
        <w:t xml:space="preserve">e) </w:t>
      </w:r>
      <w:r w:rsidRPr="00725217">
        <w:t>technologická zařízení staveb</w:t>
      </w:r>
    </w:p>
    <w:p w14:paraId="770C891B" w14:textId="5CBF4732"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E7593A">
        <w:t> </w:t>
      </w:r>
      <w:r w:rsidR="00092CC9">
        <w:t>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6611D0A7" w14:textId="0122E91F" w:rsidR="00272601" w:rsidRPr="00725217" w:rsidRDefault="00272601" w:rsidP="00CC4380">
      <w:pPr>
        <w:pStyle w:val="Odrka1-2-"/>
      </w:pPr>
      <w:r w:rsidRPr="00725217">
        <w:rPr>
          <w:rStyle w:val="normaltextrun"/>
          <w:rFonts w:ascii="Verdana" w:hAnsi="Verdana"/>
          <w:shd w:val="clear" w:color="auto" w:fill="FFFFFF"/>
        </w:rPr>
        <w:t xml:space="preserve">Zadavatel požaduje </w:t>
      </w:r>
      <w:r w:rsidRPr="00725217">
        <w:rPr>
          <w:rStyle w:val="normaltextrun"/>
          <w:rFonts w:ascii="Verdana" w:hAnsi="Verdana"/>
        </w:rPr>
        <w:t>předložení dokladu o autorizaci dle § </w:t>
      </w:r>
      <w:proofErr w:type="spellStart"/>
      <w:r w:rsidRPr="00725217">
        <w:rPr>
          <w:rStyle w:val="normaltextrun"/>
          <w:rFonts w:ascii="Verdana" w:hAnsi="Verdana"/>
        </w:rPr>
        <w:t>16f</w:t>
      </w:r>
      <w:proofErr w:type="spellEnd"/>
      <w:r w:rsidRPr="00725217">
        <w:rPr>
          <w:rStyle w:val="normaltextrun"/>
          <w:rFonts w:ascii="Verdana" w:hAnsi="Verdana"/>
        </w:rPr>
        <w:t xml:space="preserve"> odst. 1 písm.  </w:t>
      </w:r>
      <w:r w:rsidRPr="00725217">
        <w:rPr>
          <w:rStyle w:val="normaltextrun"/>
          <w:rFonts w:ascii="Verdana" w:hAnsi="Verdana"/>
          <w:b/>
          <w:bCs/>
        </w:rPr>
        <w:t xml:space="preserve">a) </w:t>
      </w:r>
      <w:r w:rsidRPr="00725217">
        <w:rPr>
          <w:rStyle w:val="normaltextrun"/>
          <w:rFonts w:ascii="Verdana" w:hAnsi="Verdana"/>
        </w:rPr>
        <w:t>a </w:t>
      </w:r>
      <w:r w:rsidRPr="00725217">
        <w:rPr>
          <w:rStyle w:val="normaltextrun"/>
          <w:rFonts w:ascii="Verdana" w:hAnsi="Verdana"/>
          <w:b/>
          <w:bCs/>
        </w:rPr>
        <w:t>c)</w:t>
      </w:r>
      <w:r w:rsidRPr="00725217">
        <w:rPr>
          <w:rStyle w:val="normaltextrun"/>
          <w:rFonts w:ascii="Verdana" w:hAnsi="Verdana"/>
        </w:rPr>
        <w:t xml:space="preserve"> zákona č. 200/1994 Sb., o zeměměřictví a o změně a doplnění některých zákonů souvisejících s jeho zavedením, ve znění pozdějších předpisů. Za doklad o autorizaci dle tohoto odstavce se považuje i doklad o úředním oprávnění dle § 13 odst. 1 písm. a) a c) zákona č. 2</w:t>
      </w:r>
      <w:r w:rsidRPr="00725217">
        <w:rPr>
          <w:rStyle w:val="normaltextrun"/>
          <w:rFonts w:ascii="Verdana" w:hAnsi="Verdana"/>
          <w:shd w:val="clear" w:color="auto" w:fill="FFFFFF"/>
        </w:rPr>
        <w:t>00/1994 Sb., zeměměřictví a o změně a</w:t>
      </w:r>
      <w:r w:rsidR="00E7593A">
        <w:rPr>
          <w:rStyle w:val="normaltextrun"/>
          <w:rFonts w:ascii="Verdana" w:hAnsi="Verdana"/>
          <w:shd w:val="clear" w:color="auto" w:fill="FFFFFF"/>
        </w:rPr>
        <w:t> </w:t>
      </w:r>
      <w:r w:rsidRPr="00725217">
        <w:rPr>
          <w:rStyle w:val="normaltextrun"/>
          <w:rFonts w:ascii="Verdana" w:hAnsi="Verdana"/>
          <w:shd w:val="clear" w:color="auto" w:fill="FFFFFF"/>
        </w:rPr>
        <w:t xml:space="preserve">doplnění některých zákonů souvisejících s jeho zavedením, ve znění </w:t>
      </w:r>
      <w:r w:rsidR="00E7593A">
        <w:rPr>
          <w:rStyle w:val="normaltextrun"/>
          <w:rFonts w:ascii="Verdana" w:hAnsi="Verdana"/>
          <w:shd w:val="clear" w:color="auto" w:fill="FFFFFF"/>
        </w:rPr>
        <w:t>účinném</w:t>
      </w:r>
      <w:r w:rsidR="00E7593A" w:rsidRPr="00725217">
        <w:rPr>
          <w:rStyle w:val="normaltextrun"/>
          <w:rFonts w:ascii="Verdana" w:hAnsi="Verdana"/>
          <w:shd w:val="clear" w:color="auto" w:fill="FFFFFF"/>
        </w:rPr>
        <w:t xml:space="preserve"> </w:t>
      </w:r>
      <w:r w:rsidRPr="00725217">
        <w:rPr>
          <w:rStyle w:val="normaltextrun"/>
          <w:rFonts w:ascii="Verdana" w:hAnsi="Verdana"/>
          <w:shd w:val="clear" w:color="auto" w:fill="FFFFFF"/>
        </w:rPr>
        <w:t>do 30.</w:t>
      </w:r>
      <w:r w:rsidR="00E7593A">
        <w:rPr>
          <w:rStyle w:val="normaltextrun"/>
          <w:rFonts w:ascii="Verdana" w:hAnsi="Verdana"/>
          <w:shd w:val="clear" w:color="auto" w:fill="FFFFFF"/>
        </w:rPr>
        <w:t> </w:t>
      </w:r>
      <w:r w:rsidRPr="00725217">
        <w:rPr>
          <w:rStyle w:val="normaltextrun"/>
          <w:rFonts w:ascii="Verdana" w:hAnsi="Verdana"/>
          <w:shd w:val="clear" w:color="auto" w:fill="FFFFFF"/>
        </w:rPr>
        <w:t>6.</w:t>
      </w:r>
      <w:r w:rsidR="00E7593A">
        <w:rPr>
          <w:rStyle w:val="normaltextrun"/>
          <w:rFonts w:ascii="Verdana" w:hAnsi="Verdana"/>
          <w:shd w:val="clear" w:color="auto" w:fill="FFFFFF"/>
        </w:rPr>
        <w:t> </w:t>
      </w:r>
      <w:r w:rsidRPr="00725217">
        <w:rPr>
          <w:rStyle w:val="normaltextrun"/>
          <w:rFonts w:ascii="Verdana" w:hAnsi="Verdana"/>
          <w:shd w:val="clear" w:color="auto" w:fill="FFFFFF"/>
        </w:rPr>
        <w:t>2023.</w:t>
      </w:r>
      <w:r w:rsidRPr="00725217">
        <w:rPr>
          <w:rStyle w:val="eop"/>
          <w:rFonts w:ascii="Verdana" w:hAnsi="Verdana"/>
          <w:shd w:val="clear" w:color="auto" w:fill="FFFFFF"/>
        </w:rPr>
        <w:t> </w:t>
      </w:r>
    </w:p>
    <w:p w14:paraId="1BE51F43" w14:textId="2F37AF4E" w:rsidR="0035531B" w:rsidRDefault="0035531B" w:rsidP="00CC4380">
      <w:pPr>
        <w:pStyle w:val="Textbezslovn"/>
        <w:ind w:left="1077"/>
      </w:pPr>
      <w:r>
        <w:t>Je-li dodavatel fyzickou osobou, musí odbornou způsobilost splňovat buď sám, nebo</w:t>
      </w:r>
      <w:r w:rsidR="00513903">
        <w:t> </w:t>
      </w:r>
      <w:r>
        <w:t>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w:t>
      </w:r>
      <w:r w:rsidR="00513903">
        <w:t> </w:t>
      </w:r>
      <w:r>
        <w:t>jiná</w:t>
      </w:r>
      <w:r w:rsidR="00513903">
        <w:t> </w:t>
      </w:r>
      <w:r w:rsidR="00845C50">
        <w:t>s </w:t>
      </w:r>
      <w:r>
        <w:t xml:space="preserve">dodavatelem spolupracující osoba). Doklady osvědčující odbornou způsobilost lze doložit prostřednictvím jednotlivých osob odborného personálu </w:t>
      </w:r>
      <w:r>
        <w:lastRenderedPageBreak/>
        <w:t>dodavatele dle čl. 8.6 těchto Pokynů, jejichž prostřednictvím dodavatel odbornou způsobilost zabezpečuje.</w:t>
      </w:r>
    </w:p>
    <w:p w14:paraId="3FED1891"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05D45A9B" w14:textId="77777777" w:rsidR="0035531B" w:rsidRPr="00CC4380" w:rsidRDefault="0035531B" w:rsidP="0035531B">
      <w:pPr>
        <w:pStyle w:val="Text1-1"/>
        <w:rPr>
          <w:rStyle w:val="Tun9b"/>
        </w:rPr>
      </w:pPr>
      <w:bookmarkStart w:id="18" w:name="_Ref145675166"/>
      <w:r w:rsidRPr="00CC4380">
        <w:rPr>
          <w:rStyle w:val="Tun9b"/>
        </w:rPr>
        <w:t>Ekonomická kvalifikace</w:t>
      </w:r>
      <w:bookmarkEnd w:id="18"/>
    </w:p>
    <w:p w14:paraId="05C71ABA" w14:textId="29A4C87C" w:rsidR="00F71AF8" w:rsidRDefault="00F71AF8" w:rsidP="00F71AF8">
      <w:pPr>
        <w:pStyle w:val="Textbezslovn"/>
      </w:pPr>
      <w:r>
        <w:t xml:space="preserve">Zadavatel nepožaduje prokázání kritéria ekonomické kvalifikace. </w:t>
      </w:r>
    </w:p>
    <w:p w14:paraId="0F8DBE0C" w14:textId="77777777" w:rsidR="0035531B" w:rsidRPr="00CC4380" w:rsidRDefault="0035531B" w:rsidP="0035531B">
      <w:pPr>
        <w:pStyle w:val="Text1-1"/>
        <w:rPr>
          <w:rStyle w:val="Tun9b"/>
        </w:rPr>
      </w:pPr>
      <w:bookmarkStart w:id="19" w:name="_Ref145674407"/>
      <w:r w:rsidRPr="00CC4380">
        <w:rPr>
          <w:rStyle w:val="Tun9b"/>
        </w:rPr>
        <w:t>Technická kvalifikace – seznam stavebních prací</w:t>
      </w:r>
      <w:bookmarkEnd w:id="19"/>
    </w:p>
    <w:p w14:paraId="4BC097AB" w14:textId="799F8F65" w:rsidR="0035531B" w:rsidRDefault="0035531B" w:rsidP="00CC4380">
      <w:pPr>
        <w:pStyle w:val="Textbezslovn"/>
      </w:pPr>
      <w:r>
        <w:t xml:space="preserve">Zadavatel požaduje předložení </w:t>
      </w:r>
      <w:r w:rsidRPr="00C1688F">
        <w:rPr>
          <w:b/>
        </w:rPr>
        <w:t>seznamu</w:t>
      </w:r>
      <w:r>
        <w:t xml:space="preserve"> stavebních prací </w:t>
      </w:r>
      <w:r w:rsidR="00127F71">
        <w:t>spočívajících v provedení novostavby</w:t>
      </w:r>
      <w:r w:rsidR="00CB21C4">
        <w:t>,</w:t>
      </w:r>
      <w:r w:rsidR="00127F71">
        <w:t xml:space="preserve"> </w:t>
      </w:r>
      <w:r w:rsidR="00127F71" w:rsidRPr="00D06E4E">
        <w:t>rekonstrukce</w:t>
      </w:r>
      <w:r w:rsidR="009A16A9" w:rsidRPr="00D06E4E">
        <w:t xml:space="preserve">, </w:t>
      </w:r>
      <w:r w:rsidR="00CB21C4" w:rsidRPr="00D06E4E">
        <w:t xml:space="preserve">opravy </w:t>
      </w:r>
      <w:r w:rsidR="009A16A9" w:rsidRPr="00D06E4E">
        <w:t>nebo údržby</w:t>
      </w:r>
      <w:r w:rsidR="00D06E4E" w:rsidRPr="00D06E4E">
        <w:t xml:space="preserve"> </w:t>
      </w:r>
      <w:r w:rsidRPr="00D06E4E">
        <w:t>na stavbách železničních drah, jak jsou vymezeny</w:t>
      </w:r>
      <w:r w:rsidR="00092CC9" w:rsidRPr="00D06E4E">
        <w:t xml:space="preserve"> v </w:t>
      </w:r>
      <w:r w:rsidRPr="00D06E4E">
        <w:t>§ 5 odst. 1</w:t>
      </w:r>
      <w:r w:rsidR="00845C50" w:rsidRPr="00D06E4E">
        <w:t xml:space="preserve"> a</w:t>
      </w:r>
      <w:r w:rsidR="00092CC9" w:rsidRPr="00D06E4E">
        <w:t xml:space="preserve"> v </w:t>
      </w:r>
      <w:r w:rsidRPr="00D06E4E">
        <w:t xml:space="preserve">§ 3 odst. </w:t>
      </w:r>
      <w:r w:rsidRPr="001C5C0C">
        <w:t>1</w:t>
      </w:r>
      <w:r w:rsidR="00D06E4E" w:rsidRPr="001C5C0C">
        <w:t xml:space="preserve"> </w:t>
      </w:r>
      <w:r w:rsidR="00C50564" w:rsidRPr="001C5C0C">
        <w:t xml:space="preserve">písm. a) a b) </w:t>
      </w:r>
      <w:r w:rsidRPr="001C5C0C">
        <w:t>zákona</w:t>
      </w:r>
      <w:r w:rsidRPr="00D06E4E">
        <w:t xml:space="preserve"> č. 266/1994 Sb.,</w:t>
      </w:r>
      <w:r w:rsidR="00092CC9" w:rsidRPr="00D06E4E">
        <w:t xml:space="preserve"> o </w:t>
      </w:r>
      <w:r w:rsidRPr="00D06E4E">
        <w:t>dráhách, ve znění pozdějších předpisů,</w:t>
      </w:r>
      <w:r w:rsidR="00D06E4E" w:rsidRPr="00D06E4E">
        <w:t xml:space="preserve"> </w:t>
      </w:r>
      <w:r w:rsidR="00014412" w:rsidRPr="00D06E4E">
        <w:t>poskytnutých</w:t>
      </w:r>
      <w:r w:rsidR="00C80EC7" w:rsidRPr="00D06E4E">
        <w:t xml:space="preserve"> (tj. realizovaných a dokončených)</w:t>
      </w:r>
      <w:r w:rsidR="00014412" w:rsidRPr="00D06E4E">
        <w:t xml:space="preserve"> dodavatelem </w:t>
      </w:r>
      <w:r w:rsidRPr="00D06E4E">
        <w:t>za posledních 5 let</w:t>
      </w:r>
      <w:r w:rsidR="00D06E4E" w:rsidRPr="00D06E4E">
        <w:t xml:space="preserve"> </w:t>
      </w:r>
      <w:r w:rsidRPr="00D06E4E">
        <w:t>před zahájením zadávacího řízení (dále jako „</w:t>
      </w:r>
      <w:r w:rsidRPr="00D06E4E">
        <w:rPr>
          <w:rStyle w:val="Tun9b"/>
        </w:rPr>
        <w:t>stavební práce</w:t>
      </w:r>
      <w:r w:rsidRPr="00D06E4E">
        <w:t>“). Předloženým seznamem stavebních prací přitom musí dodavatel prokázat, že</w:t>
      </w:r>
      <w:r w:rsidR="00513903">
        <w:t> </w:t>
      </w:r>
      <w:r w:rsidRPr="00D06E4E">
        <w:t>hodnota stavebních prací jím poskytnutých na uvedených stavbách za posledních 5</w:t>
      </w:r>
      <w:r w:rsidR="00513903">
        <w:t> </w:t>
      </w:r>
      <w:r w:rsidRPr="00D06E4E">
        <w:t>let</w:t>
      </w:r>
      <w:r>
        <w:t xml:space="preserve"> </w:t>
      </w:r>
      <w:r w:rsidR="008735B2">
        <w:t xml:space="preserve">před zahájením zadávacího řízení </w:t>
      </w:r>
      <w:r>
        <w:t>činí</w:t>
      </w:r>
      <w:r w:rsidR="00092CC9">
        <w:t xml:space="preserve"> v </w:t>
      </w:r>
      <w:r>
        <w:t xml:space="preserve">součtu, včetně případných poddodávek, nejméně </w:t>
      </w:r>
      <w:r w:rsidR="00D06E4E" w:rsidRPr="00D06E4E">
        <w:rPr>
          <w:b/>
          <w:bCs/>
        </w:rPr>
        <w:t>165 </w:t>
      </w:r>
      <w:r w:rsidR="00E5294D">
        <w:rPr>
          <w:b/>
          <w:bCs/>
        </w:rPr>
        <w:t>5</w:t>
      </w:r>
      <w:r w:rsidR="00D06E4E" w:rsidRPr="00D06E4E">
        <w:rPr>
          <w:b/>
          <w:bCs/>
        </w:rPr>
        <w:t>00 000,00</w:t>
      </w:r>
      <w:r w:rsidR="00D06E4E">
        <w:t xml:space="preserve"> </w:t>
      </w:r>
      <w:r w:rsidRPr="00B448FF">
        <w:rPr>
          <w:b/>
        </w:rPr>
        <w:t>Kč</w:t>
      </w:r>
      <w:r>
        <w:t xml:space="preserve"> bez DPH.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368755A3" w14:textId="19CCEC4A" w:rsidR="0035531B"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rsidRPr="00D06E4E">
        <w:t>řádném poskytnutí</w:t>
      </w:r>
      <w:r w:rsidR="00845C50" w:rsidRPr="00D06E4E">
        <w:t xml:space="preserve"> a </w:t>
      </w:r>
      <w:r w:rsidRPr="00D06E4E">
        <w:t>dokončení nejvýznamnějších stavebních prací tak, aby prokázal, že dodavatel</w:t>
      </w:r>
      <w:r w:rsidR="00092CC9" w:rsidRPr="00D06E4E">
        <w:t xml:space="preserve"> v </w:t>
      </w:r>
      <w:r w:rsidRPr="00D06E4E">
        <w:t>posledních 5 letech před zahájením zadávacího řízení řádně poskytl</w:t>
      </w:r>
      <w:r w:rsidR="00845C50" w:rsidRPr="00D06E4E">
        <w:t xml:space="preserve"> a </w:t>
      </w:r>
      <w:r w:rsidRPr="00D06E4E">
        <w:t>dokončil alespoň následující</w:t>
      </w:r>
      <w:r>
        <w:t xml:space="preserve"> nejvýznamnější stavební práce,</w:t>
      </w:r>
      <w:r w:rsidR="00BB4AF2">
        <w:t xml:space="preserve"> u </w:t>
      </w:r>
      <w:r>
        <w:t xml:space="preserve">nichž hodnota (tj. hodnota zakázky jako celku) </w:t>
      </w:r>
      <w:r w:rsidRPr="00092CC9">
        <w:rPr>
          <w:rStyle w:val="Tun9b"/>
        </w:rPr>
        <w:t>každé</w:t>
      </w:r>
      <w:r w:rsidR="00513903">
        <w:rPr>
          <w:rStyle w:val="Tun9b"/>
        </w:rPr>
        <w:t> </w:t>
      </w:r>
      <w:r w:rsidRPr="00092CC9">
        <w:rPr>
          <w:rStyle w:val="Tun9b"/>
        </w:rPr>
        <w:t>jednotlivé nejvýznamnější stavební práce</w:t>
      </w:r>
      <w:r>
        <w:t xml:space="preserve">, včetně případných poddodávek, musí dosahovat alespoň </w:t>
      </w:r>
      <w:r w:rsidR="00D06E4E" w:rsidRPr="00D06E4E">
        <w:rPr>
          <w:b/>
          <w:bCs/>
        </w:rPr>
        <w:t xml:space="preserve">82 750 000,00 </w:t>
      </w:r>
      <w:r w:rsidRPr="00D06E4E">
        <w:rPr>
          <w:b/>
          <w:bCs/>
        </w:rPr>
        <w:t>Kč</w:t>
      </w:r>
      <w:r>
        <w:t xml:space="preserve"> bez DPH</w:t>
      </w:r>
      <w:r w:rsidR="00D06E4E">
        <w:t xml:space="preserve"> </w:t>
      </w:r>
      <w:r>
        <w:t>(dále jen jako „</w:t>
      </w:r>
      <w:r w:rsidRPr="00092CC9">
        <w:rPr>
          <w:rStyle w:val="Tun9b"/>
        </w:rPr>
        <w:t>nejvýznamnější stavební práce</w:t>
      </w:r>
      <w:r>
        <w:t xml:space="preserve">“). </w:t>
      </w:r>
    </w:p>
    <w:p w14:paraId="21D3990A" w14:textId="77777777" w:rsidR="0035531B" w:rsidRDefault="0035531B" w:rsidP="00092CC9">
      <w:pPr>
        <w:pStyle w:val="Textbezslovn"/>
      </w:pPr>
      <w:r>
        <w:t>Za nejvýznamnější stavební práce považuje zadavatel níže uvedené stavební práce</w:t>
      </w:r>
      <w:r w:rsidR="00845C50">
        <w:t xml:space="preserve"> s </w:t>
      </w:r>
      <w:r>
        <w:t>hodnotou zakázky ve výši stanovené</w:t>
      </w:r>
      <w:r w:rsidR="00092CC9">
        <w:t xml:space="preserve"> v </w:t>
      </w:r>
      <w:r>
        <w:t>předchozím odstavci,</w:t>
      </w:r>
      <w:r w:rsidR="002D35C5">
        <w:t xml:space="preserve"> </w:t>
      </w:r>
      <w:r w:rsidR="00092CC9">
        <w:t>v </w:t>
      </w:r>
      <w:proofErr w:type="gramStart"/>
      <w:r>
        <w:t>rámci</w:t>
      </w:r>
      <w:proofErr w:type="gramEnd"/>
      <w:r>
        <w:t xml:space="preserve"> nichž musí dodavatel doložit rovněž následující požadavky:</w:t>
      </w:r>
    </w:p>
    <w:p w14:paraId="148EC07F" w14:textId="666C7A8A" w:rsidR="0035531B" w:rsidRPr="00A877EE" w:rsidRDefault="0035531B" w:rsidP="00092CC9">
      <w:pPr>
        <w:pStyle w:val="Odrka1-1"/>
      </w:pPr>
      <w:r w:rsidRPr="00A877EE">
        <w:t>nejméně jedna nejvýznamnější stavební práce musí zahrnovat novostavbu</w:t>
      </w:r>
      <w:r w:rsidR="00CB21C4" w:rsidRPr="00A877EE">
        <w:t>,</w:t>
      </w:r>
      <w:r w:rsidRPr="00A877EE">
        <w:t xml:space="preserve"> </w:t>
      </w:r>
      <w:r w:rsidR="009A16A9" w:rsidRPr="00A877EE">
        <w:t xml:space="preserve">rekonstrukci, opravu nebo údržbu </w:t>
      </w:r>
      <w:r w:rsidRPr="00A877EE">
        <w:rPr>
          <w:rStyle w:val="Tun9b"/>
        </w:rPr>
        <w:t>silnoproudých zařízení</w:t>
      </w:r>
      <w:r w:rsidRPr="00A877EE">
        <w:t xml:space="preserve"> železničních drah</w:t>
      </w:r>
      <w:r w:rsidR="00092CC9" w:rsidRPr="00A877EE">
        <w:t xml:space="preserve"> v </w:t>
      </w:r>
      <w:r w:rsidRPr="00A877EE">
        <w:t>hodnotě nejméně</w:t>
      </w:r>
      <w:r w:rsidR="00A877EE" w:rsidRPr="00A877EE">
        <w:t xml:space="preserve"> </w:t>
      </w:r>
      <w:r w:rsidR="00A877EE" w:rsidRPr="00A877EE">
        <w:rPr>
          <w:b/>
          <w:bCs/>
        </w:rPr>
        <w:t xml:space="preserve">7 500 000,00 </w:t>
      </w:r>
      <w:r w:rsidRPr="00A877EE">
        <w:rPr>
          <w:b/>
          <w:bCs/>
        </w:rPr>
        <w:t xml:space="preserve">Kč </w:t>
      </w:r>
      <w:r w:rsidRPr="00A877EE">
        <w:t>bez DPH (uvedená částka se vztahuje</w:t>
      </w:r>
      <w:r w:rsidR="00BC6D2B" w:rsidRPr="00A877EE">
        <w:t xml:space="preserve"> k </w:t>
      </w:r>
      <w:r w:rsidRPr="00A877EE">
        <w:t>hodnotě novostavby</w:t>
      </w:r>
      <w:r w:rsidR="00F74C1E" w:rsidRPr="00A877EE">
        <w:t>,</w:t>
      </w:r>
      <w:r w:rsidRPr="00A877EE">
        <w:t xml:space="preserve"> </w:t>
      </w:r>
      <w:r w:rsidR="0005476A" w:rsidRPr="00A877EE">
        <w:t xml:space="preserve">rekonstrukce, opravy nebo údržby </w:t>
      </w:r>
      <w:r w:rsidRPr="00A877EE">
        <w:t>silnoproudých zařízení železničních drah, nikoli</w:t>
      </w:r>
      <w:r w:rsidR="00BC6D2B" w:rsidRPr="00A877EE">
        <w:t xml:space="preserve"> k </w:t>
      </w:r>
      <w:r w:rsidRPr="00A877EE">
        <w:t>hodnotě nejvýznamnější stavební práce, tj. zakázky jako celku);</w:t>
      </w:r>
    </w:p>
    <w:p w14:paraId="74C33660" w14:textId="1ED01B93" w:rsidR="0035531B" w:rsidRPr="00A877EE" w:rsidRDefault="0035531B" w:rsidP="002C04EE">
      <w:pPr>
        <w:pStyle w:val="Odrka1-1"/>
      </w:pPr>
      <w:r w:rsidRPr="00A877EE">
        <w:t>nejméně jedna nejvýznamnější stavební práce musí zahrnovat novostavbu</w:t>
      </w:r>
      <w:r w:rsidR="00CB21C4" w:rsidRPr="00A877EE">
        <w:t>,</w:t>
      </w:r>
      <w:r w:rsidRPr="00A877EE">
        <w:t xml:space="preserve"> </w:t>
      </w:r>
      <w:r w:rsidR="009A16A9" w:rsidRPr="00A877EE">
        <w:t xml:space="preserve">rekonstrukci, opravu nebo údržbu </w:t>
      </w:r>
      <w:r w:rsidRPr="00A877EE">
        <w:t xml:space="preserve">zařízení </w:t>
      </w:r>
      <w:r w:rsidRPr="00C50564">
        <w:rPr>
          <w:color w:val="000000" w:themeColor="text1"/>
        </w:rPr>
        <w:t xml:space="preserve">staničního a/nebo </w:t>
      </w:r>
      <w:r w:rsidRPr="00A877EE">
        <w:t xml:space="preserve">traťového </w:t>
      </w:r>
      <w:r w:rsidRPr="00A877EE">
        <w:rPr>
          <w:rStyle w:val="Tun9b"/>
        </w:rPr>
        <w:t>zabezpečovacího zařízení</w:t>
      </w:r>
      <w:r w:rsidRPr="00A877EE">
        <w:t xml:space="preserve"> na trati</w:t>
      </w:r>
      <w:r w:rsidR="00845C50" w:rsidRPr="00A877EE">
        <w:t xml:space="preserve"> s</w:t>
      </w:r>
      <w:r w:rsidR="00115DD3" w:rsidRPr="00A877EE">
        <w:t>e souhrnnou</w:t>
      </w:r>
      <w:r w:rsidR="00845C50" w:rsidRPr="00A877EE">
        <w:t> </w:t>
      </w:r>
      <w:r w:rsidRPr="00A877EE">
        <w:t xml:space="preserve">délkou traťového úseku nejméně </w:t>
      </w:r>
      <w:r w:rsidR="00A877EE" w:rsidRPr="00A877EE">
        <w:t>5</w:t>
      </w:r>
      <w:r w:rsidRPr="00A877EE">
        <w:t xml:space="preserve"> km, nebo</w:t>
      </w:r>
      <w:r w:rsidR="00092CC9" w:rsidRPr="00A877EE">
        <w:t xml:space="preserve"> v </w:t>
      </w:r>
      <w:r w:rsidRPr="00A877EE">
        <w:t>železniční stanici na trati</w:t>
      </w:r>
      <w:r w:rsidR="00845C50" w:rsidRPr="00A877EE">
        <w:t xml:space="preserve"> s </w:t>
      </w:r>
      <w:r w:rsidRPr="00A877EE">
        <w:t xml:space="preserve">minimálním počtem </w:t>
      </w:r>
      <w:r w:rsidR="00A877EE" w:rsidRPr="00A877EE">
        <w:t xml:space="preserve">7 </w:t>
      </w:r>
      <w:r w:rsidRPr="00A877EE">
        <w:t>ks výhybek,</w:t>
      </w:r>
      <w:r w:rsidR="00845C50" w:rsidRPr="00A877EE">
        <w:t xml:space="preserve"> a </w:t>
      </w:r>
      <w:r w:rsidRPr="00A877EE">
        <w:t>to</w:t>
      </w:r>
      <w:r w:rsidR="00513903">
        <w:t> </w:t>
      </w:r>
      <w:r w:rsidR="00092CC9" w:rsidRPr="00A877EE">
        <w:t>v </w:t>
      </w:r>
      <w:r w:rsidRPr="00A877EE">
        <w:t xml:space="preserve">hodnotě nejméně </w:t>
      </w:r>
      <w:r w:rsidR="00A877EE" w:rsidRPr="00A877EE">
        <w:t xml:space="preserve"> </w:t>
      </w:r>
      <w:r w:rsidR="00A877EE" w:rsidRPr="00A877EE">
        <w:rPr>
          <w:b/>
          <w:bCs/>
        </w:rPr>
        <w:t xml:space="preserve">27 000 000,00 </w:t>
      </w:r>
      <w:r w:rsidRPr="00A877EE">
        <w:rPr>
          <w:b/>
          <w:bCs/>
        </w:rPr>
        <w:t>Kč</w:t>
      </w:r>
      <w:r w:rsidRPr="00A877EE">
        <w:t xml:space="preserve"> bez DPH</w:t>
      </w:r>
      <w:r w:rsidR="00A877EE" w:rsidRPr="00A877EE">
        <w:t xml:space="preserve"> </w:t>
      </w:r>
      <w:r w:rsidRPr="00A877EE">
        <w:t>(uvedená částka se vztahuje</w:t>
      </w:r>
      <w:r w:rsidR="00BC6D2B" w:rsidRPr="00A877EE">
        <w:t xml:space="preserve"> k </w:t>
      </w:r>
      <w:r w:rsidRPr="00A877EE">
        <w:t>hodnotě novostavby</w:t>
      </w:r>
      <w:r w:rsidR="00F74C1E" w:rsidRPr="00A877EE">
        <w:t>,</w:t>
      </w:r>
      <w:r w:rsidRPr="00A877EE">
        <w:t xml:space="preserve"> </w:t>
      </w:r>
      <w:r w:rsidR="0005476A" w:rsidRPr="00A877EE">
        <w:t>rekonstrukce, opravy nebo údržby</w:t>
      </w:r>
      <w:r w:rsidR="00F74C1E" w:rsidRPr="00A877EE">
        <w:t xml:space="preserve"> </w:t>
      </w:r>
      <w:r w:rsidRPr="00A877EE">
        <w:t>zabezpečovacího zařízení, nikoli</w:t>
      </w:r>
      <w:r w:rsidR="00BC6D2B" w:rsidRPr="00A877EE">
        <w:t xml:space="preserve"> k </w:t>
      </w:r>
      <w:r w:rsidRPr="00A877EE">
        <w:t>hodnotě nejvýznamnější stavební práce, tj. zakázky jako celku).</w:t>
      </w:r>
    </w:p>
    <w:p w14:paraId="59340031" w14:textId="2D59D9A4"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w:t>
      </w:r>
      <w:r w:rsidR="00513903">
        <w:t> </w:t>
      </w:r>
      <w:r>
        <w:t xml:space="preserve">územním plánování a stavebním řádu (stavební zákon), ve znění </w:t>
      </w:r>
      <w:r w:rsidR="002D7A81">
        <w:t>účinném do</w:t>
      </w:r>
      <w:r w:rsidR="00513903">
        <w:t> </w:t>
      </w:r>
      <w:r w:rsidR="002D7A81">
        <w:t>31.</w:t>
      </w:r>
      <w:r w:rsidR="00513903">
        <w:t> </w:t>
      </w:r>
      <w:r w:rsidR="002D7A81">
        <w:t>12.</w:t>
      </w:r>
      <w:r w:rsidR="00513903">
        <w:t> </w:t>
      </w:r>
      <w:r w:rsidR="002D7A81">
        <w:t xml:space="preserve">2023 (dále jen „starý stavební zákon“) nebo </w:t>
      </w:r>
      <w:r w:rsidR="002D7A81" w:rsidRPr="00FB3994">
        <w:t>jiná</w:t>
      </w:r>
      <w:r w:rsidR="002D7A81">
        <w:t xml:space="preserve"> změna dokončené stavby ve</w:t>
      </w:r>
      <w:r w:rsidR="00513903">
        <w:t> </w:t>
      </w:r>
      <w:r w:rsidR="002D7A81">
        <w:t xml:space="preserve">smyslu § 6 odst. 1 </w:t>
      </w:r>
      <w:r w:rsidR="002D7A81" w:rsidRPr="00BF5956">
        <w:t xml:space="preserve">zákona č. 283/2021 Sb., stavební zákon, ve znění pozdějších předpisů </w:t>
      </w:r>
      <w:r w:rsidR="002D7A81">
        <w:t>(dále jen „nový stavební zákon“)</w:t>
      </w:r>
      <w:r>
        <w:t>.</w:t>
      </w:r>
    </w:p>
    <w:p w14:paraId="78C3C000" w14:textId="142071CE" w:rsidR="00B50C25" w:rsidRDefault="00B50C25" w:rsidP="00B50C25">
      <w:pPr>
        <w:pStyle w:val="Textbezslovn"/>
      </w:pPr>
      <w:r>
        <w:t>Opravou se rozumí činnost a zásahy do majetku (stavební práce) nesoustavného a</w:t>
      </w:r>
      <w:r w:rsidR="00513903">
        <w:t> </w:t>
      </w:r>
      <w:r>
        <w:t xml:space="preserve">nepravidelného charakteru, kterými se odstraňují účinky částečného fyzického </w:t>
      </w:r>
      <w:r>
        <w:lastRenderedPageBreak/>
        <w:t>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w:t>
      </w:r>
      <w:r w:rsidR="00513903">
        <w:t> </w:t>
      </w:r>
      <w:r>
        <w:t xml:space="preserve">technickému zhodnocení dle zákona </w:t>
      </w:r>
      <w:r w:rsidR="00C80EC7" w:rsidRPr="00B50C25">
        <w:t>č. 586/1992 Sb., o daních z příjmů, ve znění pozdějších předpisů (dále jen „zákon o daních z příjmů)</w:t>
      </w:r>
      <w:r>
        <w:t xml:space="preserve">. Zároveň se nejedná o změnu dokončené stavby ve smyslu </w:t>
      </w:r>
      <w:r w:rsidR="002D7A81">
        <w:t>starého stavebního zákona nebo § 6 odst. 1 nového stavebního zákona</w:t>
      </w:r>
      <w:r>
        <w:t xml:space="preserve">. </w:t>
      </w:r>
      <w:r w:rsidRPr="00906665">
        <w:t>Za opravu zadavatel považuje např. stavební práce, jejichž</w:t>
      </w:r>
      <w:r w:rsidR="00513903">
        <w:t> </w:t>
      </w:r>
      <w:r w:rsidRPr="00906665">
        <w:t>předmětem je souvislá výměna kolejnic/kolejového roštu a/nebo souvislá výměna/obměna kolejového lože a/nebo sanace pláně žel</w:t>
      </w:r>
      <w:r>
        <w:t>ezničního</w:t>
      </w:r>
      <w:r w:rsidRPr="00906665">
        <w:t xml:space="preserve"> spodku</w:t>
      </w:r>
      <w:r>
        <w:t>,</w:t>
      </w:r>
      <w:r w:rsidRPr="00906665">
        <w:t xml:space="preserve"> popř.</w:t>
      </w:r>
      <w:r w:rsidR="00513903">
        <w:t> </w:t>
      </w:r>
      <w:r w:rsidRPr="00906665">
        <w:t>s</w:t>
      </w:r>
      <w:r w:rsidR="00513903">
        <w:t> </w:t>
      </w:r>
      <w:r w:rsidRPr="00906665">
        <w:t>následnou úpravou směrového a výškového uspořádání koleje/geometrických parametrů koleje</w:t>
      </w:r>
      <w:r>
        <w:t>.</w:t>
      </w:r>
      <w:r w:rsidRPr="00906665">
        <w:t xml:space="preserve"> </w:t>
      </w:r>
      <w:r w:rsidR="0005476A">
        <w:t>Za opravu se nepovažuje údržba.</w:t>
      </w:r>
    </w:p>
    <w:p w14:paraId="53B6F3F4" w14:textId="43862A66" w:rsidR="00B50C25" w:rsidRPr="00B50C25" w:rsidRDefault="009A16A9" w:rsidP="009A16A9">
      <w:pPr>
        <w:pStyle w:val="Odrka1-1"/>
        <w:numPr>
          <w:ilvl w:val="0"/>
          <w:numId w:val="0"/>
        </w:numPr>
        <w:ind w:left="737"/>
      </w:pPr>
      <w:r>
        <w:t>Ú</w:t>
      </w:r>
      <w:r w:rsidR="00B50C25" w:rsidRPr="00B50C25">
        <w:t>držbou se rozumí předpokládaná soustavná/pravidelná činnost a zásahy do majetku, kterými je zabezpečován dobrý stavební stav majetku (stavby), zpomaluje se fyzické opotřebení majetku (stavby), předchází se poruchám či se odstraňují nežádoucí a</w:t>
      </w:r>
      <w:r w:rsidR="00513903">
        <w:t> </w:t>
      </w:r>
      <w:r w:rsidR="00B50C25" w:rsidRPr="00B50C25">
        <w:t>odstranitelné drobnější závady a změny na majetku (stavbě), k nimž došlo či dochází v důsledku jejího užívání, resp. běžného opotřebení. Nejedná se o změnu dokončené stavby ve smyslu</w:t>
      </w:r>
      <w:r w:rsidR="006A50B8">
        <w:t xml:space="preserve"> </w:t>
      </w:r>
      <w:r w:rsidR="002D7A81">
        <w:t>starého stavebního zákona nebo § 6 odst. 1 nového stavebního zákona</w:t>
      </w:r>
      <w:r w:rsidR="00B50C25" w:rsidRPr="00B50C25">
        <w:t xml:space="preserve"> ani o technické zhodnocení dle zákona o daních z příjmů. Za údržbu zadavatel mimo jiné považuje práce, jejichž převažujícím či hlavním předmětem plnění veřejné zakázky je</w:t>
      </w:r>
      <w:r w:rsidR="00513903">
        <w:t> </w:t>
      </w:r>
      <w:r w:rsidR="00B50C25" w:rsidRPr="00B50C25">
        <w:t>svařování a/nebo navařování a/nebo broušení, frézování či hoblování kolejnic a/nebo</w:t>
      </w:r>
      <w:r w:rsidR="00513903">
        <w:t> </w:t>
      </w:r>
      <w:r w:rsidR="00B50C25" w:rsidRPr="00B50C25">
        <w:t xml:space="preserve">samostatně prováděná úprava směrového a výškového uspořádání koleje/geometrických parametrů </w:t>
      </w:r>
      <w:r w:rsidR="001C5C0C" w:rsidRPr="00B50C25">
        <w:t>koleje a</w:t>
      </w:r>
      <w:r w:rsidR="00B50C25" w:rsidRPr="00B50C25">
        <w:t>/nebo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66FCA393" w:rsidR="0035531B" w:rsidRDefault="0035531B" w:rsidP="002C04EE">
      <w:pPr>
        <w:pStyle w:val="Textbezslovn"/>
      </w:pPr>
      <w:r>
        <w:t>Stavební, resp. nejvýznamnější stavební práce je třeba doložit</w:t>
      </w:r>
      <w:r w:rsidR="00092CC9">
        <w:t xml:space="preserve"> v </w:t>
      </w:r>
      <w:r>
        <w:t>takovém počtu, aby</w:t>
      </w:r>
      <w:r w:rsidR="00513903">
        <w:t> </w:t>
      </w:r>
      <w:r>
        <w:t>byla dosažena požadovaná hodnota stavebních, resp. nejvýznamnějších stavebních prací</w:t>
      </w:r>
      <w:r w:rsidR="00092CC9">
        <w:t xml:space="preserve"> v </w:t>
      </w:r>
      <w:r>
        <w:t xml:space="preserve">součtu za </w:t>
      </w:r>
      <w:r w:rsidRPr="00C52255">
        <w:t>posledních 5 let. Pro odstranění pochybností zadavatel uvádí, že</w:t>
      </w:r>
      <w:r w:rsidR="00513903">
        <w:t> </w:t>
      </w:r>
      <w:r w:rsidRPr="00C52255">
        <w:t>požadavek kritéria technické kvalifikace na doložení stavebních, resp.</w:t>
      </w:r>
      <w:r w:rsidR="00513903">
        <w:t> </w:t>
      </w:r>
      <w:r w:rsidRPr="00C52255">
        <w:t>nejvýznamnějších stavebních prací lze splnit předložením seznamu</w:t>
      </w:r>
      <w:r w:rsidR="00845C50" w:rsidRPr="00C52255">
        <w:t xml:space="preserve"> a </w:t>
      </w:r>
      <w:r w:rsidRPr="00C52255">
        <w:t>osvědčení</w:t>
      </w:r>
      <w:r w:rsidR="00092CC9" w:rsidRPr="00C52255">
        <w:t xml:space="preserve"> o </w:t>
      </w:r>
      <w:r w:rsidRPr="00C52255">
        <w:t>řádném poskytnutí</w:t>
      </w:r>
      <w:r w:rsidR="00845C50" w:rsidRPr="00C52255">
        <w:t xml:space="preserve"> a </w:t>
      </w:r>
      <w:r w:rsidRPr="00C52255">
        <w:t>dokončení i pouze jediné stavební, resp. nejvýznamnější stavební práce, jejíž hodnota představuje alespoň požadovanou hodnotu stavebních prací</w:t>
      </w:r>
      <w:r w:rsidR="00092CC9" w:rsidRPr="00C52255">
        <w:t xml:space="preserve"> v </w:t>
      </w:r>
      <w:r w:rsidRPr="00C52255">
        <w:t>součtu za posledních 5 let</w:t>
      </w:r>
      <w:r w:rsidR="00845C50" w:rsidRPr="00C52255">
        <w:t xml:space="preserve"> a </w:t>
      </w:r>
      <w:r w:rsidRPr="00C52255">
        <w:t>splňuje i všechny minimální hodnoty</w:t>
      </w:r>
      <w:r w:rsidR="00BB4AF2" w:rsidRPr="00C52255">
        <w:t xml:space="preserve"> u </w:t>
      </w:r>
      <w:r w:rsidRPr="00C52255">
        <w:t>jednotlivých nejvýznamnějších stavebních prací,</w:t>
      </w:r>
      <w:r w:rsidR="00845C50" w:rsidRPr="00C52255">
        <w:t xml:space="preserve"> a</w:t>
      </w:r>
      <w:r w:rsidR="00092CC9" w:rsidRPr="00C52255">
        <w:t xml:space="preserve"> v </w:t>
      </w:r>
      <w:r w:rsidRPr="00C52255">
        <w:t>jejímž rámci byly realizovány všechny práce splňující jednotlivé požadavky zadavatele</w:t>
      </w:r>
      <w:r>
        <w:t xml:space="preserve"> výše, resp. splněny i všechny další požadavky stanovené</w:t>
      </w:r>
      <w:r w:rsidR="00092CC9">
        <w:t xml:space="preserve"> v </w:t>
      </w:r>
      <w:r>
        <w:t>tomto článku.</w:t>
      </w:r>
    </w:p>
    <w:p w14:paraId="049DEF26" w14:textId="07FAF95E" w:rsidR="0035531B" w:rsidRDefault="0035531B" w:rsidP="002C04EE">
      <w:pPr>
        <w:pStyle w:val="Textbezslovn"/>
      </w:pPr>
      <w:r>
        <w:t>Zadavatel dále výslovně upozorňuje, že požadované minimální hodnoty (tj.</w:t>
      </w:r>
      <w:r w:rsidR="00513903">
        <w:t> </w:t>
      </w:r>
      <w:r>
        <w:t>hodnoty</w:t>
      </w:r>
      <w:r w:rsidR="00513903">
        <w:t> </w:t>
      </w:r>
      <w:r>
        <w:t>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1"/>
      </w:r>
      <w:r>
        <w:t>.  Sčítání je přípustné pouze za předpokladu, že</w:t>
      </w:r>
      <w:r w:rsidR="00513903">
        <w:t> </w:t>
      </w:r>
      <w:r>
        <w:t>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222275">
        <w:t>9.3</w:t>
      </w:r>
      <w:r w:rsidR="00222275">
        <w:fldChar w:fldCharType="end"/>
      </w:r>
      <w:r w:rsidR="00C52255">
        <w:t xml:space="preserve"> </w:t>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222275">
        <w:t>9.3</w:t>
      </w:r>
      <w:r w:rsidR="00222275">
        <w:fldChar w:fldCharType="end"/>
      </w:r>
      <w:r w:rsidR="00C52255">
        <w:t xml:space="preserve"> </w:t>
      </w:r>
      <w:r>
        <w:t>těchto</w:t>
      </w:r>
      <w:r w:rsidR="00513903">
        <w:t> </w:t>
      </w:r>
      <w:r>
        <w:t>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2"/>
      </w:r>
      <w:r>
        <w:t xml:space="preserve">. </w:t>
      </w:r>
    </w:p>
    <w:p w14:paraId="7DB2D6D2" w14:textId="41E0C45B" w:rsidR="0035531B" w:rsidRDefault="0035531B" w:rsidP="00B429CF">
      <w:pPr>
        <w:pStyle w:val="Textbezslovn"/>
      </w:pPr>
      <w:r>
        <w:lastRenderedPageBreak/>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w:t>
      </w:r>
      <w:r w:rsidR="00960835">
        <w:t> </w:t>
      </w:r>
      <w:r>
        <w:t>zadavatelem výše požadovaných údajů (včetně minimálních hodnot), cena, doba</w:t>
      </w:r>
      <w:r w:rsidR="00960835">
        <w:t> </w:t>
      </w:r>
      <w:r w:rsidR="00845C50">
        <w:t>a </w:t>
      </w:r>
      <w:r>
        <w:t>místo provádění stavebních prací, identifikace objednatele</w:t>
      </w:r>
      <w:r w:rsidR="00845C50">
        <w:t xml:space="preserve"> a </w:t>
      </w:r>
      <w:r>
        <w:t>kontaktní údaje na</w:t>
      </w:r>
      <w:r w:rsidR="00960835">
        <w:t> </w:t>
      </w:r>
      <w:r>
        <w:t>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w:t>
      </w:r>
      <w:r w:rsidR="00960835">
        <w:t> </w:t>
      </w:r>
      <w:r>
        <w:t>je</w:t>
      </w:r>
      <w:r w:rsidR="00960835">
        <w:t> </w:t>
      </w:r>
      <w:r>
        <w:t>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4533DDF5" w:rsidR="0035531B" w:rsidRDefault="0035531B" w:rsidP="00930B79">
      <w:pPr>
        <w:pStyle w:val="Textbezslovn"/>
      </w:pPr>
      <w:r>
        <w:t xml:space="preserve">Doba </w:t>
      </w:r>
      <w:r w:rsidR="00D31E39" w:rsidRPr="00C52255">
        <w:t xml:space="preserve">posledních </w:t>
      </w:r>
      <w:r w:rsidRPr="00C52255">
        <w:t xml:space="preserve">5 let </w:t>
      </w:r>
      <w:r w:rsidR="00D31E39" w:rsidRPr="00C52255">
        <w:t xml:space="preserve">před zahájením zadávacího řízení </w:t>
      </w:r>
      <w:r w:rsidRPr="00C52255">
        <w:t xml:space="preserve">se </w:t>
      </w:r>
      <w:r w:rsidR="000A2EAF" w:rsidRPr="00C52255">
        <w:t xml:space="preserve">pro účely prokázání technické kvalifikace ohledně referenčních zakázek </w:t>
      </w:r>
      <w:r w:rsidRPr="00C52255">
        <w:t>považuje za splněnou, pokud byly stavební/nejvýznamnější stavební práce</w:t>
      </w:r>
      <w:r w:rsidR="00092CC9" w:rsidRPr="00C52255">
        <w:t xml:space="preserve"> </w:t>
      </w:r>
      <w:r w:rsidR="000A2EAF" w:rsidRPr="00C52255">
        <w:t xml:space="preserve">dokončeny </w:t>
      </w:r>
      <w:r w:rsidR="00092CC9" w:rsidRPr="00C52255">
        <w:t>v </w:t>
      </w:r>
      <w:r w:rsidRPr="00C52255">
        <w:t>průběhu této doby</w:t>
      </w:r>
      <w:r w:rsidR="000A2EAF" w:rsidRPr="00C52255">
        <w:t xml:space="preserve"> nebo kdykoli po zahájení zadávacího řízení, včetně doby po podání nabídek, a to nejpozději do doby zadavatelem případně stanovené k předložení údajů a dokladů dle § 46 ZZVZ. Pro</w:t>
      </w:r>
      <w:r w:rsidR="00960835">
        <w:t> </w:t>
      </w:r>
      <w:r w:rsidRPr="00C52255">
        <w:t xml:space="preserve">prokázání kvalifikace postačuje, aby byl požadovaný finanční objem </w:t>
      </w:r>
      <w:r w:rsidR="00293D72" w:rsidRPr="00C52255">
        <w:t xml:space="preserve">či jiné minimální hodnoty </w:t>
      </w:r>
      <w:r w:rsidRPr="00C52255">
        <w:t>stavebních/nejvýznamnějších stavebních prací dosažen</w:t>
      </w:r>
      <w:r w:rsidR="00293D72" w:rsidRPr="00C52255">
        <w:t>y</w:t>
      </w:r>
      <w:r w:rsidRPr="00C52255">
        <w:t xml:space="preserve"> za celou dobu realizace stavebních/nejvýznamnějších stavebních prací, nikoliv pouze</w:t>
      </w:r>
      <w:r w:rsidR="00092CC9" w:rsidRPr="00C52255">
        <w:t xml:space="preserve"> v </w:t>
      </w:r>
      <w:r w:rsidRPr="00C52255">
        <w:t>průběhu posledních 5 let před zahájením zadávacího řízení. Dokončením se</w:t>
      </w:r>
      <w:r w:rsidR="00BB4AF2" w:rsidRPr="00C52255">
        <w:t xml:space="preserve"> u </w:t>
      </w:r>
      <w:r w:rsidR="007B1E1B" w:rsidRPr="00C52255">
        <w:t>stavebních/</w:t>
      </w:r>
      <w:r w:rsidRPr="00C52255">
        <w:t xml:space="preserve">nejvýznamnějších stavebních prací </w:t>
      </w:r>
      <w:r w:rsidR="002A30C7" w:rsidRPr="00C52255">
        <w:t xml:space="preserve">pro účely prokázání technické kvalifikace v tomto zadávacím řízení </w:t>
      </w:r>
      <w:r w:rsidRPr="00C52255">
        <w:t xml:space="preserve">rozumí </w:t>
      </w:r>
      <w:r w:rsidR="007B1E1B" w:rsidRPr="00C52255">
        <w:t xml:space="preserve">i </w:t>
      </w:r>
      <w:r w:rsidRPr="00C52255">
        <w:t>uvedení díla</w:t>
      </w:r>
      <w:r w:rsidR="007B1E1B" w:rsidRPr="00C52255">
        <w:t>, resp. poslední části</w:t>
      </w:r>
      <w:r w:rsidR="00227BC8" w:rsidRPr="00C52255">
        <w:t xml:space="preserve"> stavební práce</w:t>
      </w:r>
      <w:r w:rsidRPr="00C52255">
        <w:t>, alespoň do zkušebního provozu. Zadavatel nicméně za dílo dokončené</w:t>
      </w:r>
      <w:r w:rsidR="00092CC9" w:rsidRPr="00C52255">
        <w:t xml:space="preserve"> v </w:t>
      </w:r>
      <w:r w:rsidRPr="00C52255">
        <w:t>období posledních 5 let bude považovat též dílo, které</w:t>
      </w:r>
      <w:r w:rsidR="00092CC9" w:rsidRPr="00C52255">
        <w:t xml:space="preserve"> v </w:t>
      </w:r>
      <w:r w:rsidRPr="00C52255">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578A6681"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w:t>
      </w:r>
      <w:r w:rsidR="00960835">
        <w:t> </w:t>
      </w:r>
      <w:r>
        <w:t>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1"/>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62960E71" w:rsidR="0035531B" w:rsidRDefault="0035531B" w:rsidP="00930B79">
      <w:pPr>
        <w:pStyle w:val="Textbezslovn"/>
      </w:pPr>
      <w:r>
        <w:lastRenderedPageBreak/>
        <w:t>Je-li osvědčení objednatele</w:t>
      </w:r>
      <w:r w:rsidR="00092CC9">
        <w:t xml:space="preserve"> o </w:t>
      </w:r>
      <w:r>
        <w:t>řádném plnění nejvýznamnější stavební práce vydáno pro</w:t>
      </w:r>
      <w:r w:rsidR="00960835">
        <w:t> </w:t>
      </w:r>
      <w:r>
        <w:t>společnost/ sdružení či jiné seskupení dodavatelů, kteří plnili zakázku společně,</w:t>
      </w:r>
      <w:r w:rsidR="00845C50">
        <w:t xml:space="preserve"> a </w:t>
      </w:r>
      <w:r>
        <w:t>dodavatel (účastník zadávacího řízení) byl členem této společnosti/sdružení či</w:t>
      </w:r>
      <w:r w:rsidR="00960835">
        <w:t> </w:t>
      </w:r>
      <w:r>
        <w:t>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w:t>
      </w:r>
      <w:r w:rsidR="00960835">
        <w:t> </w:t>
      </w:r>
      <w:r>
        <w:t>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643FAB98" w:rsidR="0035531B" w:rsidRDefault="0035531B" w:rsidP="00930B79">
      <w:pPr>
        <w:pStyle w:val="Textbezslovn"/>
      </w:pPr>
      <w:r>
        <w:t>Pokud se jiná osoba, prostřednictvím které účastník prokazuje část kvalifikace dle</w:t>
      </w:r>
      <w:r w:rsidR="00960835">
        <w:t> </w:t>
      </w:r>
      <w:r>
        <w:t>§</w:t>
      </w:r>
      <w:r w:rsidR="00960835">
        <w:t> </w:t>
      </w:r>
      <w:r>
        <w:t>83</w:t>
      </w:r>
      <w:r w:rsidR="00960835">
        <w:t> </w:t>
      </w:r>
      <w:r>
        <w:t>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3267394F" w:rsidR="0035531B" w:rsidRDefault="0035531B" w:rsidP="00930B79">
      <w:pPr>
        <w:pStyle w:val="Textbezslovn"/>
      </w:pPr>
      <w:r>
        <w:t>Zadavatel požaduje předložení seznamu níže uvedených členů odborného personálu dodavatele (resp. Personálu zhotovitele). Pro každou osobu odborného personálu</w:t>
      </w:r>
      <w:r w:rsidR="00092CC9">
        <w:t xml:space="preserve"> v </w:t>
      </w:r>
      <w:r>
        <w:t>níže uvedené funkci,</w:t>
      </w:r>
      <w:r w:rsidR="00845C50">
        <w:t xml:space="preserve"> s </w:t>
      </w:r>
      <w:r>
        <w:t xml:space="preserve">výjimkou </w:t>
      </w:r>
      <w:r w:rsidR="007F53A9">
        <w:t>autorizovaného/</w:t>
      </w:r>
      <w:r>
        <w:t>úředně oprávněného zeměměřického inženýra, může být za účelem splnění kvalifikace doložena pouze jedna fyzická osoba. Jednotlivé požadavky na kvalifikační kritéria</w:t>
      </w:r>
      <w:r w:rsidR="00BB4AF2">
        <w:t xml:space="preserve"> u </w:t>
      </w:r>
      <w:r>
        <w:t>každé jednotlivé funkce tedy,</w:t>
      </w:r>
      <w:r w:rsidR="00845C50">
        <w:t xml:space="preserve"> s </w:t>
      </w:r>
      <w:r>
        <w:t xml:space="preserve">výjimkou </w:t>
      </w:r>
      <w:r w:rsidR="006668EC">
        <w:t>autorizovaného/</w:t>
      </w:r>
      <w:r>
        <w:t>úředně oprávněného zeměměřického inženýra, nelze jakkoliv rozdělit mezi více fyzických osob, takže</w:t>
      </w:r>
      <w:r w:rsidR="00BB4AF2">
        <w:t xml:space="preserve"> u </w:t>
      </w:r>
      <w:r>
        <w:t xml:space="preserve">téže funkce člena personálu nemůže být prokázáno splnění např. požadované </w:t>
      </w:r>
      <w:r w:rsidR="00DD7852">
        <w:t>praxe</w:t>
      </w:r>
      <w:r>
        <w:t xml:space="preserve"> jednou osobou</w:t>
      </w:r>
      <w:r w:rsidR="00845C50">
        <w:t xml:space="preserve"> a </w:t>
      </w:r>
      <w:r>
        <w:t xml:space="preserve">pomocí jiné osoby odborná způsobilost. </w:t>
      </w:r>
      <w:r w:rsidR="0086714F">
        <w:t xml:space="preserve">I v případě, že bude kvalifikace </w:t>
      </w:r>
      <w:r w:rsidR="00AA576A">
        <w:t xml:space="preserve">jednotlivých </w:t>
      </w:r>
      <w:r w:rsidR="0086714F">
        <w:t xml:space="preserve">členů odborného personálu </w:t>
      </w:r>
      <w:r w:rsidR="00095A11">
        <w:t xml:space="preserve">v plném rozsahu </w:t>
      </w:r>
      <w:r w:rsidR="0086714F">
        <w:t xml:space="preserve">prokázána samostatně více fyzickými osobami, může být ve smlouvě uvedena, s výjimkou </w:t>
      </w:r>
      <w:r w:rsidR="006668EC">
        <w:t>autorizovaného/</w:t>
      </w:r>
      <w:r w:rsidR="0086714F">
        <w:t xml:space="preserve">úředně oprávněného zeměměřického inženýra, na příslušné pozici člena odborného personálu pouze jedna fyzická osoba. </w:t>
      </w:r>
      <w:r w:rsidR="00AA576A">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00930B79">
        <w:rPr>
          <w:rStyle w:val="Tun9b"/>
        </w:rPr>
        <w:t>Funkci stavbyvedoucího</w:t>
      </w:r>
      <w:r w:rsidR="000F49A0">
        <w:rPr>
          <w:rStyle w:val="Tun9b"/>
        </w:rPr>
        <w:t xml:space="preserve"> a</w:t>
      </w:r>
      <w:r w:rsidRPr="00930B79">
        <w:rPr>
          <w:rStyle w:val="Tun9b"/>
        </w:rPr>
        <w:t xml:space="preserve"> zástupce stavbyvedoucího</w:t>
      </w:r>
      <w:r w:rsidR="00C52255">
        <w:rPr>
          <w:rStyle w:val="Tun9b"/>
        </w:rPr>
        <w:t xml:space="preserve"> </w:t>
      </w:r>
      <w:r w:rsidRPr="00930B79">
        <w:rPr>
          <w:rStyle w:val="Tun9b"/>
        </w:rPr>
        <w:t>však nelze takto sloučit, tyto funkce musí zastávat vždy odlišné fyzické osoby.</w:t>
      </w:r>
    </w:p>
    <w:p w14:paraId="18CF7063" w14:textId="4CD6C81B"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222275">
        <w:t>9.3</w:t>
      </w:r>
      <w:r w:rsidR="00222275">
        <w:fldChar w:fldCharType="end"/>
      </w:r>
      <w:r w:rsidR="00C52255">
        <w:t xml:space="preserve"> </w:t>
      </w:r>
      <w:r>
        <w:t xml:space="preserve">těchto Pokynů </w:t>
      </w:r>
      <w:r>
        <w:lastRenderedPageBreak/>
        <w:t>jinak), který splňuje následující podmínky (což musí vyplývat</w:t>
      </w:r>
      <w:r w:rsidR="0060115D">
        <w:t xml:space="preserve"> </w:t>
      </w:r>
      <w:proofErr w:type="gramStart"/>
      <w:r w:rsidR="0060115D">
        <w:t>z</w:t>
      </w:r>
      <w:proofErr w:type="gramEnd"/>
      <w:r w:rsidR="0060115D">
        <w:t> </w:t>
      </w:r>
      <w:r>
        <w:t>dodavatelem předkládaných dokumentů):</w:t>
      </w:r>
    </w:p>
    <w:p w14:paraId="3ED4C9C1" w14:textId="77777777" w:rsidR="0035531B" w:rsidRPr="0041164C" w:rsidRDefault="0035531B" w:rsidP="009067B5">
      <w:pPr>
        <w:pStyle w:val="Odstavec1-1a"/>
        <w:numPr>
          <w:ilvl w:val="0"/>
          <w:numId w:val="12"/>
        </w:numPr>
        <w:rPr>
          <w:rStyle w:val="Tun9b"/>
          <w:b w:val="0"/>
          <w:sz w:val="14"/>
        </w:rPr>
      </w:pPr>
      <w:r w:rsidRPr="0041164C">
        <w:rPr>
          <w:rStyle w:val="Tun9b"/>
        </w:rPr>
        <w:t>stavbyvedoucí</w:t>
      </w:r>
    </w:p>
    <w:p w14:paraId="0DFF27C0" w14:textId="77777777" w:rsidR="0035531B" w:rsidRPr="0041164C" w:rsidRDefault="0035531B" w:rsidP="00930B79">
      <w:pPr>
        <w:pStyle w:val="Odrka1-2-"/>
      </w:pPr>
      <w:r w:rsidRPr="0041164C">
        <w:t>nejméně 5 let praxe</w:t>
      </w:r>
      <w:r w:rsidR="00092CC9" w:rsidRPr="0041164C">
        <w:t xml:space="preserve"> v </w:t>
      </w:r>
      <w:r w:rsidRPr="0041164C">
        <w:t xml:space="preserve">řízení provádění staveb železničních drah; </w:t>
      </w:r>
    </w:p>
    <w:p w14:paraId="10A4B46A" w14:textId="047AC570" w:rsidR="0035531B" w:rsidRPr="0041164C" w:rsidRDefault="0035531B" w:rsidP="00F44AC3">
      <w:pPr>
        <w:pStyle w:val="Odrka1-2-"/>
      </w:pPr>
      <w:r w:rsidRPr="0041164C">
        <w:t>zkušenost</w:t>
      </w:r>
      <w:r w:rsidR="00845C50" w:rsidRPr="0041164C">
        <w:t xml:space="preserve"> s </w:t>
      </w:r>
      <w:r w:rsidRPr="0041164C">
        <w:t xml:space="preserve">řízením realizace alespoň jedné </w:t>
      </w:r>
      <w:r w:rsidR="0041164C" w:rsidRPr="0041164C">
        <w:t>zakázky – stavby</w:t>
      </w:r>
      <w:r w:rsidRPr="0041164C">
        <w:t xml:space="preserve"> železničních drah</w:t>
      </w:r>
      <w:r w:rsidR="00092CC9" w:rsidRPr="0041164C">
        <w:t xml:space="preserve"> v </w:t>
      </w:r>
      <w:r w:rsidRPr="0041164C">
        <w:t xml:space="preserve">hodnotě </w:t>
      </w:r>
      <w:r w:rsidR="0041164C" w:rsidRPr="0041164C">
        <w:t xml:space="preserve">nejméně 165 500 000,00 </w:t>
      </w:r>
      <w:r w:rsidRPr="0041164C">
        <w:t>Kč bez DPH,</w:t>
      </w:r>
      <w:r w:rsidR="00845C50" w:rsidRPr="0041164C">
        <w:t xml:space="preserve"> </w:t>
      </w:r>
      <w:r w:rsidR="00057CE9" w:rsidRPr="0041164C">
        <w:t>jež zahrnovala novostavbu</w:t>
      </w:r>
      <w:r w:rsidR="00370F1F" w:rsidRPr="0041164C">
        <w:t>,</w:t>
      </w:r>
      <w:r w:rsidR="00057CE9" w:rsidRPr="0041164C">
        <w:t xml:space="preserve"> rekonstrukci</w:t>
      </w:r>
      <w:r w:rsidR="0005476A" w:rsidRPr="0041164C">
        <w:t>,</w:t>
      </w:r>
      <w:r w:rsidR="00057CE9" w:rsidRPr="0041164C">
        <w:t xml:space="preserve"> </w:t>
      </w:r>
      <w:r w:rsidR="00370F1F" w:rsidRPr="0041164C">
        <w:t xml:space="preserve">opravu </w:t>
      </w:r>
      <w:r w:rsidR="0005476A" w:rsidRPr="0041164C">
        <w:t>nebo údržbu</w:t>
      </w:r>
      <w:r w:rsidR="0041164C" w:rsidRPr="0041164C">
        <w:t xml:space="preserve"> zabezpečovacího zařízení, </w:t>
      </w:r>
      <w:r w:rsidR="00845C50" w:rsidRPr="0041164C">
        <w:t>a </w:t>
      </w:r>
      <w:r w:rsidRPr="0041164C">
        <w:t>to</w:t>
      </w:r>
      <w:r w:rsidR="00092CC9" w:rsidRPr="0041164C">
        <w:t xml:space="preserve"> v </w:t>
      </w:r>
      <w:r w:rsidRPr="0041164C">
        <w:t>posledních 10 letech před zahájením zadávacího řízení;</w:t>
      </w:r>
    </w:p>
    <w:p w14:paraId="19A9FACF" w14:textId="0CA39737" w:rsidR="0035531B" w:rsidRPr="0041164C" w:rsidRDefault="0035531B" w:rsidP="00AD1771">
      <w:pPr>
        <w:pStyle w:val="Odrka1-2-"/>
      </w:pPr>
      <w:r w:rsidRPr="0041164C">
        <w:t>musí předložit doklad</w:t>
      </w:r>
      <w:r w:rsidR="00092CC9" w:rsidRPr="0041164C">
        <w:t xml:space="preserve"> o </w:t>
      </w:r>
      <w:r w:rsidRPr="0041164C">
        <w:t>autorizaci</w:t>
      </w:r>
      <w:r w:rsidR="00092CC9" w:rsidRPr="0041164C">
        <w:t xml:space="preserve"> v </w:t>
      </w:r>
      <w:r w:rsidRPr="0041164C">
        <w:t xml:space="preserve">rozsahu dle § 5 odst. 3 písm. </w:t>
      </w:r>
      <w:r w:rsidR="0041164C" w:rsidRPr="0041164C">
        <w:t>e</w:t>
      </w:r>
      <w:r w:rsidRPr="0041164C">
        <w:t xml:space="preserve">) </w:t>
      </w:r>
      <w:r w:rsidR="00C574FE" w:rsidRPr="0041164C">
        <w:t xml:space="preserve">autorizačního </w:t>
      </w:r>
      <w:r w:rsidRPr="0041164C">
        <w:t>zákona, tedy</w:t>
      </w:r>
      <w:r w:rsidR="00092CC9" w:rsidRPr="0041164C">
        <w:t xml:space="preserve"> v </w:t>
      </w:r>
      <w:r w:rsidRPr="0041164C">
        <w:t xml:space="preserve">oboru </w:t>
      </w:r>
      <w:r w:rsidR="0041164C" w:rsidRPr="0041164C">
        <w:t>technologická zařízení staveb</w:t>
      </w:r>
      <w:r w:rsidRPr="0041164C">
        <w:t>;</w:t>
      </w:r>
    </w:p>
    <w:p w14:paraId="2907A8CC" w14:textId="77777777" w:rsidR="0035531B" w:rsidRPr="0041164C" w:rsidRDefault="0035531B" w:rsidP="00930B79">
      <w:pPr>
        <w:pStyle w:val="Odstavec1-1a"/>
        <w:rPr>
          <w:rStyle w:val="Tun9b"/>
        </w:rPr>
      </w:pPr>
      <w:r w:rsidRPr="0041164C">
        <w:rPr>
          <w:rStyle w:val="Tun9b"/>
        </w:rPr>
        <w:t>zástupce stavbyvedoucího</w:t>
      </w:r>
    </w:p>
    <w:p w14:paraId="4259738E" w14:textId="77777777" w:rsidR="003C6721" w:rsidRPr="0041164C" w:rsidRDefault="003C6721" w:rsidP="003C6721">
      <w:pPr>
        <w:pStyle w:val="Odrka1-2-"/>
      </w:pPr>
      <w:r w:rsidRPr="0041164C">
        <w:t>nejméně 5 let praxe v provádění staveb železničních drah;</w:t>
      </w:r>
    </w:p>
    <w:p w14:paraId="7C7F9A14" w14:textId="01FC27BB" w:rsidR="003C6721" w:rsidRPr="0041164C" w:rsidRDefault="003C6721" w:rsidP="003C6721">
      <w:pPr>
        <w:pStyle w:val="Odrka1-2-"/>
      </w:pPr>
      <w:r w:rsidRPr="0041164C">
        <w:t xml:space="preserve">zkušenost s realizací alespoň jedné </w:t>
      </w:r>
      <w:r w:rsidR="0041164C" w:rsidRPr="0041164C">
        <w:t>zakázky – stavby</w:t>
      </w:r>
      <w:r w:rsidRPr="0041164C">
        <w:t xml:space="preserve"> železničních drah v hodnotě nejméně</w:t>
      </w:r>
      <w:r w:rsidR="0041164C" w:rsidRPr="0041164C">
        <w:t xml:space="preserve"> 82 750 000,00 </w:t>
      </w:r>
      <w:r w:rsidRPr="0041164C">
        <w:t xml:space="preserve">Kč bez DPH, </w:t>
      </w:r>
      <w:r w:rsidR="00815F1A" w:rsidRPr="0041164C">
        <w:t>jež zahrnovala novostavbu</w:t>
      </w:r>
      <w:r w:rsidR="00370F1F" w:rsidRPr="0041164C">
        <w:t>,</w:t>
      </w:r>
      <w:r w:rsidR="00815F1A" w:rsidRPr="0041164C">
        <w:t xml:space="preserve"> </w:t>
      </w:r>
      <w:r w:rsidR="0005476A" w:rsidRPr="0041164C">
        <w:t>rekonstrukci, opravu nebo údržbu</w:t>
      </w:r>
      <w:r w:rsidR="0041164C" w:rsidRPr="0041164C">
        <w:t xml:space="preserve"> zabezpečovacího zařízení, a </w:t>
      </w:r>
      <w:r w:rsidRPr="0041164C">
        <w:t>to v posledních 10 letech před zahájením zadávacího řízení;</w:t>
      </w:r>
    </w:p>
    <w:p w14:paraId="4646DAEA" w14:textId="489D1B5A" w:rsidR="0035531B" w:rsidRDefault="0035531B" w:rsidP="00930B79">
      <w:pPr>
        <w:pStyle w:val="Odrka1-2-"/>
      </w:pPr>
      <w:r w:rsidRPr="0041164C">
        <w:t xml:space="preserve">musí </w:t>
      </w:r>
      <w:r w:rsidR="0041164C" w:rsidRPr="0041164C">
        <w:t>předložit doklad o autorizaci v rozsahu dle § 5 odst. 3 písm. e) autorizačního zákona, tedy v oboru technologická zařízení staveb;</w:t>
      </w:r>
    </w:p>
    <w:p w14:paraId="53999389" w14:textId="77777777" w:rsidR="0041164C" w:rsidRPr="0041164C" w:rsidRDefault="0041164C" w:rsidP="0041164C">
      <w:pPr>
        <w:pStyle w:val="Odrka1-2-"/>
        <w:numPr>
          <w:ilvl w:val="0"/>
          <w:numId w:val="0"/>
        </w:numPr>
        <w:ind w:left="1531"/>
        <w:rPr>
          <w:sz w:val="4"/>
          <w:szCs w:val="4"/>
        </w:rPr>
      </w:pPr>
    </w:p>
    <w:p w14:paraId="27492158" w14:textId="7FAECF19" w:rsidR="0035531B" w:rsidRPr="0041164C" w:rsidRDefault="0035531B" w:rsidP="00930B79">
      <w:pPr>
        <w:pStyle w:val="Odstavec1-1a"/>
        <w:rPr>
          <w:rStyle w:val="Tun9b"/>
        </w:rPr>
      </w:pPr>
      <w:r w:rsidRPr="0041164C">
        <w:rPr>
          <w:rStyle w:val="Tun9b"/>
        </w:rPr>
        <w:t>specialista (vedoucí prací) na železniční svršek</w:t>
      </w:r>
      <w:r w:rsidR="0041164C" w:rsidRPr="0041164C">
        <w:rPr>
          <w:rStyle w:val="Tun9b"/>
        </w:rPr>
        <w:t xml:space="preserve"> a spodek</w:t>
      </w:r>
    </w:p>
    <w:p w14:paraId="43F039B1" w14:textId="523CFC48" w:rsidR="0035531B" w:rsidRDefault="0035531B" w:rsidP="00930B79">
      <w:pPr>
        <w:pStyle w:val="Odrka1-2-"/>
      </w:pPr>
      <w:r w:rsidRPr="0041164C">
        <w:t>nejméně 5 let praxe</w:t>
      </w:r>
      <w:r w:rsidR="00092CC9" w:rsidRPr="0041164C">
        <w:t xml:space="preserve"> v </w:t>
      </w:r>
      <w:r w:rsidRPr="0041164C">
        <w:t xml:space="preserve">oboru své specializace </w:t>
      </w:r>
      <w:r w:rsidR="0084414D" w:rsidRPr="0041164C">
        <w:t>(železniční svršek</w:t>
      </w:r>
      <w:r w:rsidR="0041164C" w:rsidRPr="0041164C">
        <w:t xml:space="preserve"> a spodek</w:t>
      </w:r>
      <w:r w:rsidR="0084414D" w:rsidRPr="0041164C">
        <w:t xml:space="preserve">) </w:t>
      </w:r>
      <w:r w:rsidRPr="0041164C">
        <w:t>při provádění staveb;</w:t>
      </w:r>
    </w:p>
    <w:p w14:paraId="0F764BFF" w14:textId="77777777" w:rsidR="0041164C" w:rsidRPr="00775143" w:rsidRDefault="0041164C" w:rsidP="0041164C">
      <w:pPr>
        <w:pStyle w:val="Odrka1-2-"/>
        <w:numPr>
          <w:ilvl w:val="0"/>
          <w:numId w:val="0"/>
        </w:numPr>
        <w:ind w:left="1531"/>
        <w:rPr>
          <w:sz w:val="4"/>
          <w:szCs w:val="4"/>
        </w:rPr>
      </w:pPr>
    </w:p>
    <w:p w14:paraId="0C427DBF" w14:textId="77777777" w:rsidR="0035531B" w:rsidRPr="00775143" w:rsidRDefault="0035531B" w:rsidP="008B2021">
      <w:pPr>
        <w:pStyle w:val="Odstavec1-1a"/>
        <w:rPr>
          <w:rStyle w:val="Tun9b"/>
        </w:rPr>
      </w:pPr>
      <w:r w:rsidRPr="00775143">
        <w:rPr>
          <w:rStyle w:val="Tun9b"/>
        </w:rPr>
        <w:t>specialista (vedoucí prací) na zabezpečovací zařízení</w:t>
      </w:r>
    </w:p>
    <w:p w14:paraId="13950D93" w14:textId="0E70421F" w:rsidR="0035531B" w:rsidRPr="00775143" w:rsidRDefault="0035531B" w:rsidP="008B2021">
      <w:pPr>
        <w:pStyle w:val="Odrka1-2-"/>
      </w:pPr>
      <w:r w:rsidRPr="00775143">
        <w:t>nejméně 5 let praxe</w:t>
      </w:r>
      <w:r w:rsidR="00092CC9" w:rsidRPr="00775143">
        <w:t xml:space="preserve"> v </w:t>
      </w:r>
      <w:r w:rsidRPr="00775143">
        <w:t xml:space="preserve">oboru své specializace </w:t>
      </w:r>
      <w:r w:rsidR="0084414D" w:rsidRPr="00775143">
        <w:t xml:space="preserve">(zabezpečovací zařízení) </w:t>
      </w:r>
      <w:r w:rsidRPr="00775143">
        <w:t>při</w:t>
      </w:r>
      <w:r w:rsidR="00960835">
        <w:t> </w:t>
      </w:r>
      <w:r w:rsidRPr="00775143">
        <w:t>provádění staveb;</w:t>
      </w:r>
    </w:p>
    <w:p w14:paraId="3CC607E0" w14:textId="1FE7B885" w:rsidR="0035531B" w:rsidRPr="008B36B0" w:rsidRDefault="0035531B" w:rsidP="008B2021">
      <w:pPr>
        <w:pStyle w:val="Odrka1-2-"/>
      </w:pPr>
      <w:r w:rsidRPr="008B36B0">
        <w:t>zkušenost</w:t>
      </w:r>
      <w:r w:rsidR="00845C50" w:rsidRPr="008B36B0">
        <w:t xml:space="preserve"> s </w:t>
      </w:r>
      <w:r w:rsidRPr="008B36B0">
        <w:t xml:space="preserve">realizací alespoň jedné </w:t>
      </w:r>
      <w:r w:rsidR="00775143" w:rsidRPr="008B36B0">
        <w:t>zakázky – stavby</w:t>
      </w:r>
      <w:r w:rsidRPr="008B36B0">
        <w:t xml:space="preserve"> železničních drah, jež</w:t>
      </w:r>
      <w:r w:rsidR="00960835">
        <w:t> </w:t>
      </w:r>
      <w:r w:rsidRPr="008B36B0">
        <w:t>zahrnovala novostavbu</w:t>
      </w:r>
      <w:r w:rsidR="00370F1F" w:rsidRPr="008B36B0">
        <w:t>,</w:t>
      </w:r>
      <w:r w:rsidRPr="008B36B0">
        <w:t xml:space="preserve"> </w:t>
      </w:r>
      <w:r w:rsidR="0005476A" w:rsidRPr="008B36B0">
        <w:t xml:space="preserve">rekonstrukci, opravu nebo údržbu </w:t>
      </w:r>
      <w:r w:rsidRPr="008B36B0">
        <w:t xml:space="preserve">staničního </w:t>
      </w:r>
      <w:r w:rsidRPr="00C50564">
        <w:rPr>
          <w:color w:val="000000" w:themeColor="text1"/>
        </w:rPr>
        <w:t xml:space="preserve">a/nebo </w:t>
      </w:r>
      <w:r w:rsidRPr="008B36B0">
        <w:t>traťového</w:t>
      </w:r>
      <w:r w:rsidR="00775143" w:rsidRPr="008B36B0">
        <w:t xml:space="preserve"> </w:t>
      </w:r>
      <w:r w:rsidRPr="008B36B0">
        <w:t>zabezpečovacího zařízení železničních drah na trati</w:t>
      </w:r>
      <w:r w:rsidR="00845C50" w:rsidRPr="008B36B0">
        <w:t xml:space="preserve"> s</w:t>
      </w:r>
      <w:r w:rsidR="00115DD3" w:rsidRPr="008B36B0">
        <w:t>e</w:t>
      </w:r>
      <w:r w:rsidR="00960835">
        <w:t> </w:t>
      </w:r>
      <w:r w:rsidR="00115DD3" w:rsidRPr="008B36B0">
        <w:t>souhrnnou</w:t>
      </w:r>
      <w:r w:rsidR="00845C50" w:rsidRPr="008B36B0">
        <w:t> </w:t>
      </w:r>
      <w:r w:rsidRPr="008B36B0">
        <w:t xml:space="preserve">délkou traťového úseku nejméně </w:t>
      </w:r>
      <w:r w:rsidR="00775143" w:rsidRPr="008B36B0">
        <w:t>5</w:t>
      </w:r>
      <w:r w:rsidRPr="008B36B0">
        <w:t xml:space="preserve"> k</w:t>
      </w:r>
      <w:r w:rsidR="00775143" w:rsidRPr="008B36B0">
        <w:t>m</w:t>
      </w:r>
      <w:r w:rsidRPr="008B36B0">
        <w:t>, nebo</w:t>
      </w:r>
      <w:r w:rsidR="00092CC9" w:rsidRPr="008B36B0">
        <w:t xml:space="preserve"> v </w:t>
      </w:r>
      <w:r w:rsidRPr="008B36B0">
        <w:t>železniční stanici na trati</w:t>
      </w:r>
      <w:r w:rsidR="00845C50" w:rsidRPr="008B36B0">
        <w:t xml:space="preserve"> s </w:t>
      </w:r>
      <w:r w:rsidRPr="008B36B0">
        <w:t>minimálním počtem</w:t>
      </w:r>
      <w:r w:rsidR="008B36B0" w:rsidRPr="008B36B0">
        <w:t xml:space="preserve"> 7 </w:t>
      </w:r>
      <w:r w:rsidRPr="008B36B0">
        <w:t>ks výhybek,</w:t>
      </w:r>
      <w:r w:rsidR="00845C50" w:rsidRPr="008B36B0">
        <w:t xml:space="preserve"> a </w:t>
      </w:r>
      <w:r w:rsidRPr="008B36B0">
        <w:t>to</w:t>
      </w:r>
      <w:r w:rsidR="00092CC9" w:rsidRPr="008B36B0">
        <w:t xml:space="preserve"> v </w:t>
      </w:r>
      <w:r w:rsidRPr="008B36B0">
        <w:t>hodnotě nejméně</w:t>
      </w:r>
      <w:r w:rsidR="008B36B0" w:rsidRPr="008B36B0">
        <w:t xml:space="preserve"> 27 000 000,00 </w:t>
      </w:r>
      <w:r w:rsidRPr="008B36B0">
        <w:t>Kč bez DPH</w:t>
      </w:r>
      <w:r w:rsidR="008B36B0" w:rsidRPr="008B36B0">
        <w:t xml:space="preserve"> </w:t>
      </w:r>
      <w:r w:rsidRPr="008B36B0">
        <w:t>(částka Kč se vztahuje</w:t>
      </w:r>
      <w:r w:rsidR="00BC6D2B" w:rsidRPr="008B36B0">
        <w:t xml:space="preserve"> k </w:t>
      </w:r>
      <w:r w:rsidRPr="008B36B0">
        <w:t>hodnotě novostavby</w:t>
      </w:r>
      <w:r w:rsidR="0040352D" w:rsidRPr="008B36B0">
        <w:t>,</w:t>
      </w:r>
      <w:r w:rsidRPr="008B36B0">
        <w:t xml:space="preserve"> rekonstrukce</w:t>
      </w:r>
      <w:r w:rsidR="0005476A" w:rsidRPr="008B36B0">
        <w:t xml:space="preserve">, </w:t>
      </w:r>
      <w:r w:rsidR="0040352D" w:rsidRPr="008B36B0">
        <w:t>opravy</w:t>
      </w:r>
      <w:r w:rsidRPr="008B36B0">
        <w:t xml:space="preserve"> </w:t>
      </w:r>
      <w:r w:rsidR="0005476A" w:rsidRPr="008B36B0">
        <w:t xml:space="preserve">nebo údržby </w:t>
      </w:r>
      <w:r w:rsidRPr="008B36B0">
        <w:t>zabezpečovacího zařízení železničních drah, nikoli</w:t>
      </w:r>
      <w:r w:rsidR="00BC6D2B" w:rsidRPr="008B36B0">
        <w:t xml:space="preserve"> k </w:t>
      </w:r>
      <w:r w:rsidRPr="008B36B0">
        <w:t>hodnotě zakázky jako celku),</w:t>
      </w:r>
      <w:r w:rsidR="00845C50" w:rsidRPr="008B36B0">
        <w:t xml:space="preserve"> a </w:t>
      </w:r>
      <w:r w:rsidRPr="008B36B0">
        <w:t>to</w:t>
      </w:r>
      <w:r w:rsidR="00092CC9" w:rsidRPr="008B36B0">
        <w:t xml:space="preserve"> v </w:t>
      </w:r>
      <w:r w:rsidRPr="008B36B0">
        <w:t>posledních 10 letech před zahájením zadávacího řízení;</w:t>
      </w:r>
    </w:p>
    <w:p w14:paraId="477FF6BE" w14:textId="2C6B87D9" w:rsidR="0035531B" w:rsidRDefault="0035531B" w:rsidP="008B2021">
      <w:pPr>
        <w:pStyle w:val="Odrka1-2-"/>
      </w:pPr>
      <w:r w:rsidRPr="008B36B0">
        <w:t xml:space="preserve">musí </w:t>
      </w:r>
      <w:r w:rsidR="008B36B0" w:rsidRPr="008B36B0">
        <w:t>předložit doklad o autorizaci v rozsahu dle § 5 odst. 3 písm. e) autorizačního zákona, tedy v oboru technologická zařízení staveb</w:t>
      </w:r>
      <w:r w:rsidRPr="008B36B0">
        <w:t>;</w:t>
      </w:r>
    </w:p>
    <w:p w14:paraId="321B23C1" w14:textId="77777777" w:rsidR="008B36B0" w:rsidRPr="008B36B0" w:rsidRDefault="008B36B0" w:rsidP="008B36B0">
      <w:pPr>
        <w:pStyle w:val="Odrka1-2-"/>
        <w:numPr>
          <w:ilvl w:val="0"/>
          <w:numId w:val="0"/>
        </w:numPr>
        <w:ind w:left="1531"/>
        <w:rPr>
          <w:sz w:val="4"/>
          <w:szCs w:val="4"/>
        </w:rPr>
      </w:pPr>
    </w:p>
    <w:p w14:paraId="1329B823" w14:textId="77777777" w:rsidR="0035531B" w:rsidRPr="008B36B0" w:rsidRDefault="0035531B" w:rsidP="008B2021">
      <w:pPr>
        <w:pStyle w:val="Odstavec1-1a"/>
        <w:rPr>
          <w:rStyle w:val="Tun9b"/>
        </w:rPr>
      </w:pPr>
      <w:r w:rsidRPr="008B36B0">
        <w:rPr>
          <w:rStyle w:val="Tun9b"/>
        </w:rPr>
        <w:t>specialista (vedoucí prací) na sdělovací zařízení</w:t>
      </w:r>
    </w:p>
    <w:p w14:paraId="3B272B16" w14:textId="77777777" w:rsidR="0035531B" w:rsidRPr="008B36B0" w:rsidRDefault="0035531B" w:rsidP="008B2021">
      <w:pPr>
        <w:pStyle w:val="Odrka1-2-"/>
      </w:pPr>
      <w:r w:rsidRPr="008B36B0">
        <w:t>nejméně 5 let praxe</w:t>
      </w:r>
      <w:r w:rsidR="00092CC9" w:rsidRPr="008B36B0">
        <w:t xml:space="preserve"> v </w:t>
      </w:r>
      <w:r w:rsidRPr="008B36B0">
        <w:t xml:space="preserve">oboru své specializace </w:t>
      </w:r>
      <w:r w:rsidR="0084414D" w:rsidRPr="008B36B0">
        <w:t xml:space="preserve">(sdělovací zařízení) </w:t>
      </w:r>
      <w:r w:rsidRPr="008B36B0">
        <w:t>při provádění staveb;</w:t>
      </w:r>
    </w:p>
    <w:p w14:paraId="68ACB804" w14:textId="6474F46D" w:rsidR="0035531B" w:rsidRPr="003170AC" w:rsidRDefault="0035531B" w:rsidP="008B2021">
      <w:pPr>
        <w:pStyle w:val="Odrka1-2-"/>
      </w:pPr>
      <w:r w:rsidRPr="008B36B0">
        <w:t>zkušenost</w:t>
      </w:r>
      <w:r w:rsidR="00845C50" w:rsidRPr="008B36B0">
        <w:t xml:space="preserve"> s </w:t>
      </w:r>
      <w:r w:rsidRPr="008B36B0">
        <w:t xml:space="preserve">realizací alespoň jedné </w:t>
      </w:r>
      <w:r w:rsidR="008B36B0" w:rsidRPr="008B36B0">
        <w:t>zakázky – stavby</w:t>
      </w:r>
      <w:r w:rsidRPr="008B36B0">
        <w:t xml:space="preserve"> železničních drah, jež</w:t>
      </w:r>
      <w:r w:rsidR="00960835">
        <w:t> </w:t>
      </w:r>
      <w:r w:rsidRPr="008B36B0">
        <w:t>zahrnovala novostavbu</w:t>
      </w:r>
      <w:r w:rsidR="00370F1F" w:rsidRPr="008B36B0">
        <w:t>,</w:t>
      </w:r>
      <w:r w:rsidRPr="008B36B0">
        <w:t xml:space="preserve"> </w:t>
      </w:r>
      <w:r w:rsidR="0005476A" w:rsidRPr="008B36B0">
        <w:t xml:space="preserve">rekonstrukci, opravu nebo údržbu </w:t>
      </w:r>
      <w:r w:rsidRPr="008B36B0">
        <w:t>sdělovacího zařízení železničních drah</w:t>
      </w:r>
      <w:r w:rsidR="00092CC9" w:rsidRPr="008B36B0">
        <w:t xml:space="preserve"> v </w:t>
      </w:r>
      <w:r w:rsidRPr="008B36B0">
        <w:t xml:space="preserve">hodnotě </w:t>
      </w:r>
      <w:r w:rsidR="008B36B0" w:rsidRPr="008B36B0">
        <w:t xml:space="preserve">nejméně 4 000 000,00 </w:t>
      </w:r>
      <w:r w:rsidRPr="008B36B0">
        <w:t>Kč bez DPH (částka</w:t>
      </w:r>
      <w:r w:rsidR="00960835">
        <w:t> </w:t>
      </w:r>
      <w:r w:rsidRPr="008B36B0">
        <w:t>Kč se vztahuje</w:t>
      </w:r>
      <w:r w:rsidR="00BC6D2B" w:rsidRPr="008B36B0">
        <w:t xml:space="preserve"> k </w:t>
      </w:r>
      <w:r w:rsidRPr="008B36B0">
        <w:t>hodnotě novostavby</w:t>
      </w:r>
      <w:r w:rsidR="0040352D" w:rsidRPr="008B36B0">
        <w:t>,</w:t>
      </w:r>
      <w:r w:rsidRPr="008B36B0">
        <w:t xml:space="preserve"> </w:t>
      </w:r>
      <w:r w:rsidR="00E20769" w:rsidRPr="008B36B0">
        <w:t>rekonstrukce, opravy nebo</w:t>
      </w:r>
      <w:r w:rsidR="00960835">
        <w:t> </w:t>
      </w:r>
      <w:r w:rsidR="00E20769" w:rsidRPr="008B36B0">
        <w:t xml:space="preserve">údržby </w:t>
      </w:r>
      <w:r w:rsidRPr="008B36B0">
        <w:t>sdělovacího zařízení železničních drah, nikoli</w:t>
      </w:r>
      <w:r w:rsidR="00BC6D2B" w:rsidRPr="008B36B0">
        <w:t xml:space="preserve"> k </w:t>
      </w:r>
      <w:r w:rsidRPr="008B36B0">
        <w:t>hodnotě zakázky jako celku),</w:t>
      </w:r>
      <w:r w:rsidR="00845C50" w:rsidRPr="008B36B0">
        <w:t xml:space="preserve"> </w:t>
      </w:r>
      <w:r w:rsidR="00845C50" w:rsidRPr="003170AC">
        <w:t>a </w:t>
      </w:r>
      <w:r w:rsidRPr="003170AC">
        <w:t>to</w:t>
      </w:r>
      <w:r w:rsidR="008B36B0" w:rsidRPr="003170AC">
        <w:t> </w:t>
      </w:r>
      <w:r w:rsidR="00092CC9" w:rsidRPr="003170AC">
        <w:t>v </w:t>
      </w:r>
      <w:r w:rsidRPr="003170AC">
        <w:t>posledních 10 letech před zahájením zadávacího řízení;</w:t>
      </w:r>
    </w:p>
    <w:p w14:paraId="451C672A" w14:textId="536B4BE5" w:rsidR="0035531B" w:rsidRPr="003170AC" w:rsidRDefault="0035531B" w:rsidP="008B2021">
      <w:pPr>
        <w:pStyle w:val="Odrka1-2-"/>
      </w:pPr>
      <w:r w:rsidRPr="003170AC">
        <w:t xml:space="preserve">musí </w:t>
      </w:r>
      <w:r w:rsidR="003170AC" w:rsidRPr="003170AC">
        <w:t>předložit doklad o autorizaci v rozsahu dle § 5 odst. 3 písm. e) autorizačního zákona, tedy v oboru technologická zařízení staveb</w:t>
      </w:r>
      <w:r w:rsidRPr="003170AC">
        <w:t>;</w:t>
      </w:r>
    </w:p>
    <w:p w14:paraId="14235517" w14:textId="77777777" w:rsidR="0035531B" w:rsidRPr="003170AC" w:rsidRDefault="0035531B" w:rsidP="008B2021">
      <w:pPr>
        <w:pStyle w:val="Odstavec1-1a"/>
        <w:rPr>
          <w:rStyle w:val="Tun9b"/>
        </w:rPr>
      </w:pPr>
      <w:r w:rsidRPr="003170AC">
        <w:rPr>
          <w:rStyle w:val="Tun9b"/>
        </w:rPr>
        <w:t>specialista (vedoucí prací) na silnoproud</w:t>
      </w:r>
    </w:p>
    <w:p w14:paraId="28A1CD0D" w14:textId="77777777" w:rsidR="0035531B" w:rsidRPr="003170AC" w:rsidRDefault="0035531B" w:rsidP="008B2021">
      <w:pPr>
        <w:pStyle w:val="Odrka1-2-"/>
      </w:pPr>
      <w:r w:rsidRPr="003170AC">
        <w:t>nejméně 5 let praxe</w:t>
      </w:r>
      <w:r w:rsidR="00092CC9" w:rsidRPr="003170AC">
        <w:t xml:space="preserve"> v </w:t>
      </w:r>
      <w:r w:rsidRPr="003170AC">
        <w:t xml:space="preserve">oboru své specializace </w:t>
      </w:r>
      <w:r w:rsidR="0084414D" w:rsidRPr="003170AC">
        <w:t xml:space="preserve">(silnoproud) </w:t>
      </w:r>
      <w:r w:rsidRPr="003170AC">
        <w:t>při provádění staveb;</w:t>
      </w:r>
    </w:p>
    <w:p w14:paraId="624421BF" w14:textId="3C910E85" w:rsidR="0035531B" w:rsidRPr="00F33757" w:rsidRDefault="0035531B" w:rsidP="008B2021">
      <w:pPr>
        <w:pStyle w:val="Odrka1-2-"/>
      </w:pPr>
      <w:r w:rsidRPr="00F33757">
        <w:t>zkušenost</w:t>
      </w:r>
      <w:r w:rsidR="00845C50" w:rsidRPr="00F33757">
        <w:t xml:space="preserve"> s </w:t>
      </w:r>
      <w:r w:rsidRPr="00F33757">
        <w:t xml:space="preserve">realizací alespoň jedné </w:t>
      </w:r>
      <w:r w:rsidR="003170AC" w:rsidRPr="00F33757">
        <w:t>zakázky – stavby</w:t>
      </w:r>
      <w:r w:rsidRPr="00F33757">
        <w:t xml:space="preserve"> železničních drah, jež</w:t>
      </w:r>
      <w:r w:rsidR="00960835">
        <w:t> </w:t>
      </w:r>
      <w:r w:rsidRPr="00F33757">
        <w:t>zahrnovala novostavbu</w:t>
      </w:r>
      <w:r w:rsidR="00370F1F" w:rsidRPr="00F33757">
        <w:t>,</w:t>
      </w:r>
      <w:r w:rsidRPr="00F33757">
        <w:t xml:space="preserve"> </w:t>
      </w:r>
      <w:r w:rsidR="00E20769" w:rsidRPr="00F33757">
        <w:t xml:space="preserve">rekonstrukci, opravu nebo údržbu </w:t>
      </w:r>
      <w:r w:rsidRPr="00F33757">
        <w:t xml:space="preserve">silnoproudých </w:t>
      </w:r>
      <w:r w:rsidRPr="00F33757">
        <w:lastRenderedPageBreak/>
        <w:t>zařízení železničních drah</w:t>
      </w:r>
      <w:r w:rsidR="00092CC9" w:rsidRPr="00F33757">
        <w:t xml:space="preserve"> v </w:t>
      </w:r>
      <w:r w:rsidRPr="00F33757">
        <w:t xml:space="preserve">hodnotě nejméně </w:t>
      </w:r>
      <w:r w:rsidR="003170AC" w:rsidRPr="00F33757">
        <w:t xml:space="preserve">7 500 000,00 </w:t>
      </w:r>
      <w:r w:rsidRPr="00F33757">
        <w:t>Kč bez DPH (částka</w:t>
      </w:r>
      <w:r w:rsidR="00960835">
        <w:t> </w:t>
      </w:r>
      <w:r w:rsidRPr="00F33757">
        <w:t>Kč se vztahuje</w:t>
      </w:r>
      <w:r w:rsidR="00BC6D2B" w:rsidRPr="00F33757">
        <w:t xml:space="preserve"> k </w:t>
      </w:r>
      <w:r w:rsidRPr="00F33757">
        <w:t>hodnotě novostavby</w:t>
      </w:r>
      <w:r w:rsidR="0040352D" w:rsidRPr="00F33757">
        <w:t>,</w:t>
      </w:r>
      <w:r w:rsidRPr="00F33757">
        <w:t xml:space="preserve"> </w:t>
      </w:r>
      <w:r w:rsidR="00E20769" w:rsidRPr="00F33757">
        <w:t>rekonstrukce, opravy nebo údržby</w:t>
      </w:r>
      <w:r w:rsidRPr="00F33757">
        <w:t xml:space="preserve"> silnoproudých zařízení železničních drah, nikoli</w:t>
      </w:r>
      <w:r w:rsidR="00BC6D2B" w:rsidRPr="00F33757">
        <w:t xml:space="preserve"> k </w:t>
      </w:r>
      <w:r w:rsidRPr="00F33757">
        <w:t>hodnotě zakázky jako celku),</w:t>
      </w:r>
      <w:r w:rsidR="00845C50" w:rsidRPr="00F33757">
        <w:t xml:space="preserve"> a </w:t>
      </w:r>
      <w:r w:rsidRPr="00F33757">
        <w:t>to</w:t>
      </w:r>
      <w:r w:rsidR="00092CC9" w:rsidRPr="00F33757">
        <w:t xml:space="preserve"> v </w:t>
      </w:r>
      <w:r w:rsidRPr="00F33757">
        <w:t>posledních 10 letech před zahájením zadávacího řízení;</w:t>
      </w:r>
    </w:p>
    <w:p w14:paraId="6ACF74CD" w14:textId="198BED50" w:rsidR="0035531B" w:rsidRPr="00F33757" w:rsidRDefault="0035531B" w:rsidP="008B2021">
      <w:pPr>
        <w:pStyle w:val="Odrka1-2-"/>
      </w:pPr>
      <w:r w:rsidRPr="00F33757">
        <w:t xml:space="preserve">musí </w:t>
      </w:r>
      <w:r w:rsidR="00F33757" w:rsidRPr="00F33757">
        <w:t>předložit doklad o autorizaci v rozsahu dle § 5 odst. 3 písm. e) autorizačního zákona, tedy v oboru technologická zařízení staveb</w:t>
      </w:r>
      <w:r w:rsidRPr="00F33757">
        <w:t>;</w:t>
      </w:r>
    </w:p>
    <w:p w14:paraId="7070F4B6" w14:textId="77777777" w:rsidR="00EE2244" w:rsidRPr="005C2D5C" w:rsidRDefault="00EE2244" w:rsidP="00EE2244">
      <w:pPr>
        <w:pStyle w:val="Odrka1-2-"/>
        <w:numPr>
          <w:ilvl w:val="0"/>
          <w:numId w:val="0"/>
        </w:numPr>
        <w:ind w:left="1531"/>
      </w:pPr>
    </w:p>
    <w:p w14:paraId="3868D710" w14:textId="5F2F395D" w:rsidR="0035531B" w:rsidRDefault="0035531B" w:rsidP="008B2021">
      <w:pPr>
        <w:pStyle w:val="Textbezslovn"/>
      </w:pPr>
      <w:r w:rsidRPr="005C2D5C">
        <w:rPr>
          <w:rStyle w:val="Tun9b"/>
        </w:rPr>
        <w:t>Zkušeností</w:t>
      </w:r>
      <w:r w:rsidR="00845C50" w:rsidRPr="005C2D5C">
        <w:rPr>
          <w:rStyle w:val="Tun9b"/>
        </w:rPr>
        <w:t xml:space="preserve"> s </w:t>
      </w:r>
      <w:r w:rsidRPr="005C2D5C">
        <w:rPr>
          <w:rStyle w:val="Tun9b"/>
        </w:rPr>
        <w:t>realizací</w:t>
      </w:r>
      <w:r w:rsidRPr="005C2D5C">
        <w:t xml:space="preserve"> stavby se</w:t>
      </w:r>
      <w:r w:rsidR="00BB4AF2" w:rsidRPr="005C2D5C">
        <w:t xml:space="preserve"> u </w:t>
      </w:r>
      <w:r w:rsidRPr="005C2D5C">
        <w:t>příslušných členů odborného personálu,</w:t>
      </w:r>
      <w:r w:rsidR="00BB4AF2" w:rsidRPr="005C2D5C">
        <w:t xml:space="preserve"> u </w:t>
      </w:r>
      <w:r w:rsidRPr="005C2D5C">
        <w:t>kterých</w:t>
      </w:r>
      <w:r w:rsidR="00960835">
        <w:t> </w:t>
      </w:r>
      <w:r w:rsidRPr="005C2D5C">
        <w:t>je tato zkušenost požadována, rozumí činnost spočívající</w:t>
      </w:r>
      <w:r w:rsidR="00092CC9" w:rsidRPr="005C2D5C">
        <w:t xml:space="preserve"> v </w:t>
      </w:r>
      <w:r w:rsidRPr="005C2D5C">
        <w:t>provádění stavby</w:t>
      </w:r>
      <w:r w:rsidR="00092CC9" w:rsidRPr="005C2D5C">
        <w:t xml:space="preserve"> </w:t>
      </w:r>
      <w:r w:rsidRPr="005C2D5C">
        <w:t>ve funkci příslušného specialisty nebo ve funkci stavbyvedoucího nebo zástupce stavbyvedoucího nebo</w:t>
      </w:r>
      <w:r w:rsidR="00092CC9" w:rsidRPr="005C2D5C">
        <w:t xml:space="preserve"> v </w:t>
      </w:r>
      <w:r w:rsidRPr="005C2D5C">
        <w:t>obdobné (případně jinak nazvané) funkci při realizaci staveb, jež je</w:t>
      </w:r>
      <w:r w:rsidR="0060115D" w:rsidRPr="005C2D5C">
        <w:t xml:space="preserve"> z </w:t>
      </w:r>
      <w:r w:rsidRPr="005C2D5C">
        <w:t>hlediska věcné náplně práce</w:t>
      </w:r>
      <w:r w:rsidR="00845C50" w:rsidRPr="005C2D5C">
        <w:t xml:space="preserve"> a </w:t>
      </w:r>
      <w:r w:rsidRPr="005C2D5C">
        <w:t>odpovědnosti</w:t>
      </w:r>
      <w:r w:rsidR="00845C50" w:rsidRPr="005C2D5C">
        <w:t xml:space="preserve"> s </w:t>
      </w:r>
      <w:r w:rsidRPr="005C2D5C">
        <w:t>funkcí stavbyvedoucího nebo jeho zástupce srovnatelná.</w:t>
      </w:r>
      <w:r>
        <w:t xml:space="preserve"> </w:t>
      </w:r>
    </w:p>
    <w:p w14:paraId="290F5ED9" w14:textId="0FF539BF"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960835">
        <w:t> </w:t>
      </w:r>
      <w:r w:rsidR="00BB4AF2">
        <w:t>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t>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555FAFA8" w:rsidR="0035531B" w:rsidRDefault="0035531B" w:rsidP="008B2021">
      <w:pPr>
        <w:pStyle w:val="Textbezslovn"/>
      </w:pPr>
      <w:r>
        <w:t xml:space="preserve">Zadavatel výše </w:t>
      </w:r>
      <w:r w:rsidR="00C75F96">
        <w:t xml:space="preserve">u jednotlivých členů odborného personálu zhotovitele </w:t>
      </w:r>
      <w:r>
        <w:t>stanovil maximální lhůtu, za kterou budou uznány zkušenosti příslušných členů odborného personálu</w:t>
      </w:r>
      <w:r w:rsidR="00845C50">
        <w:t xml:space="preserve"> </w:t>
      </w:r>
      <w:r w:rsidR="00960835">
        <w:t>s řízením</w:t>
      </w:r>
      <w:r>
        <w:t xml:space="preserve"> realizace</w:t>
      </w:r>
      <w:r w:rsidR="00ED78D2">
        <w:t xml:space="preserve"> nebo</w:t>
      </w:r>
      <w:r>
        <w:t xml:space="preserve"> realizací </w:t>
      </w:r>
      <w:r w:rsidR="00ED78D2">
        <w:t>stavby</w:t>
      </w:r>
      <w:r>
        <w:t>.</w:t>
      </w:r>
      <w:r w:rsidR="00092CC9">
        <w:t xml:space="preserve"> </w:t>
      </w:r>
      <w:r w:rsidR="00EE2244">
        <w:t>V</w:t>
      </w:r>
      <w:r w:rsidR="00092CC9">
        <w:t> </w:t>
      </w:r>
      <w:r>
        <w:t>této lhůtě tyto referenční stavby musely být dokončeny (mohly však být zahájeny dříve)</w:t>
      </w:r>
      <w:r w:rsidR="00D60552">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00D60552">
        <w:t>Dokončením se</w:t>
      </w:r>
      <w:r w:rsidR="00960835">
        <w:t> </w:t>
      </w:r>
      <w:r w:rsidR="00D60552">
        <w:t>pro</w:t>
      </w:r>
      <w:r w:rsidR="00960835">
        <w:t> </w:t>
      </w:r>
      <w:r w:rsidR="00D60552">
        <w:t>účely prokázání technické kvalifikace v tomto zadávacím řízení rozumí i uvedení díla, resp. poslední části</w:t>
      </w:r>
      <w:r w:rsidR="00E5555C">
        <w:t xml:space="preserve"> stavební práce</w:t>
      </w:r>
      <w:r w:rsidR="00D60552">
        <w:t>, alespoň do zkušebního provozu. Zadavatel nicméně za dílo dokončené bude považovat též dílo, které v požadovaném období bylo dokončeno jako celek, tj. včetně plnění navazujících na zkušební provoz, např.</w:t>
      </w:r>
      <w:r w:rsidR="00960835">
        <w:t> </w:t>
      </w:r>
      <w:r w:rsidR="00D60552">
        <w:t xml:space="preserve">zpracování dokumentace skutečného provedení stavby. </w:t>
      </w:r>
      <w:r w:rsidR="00C30F06">
        <w:rPr>
          <w:rFonts w:ascii="Verdana" w:hAnsi="Verdana" w:cs="Calibri"/>
        </w:rPr>
        <w:t>P</w:t>
      </w:r>
      <w:r w:rsidR="00C30F06" w:rsidRPr="0073092C">
        <w:rPr>
          <w:rFonts w:ascii="Verdana" w:hAnsi="Verdana" w:cs="Calibri"/>
        </w:rPr>
        <w:t xml:space="preserve">ostačuje, aby finanční hodnota </w:t>
      </w:r>
      <w:r w:rsidR="00C30F06">
        <w:rPr>
          <w:rFonts w:ascii="Verdana" w:hAnsi="Verdana" w:cs="Calibri"/>
        </w:rPr>
        <w:t xml:space="preserve">u </w:t>
      </w:r>
      <w:r w:rsidR="00C30F06" w:rsidRPr="0073092C">
        <w:rPr>
          <w:rFonts w:ascii="Verdana" w:hAnsi="Verdana" w:cs="Calibri"/>
        </w:rPr>
        <w:t>požadovaných prací</w:t>
      </w:r>
      <w:r w:rsidR="00C30F06">
        <w:rPr>
          <w:rFonts w:ascii="Verdana" w:hAnsi="Verdana" w:cs="Calibri"/>
        </w:rPr>
        <w:t>/činností</w:t>
      </w:r>
      <w:r w:rsidR="00C30F06" w:rsidRPr="0073092C">
        <w:rPr>
          <w:rFonts w:ascii="Verdana" w:hAnsi="Verdana" w:cs="Calibri"/>
        </w:rPr>
        <w:t xml:space="preserve"> byla dosažena za celou dobu realizace referenční stavby, nikoliv pouze v průběhu posledních 10 let před </w:t>
      </w:r>
      <w:r w:rsidR="006B7D93">
        <w:rPr>
          <w:rFonts w:ascii="Verdana" w:hAnsi="Verdana"/>
        </w:rPr>
        <w:t>zahájením zadávacího řízení</w:t>
      </w:r>
      <w:r w:rsidR="00C30F06" w:rsidRPr="0073092C">
        <w:rPr>
          <w:rFonts w:ascii="Verdana" w:hAnsi="Verdana" w:cs="Calibri"/>
        </w:rPr>
        <w:t>.</w:t>
      </w:r>
      <w:r w:rsidR="005F34EC">
        <w:rPr>
          <w:rFonts w:ascii="Verdana" w:hAnsi="Verdana" w:cs="Calibri"/>
        </w:rPr>
        <w:t xml:space="preserve"> Současně je třeba splnit</w:t>
      </w:r>
      <w:r w:rsidR="00AD2CE9">
        <w:rPr>
          <w:rFonts w:ascii="Verdana" w:hAnsi="Verdana" w:cs="Calibri"/>
        </w:rPr>
        <w:t xml:space="preserve"> i</w:t>
      </w:r>
      <w:r w:rsidR="005F34EC">
        <w:rPr>
          <w:rFonts w:ascii="Verdana" w:hAnsi="Verdana" w:cs="Calibri"/>
        </w:rPr>
        <w:t xml:space="preserve"> požadavky na délku zkušenosti </w:t>
      </w:r>
      <w:r w:rsidR="00691E7D">
        <w:rPr>
          <w:rFonts w:ascii="Verdana" w:hAnsi="Verdana" w:cs="Calibri"/>
        </w:rPr>
        <w:t>uveden</w:t>
      </w:r>
      <w:r w:rsidR="002E23B8">
        <w:rPr>
          <w:rFonts w:ascii="Verdana" w:hAnsi="Verdana" w:cs="Calibri"/>
        </w:rPr>
        <w:t>é</w:t>
      </w:r>
      <w:r w:rsidR="00691E7D">
        <w:rPr>
          <w:rFonts w:ascii="Verdana" w:hAnsi="Verdana" w:cs="Calibri"/>
        </w:rPr>
        <w:t xml:space="preserve"> </w:t>
      </w:r>
      <w:r w:rsidR="005F34EC">
        <w:rPr>
          <w:rFonts w:ascii="Verdana" w:hAnsi="Verdana" w:cs="Calibri"/>
        </w:rPr>
        <w:t xml:space="preserve">v dalším odstavci. </w:t>
      </w:r>
    </w:p>
    <w:p w14:paraId="6DD02EDF" w14:textId="59137EBF" w:rsidR="0035531B" w:rsidRDefault="0035531B" w:rsidP="008B2021">
      <w:pPr>
        <w:pStyle w:val="Textbezslovn"/>
      </w:pPr>
      <w:r w:rsidRPr="008B2021">
        <w:rPr>
          <w:rStyle w:val="Tun9b"/>
        </w:rPr>
        <w:t>Zadavatel uzná pouze takovou zkušenost člena odborného personálu, která</w:t>
      </w:r>
      <w:r w:rsidR="00960835">
        <w:rPr>
          <w:rStyle w:val="Tun9b"/>
        </w:rPr>
        <w:t>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7681D079" w:rsidR="0035531B" w:rsidRDefault="000F49A0" w:rsidP="000F49A0">
      <w:pPr>
        <w:pStyle w:val="Textbezslovn"/>
      </w:pPr>
      <w:r>
        <w:t>V případě, že je v seznamu členů odborného personálu dodavatele ve funkci autorizovaného/úředně oprávněného zeměměřického inženýra dodavatelem uvedeno za</w:t>
      </w:r>
      <w:r w:rsidR="00960835">
        <w:t> </w:t>
      </w:r>
      <w:r>
        <w:t xml:space="preserve">účelem prokázání kvalifikace více osob, zadavatel požaduje, aby každá z těchto osob plně prokázala požadovanou zkušenost s realizací stavby samostatně a požadovaný rozsah autorizace/oprávnění pro ověřování výsledků zeměměřických činností byl prokázán těmito osobami v plném rozsahu společně, přičemž však postačuje, pokud každá osoba prokáže splnění požadovaného rozsahu alespoň zčásti (tj. postačuje prokázání např. jednou osobou v rozsahu písm. a) a druhou osobou v rozsahu písm. c) § </w:t>
      </w:r>
      <w:proofErr w:type="spellStart"/>
      <w:r>
        <w:t>16f</w:t>
      </w:r>
      <w:proofErr w:type="spellEnd"/>
      <w:r>
        <w:t xml:space="preserve"> odst. 1 zák. č. 200/1994 Sb., o zeměměřictví a o změně a doplnění některých </w:t>
      </w:r>
      <w:r>
        <w:lastRenderedPageBreak/>
        <w:t>zákonů souvisejících s jeho zavedením, ve znění pozdějších předpisů, resp. § 13 odst. 1 zák. č. 200/1994 Sb. ve znění účinném do 30. 6. 2023)</w:t>
      </w:r>
      <w:r w:rsidR="0035531B">
        <w:t>.</w:t>
      </w:r>
    </w:p>
    <w:p w14:paraId="16E59EB4" w14:textId="79E3181D" w:rsidR="0035531B" w:rsidRDefault="0035531B" w:rsidP="008B2021">
      <w:pPr>
        <w:pStyle w:val="Textbezslovn"/>
      </w:pPr>
      <w:r>
        <w:t>Seznam odborného personálu dodavatele zadavatel doporučuje předložit ve formě dle</w:t>
      </w:r>
      <w:r w:rsidR="00960835">
        <w:t> </w:t>
      </w:r>
      <w:r>
        <w:t>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960835">
        <w:t> </w:t>
      </w:r>
      <w:r w:rsidR="00092CC9">
        <w:t>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091B260D" w:rsidR="0035531B" w:rsidRDefault="0035531B" w:rsidP="008B2021">
      <w:pPr>
        <w:pStyle w:val="Textbezslovn"/>
      </w:pPr>
      <w:r>
        <w:t>S ohledem na prevenci střetu zájmů při plnění veřejné zakázky zadavatel stanoví, že</w:t>
      </w:r>
      <w:r w:rsidR="00960835">
        <w:t> </w:t>
      </w:r>
      <w:r>
        <w:t>dodavatel není oprávněn prokázat splnění kvalifikace prostřednictvím zaměstnance či</w:t>
      </w:r>
      <w:r w:rsidR="00960835">
        <w:t> </w:t>
      </w:r>
      <w:r>
        <w:t>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6B571A5E"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w:t>
      </w:r>
      <w:r w:rsidR="00960835">
        <w:t> </w:t>
      </w:r>
      <w:r>
        <w:t>které</w:t>
      </w:r>
      <w:r w:rsidR="00960835">
        <w:t> </w:t>
      </w:r>
      <w:r>
        <w:t>byla</w:t>
      </w:r>
      <w:r w:rsidR="00960835">
        <w:t> </w:t>
      </w:r>
      <w:r>
        <w:t>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753DB144" w14:textId="77777777" w:rsidR="00960835" w:rsidRDefault="00960835" w:rsidP="008B2021">
      <w:pPr>
        <w:pStyle w:val="Textbezslovn"/>
      </w:pPr>
    </w:p>
    <w:p w14:paraId="2E5C546B" w14:textId="3D45D2F4" w:rsidR="0035531B" w:rsidRPr="0006499F" w:rsidRDefault="0035531B" w:rsidP="0035531B">
      <w:pPr>
        <w:pStyle w:val="Text1-1"/>
        <w:rPr>
          <w:rStyle w:val="Tun9b"/>
        </w:rPr>
      </w:pPr>
      <w:r w:rsidRPr="0006499F">
        <w:rPr>
          <w:rStyle w:val="Tun9b"/>
        </w:rPr>
        <w:t>Další technická kvalifikace</w:t>
      </w:r>
    </w:p>
    <w:p w14:paraId="7404D775" w14:textId="7487B268" w:rsidR="0035531B" w:rsidRDefault="002C458B" w:rsidP="0006499F">
      <w:pPr>
        <w:pStyle w:val="Textbezslovn"/>
      </w:pPr>
      <w:r>
        <w:t>neobsazeno</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5ACF67BB" w:rsidR="0035531B" w:rsidRDefault="0035531B" w:rsidP="0006499F">
      <w:pPr>
        <w:pStyle w:val="Textbezslovn"/>
      </w:pPr>
      <w:r>
        <w:t>Zadavatel výslovně upozorňuje, že pokud se jedná</w:t>
      </w:r>
      <w:r w:rsidR="00092CC9">
        <w:t xml:space="preserve"> o </w:t>
      </w:r>
      <w:r>
        <w:t>§ 48 odst. 5 písm. d) ZZVZ, za</w:t>
      </w:r>
      <w:r w:rsidR="00960835">
        <w:t> </w:t>
      </w:r>
      <w:r>
        <w:t>důvod nezpůsobilosti bude považováno to, že se poddodavatel dopustil</w:t>
      </w:r>
      <w:r w:rsidR="00092CC9">
        <w:t xml:space="preserve"> v </w:t>
      </w:r>
      <w:r>
        <w:t xml:space="preserve">posledních 3 letech od zahájení zadávacího řízení závažných nebo dlouhodobých pochybení </w:t>
      </w:r>
      <w:r>
        <w:lastRenderedPageBreak/>
        <w:t>při</w:t>
      </w:r>
      <w:r w:rsidR="00960835">
        <w:t> </w:t>
      </w:r>
      <w:r>
        <w:t>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528F969B"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w:t>
      </w:r>
      <w:r w:rsidR="00960835">
        <w:t> </w:t>
      </w:r>
      <w:r>
        <w:t>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47854DB6"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w:t>
      </w:r>
      <w:r w:rsidR="00960835">
        <w:t> </w:t>
      </w:r>
      <w:r w:rsidR="00C065C2">
        <w:t>těchto</w:t>
      </w:r>
      <w:r w:rsidR="00960835">
        <w:t> </w:t>
      </w:r>
      <w:r w:rsidR="00C065C2">
        <w:t>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w:t>
      </w:r>
      <w:r w:rsidR="00960835">
        <w:t> </w:t>
      </w:r>
      <w:r>
        <w:t>i</w:t>
      </w:r>
      <w:r w:rsidR="00960835">
        <w:t> </w:t>
      </w:r>
      <w:r>
        <w:t>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1027BCA0"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2C4FAD">
        <w:t xml:space="preserve">jiném </w:t>
      </w:r>
      <w:r>
        <w:t>zadávacím řízení.</w:t>
      </w:r>
      <w:r w:rsidR="00092CC9">
        <w:t xml:space="preserve"> </w:t>
      </w:r>
      <w:r w:rsidR="00EE2244">
        <w:t>V</w:t>
      </w:r>
      <w:r w:rsidR="00092CC9">
        <w:t> </w:t>
      </w:r>
      <w:r>
        <w:t xml:space="preserve">takovém případě dodavatel zadavateli současně sdělí název či jinou identifikaci </w:t>
      </w:r>
      <w:r w:rsidR="002C4FAD">
        <w:t>takového</w:t>
      </w:r>
      <w:r>
        <w:t xml:space="preserve"> zadávacího řízení.</w:t>
      </w:r>
    </w:p>
    <w:p w14:paraId="089BF312" w14:textId="62227821" w:rsidR="0035531B" w:rsidRDefault="0035531B" w:rsidP="0006499F">
      <w:pPr>
        <w:pStyle w:val="Textbezslovn"/>
      </w:pPr>
      <w:r>
        <w:t xml:space="preserve">Doklady prokazující základní způsobilost podle </w:t>
      </w:r>
      <w:r w:rsidR="00F07EA6">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EA76CA9"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w:t>
      </w:r>
      <w:r w:rsidR="00960835">
        <w:t> </w:t>
      </w:r>
      <w:r>
        <w:t>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w:t>
      </w:r>
      <w:r w:rsidR="00960835">
        <w:t> </w:t>
      </w:r>
      <w:r>
        <w:t>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34EEA0C3" w:rsidR="0035531B" w:rsidRDefault="0035531B" w:rsidP="0006499F">
      <w:pPr>
        <w:pStyle w:val="Textbezslovn"/>
      </w:pPr>
      <w:r>
        <w:t>Potvrzení pro daňové nedoplatky zahraničních dodavatelů</w:t>
      </w:r>
      <w:r w:rsidR="00092CC9">
        <w:t xml:space="preserve"> v </w:t>
      </w:r>
      <w:r>
        <w:t>ČR vydává Finanční úřad pro</w:t>
      </w:r>
      <w:r w:rsidR="00960835">
        <w:t> </w:t>
      </w:r>
      <w:r>
        <w:t>Prahu 1</w:t>
      </w:r>
      <w:r w:rsidR="00845C50">
        <w:t xml:space="preserve"> a </w:t>
      </w:r>
      <w:r>
        <w:t>potvrzení pro nedoplatky zahraničních dodavatelů</w:t>
      </w:r>
      <w:r w:rsidR="00092CC9">
        <w:t xml:space="preserve"> v </w:t>
      </w:r>
      <w:r>
        <w:t>ČR na pojistném</w:t>
      </w:r>
      <w:r w:rsidR="00845C50">
        <w:t xml:space="preserve"> </w:t>
      </w:r>
      <w:r w:rsidR="00845C50">
        <w:lastRenderedPageBreak/>
        <w:t>a </w:t>
      </w:r>
      <w:r>
        <w:t>na</w:t>
      </w:r>
      <w:r w:rsidR="00960835">
        <w:t> </w:t>
      </w:r>
      <w:r>
        <w:t>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4D2CB5F0"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w:t>
      </w:r>
      <w:r w:rsidR="00960835">
        <w:t> </w:t>
      </w:r>
      <w:r w:rsidR="00BB4AF2">
        <w:t>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w:t>
      </w:r>
      <w:r w:rsidR="00960835">
        <w:t> </w:t>
      </w:r>
      <w:r>
        <w:t>uzavření smlouvy na plnění předmětu veřejné zakázky.</w:t>
      </w:r>
    </w:p>
    <w:p w14:paraId="0DC0DBE1" w14:textId="07C54F07" w:rsidR="0035531B" w:rsidRPr="00907DE1"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 xml:space="preserve">techniků činných ve výstavbě, ve znění pozdějších předpisů, zahraničními osobami (§ </w:t>
      </w:r>
      <w:proofErr w:type="spellStart"/>
      <w:r>
        <w:t>30a</w:t>
      </w:r>
      <w:proofErr w:type="spellEnd"/>
      <w:r>
        <w:t xml:space="preserve"> až </w:t>
      </w:r>
      <w:proofErr w:type="spellStart"/>
      <w:r>
        <w:t>30r</w:t>
      </w:r>
      <w:proofErr w:type="spellEnd"/>
      <w:r>
        <w:t xml:space="preserve">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w:t>
      </w:r>
      <w:r w:rsidR="00960835">
        <w:t> </w:t>
      </w:r>
      <w:r>
        <w:t>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960835">
        <w:t> </w:t>
      </w:r>
      <w:r w:rsidR="00092CC9">
        <w:t>v </w:t>
      </w:r>
      <w:r>
        <w:t>České republice</w:t>
      </w:r>
      <w:r w:rsidR="00092CC9">
        <w:t xml:space="preserve"> v </w:t>
      </w:r>
      <w:r>
        <w:t>souladu</w:t>
      </w:r>
      <w:r w:rsidR="00845C50">
        <w:t xml:space="preserve"> s </w:t>
      </w:r>
      <w:r>
        <w:t>právem Evropských společenství (Směrnice</w:t>
      </w:r>
      <w:r w:rsidR="00960835">
        <w:t> </w:t>
      </w:r>
      <w:r>
        <w:t>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 xml:space="preserve">uznávání odborné kvalifikace. </w:t>
      </w:r>
      <w:r w:rsidRPr="00907DE1">
        <w:t>Uznávací orgán může požadovat ověření odborné kvalifikace podle zákona</w:t>
      </w:r>
      <w:r w:rsidR="00092CC9" w:rsidRPr="00907DE1">
        <w:t xml:space="preserve"> o </w:t>
      </w:r>
      <w:r w:rsidRPr="00907DE1">
        <w:t>uznávání odborné kvalifikace.</w:t>
      </w:r>
      <w:r w:rsidR="007038DC" w:rsidRPr="00907DE1">
        <w:t xml:space="preserve"> V</w:t>
      </w:r>
      <w:r w:rsidR="00092CC9" w:rsidRPr="00907DE1">
        <w:t> </w:t>
      </w:r>
      <w:r w:rsidRPr="00907DE1">
        <w:t>případě uznání odborné kvalifikace</w:t>
      </w:r>
      <w:r w:rsidR="00845C50" w:rsidRPr="00907DE1">
        <w:t xml:space="preserve"> a </w:t>
      </w:r>
      <w:r w:rsidRPr="00907DE1">
        <w:t>jiné způsobilosti osoby usazené nebo</w:t>
      </w:r>
      <w:r w:rsidR="00092CC9" w:rsidRPr="00907DE1">
        <w:t xml:space="preserve"> v </w:t>
      </w:r>
      <w:r w:rsidRPr="00907DE1">
        <w:t>případě splnění požadavků podle zákona</w:t>
      </w:r>
      <w:r w:rsidR="00092CC9" w:rsidRPr="00907DE1">
        <w:t xml:space="preserve"> o </w:t>
      </w:r>
      <w:r w:rsidRPr="00907DE1">
        <w:t>uznávání odborné kvalifikace osobou hostující, provede uznávací orgán bezodkladně zápis do seznamu registrovaných osob. Uznávací orgán stanoví svými vnitřními předpisy formu žádosti</w:t>
      </w:r>
      <w:r w:rsidR="00845C50" w:rsidRPr="00907DE1">
        <w:t xml:space="preserve"> a </w:t>
      </w:r>
      <w:r w:rsidRPr="00907DE1">
        <w:t>náležitosti předkládané dokumentace. Platné osvědčení</w:t>
      </w:r>
      <w:r w:rsidR="00092CC9" w:rsidRPr="00907DE1">
        <w:t xml:space="preserve"> o </w:t>
      </w:r>
      <w:r w:rsidRPr="00907DE1">
        <w:t>registraci osoby hostující nebo usazené dokládá vybraný dodavatel jako podmínku pro uzavření smlouvy.</w:t>
      </w:r>
    </w:p>
    <w:p w14:paraId="7C4859C4" w14:textId="04A5A425" w:rsidR="00F07EA6" w:rsidRPr="00907DE1" w:rsidRDefault="00F07EA6" w:rsidP="0006499F">
      <w:pPr>
        <w:pStyle w:val="Odrka1-1"/>
      </w:pPr>
      <w:bookmarkStart w:id="20" w:name="_Hlk155351971"/>
      <w:r w:rsidRPr="00907DE1">
        <w:t xml:space="preserve">Informace k doložení dokladu o autorizaci v rozsahu dle § </w:t>
      </w:r>
      <w:proofErr w:type="spellStart"/>
      <w:r w:rsidRPr="00907DE1">
        <w:t>16f</w:t>
      </w:r>
      <w:proofErr w:type="spellEnd"/>
      <w:r w:rsidRPr="00907DE1">
        <w:t xml:space="preserve"> odst. 1 zákona č.</w:t>
      </w:r>
      <w:r w:rsidR="000F49A0">
        <w:t> </w:t>
      </w:r>
      <w:r w:rsidRPr="00907DE1">
        <w:t xml:space="preserve">200/1994 Sb., o zeměměřictví a o změně a doplnění některých zákonů souvisejících s jeho zavedením, ve znění pozdějších předpisů, zahraničními osobami (§ 12 a </w:t>
      </w:r>
      <w:proofErr w:type="spellStart"/>
      <w:r w:rsidRPr="00907DE1">
        <w:t>16e</w:t>
      </w:r>
      <w:proofErr w:type="spellEnd"/>
      <w:r w:rsidRPr="00907DE1">
        <w:t xml:space="preserv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w:t>
      </w:r>
      <w:r w:rsidR="000F49A0">
        <w:t> </w:t>
      </w:r>
      <w:r w:rsidRPr="00907DE1">
        <w:t>považuje i doklad o úředním oprávnění dle § 13 odst. 1 písm. a) a c) zákona č.</w:t>
      </w:r>
      <w:r w:rsidR="000F49A0">
        <w:t> </w:t>
      </w:r>
      <w:r w:rsidRPr="00907DE1">
        <w:t xml:space="preserve">200/1994 Sb., zeměměřictví a o změně a doplnění některých zákonů souvisejících s jeho zavedením, ve znění </w:t>
      </w:r>
      <w:r w:rsidR="000F49A0">
        <w:t>účinném</w:t>
      </w:r>
      <w:r w:rsidR="000F49A0" w:rsidRPr="00907DE1">
        <w:t xml:space="preserve"> </w:t>
      </w:r>
      <w:r w:rsidRPr="00907DE1">
        <w:t>do 30.</w:t>
      </w:r>
      <w:r w:rsidR="000F49A0">
        <w:t xml:space="preserve"> </w:t>
      </w:r>
      <w:r w:rsidRPr="00907DE1">
        <w:t>6.</w:t>
      </w:r>
      <w:r w:rsidR="000F49A0">
        <w:t xml:space="preserve"> </w:t>
      </w:r>
      <w:r w:rsidRPr="00907DE1">
        <w:t>2023. </w:t>
      </w:r>
    </w:p>
    <w:bookmarkEnd w:id="20"/>
    <w:p w14:paraId="0E4454F6" w14:textId="1B70A92C" w:rsidR="0035531B" w:rsidRDefault="0035531B" w:rsidP="0006499F">
      <w:pPr>
        <w:pStyle w:val="Odrka1-1"/>
        <w:spacing w:after="0"/>
      </w:pPr>
      <w:r>
        <w:t>Informace</w:t>
      </w:r>
      <w:r w:rsidR="00BC6D2B">
        <w:t xml:space="preserve"> k </w:t>
      </w:r>
      <w:r>
        <w:t>doložení pověření Ministerstva dopravy ČR</w:t>
      </w:r>
      <w:r w:rsidR="00BC6D2B">
        <w:t xml:space="preserve"> k </w:t>
      </w:r>
      <w:r>
        <w:t>provádění technických prohlídek</w:t>
      </w:r>
      <w:r w:rsidR="00845C50">
        <w:t xml:space="preserve"> a </w:t>
      </w:r>
      <w:r>
        <w:t>zkoušek určených technických zařízení (</w:t>
      </w:r>
      <w:proofErr w:type="spellStart"/>
      <w:r>
        <w:t>UTZ</w:t>
      </w:r>
      <w:proofErr w:type="spellEnd"/>
      <w:r>
        <w:t xml:space="preserve">) dle § 47 odst. 4 zákona </w:t>
      </w:r>
      <w:r>
        <w:lastRenderedPageBreak/>
        <w:t>č.</w:t>
      </w:r>
      <w:r w:rsidR="000F49A0">
        <w:t> </w:t>
      </w:r>
      <w:r>
        <w:t>266/1994 Sb.,</w:t>
      </w:r>
      <w:r w:rsidR="00092CC9">
        <w:t xml:space="preserve"> o </w:t>
      </w:r>
      <w:r>
        <w:t>drahách, ve znění pozdějších předpisů: osoba žádající</w:t>
      </w:r>
      <w:r w:rsidR="00092CC9">
        <w:t xml:space="preserve"> o </w:t>
      </w:r>
      <w:r>
        <w:t>uvedené pověření postupuje podle „Podmínek pro pověřování právnických osob podle §</w:t>
      </w:r>
      <w:r w:rsidR="00960835">
        <w:t> </w:t>
      </w:r>
      <w:r>
        <w:t>47</w:t>
      </w:r>
      <w:r w:rsidR="00960835">
        <w:t> </w:t>
      </w:r>
      <w:r>
        <w:t>odst. 4 zákona č. 266/1994 Sb.,</w:t>
      </w:r>
      <w:r w:rsidR="00092CC9">
        <w:t xml:space="preserve"> o </w:t>
      </w:r>
      <w:r>
        <w:t>dráhách, ve znění pozdějších předpisů,</w:t>
      </w:r>
      <w:r w:rsidR="00BC6D2B">
        <w:t xml:space="preserve"> k </w:t>
      </w:r>
      <w:r>
        <w:t>provádění technických prohlídek</w:t>
      </w:r>
      <w:r w:rsidR="00845C50">
        <w:t xml:space="preserve"> a </w:t>
      </w:r>
      <w:r>
        <w:t>zkoušek určených technických zařízení“ stanovených Ministerstvem dopravy, jež jsou dostupné na internetových stránkách Ministerstva dopravy:</w:t>
      </w:r>
    </w:p>
    <w:p w14:paraId="6E7C11D8" w14:textId="5D890B41" w:rsidR="0035531B" w:rsidRDefault="008D552B" w:rsidP="0006499F">
      <w:pPr>
        <w:pStyle w:val="Textbezslovn"/>
        <w:ind w:left="1077"/>
      </w:pPr>
      <w:hyperlink r:id="rId19" w:history="1">
        <w:r w:rsidRPr="00464792">
          <w:rPr>
            <w:rStyle w:val="Hypertextovodkaz"/>
            <w:rFonts w:cs="Calibri"/>
          </w:rPr>
          <w:t>http://www.mdcr.cz/cs/Drazni_doprava/Seznam_pravnickych_osob/</w:t>
        </w:r>
      </w:hyperlink>
      <w:r w:rsidR="0035531B">
        <w:t xml:space="preserve"> </w:t>
      </w:r>
    </w:p>
    <w:p w14:paraId="28C57951" w14:textId="1D2ED409" w:rsidR="0035531B" w:rsidRDefault="0035531B" w:rsidP="0006499F">
      <w:pPr>
        <w:pStyle w:val="Textbezslovn"/>
        <w:ind w:left="1077"/>
      </w:pPr>
      <w:r>
        <w:t>Doklady</w:t>
      </w:r>
      <w:r w:rsidR="00092CC9">
        <w:t xml:space="preserve"> o </w:t>
      </w:r>
      <w:r>
        <w:t>splnění výše uvedených povinností dokládá vybraný dodavatel jako</w:t>
      </w:r>
      <w:r w:rsidR="00960835">
        <w:t> </w:t>
      </w:r>
      <w:r>
        <w:t>podmínku pro uzavření smlouvy.</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CB0686E" w:rsidR="0035531B" w:rsidRDefault="00175CB0" w:rsidP="0006499F">
      <w:pPr>
        <w:pStyle w:val="Textbezslovn"/>
      </w:pPr>
      <w:bookmarkStart w:id="21" w:name="_Hlk144455738"/>
      <w:r>
        <w:t xml:space="preserve">Dodavatel může ekonomickou kvalifikaci, technickou kvalifikaci nebo profesní způsobilost </w:t>
      </w:r>
      <w:bookmarkEnd w:id="21"/>
      <w:r w:rsidR="00845C50">
        <w:t>s </w:t>
      </w:r>
      <w:r w:rsidR="0035531B">
        <w:t xml:space="preserve">výjimkou kritéria podle § 77 odst. 1 ZZVZ prokázat prostřednictvím jiných osob. </w:t>
      </w:r>
      <w:r w:rsidR="006323A4">
        <w:t>Za jiné osoby považuje zadavatel jak poddodavatele, tak i osoby, které</w:t>
      </w:r>
      <w:r w:rsidR="00960835">
        <w:t> </w:t>
      </w:r>
      <w:r w:rsidR="006323A4">
        <w:t>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035531B" w:rsidP="0006499F">
      <w:pPr>
        <w:pStyle w:val="Odrka1-1"/>
      </w:pPr>
      <w:r>
        <w:t>doklady</w:t>
      </w:r>
      <w:r w:rsidR="00092CC9">
        <w:t xml:space="preserve"> o </w:t>
      </w:r>
      <w:r>
        <w:t xml:space="preserve">splnění základní způsobilosti podle § 74 ZZVZ jinou </w:t>
      </w:r>
      <w:r w:rsidR="00417206">
        <w:t>o</w:t>
      </w:r>
      <w:r>
        <w:t>sobou,</w:t>
      </w:r>
    </w:p>
    <w:p w14:paraId="2A6A9889" w14:textId="77777777" w:rsidR="0035531B" w:rsidRDefault="0035531B" w:rsidP="0006499F">
      <w:pPr>
        <w:pStyle w:val="Odrka1-1"/>
      </w:pPr>
      <w:r>
        <w:t xml:space="preserve">doklady prokazující splnění profesní způsobilosti podle § 77 odst. 1 ZZVZ jinou osobou, </w:t>
      </w:r>
    </w:p>
    <w:p w14:paraId="566A92DD" w14:textId="77777777" w:rsidR="0035531B" w:rsidRDefault="0035531B" w:rsidP="0006499F">
      <w:pPr>
        <w:pStyle w:val="Odrka1-1"/>
      </w:pPr>
      <w:r>
        <w:t>doklady prokazující splnění chybějící části kvalifikace prostřednictvím jiné osoby a</w:t>
      </w:r>
    </w:p>
    <w:p w14:paraId="519112FB" w14:textId="3B5EEBC6" w:rsidR="0035531B" w:rsidRPr="0006499F" w:rsidRDefault="00175CB0" w:rsidP="0006499F">
      <w:pPr>
        <w:pStyle w:val="Odrka1-1"/>
        <w:rPr>
          <w:rStyle w:val="Tun9b"/>
        </w:rPr>
      </w:pPr>
      <w:r>
        <w:rPr>
          <w:rStyle w:val="Tun9b"/>
        </w:rPr>
        <w:t>smlouvu nebo jinou osobou podepsané potvrzení o její existenci, jejímž</w:t>
      </w:r>
      <w:r w:rsidR="00960835">
        <w:rPr>
          <w:rStyle w:val="Tun9b"/>
        </w:rPr>
        <w:t> </w:t>
      </w:r>
      <w:r>
        <w:rPr>
          <w:rStyle w:val="Tun9b"/>
        </w:rPr>
        <w:t xml:space="preserve">obsahem je </w:t>
      </w:r>
      <w:r w:rsidR="0035531B" w:rsidRPr="0006499F">
        <w:rPr>
          <w:rStyle w:val="Tun9b"/>
        </w:rPr>
        <w:t>závazek jiné osoby</w:t>
      </w:r>
      <w:r w:rsidR="00BC6D2B">
        <w:rPr>
          <w:rStyle w:val="Tun9b"/>
        </w:rPr>
        <w:t xml:space="preserve"> 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při</w:t>
      </w:r>
      <w:r w:rsidR="0035531B" w:rsidRPr="0006499F">
        <w:rPr>
          <w:rStyle w:val="Tun9b"/>
        </w:rPr>
        <w:t xml:space="preserve"> 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64DB6031" w14:textId="66C6D329" w:rsidR="00E104E5" w:rsidRDefault="00E104E5" w:rsidP="0006499F">
      <w:pPr>
        <w:pStyle w:val="Textbezslovn"/>
      </w:pPr>
      <w:bookmarkStart w:id="22"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2"/>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4E99D429"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r w:rsidR="00960835">
        <w:t>2 ZZVZ</w:t>
      </w:r>
      <w:r>
        <w:t>,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3"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lastRenderedPageBreak/>
        <w:t>Z</w:t>
      </w:r>
      <w:r w:rsidRPr="00B342DB">
        <w:t>adavatel upozorňuje, že povinnost doložit veškeré doklady uvedené výše v tomto článku platí i v případě, kdy je část kvalifikace prokazována poddodavatelem poddodavatele (pod-poddodavatelem).</w:t>
      </w:r>
    </w:p>
    <w:bookmarkEnd w:id="23"/>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4" w:name="_Toc229997385"/>
      <w:r>
        <w:t>DALŠÍ INFORMACE/DOKUMENTY PŘEDKLÁDANÉ DODAVATELEM</w:t>
      </w:r>
      <w:r w:rsidR="00092CC9">
        <w:t xml:space="preserve"> v </w:t>
      </w:r>
      <w:r>
        <w:t>NABÍDCE</w:t>
      </w:r>
      <w:bookmarkEnd w:id="24"/>
    </w:p>
    <w:p w14:paraId="27030976" w14:textId="77777777" w:rsidR="0035531B" w:rsidRDefault="0035531B" w:rsidP="0035531B">
      <w:pPr>
        <w:pStyle w:val="Text1-1"/>
      </w:pPr>
      <w:bookmarkStart w:id="25"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5"/>
    </w:p>
    <w:p w14:paraId="11CEC0C8" w14:textId="395BFD75" w:rsidR="00473B42" w:rsidRDefault="0035531B" w:rsidP="00193D8F">
      <w:pPr>
        <w:pStyle w:val="Odrka1-1"/>
      </w:pPr>
      <w:r>
        <w:t>Dokument obsahující informace</w:t>
      </w:r>
      <w:r w:rsidR="00092CC9">
        <w:t xml:space="preserve"> o </w:t>
      </w:r>
      <w:r>
        <w:t>dodavateli</w:t>
      </w:r>
      <w:r w:rsidR="00845C50">
        <w:t xml:space="preserve"> a </w:t>
      </w:r>
      <w:r>
        <w:t>jeho identifikační údaje. Tento dokument bude předložen ve formě formuláře obsaženého</w:t>
      </w:r>
      <w:r w:rsidR="00092CC9">
        <w:t xml:space="preserve"> v </w:t>
      </w:r>
      <w:r>
        <w:t>Příloze č. 1 těchto</w:t>
      </w:r>
      <w:r w:rsidR="00960835">
        <w:t> </w:t>
      </w:r>
      <w:r>
        <w:t>Pokynů.</w:t>
      </w:r>
      <w:r w:rsidR="008141A9" w:rsidRPr="008141A9">
        <w:t xml:space="preserve"> </w:t>
      </w:r>
    </w:p>
    <w:p w14:paraId="0F463AAB" w14:textId="5332D4DF" w:rsidR="0035531B" w:rsidRDefault="0035531B" w:rsidP="00193D8F">
      <w:pPr>
        <w:pStyle w:val="Odrka1-1"/>
      </w:pPr>
      <w:r>
        <w:t>Seznam poddodavatelů, pokud jsou dodavateli známi,</w:t>
      </w:r>
      <w:r w:rsidR="00845C50">
        <w:t xml:space="preserve"> s </w:t>
      </w:r>
      <w:r>
        <w:t>uvedením těch částí veřejné zakázky, které bude každý</w:t>
      </w:r>
      <w:r w:rsidR="0060115D">
        <w:t xml:space="preserve"> z </w:t>
      </w:r>
      <w:r>
        <w:t>poddodavatelů plnit. Tyto informace budou předloženy ve formě formuláře obsaženého</w:t>
      </w:r>
      <w:r w:rsidR="00092CC9">
        <w:t xml:space="preserve"> v </w:t>
      </w:r>
      <w:r>
        <w:t>Příloze č. 2 těchto Pokynů. Součástí Seznamu poddodavatelů budou poddodavatelé, jejichž prostřednictvím prokazoval účastník splnění části kvalifikace postupem dle § 83 ZZVZ,</w:t>
      </w:r>
      <w:r w:rsidR="00845C50">
        <w:t xml:space="preserve"> a </w:t>
      </w:r>
      <w:r>
        <w:t>všichni ostatní poddodavatelé, kteří se budou podílet na plnění veřejné zakázky.</w:t>
      </w:r>
      <w:r w:rsidR="00092CC9">
        <w:t xml:space="preserve"> </w:t>
      </w:r>
      <w:r w:rsidR="007038DC">
        <w:t>V</w:t>
      </w:r>
      <w:r w:rsidR="00092CC9">
        <w:t> </w:t>
      </w:r>
      <w:r>
        <w:t>případě, že do doby zadání veřejné zakázky dojde ke změně poddodavatelů, upraví se odpovídajícím způsobem i Seznam poddodavatelů.</w:t>
      </w:r>
      <w:r w:rsidR="00092CC9">
        <w:t xml:space="preserve"> v </w:t>
      </w:r>
      <w:r w:rsidR="00BB4AF2">
        <w:t>Seznamu budou uvedeni i </w:t>
      </w:r>
      <w:r>
        <w:t>poddodavatelé – fyzické osoby, které jsou členy odborného personálu dodavatele. Za poddodavatele povinně uváděné</w:t>
      </w:r>
      <w:r w:rsidR="00092CC9">
        <w:t xml:space="preserve"> v </w:t>
      </w:r>
      <w:r>
        <w:t>seznamu poddodavatelů zadavatel nepovažuje osoby tvořící</w:t>
      </w:r>
      <w:r w:rsidR="00845C50">
        <w:t xml:space="preserve"> s </w:t>
      </w:r>
      <w:r>
        <w:t>dodavatelem koncern.</w:t>
      </w:r>
    </w:p>
    <w:p w14:paraId="45AACC81" w14:textId="5D527D49" w:rsidR="0035531B" w:rsidRPr="0031722E" w:rsidRDefault="00055A07" w:rsidP="005D5C1C">
      <w:pPr>
        <w:pStyle w:val="Odrka1-1"/>
      </w:pPr>
      <w:r>
        <w:t xml:space="preserve">Dokument obsahující závazek dodavatele (v případě postupu dle čl. 9.2 těchto Pokynů musí dokument obsahovat závazek všech dodavatelů podávajících společně nabídku) používat při realizaci předmětu plnění této veřejné zakázky pouze Produkty pro </w:t>
      </w:r>
      <w:proofErr w:type="spellStart"/>
      <w:r>
        <w:t>ŽDC</w:t>
      </w:r>
      <w:proofErr w:type="spellEnd"/>
      <w:r>
        <w:t xml:space="preserve"> a Služby pro </w:t>
      </w:r>
      <w:proofErr w:type="spellStart"/>
      <w:r>
        <w:t>ŽDC</w:t>
      </w:r>
      <w:proofErr w:type="spellEnd"/>
      <w:r>
        <w:t xml:space="preserve"> odsouhlasené podle směrnice SŽ </w:t>
      </w:r>
      <w:proofErr w:type="spellStart"/>
      <w:r>
        <w:t>SM008</w:t>
      </w:r>
      <w:proofErr w:type="spellEnd"/>
      <w:r>
        <w:t xml:space="preserve"> „Systém posuzování vlivů produktů a služeb pro železniční dopravní cestu na bezpečnost provozování dráhy“, v platném znění</w:t>
      </w:r>
      <w:r w:rsidR="0035531B" w:rsidRPr="0031722E">
        <w:t>.</w:t>
      </w:r>
    </w:p>
    <w:p w14:paraId="55A7DCE0" w14:textId="2D8442B6" w:rsidR="000532CC" w:rsidRDefault="000532CC" w:rsidP="000532CC">
      <w:pPr>
        <w:pStyle w:val="Odrka1-1"/>
      </w:pPr>
      <w:r>
        <w:t>Harmonogram postupu prací uvádějící grafické znázornění, pořadí a načasování hlavních činností, kterými dodavatel zamýšlí realizovat předmět plnění této veřejné zakázky, včetně uvedení souhrnné částky předpokládaného finančního objemu za</w:t>
      </w:r>
      <w:r w:rsidR="00960835">
        <w:t> </w:t>
      </w:r>
      <w:r>
        <w:t xml:space="preserve">každý měsíc plnění. </w:t>
      </w:r>
    </w:p>
    <w:p w14:paraId="3BA7D578" w14:textId="0B417114"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Není-li v zadávací dokumentaci upřesněno jinak, je povinností dodavatele dodržet stavební postupy stanovené v Zásadách organizace výstavby (</w:t>
      </w:r>
      <w:proofErr w:type="spellStart"/>
      <w:r>
        <w:t>ZOV</w:t>
      </w:r>
      <w:proofErr w:type="spellEnd"/>
      <w:r>
        <w:t xml:space="preserve">)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w:t>
      </w:r>
      <w:r>
        <w:lastRenderedPageBreak/>
        <w:t xml:space="preserve">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w:t>
      </w:r>
      <w:r w:rsidR="00960835">
        <w:t> </w:t>
      </w:r>
      <w:r w:rsidR="0035531B">
        <w:t>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5C459709" w:rsidR="00602BF1" w:rsidRDefault="00602BF1" w:rsidP="00193D8F">
      <w:pPr>
        <w:pStyle w:val="Odrka1-1"/>
      </w:pPr>
      <w:r>
        <w:t xml:space="preserve">Dodavatel je povinen předložit ve své nabídce čestné prohlášení </w:t>
      </w:r>
      <w:r w:rsidRPr="00010882">
        <w:rPr>
          <w:lang w:eastAsia="cs-CZ"/>
        </w:rPr>
        <w:t xml:space="preserve">o splnění podmínek v souvislosti </w:t>
      </w:r>
      <w:r w:rsidR="006067BF" w:rsidRPr="001E16AB">
        <w:rPr>
          <w:lang w:eastAsia="cs-CZ"/>
        </w:rPr>
        <w:t>s mezinárodními sankcemi</w:t>
      </w:r>
      <w:r w:rsidR="006067BF" w:rsidRPr="00010882" w:rsidDel="006067BF">
        <w:rPr>
          <w:lang w:eastAsia="cs-CZ"/>
        </w:rPr>
        <w:t xml:space="preserve"> </w:t>
      </w:r>
      <w:r>
        <w:t>zpracované ve formě formuláře dle</w:t>
      </w:r>
      <w:r w:rsidR="00960835">
        <w:t> </w:t>
      </w:r>
      <w:r>
        <w:t>Přílohy</w:t>
      </w:r>
      <w:r w:rsidR="00960835">
        <w:t> </w:t>
      </w:r>
      <w:r>
        <w:t>č.</w:t>
      </w:r>
      <w:r w:rsidR="00960835">
        <w:t> </w:t>
      </w:r>
      <w:r>
        <w:t>11 těchto Pokynů.</w:t>
      </w:r>
    </w:p>
    <w:p w14:paraId="30B5354F" w14:textId="77777777" w:rsidR="0035531B" w:rsidRDefault="0035531B" w:rsidP="0035531B">
      <w:pPr>
        <w:pStyle w:val="Text1-1"/>
      </w:pPr>
      <w:bookmarkStart w:id="26" w:name="_Ref145674381"/>
      <w:r>
        <w:t>Podání nabídky společně několika dodavateli:</w:t>
      </w:r>
      <w:bookmarkEnd w:id="26"/>
    </w:p>
    <w:p w14:paraId="32CAF3F0" w14:textId="5E534D2B" w:rsidR="0035531B" w:rsidRDefault="0035531B" w:rsidP="0060115D">
      <w:pPr>
        <w:pStyle w:val="Odrka1-1"/>
      </w:pPr>
      <w:r>
        <w:t>Podává-li nabídku více osob společně, zejména jako společnost ve smyslu ustanovení § 2716</w:t>
      </w:r>
      <w:r w:rsidR="00845C50">
        <w:t xml:space="preserve"> a </w:t>
      </w:r>
      <w:r>
        <w:t>násl. zákona č. 89/2012 Sb., občanský zákoník, ve znění pozdějších předpisů, případně jako jiné sdružení či seskupení dodavatelů (dále</w:t>
      </w:r>
      <w:r w:rsidR="00092CC9">
        <w:t xml:space="preserve"> v </w:t>
      </w:r>
      <w:r>
        <w:t>textu těchto Pokynů pro dodavatele je takové seskupení dodavatelů obecně označováno zejména jako „společnost“ dodavatelů</w:t>
      </w:r>
      <w:r w:rsidR="00845C50">
        <w:t xml:space="preserve"> a </w:t>
      </w:r>
      <w:r>
        <w:t>člen takového seskupení jako „společník“), musí předložit informace</w:t>
      </w:r>
      <w:r w:rsidR="00092CC9">
        <w:t xml:space="preserve"> o </w:t>
      </w:r>
      <w:r>
        <w:t>takové společnosti. Toto bude předloženo ve formě formuláře obsaženého</w:t>
      </w:r>
      <w:r w:rsidR="00092CC9">
        <w:t xml:space="preserve"> v </w:t>
      </w:r>
      <w:r>
        <w:t>Příloze č. 3 těchto Pokynů. Zadavatel požaduje, aby společnost dodavatelů stanovila rozsah participace jednotlivých společníků ve smyslu předpokládaného procentního podílu na předmětu plnění veřejné zakázky, jakož</w:t>
      </w:r>
      <w:r w:rsidR="00960835">
        <w:t> </w:t>
      </w:r>
      <w:r>
        <w:t>i</w:t>
      </w:r>
      <w:r w:rsidR="00960835">
        <w:t> </w:t>
      </w:r>
      <w:r>
        <w:t>věcným vymezením příslušných částí veřejné zakázky. Tato participace přitom musí reflektovat požadavky zadavatele stanovené níže</w:t>
      </w:r>
      <w:r w:rsidR="00092CC9">
        <w:t xml:space="preserve"> v </w:t>
      </w:r>
      <w:r>
        <w:t>tomto bodě</w:t>
      </w:r>
      <w:r w:rsidR="00845C50">
        <w:t xml:space="preserve"> a</w:t>
      </w:r>
      <w:r w:rsidR="00092CC9">
        <w:t xml:space="preserve"> v </w:t>
      </w:r>
      <w:r>
        <w:t xml:space="preserve">bodě </w:t>
      </w:r>
      <w:r w:rsidR="00E23EF4">
        <w:fldChar w:fldCharType="begin"/>
      </w:r>
      <w:r w:rsidR="00E23EF4">
        <w:instrText xml:space="preserve"> REF _Ref145673170 \r \h </w:instrText>
      </w:r>
      <w:r w:rsidR="00E23EF4">
        <w:fldChar w:fldCharType="separate"/>
      </w:r>
      <w:r w:rsidR="00E23EF4">
        <w:t>9.3</w:t>
      </w:r>
      <w:r w:rsidR="00E23EF4">
        <w:fldChar w:fldCharType="end"/>
      </w:r>
      <w:r>
        <w:t xml:space="preserve"> těchto Pokynů</w:t>
      </w:r>
      <w:r w:rsidR="004B1A5C">
        <w:t xml:space="preserve"> (jsou-li </w:t>
      </w:r>
      <w:r w:rsidR="00E1401B">
        <w:t xml:space="preserve">takové požadavky </w:t>
      </w:r>
      <w:r w:rsidR="00585C65">
        <w:t xml:space="preserve">v čl. </w:t>
      </w:r>
      <w:r w:rsidR="00E23EF4">
        <w:fldChar w:fldCharType="begin"/>
      </w:r>
      <w:r w:rsidR="00E23EF4">
        <w:instrText xml:space="preserve"> REF _Ref145673170 \r \h </w:instrText>
      </w:r>
      <w:r w:rsidR="00E23EF4">
        <w:fldChar w:fldCharType="separate"/>
      </w:r>
      <w:r w:rsidR="00E23EF4">
        <w:t>9.3</w:t>
      </w:r>
      <w:r w:rsidR="00E23EF4">
        <w:fldChar w:fldCharType="end"/>
      </w:r>
      <w:r w:rsidR="00585C65">
        <w:t xml:space="preserve"> těchto Pokynů </w:t>
      </w:r>
      <w:r w:rsidR="004B1A5C">
        <w:t>stanoveny)</w:t>
      </w:r>
      <w:r>
        <w:t>. Zadavatel požaduje předmětnou informaci</w:t>
      </w:r>
      <w:r w:rsidR="00092CC9">
        <w:t xml:space="preserve"> v </w:t>
      </w:r>
      <w:r>
        <w:t>nabídce uvést</w:t>
      </w:r>
      <w:r w:rsidR="00092CC9">
        <w:t xml:space="preserve"> v </w:t>
      </w:r>
      <w:r>
        <w:t xml:space="preserve">Příloze č. 3 těchto Pokynů. Rozsah participace bude pro dodavatele závazný po celou dobu plnění Smlouvy (jako její příloha č. </w:t>
      </w:r>
      <w:r w:rsidR="002A3FFD">
        <w:t>7</w:t>
      </w:r>
      <w:r>
        <w:t>)</w:t>
      </w:r>
      <w:r w:rsidR="00907DE1">
        <w:t xml:space="preserve"> </w:t>
      </w:r>
      <w:r w:rsidR="00845C50">
        <w:t>a </w:t>
      </w:r>
      <w:r>
        <w:t xml:space="preserve">jakákoliv změna bude možná jen po písemném souhlasu zadavatele.  </w:t>
      </w:r>
    </w:p>
    <w:p w14:paraId="2EFD08AB" w14:textId="38B3E740" w:rsidR="0035531B" w:rsidRDefault="0035531B" w:rsidP="0060115D">
      <w:pPr>
        <w:pStyle w:val="Odrka1-1"/>
      </w:pPr>
      <w:r>
        <w:t>Zadavatel požaduje, aby ty významné činnosti, na které se vztahuje poddodavatelské omezení dle čl. 9.3 těchto Pokynů (viz níže</w:t>
      </w:r>
      <w:r w:rsidR="001218B6">
        <w:t>, je-li tak v čl. 9.3 těchto</w:t>
      </w:r>
      <w:r w:rsidR="00960835">
        <w:t> </w:t>
      </w:r>
      <w:r w:rsidR="001218B6">
        <w:t>Pokynů stanoveno</w:t>
      </w:r>
      <w:r>
        <w:t>)</w:t>
      </w:r>
      <w:r w:rsidR="00845C50">
        <w:t xml:space="preserve"> a </w:t>
      </w:r>
      <w:r>
        <w:t>které musí být plněny přímo vybraným dodavatelem vlastními prostředky, byly plněny takovým společníkem, který</w:t>
      </w:r>
      <w:r w:rsidR="00092CC9">
        <w:t xml:space="preserve"> v </w:t>
      </w:r>
      <w:r>
        <w:t>zadávacím řízení prokázal odpovídající část požadavků na technickou kvalifikaci dle čl. 8.5 těchto</w:t>
      </w:r>
      <w:r w:rsidR="00960835">
        <w:t> </w:t>
      </w:r>
      <w:r>
        <w:t>Pokynů výše, konkrétně poskytnutí</w:t>
      </w:r>
      <w:r w:rsidR="00845C50">
        <w:t xml:space="preserve"> a </w:t>
      </w:r>
      <w:r>
        <w:t xml:space="preserve">dokončení odpovídajících nejvýznamnějších stavebních prací.  </w:t>
      </w:r>
    </w:p>
    <w:p w14:paraId="3C4250BA" w14:textId="78149989" w:rsidR="0035531B" w:rsidRDefault="0035531B" w:rsidP="0060115D">
      <w:pPr>
        <w:pStyle w:val="Odrka1-1"/>
      </w:pPr>
      <w:r>
        <w:t xml:space="preserve">Uvedené části plnění veřejné zakázky jsou </w:t>
      </w:r>
      <w:r w:rsidRPr="00907DE1">
        <w:t xml:space="preserve">tvořeny </w:t>
      </w:r>
      <w:r w:rsidR="00B82A36" w:rsidRPr="00907DE1">
        <w:t>SO/PS</w:t>
      </w:r>
      <w:r w:rsidRPr="00907DE1">
        <w:t>, jejichž provádění</w:t>
      </w:r>
      <w:r>
        <w:t xml:space="preserve"> má </w:t>
      </w:r>
      <w:r w:rsidR="003734AD">
        <w:t xml:space="preserve">pro zadavatele </w:t>
      </w:r>
      <w:r>
        <w:t xml:space="preserve">důležitý význam </w:t>
      </w:r>
      <w:r w:rsidR="003734AD">
        <w:t xml:space="preserve">uvedený v čl. </w:t>
      </w:r>
      <w:r w:rsidR="00E23EF4">
        <w:fldChar w:fldCharType="begin"/>
      </w:r>
      <w:r w:rsidR="00E23EF4">
        <w:instrText xml:space="preserve"> REF _Ref145673170 \r \h </w:instrText>
      </w:r>
      <w:r w:rsidR="00E23EF4">
        <w:fldChar w:fldCharType="separate"/>
      </w:r>
      <w:r w:rsidR="00E23EF4">
        <w:t>9.3</w:t>
      </w:r>
      <w:r w:rsidR="00E23EF4">
        <w:fldChar w:fldCharType="end"/>
      </w:r>
      <w:r w:rsidR="00F07EA6">
        <w:t xml:space="preserve"> </w:t>
      </w:r>
      <w:r w:rsidR="003734AD">
        <w:t>těchto Pokynů (viz níže, je-li tak v</w:t>
      </w:r>
      <w:r w:rsidR="00960835">
        <w:t> </w:t>
      </w:r>
      <w:r w:rsidR="003734AD">
        <w:t>čl</w:t>
      </w:r>
      <w:r w:rsidR="00960835">
        <w:t>. </w:t>
      </w:r>
      <w:r w:rsidR="003734AD">
        <w:t xml:space="preserve"> </w:t>
      </w:r>
      <w:r w:rsidR="00E23EF4">
        <w:fldChar w:fldCharType="begin"/>
      </w:r>
      <w:r w:rsidR="00E23EF4">
        <w:instrText xml:space="preserve"> REF _Ref145673170 \r \h </w:instrText>
      </w:r>
      <w:r w:rsidR="00E23EF4">
        <w:fldChar w:fldCharType="separate"/>
      </w:r>
      <w:r w:rsidR="00E23EF4">
        <w:t>9.3</w:t>
      </w:r>
      <w:r w:rsidR="00E23EF4">
        <w:fldChar w:fldCharType="end"/>
      </w:r>
      <w:r w:rsidR="00F07EA6">
        <w:t xml:space="preserve"> </w:t>
      </w:r>
      <w:r w:rsidR="003734AD">
        <w:t>těchto Pokynů stanoveno)</w:t>
      </w:r>
      <w:r w:rsidR="00AD1771">
        <w:t>.</w:t>
      </w:r>
      <w:r w:rsidR="00845C50">
        <w:t xml:space="preserve"> </w:t>
      </w:r>
      <w:r w:rsidR="00AD1771">
        <w:t>S</w:t>
      </w:r>
      <w:r w:rsidR="00845C50">
        <w:t> </w:t>
      </w:r>
      <w:r>
        <w:t>ohledem na to považuje zadavatel za potřebné zajistit, aby tuto část předmětu plnění prováděl vlastními prostředky právě ten ze</w:t>
      </w:r>
      <w:r w:rsidR="00960835">
        <w:t> </w:t>
      </w:r>
      <w:r>
        <w:t>společníků, který je</w:t>
      </w:r>
      <w:r w:rsidR="00BC6D2B">
        <w:t xml:space="preserve"> k </w:t>
      </w:r>
      <w:r>
        <w:t>těmto činnostem prokazatelně kvalifikovaný</w:t>
      </w:r>
      <w:r w:rsidR="00845C50">
        <w:t xml:space="preserve"> a </w:t>
      </w:r>
      <w:r>
        <w:t>způsobilý. Vlastními prostředky se rozumí Věci určené pro dílo</w:t>
      </w:r>
      <w:r w:rsidR="00845C50">
        <w:t xml:space="preserve"> a </w:t>
      </w:r>
      <w:r>
        <w:t>Personál zhotovitele specifikovaný</w:t>
      </w:r>
      <w:r w:rsidR="00092CC9">
        <w:t xml:space="preserve"> v </w:t>
      </w:r>
      <w:r>
        <w:t>pod-článku 4.4.3 Zvláštních podmínek</w:t>
      </w:r>
      <w:r w:rsidR="00585C65">
        <w:t>.</w:t>
      </w:r>
      <w:r>
        <w:t xml:space="preserve"> </w:t>
      </w:r>
      <w:r w:rsidR="00585C65">
        <w:t>V</w:t>
      </w:r>
      <w:r>
        <w:t xml:space="preserve"> případě prokázání příslušné kvalifikace členem koncernu společníka se musí na plnění předmětné významné části</w:t>
      </w:r>
      <w:r w:rsidR="00585C65">
        <w:t xml:space="preserve">, tj. předmětné významné činnosti, na které se vztahuje poddodavatelské omezení dle čl. </w:t>
      </w:r>
      <w:r w:rsidR="00970461">
        <w:fldChar w:fldCharType="begin"/>
      </w:r>
      <w:r w:rsidR="00970461">
        <w:instrText xml:space="preserve"> REF _Ref145673170 \r \h </w:instrText>
      </w:r>
      <w:r w:rsidR="00970461">
        <w:fldChar w:fldCharType="separate"/>
      </w:r>
      <w:r w:rsidR="00970461">
        <w:t>9.3</w:t>
      </w:r>
      <w:r w:rsidR="00970461">
        <w:fldChar w:fldCharType="end"/>
      </w:r>
      <w:r w:rsidR="00F07EA6">
        <w:t xml:space="preserve"> </w:t>
      </w:r>
      <w:r w:rsidR="00585C65">
        <w:t>těchto Pokynů</w:t>
      </w:r>
      <w:r w:rsidR="00D87F41">
        <w:t xml:space="preserve"> (viz níže, je-li tak v čl. 9.3 těchto Pokynů stanoveno)</w:t>
      </w:r>
      <w:r w:rsidR="00585C65">
        <w:t xml:space="preserve">, </w:t>
      </w:r>
      <w:r>
        <w:t>podílet tento člen koncernu.</w:t>
      </w:r>
    </w:p>
    <w:p w14:paraId="571FC9C8" w14:textId="77777777" w:rsidR="0035531B" w:rsidRDefault="0035531B" w:rsidP="0060115D">
      <w:pPr>
        <w:pStyle w:val="Odrka1-1"/>
      </w:pPr>
      <w:r>
        <w:t>Pokud splňuje kvalifikaci na tyto významné činnosti více společníků</w:t>
      </w:r>
      <w:r w:rsidR="00092CC9">
        <w:t xml:space="preserve"> v </w:t>
      </w:r>
      <w:r>
        <w:t>rámci společnosti dodavatelů podávajících společnou nabídku</w:t>
      </w:r>
      <w:r w:rsidR="00845C50">
        <w:t xml:space="preserve"> a </w:t>
      </w:r>
      <w:r>
        <w:t>tito se chtějí společně podílet na plnění této části veřejné zakázky, doloží</w:t>
      </w:r>
      <w:r w:rsidR="00092CC9">
        <w:t xml:space="preserve"> v </w:t>
      </w:r>
      <w:r>
        <w:t>zadávacím řízení splnění požadovaného kvalifikačního předpokladu (poskytnutí</w:t>
      </w:r>
      <w:r w:rsidR="00845C50">
        <w:t xml:space="preserve"> a </w:t>
      </w:r>
      <w:r>
        <w:t>dokončení příslušné nejvýznamnější stavební práce) každý</w:t>
      </w:r>
      <w:r w:rsidR="0060115D">
        <w:t xml:space="preserve"> z </w:t>
      </w:r>
      <w:r>
        <w:t>takových společníků. Plnění dotčené významné činnosti jiným ze společníků, než který doložil splnění kvalifikace</w:t>
      </w:r>
      <w:r w:rsidR="00092CC9">
        <w:t xml:space="preserve"> v </w:t>
      </w:r>
      <w:r>
        <w:t xml:space="preserve">rámci zadávacího řízení, bude po podpisu smlouvy možné pouze po písemném souhlasu </w:t>
      </w:r>
      <w:r>
        <w:lastRenderedPageBreak/>
        <w:t>zadavatele</w:t>
      </w:r>
      <w:r w:rsidR="00845C50">
        <w:t xml:space="preserve"> a </w:t>
      </w:r>
      <w:r>
        <w:t>pouze</w:t>
      </w:r>
      <w:r w:rsidR="00092CC9">
        <w:t xml:space="preserve"> v </w:t>
      </w:r>
      <w:r>
        <w:t>případě, že tento společník prokáže, že rovněž splňuje předmětnou kvalifikaci</w:t>
      </w:r>
      <w:r w:rsidR="00092CC9">
        <w:t xml:space="preserve"> v </w:t>
      </w:r>
      <w:r>
        <w:t xml:space="preserve">potřebném rozsahu.  </w:t>
      </w:r>
    </w:p>
    <w:p w14:paraId="798CF22B" w14:textId="77777777" w:rsidR="0035531B" w:rsidRDefault="0035531B" w:rsidP="0060115D">
      <w:pPr>
        <w:pStyle w:val="Odrka1-1"/>
      </w:pPr>
      <w:r>
        <w:t>Podává-li nabídku více osob společně, jsou povinni doložit</w:t>
      </w:r>
      <w:r w:rsidR="00092CC9">
        <w:t xml:space="preserve"> v </w:t>
      </w:r>
      <w:r>
        <w:t>nabídce, že všichni tito dodavatelé (společníci) budou vůči zadavateli</w:t>
      </w:r>
      <w:r w:rsidR="00845C50">
        <w:t xml:space="preserve"> a </w:t>
      </w:r>
      <w:r>
        <w:t>jakýmkoliv třetím osobám</w:t>
      </w:r>
      <w:r w:rsidR="0060115D">
        <w:t xml:space="preserve"> z </w:t>
      </w:r>
      <w:r>
        <w:t>jakýchkoliv závazků vzniklých</w:t>
      </w:r>
      <w:r w:rsidR="00092CC9">
        <w:t xml:space="preserve"> v </w:t>
      </w:r>
      <w:r>
        <w:t>souvislosti</w:t>
      </w:r>
      <w:r w:rsidR="00845C50">
        <w:t xml:space="preserve"> s </w:t>
      </w:r>
      <w:r>
        <w:t>veřejnou zakázkou,</w:t>
      </w:r>
      <w:r w:rsidR="00845C50">
        <w:t xml:space="preserve"> s </w:t>
      </w:r>
      <w:r>
        <w:t>plněním předmětu veřejné zakázky či vzniklých</w:t>
      </w:r>
      <w:r w:rsidR="00092CC9">
        <w:t xml:space="preserve"> v </w:t>
      </w:r>
      <w:r>
        <w:t>důsledku prodlení či jiného porušení smluvních nebo jiných povinností</w:t>
      </w:r>
      <w:r w:rsidR="00092CC9">
        <w:t xml:space="preserve"> v </w:t>
      </w:r>
      <w:r>
        <w:t>souvislosti</w:t>
      </w:r>
      <w:r w:rsidR="00845C50">
        <w:t xml:space="preserve"> s </w:t>
      </w:r>
      <w:r>
        <w:t>plněním předmětu veřejné zakázky, zavázáni společně</w:t>
      </w:r>
      <w:r w:rsidR="00845C50">
        <w:t xml:space="preserve"> a </w:t>
      </w:r>
      <w:r>
        <w:t>nerozdílně. Účastník zadávacího řízení tento požadavek doloží kopií smlouvy či jiného dokumentu, ze kterého bude daná skutečnost vyplývat, který přiloží</w:t>
      </w:r>
      <w:r w:rsidR="00BC6D2B">
        <w:t xml:space="preserve"> k </w:t>
      </w:r>
      <w:r>
        <w:t xml:space="preserve">Příloze č. 3 těchto Pokynů. </w:t>
      </w:r>
    </w:p>
    <w:p w14:paraId="2F3346C5" w14:textId="592CCA0E" w:rsidR="0035531B" w:rsidRDefault="0035531B" w:rsidP="0060115D">
      <w:pPr>
        <w:pStyle w:val="Odrka1-1"/>
      </w:pPr>
      <w:r>
        <w:t>Jeden ze společníků bude ve výše uvedené smlouvě či jiném dokumentu uveden jako vedoucí společník (Vedoucí zhotovitel ve smyslu Smlouvy</w:t>
      </w:r>
      <w:r w:rsidR="00092CC9">
        <w:t xml:space="preserve"> o </w:t>
      </w:r>
      <w:r>
        <w:t>dílo). Vedoucí společník musí být oprávněn ve věcech Smlouvy zastupovat každého ze společníků, jakož</w:t>
      </w:r>
      <w:r w:rsidR="00960835">
        <w:t> </w:t>
      </w:r>
      <w:r>
        <w:t>i</w:t>
      </w:r>
      <w:r w:rsidR="00960835">
        <w:t> </w:t>
      </w:r>
      <w:r>
        <w:t>všechny společníky společně</w:t>
      </w:r>
      <w:r w:rsidR="00845C50">
        <w:t xml:space="preserve"> a </w:t>
      </w:r>
      <w:r>
        <w:t>je oprávněn rovněž za ně přijímat pokyny</w:t>
      </w:r>
      <w:r w:rsidR="00845C50">
        <w:t xml:space="preserve"> a </w:t>
      </w:r>
      <w:r>
        <w:t>platby od zadavatele (Objednatele ve smyslu Smlouvy</w:t>
      </w:r>
      <w:r w:rsidR="00092CC9">
        <w:t xml:space="preserve"> o </w:t>
      </w:r>
      <w:r>
        <w:t xml:space="preserve">dílo). Vystavovat daňové </w:t>
      </w:r>
      <w:r w:rsidR="00960835">
        <w:t>doklady – faktury</w:t>
      </w:r>
      <w:r>
        <w:t xml:space="preserve"> je povinen pouze vedoucí společník. Na daňovém dokladu bude</w:t>
      </w:r>
      <w:r w:rsidR="00960835">
        <w:t> </w:t>
      </w:r>
      <w:r>
        <w:t>uveden (identifikován) vedoucí společník jako osoba uskutečňující ekonomickou činnost jako 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00092CC9">
        <w:t xml:space="preserve"> v </w:t>
      </w:r>
      <w:r>
        <w:t>zadávacím řízení, resp. při plnění Smlouvy</w:t>
      </w:r>
      <w:r w:rsidR="00092CC9">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00092CC9">
        <w:t xml:space="preserve"> o </w:t>
      </w:r>
      <w:r>
        <w:t>této změně.</w:t>
      </w:r>
    </w:p>
    <w:p w14:paraId="5D2EC3D0" w14:textId="448F8F10" w:rsidR="0035531B" w:rsidRDefault="0035531B" w:rsidP="0060115D">
      <w:pPr>
        <w:pStyle w:val="Odrka1-1"/>
      </w:pPr>
      <w:r w:rsidRPr="0060115D">
        <w:rPr>
          <w:rStyle w:val="Tun9b"/>
        </w:rPr>
        <w:t>Zadavatel doporučuje, aby za vedoucího účastníka byl označen dodavatel, pod jehož registrací bude nabídka</w:t>
      </w:r>
      <w:r w:rsidR="00092CC9" w:rsidRPr="0060115D">
        <w:rPr>
          <w:rStyle w:val="Tun9b"/>
        </w:rPr>
        <w:t xml:space="preserve"> v </w:t>
      </w:r>
      <w:r w:rsidRPr="0060115D">
        <w:rPr>
          <w:rStyle w:val="Tun9b"/>
        </w:rPr>
        <w:t>elektronickém nástroji E-ZAK podávána. Bez ohledu na to si však zadavatel vyhrazuje právo</w:t>
      </w:r>
      <w:r w:rsidR="00092CC9" w:rsidRPr="0060115D">
        <w:rPr>
          <w:rStyle w:val="Tun9b"/>
        </w:rPr>
        <w:t xml:space="preserve"> v </w:t>
      </w:r>
      <w:r w:rsidRPr="0060115D">
        <w:rPr>
          <w:rStyle w:val="Tun9b"/>
        </w:rPr>
        <w:t>průběhu zadávacího řízení komunikovat pouze</w:t>
      </w:r>
      <w:r w:rsidR="00845C50" w:rsidRPr="0060115D">
        <w:rPr>
          <w:rStyle w:val="Tun9b"/>
        </w:rPr>
        <w:t xml:space="preserve"> s </w:t>
      </w:r>
      <w:r w:rsidRPr="0060115D">
        <w:rPr>
          <w:rStyle w:val="Tun9b"/>
        </w:rPr>
        <w:t xml:space="preserve">dodavatelem, pod jehož registrací byla nabídka podána. </w:t>
      </w:r>
      <w:r>
        <w:t>Komunikace mezi zadavatelem</w:t>
      </w:r>
      <w:r w:rsidR="00845C50">
        <w:t xml:space="preserve"> a </w:t>
      </w:r>
      <w:r>
        <w:t>společníky, kteří podávají společnou nabídku, potom bude</w:t>
      </w:r>
      <w:r w:rsidR="00092CC9">
        <w:t xml:space="preserve"> v </w:t>
      </w:r>
      <w:r>
        <w:t>takovém případě probíhat prostřednictvím tohoto společníka. Veškerá právní jednání budou považována za doručená</w:t>
      </w:r>
      <w:r w:rsidR="000D23FA">
        <w:t>,</w:t>
      </w:r>
      <w:r>
        <w:t xml:space="preserve"> resp. odeslaná okamžikem doručení, resp. odeslání tomuto společníkovi.</w:t>
      </w:r>
    </w:p>
    <w:p w14:paraId="4C1666DD" w14:textId="0D061D49" w:rsidR="002C02C4" w:rsidRDefault="002C02C4" w:rsidP="002C02C4">
      <w:pPr>
        <w:pStyle w:val="Odrka1-1"/>
      </w:pPr>
      <w:r w:rsidRPr="00DD7215">
        <w:t>Dodavatel je povinen přiložit ke své nabídce čestné prohlášení o tom, že v souvislosti se zadávanou veřejnou zakázkou neuzavřel a neuzavře s jinými osobami zakázanou dohodu ve smyslu zákona č. 143/2001 Sb., o ochraně hospodářské soutěže a</w:t>
      </w:r>
      <w:r w:rsidR="00960835">
        <w:t> </w:t>
      </w:r>
      <w:r w:rsidRPr="00DD7215">
        <w:t>o</w:t>
      </w:r>
      <w:r w:rsidR="00960835">
        <w:t> </w:t>
      </w:r>
      <w:r w:rsidRPr="00DD7215">
        <w:t>změně některých zákonů (zákon o ochraně hospodářské soutěže), ve znění pozdějších předpisů. Toto bude předloženo ve formě form</w:t>
      </w:r>
      <w:r>
        <w:t>uláře obsaženého v Příloze č. 13</w:t>
      </w:r>
      <w:r w:rsidRPr="00DD7215">
        <w:t xml:space="preserve"> </w:t>
      </w:r>
      <w:r>
        <w:t>těchto Pokynů</w:t>
      </w:r>
      <w:r w:rsidRPr="00DD7215">
        <w:t>.</w:t>
      </w:r>
    </w:p>
    <w:p w14:paraId="329CA987" w14:textId="5176685F" w:rsidR="00907DE1" w:rsidRPr="00907DE1" w:rsidRDefault="0035531B" w:rsidP="00907DE1">
      <w:pPr>
        <w:pStyle w:val="Text1-1"/>
        <w:rPr>
          <w:b/>
        </w:rPr>
      </w:pPr>
      <w:bookmarkStart w:id="27" w:name="_Ref145673170"/>
      <w:r w:rsidRPr="0060115D">
        <w:rPr>
          <w:rStyle w:val="Tun9b"/>
        </w:rPr>
        <w:t>Poddodavatelské omezení</w:t>
      </w:r>
      <w:bookmarkEnd w:id="27"/>
    </w:p>
    <w:p w14:paraId="3CC35745" w14:textId="77777777" w:rsidR="0035531B" w:rsidRDefault="0035531B"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8" w:name="_Ref145675138"/>
      <w:r>
        <w:t xml:space="preserve">Dopis nabídky a </w:t>
      </w:r>
      <w:r w:rsidR="00A8717D">
        <w:t xml:space="preserve">závazný </w:t>
      </w:r>
      <w:r>
        <w:t>návrh smlouvy na plnění této veřejné zakázky:</w:t>
      </w:r>
      <w:bookmarkEnd w:id="28"/>
    </w:p>
    <w:p w14:paraId="3AAC6590" w14:textId="0831EA21" w:rsidR="0035531B" w:rsidRDefault="0035531B" w:rsidP="00BC6D2B">
      <w:pPr>
        <w:pStyle w:val="Odrka1-1"/>
      </w:pPr>
      <w:r>
        <w:t>Závazné požadavky zadavatele na obsah smlouvy jsou obsaženy</w:t>
      </w:r>
      <w:r w:rsidR="00092CC9">
        <w:t xml:space="preserve"> v </w:t>
      </w:r>
      <w:r>
        <w:t>závazném vzoru smlouvy, který je obsažen</w:t>
      </w:r>
      <w:r w:rsidR="00092CC9">
        <w:t xml:space="preserve"> v </w:t>
      </w:r>
      <w:r>
        <w:t>Dílu 2 zadávací dokumentace. Dodavatel</w:t>
      </w:r>
      <w:r w:rsidR="00092CC9">
        <w:t xml:space="preserve"> v </w:t>
      </w:r>
      <w:r>
        <w:t>nabídce předkládá vyplněný</w:t>
      </w:r>
      <w:r w:rsidR="00845C50">
        <w:t xml:space="preserve"> </w:t>
      </w:r>
      <w:r>
        <w:t>Dopis nabídky</w:t>
      </w:r>
      <w:r w:rsidR="00845C50">
        <w:t xml:space="preserve"> a </w:t>
      </w:r>
      <w:r>
        <w:t>vyplněnou Přílohu</w:t>
      </w:r>
      <w:r w:rsidR="00BC6D2B">
        <w:t xml:space="preserve"> k</w:t>
      </w:r>
      <w:r w:rsidR="007134F3">
        <w:t xml:space="preserve"> </w:t>
      </w:r>
      <w:r>
        <w:t>nabídce. Zadavatel nepožaduje předložit do nabídky návrh Smlouvy</w:t>
      </w:r>
      <w:r w:rsidR="00092CC9">
        <w:t xml:space="preserve"> o </w:t>
      </w:r>
      <w:r>
        <w:t>dílo. Dodavatel není oprávněn činit změny či doplnění závazných požadavků zadavatele</w:t>
      </w:r>
      <w:r w:rsidR="00092CC9">
        <w:t xml:space="preserve"> v </w:t>
      </w:r>
      <w:r>
        <w:t>těchto dokumentech, vyjma údajů,</w:t>
      </w:r>
      <w:r w:rsidR="00BB4AF2">
        <w:t xml:space="preserve"> u </w:t>
      </w:r>
      <w:r>
        <w:t>nichž vyplývá</w:t>
      </w:r>
      <w:r w:rsidR="0060115D">
        <w:t xml:space="preserve"> z </w:t>
      </w:r>
      <w:r>
        <w:t>obsahu těchto závazných požadavků povinnost jejich doplnění (údaje určené</w:t>
      </w:r>
      <w:r w:rsidR="00BC6D2B">
        <w:t xml:space="preserve"> k </w:t>
      </w:r>
      <w:r>
        <w:t>doplnění ze strany dodavatele jsou vyznačeny zvýrazněním žlutou barvou), nebo není-li</w:t>
      </w:r>
      <w:r w:rsidR="00092CC9">
        <w:t xml:space="preserve"> v </w:t>
      </w:r>
      <w:r>
        <w:t>těchto Pokynech uvedeno jinak. Do Dopisu nabídky dodavatel doplní celkovou nabídkovou cenu bez DPH zpracovanou dle požadavků stanovených</w:t>
      </w:r>
      <w:r w:rsidR="00092CC9">
        <w:t xml:space="preserve"> v </w:t>
      </w:r>
      <w:r>
        <w:t>článku 13 těchto Pokynů</w:t>
      </w:r>
      <w:r w:rsidR="00845C50">
        <w:t xml:space="preserve"> a </w:t>
      </w:r>
      <w:r>
        <w:t>další požadované údaje.</w:t>
      </w:r>
    </w:p>
    <w:p w14:paraId="02C12706" w14:textId="77777777" w:rsidR="0035531B" w:rsidRDefault="0035531B" w:rsidP="00BC6D2B">
      <w:pPr>
        <w:pStyle w:val="Odrka1-1"/>
      </w:pPr>
      <w:r>
        <w:lastRenderedPageBreak/>
        <w:t>Podává-li nabídku více osob společně, je dodavatel oprávněn</w:t>
      </w:r>
      <w:r w:rsidR="00092CC9">
        <w:t xml:space="preserve"> v </w:t>
      </w:r>
      <w:r>
        <w:t>Dopise nabídky učinit dále takové změny, které je nezbytné provést</w:t>
      </w:r>
      <w:r w:rsidR="00092CC9">
        <w:t xml:space="preserve"> v </w:t>
      </w:r>
      <w:r>
        <w:t>důsledku skutečnosti, že se více osob seskupilo za účelem podání společné nabídky. Dodavatel je oprávněn takto upravit zejména podpisovou doložku,</w:t>
      </w:r>
      <w:r w:rsidR="00092CC9">
        <w:t xml:space="preserve"> v </w:t>
      </w:r>
      <w:r>
        <w:t>žádném případě není oprávněn měnit rozsah práv</w:t>
      </w:r>
      <w:r w:rsidR="00845C50">
        <w:t xml:space="preserve"> a </w:t>
      </w:r>
      <w:r>
        <w:t>povinností vyplývajících</w:t>
      </w:r>
      <w:r w:rsidR="0060115D">
        <w:t xml:space="preserve"> z </w:t>
      </w:r>
      <w:r>
        <w:t>Dopisu nabídky či jiných součástí Smlouvy.</w:t>
      </w:r>
    </w:p>
    <w:p w14:paraId="4702BF43" w14:textId="77777777" w:rsidR="0035531B" w:rsidRDefault="0035531B" w:rsidP="00BC6D2B">
      <w:pPr>
        <w:pStyle w:val="Nadpis1-1"/>
      </w:pPr>
      <w:bookmarkStart w:id="29" w:name="_Toc229997386"/>
      <w:r>
        <w:t>PROHLÍDKA MÍSTA PLNĚNÍ (STAVENIŠTĚ)</w:t>
      </w:r>
      <w:bookmarkEnd w:id="29"/>
    </w:p>
    <w:p w14:paraId="4F2AD61C" w14:textId="534E1A09" w:rsidR="003B0A45" w:rsidRDefault="003B0A45" w:rsidP="003B0A45">
      <w:pPr>
        <w:pStyle w:val="Text1-1"/>
      </w:pPr>
      <w:r>
        <w:t>Prohlídka místa plnění není nezbytná pro zpracování nabídky či plnění veřejné zakázky. Dodavatel je oprávněn navštívit a prohlédnout si místo plnění této veřejné zakázky a</w:t>
      </w:r>
      <w:r w:rsidR="00960835">
        <w:t> </w:t>
      </w:r>
      <w:r>
        <w:t xml:space="preserve">jeho okolí.  </w:t>
      </w:r>
    </w:p>
    <w:p w14:paraId="1FBB4BA8" w14:textId="77777777" w:rsidR="0035531B" w:rsidRDefault="0035531B" w:rsidP="00BC6D2B">
      <w:pPr>
        <w:pStyle w:val="Nadpis1-1"/>
      </w:pPr>
      <w:bookmarkStart w:id="30" w:name="_Toc229997387"/>
      <w:r>
        <w:t>JAZYK NABÍDEK</w:t>
      </w:r>
      <w:r w:rsidR="00293005" w:rsidRPr="00293005">
        <w:t xml:space="preserve"> </w:t>
      </w:r>
      <w:r w:rsidR="00293005">
        <w:t>A KOMUNIKAČNÍ JAZYK</w:t>
      </w:r>
      <w:bookmarkEnd w:id="30"/>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6DD54386"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adavatel určil pro</w:t>
      </w:r>
      <w:r w:rsidR="00960835">
        <w:rPr>
          <w:rFonts w:eastAsia="Verdana" w:cstheme="majorBidi"/>
          <w:noProof/>
          <w:szCs w:val="26"/>
        </w:rPr>
        <w:t> </w:t>
      </w:r>
      <w:r w:rsidR="00A8717D" w:rsidRPr="00A760B1">
        <w:rPr>
          <w:rFonts w:eastAsia="Verdana" w:cstheme="majorBidi"/>
          <w:noProof/>
          <w:szCs w:val="26"/>
        </w:rPr>
        <w:t xml:space="preserve">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w:t>
      </w:r>
      <w:r w:rsidR="00960835">
        <w:t> </w:t>
      </w:r>
      <w:r>
        <w:t>předloží bez překladu.</w:t>
      </w:r>
      <w:r w:rsidR="00A8717D">
        <w:t xml:space="preserve"> Zadavatel může povinnost předložit překlad prominout i</w:t>
      </w:r>
      <w:r w:rsidR="00960835">
        <w:t> </w:t>
      </w:r>
      <w:r w:rsidR="00A8717D">
        <w:t>u</w:t>
      </w:r>
      <w:r w:rsidR="00960835">
        <w:t> </w:t>
      </w:r>
      <w:r w:rsidR="00A8717D">
        <w:t>jiných dokladů.</w:t>
      </w:r>
      <w:r>
        <w:t xml:space="preserve"> Bude-li mít zadavatel pochybnosti o správnosti překladu, může si</w:t>
      </w:r>
      <w:r w:rsidR="00960835">
        <w:t> </w:t>
      </w:r>
      <w:r>
        <w:t>vyžádat předložení úředně ověřeného překladu dokladu tlumočníkem zapsaným do</w:t>
      </w:r>
      <w:r w:rsidR="00960835">
        <w:t> </w:t>
      </w:r>
      <w:r w:rsidR="001A7C81" w:rsidRPr="001A7C81">
        <w:t>seznamu soudních tlumočníků a soudních překladatelů</w:t>
      </w:r>
      <w:r w:rsidR="001A7C81">
        <w:t xml:space="preserve"> </w:t>
      </w:r>
      <w:bookmarkStart w:id="31" w:name="_Hlk144457918"/>
      <w:r w:rsidR="00A8717D" w:rsidRPr="00272593">
        <w:t xml:space="preserve">podle zákona č. </w:t>
      </w:r>
      <w:r w:rsidR="001559AC">
        <w:t>354</w:t>
      </w:r>
      <w:r w:rsidR="00A8717D" w:rsidRPr="00272593">
        <w:t>/</w:t>
      </w:r>
      <w:r w:rsidR="001559AC">
        <w:t>2019</w:t>
      </w:r>
      <w:r w:rsidR="001559AC" w:rsidRPr="00272593">
        <w:t xml:space="preserve"> </w:t>
      </w:r>
      <w:r w:rsidR="00A8717D" w:rsidRPr="00272593">
        <w:t xml:space="preserve">Sb., o </w:t>
      </w:r>
      <w:r w:rsidR="001559AC" w:rsidRPr="001559AC">
        <w:t>soudních tlumočnících a soudních překladatelích</w:t>
      </w:r>
      <w:r w:rsidR="00A8717D" w:rsidRPr="00272593">
        <w:t>, ve znění pozdějších předpisů</w:t>
      </w:r>
      <w:r>
        <w:t xml:space="preserve">. </w:t>
      </w:r>
      <w:bookmarkEnd w:id="31"/>
      <w:r>
        <w:t>Pokud</w:t>
      </w:r>
      <w:r w:rsidR="00960835">
        <w:t> </w:t>
      </w:r>
      <w:r>
        <w:t>se podle příslušného právního řádu požadovaný doklad nevydává, může být nahrazen čestným prohlášením.</w:t>
      </w:r>
    </w:p>
    <w:p w14:paraId="0D48C1AD" w14:textId="486D0B53" w:rsidR="0035531B" w:rsidRDefault="0035531B" w:rsidP="00BC6D2B">
      <w:pPr>
        <w:pStyle w:val="Nadpis1-1"/>
      </w:pPr>
      <w:bookmarkStart w:id="32" w:name="_Toc229997388"/>
      <w:r>
        <w:t>OBSAH</w:t>
      </w:r>
      <w:r w:rsidR="00845C50">
        <w:t xml:space="preserve"> </w:t>
      </w:r>
      <w:r w:rsidR="0063282B">
        <w:t>A</w:t>
      </w:r>
      <w:r w:rsidR="00845C50">
        <w:t> </w:t>
      </w:r>
      <w:r>
        <w:t>PODÁVÁNÍ NABÍDEK</w:t>
      </w:r>
      <w:bookmarkEnd w:id="32"/>
    </w:p>
    <w:p w14:paraId="3B3AB78E" w14:textId="6F7AF366" w:rsidR="0035531B"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w:t>
      </w:r>
      <w:r w:rsidR="00960835">
        <w:t> </w:t>
      </w:r>
      <w:r>
        <w:t>45</w:t>
      </w:r>
      <w:r w:rsidR="00960835">
        <w:t> </w:t>
      </w:r>
      <w:r>
        <w:t>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0" w:history="1">
        <w:r w:rsidR="00C20128" w:rsidRPr="00A6336E">
          <w:rPr>
            <w:rStyle w:val="Hypertextovodkaz"/>
            <w:noProof w:val="0"/>
          </w:rPr>
          <w:t>https://</w:t>
        </w:r>
        <w:proofErr w:type="spellStart"/>
        <w:r w:rsidR="00C20128" w:rsidRPr="00A6336E">
          <w:rPr>
            <w:rStyle w:val="Hypertextovodkaz"/>
            <w:noProof w:val="0"/>
          </w:rPr>
          <w:t>zakazky.spravazeleznic.cz</w:t>
        </w:r>
        <w:proofErr w:type="spellEnd"/>
        <w:r w:rsidR="00C20128" w:rsidRPr="00A6336E">
          <w:rPr>
            <w:rStyle w:val="Hypertextovodkaz"/>
            <w:noProof w:val="0"/>
          </w:rPr>
          <w:t>/</w:t>
        </w:r>
      </w:hyperlink>
      <w:r>
        <w:t>. Zadavatel upozorňuje, že</w:t>
      </w:r>
      <w:r w:rsidR="00960835">
        <w:t> </w:t>
      </w:r>
      <w:r>
        <w:t>nabídka se považuje za doručenou okamžikem dokončení přenosu dat do</w:t>
      </w:r>
      <w:r w:rsidR="00960835">
        <w:t> </w:t>
      </w:r>
      <w:r>
        <w:t>elektronického nástroje E-ZAK. Je třeba, aby dodavatel zahájil proces podání nabídky</w:t>
      </w:r>
      <w:r w:rsidR="00845C50">
        <w:t xml:space="preserve"> s </w:t>
      </w:r>
      <w:r>
        <w:t>dostatečnou časovou rezervou pro případné výkyvy systému, za které zadavatel nenese odpovědnost.</w:t>
      </w:r>
    </w:p>
    <w:p w14:paraId="56A094C8" w14:textId="2F1826B9" w:rsidR="00272A15" w:rsidRPr="00907DE1" w:rsidRDefault="00272A15" w:rsidP="00907DE1">
      <w:pPr>
        <w:pStyle w:val="Text1-1"/>
      </w:pPr>
      <w:r w:rsidRPr="00907DE1">
        <w:t xml:space="preserve">Dodavatel </w:t>
      </w:r>
      <w:r w:rsidR="00907DE1" w:rsidRPr="00907DE1">
        <w:t xml:space="preserve">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907DE1" w:rsidRPr="00907DE1">
          <w:rPr>
            <w:rStyle w:val="Hypertextovodkaz"/>
          </w:rPr>
          <w:t>https://zakazky.spravazeleznic.cz/manual.html</w:t>
        </w:r>
      </w:hyperlink>
      <w:r w:rsidR="00907DE1" w:rsidRPr="00907DE1">
        <w:t>.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w:t>
      </w:r>
      <w:r w:rsidR="00960835">
        <w:t> </w:t>
      </w:r>
      <w:r w:rsidR="00907DE1" w:rsidRPr="00907DE1">
        <w:t xml:space="preserve">poskytnout veškerou nezbytnou součinnost, zejména provést registraci v elektronickém nástroji E-ZAK a pravidelně kontrolovat doručené zprávy. Nabídka může </w:t>
      </w:r>
      <w:r w:rsidR="00907DE1" w:rsidRPr="00907DE1">
        <w:lastRenderedPageBreak/>
        <w:t xml:space="preserve">obsahovat více dokumentů (souborů), jednotlivé dokumenty musí být do systému E-ZAK vkládány jako jeden soubor (ve formátech analogicky k § 11 odst. 2 a 3 </w:t>
      </w:r>
      <w:proofErr w:type="spellStart"/>
      <w:r w:rsidR="00907DE1" w:rsidRPr="00907DE1">
        <w:t>vyhl</w:t>
      </w:r>
      <w:proofErr w:type="spellEnd"/>
      <w:r w:rsidR="00907DE1" w:rsidRPr="00907DE1">
        <w:t>.</w:t>
      </w:r>
      <w:r w:rsidR="00960835">
        <w:t> </w:t>
      </w:r>
      <w:r w:rsidR="00907DE1" w:rsidRPr="00907DE1">
        <w:t>č.</w:t>
      </w:r>
      <w:r w:rsidR="00960835">
        <w:t> </w:t>
      </w:r>
      <w:r w:rsidR="00907DE1" w:rsidRPr="00907DE1">
        <w:t xml:space="preserve">345/2023 Sb., ve znění pozdějších předpisů) nebo více souborů zkomprimovaných ve formátu zip, </w:t>
      </w:r>
      <w:proofErr w:type="spellStart"/>
      <w:r w:rsidR="00907DE1" w:rsidRPr="00907DE1">
        <w:t>rar</w:t>
      </w:r>
      <w:proofErr w:type="spellEnd"/>
      <w:r w:rsidR="00907DE1" w:rsidRPr="00907DE1">
        <w:t xml:space="preserve"> nebo </w:t>
      </w:r>
      <w:proofErr w:type="spellStart"/>
      <w:r w:rsidR="00907DE1" w:rsidRPr="00907DE1">
        <w:t>7z</w:t>
      </w:r>
      <w:proofErr w:type="spellEnd"/>
      <w:r w:rsidR="00907DE1" w:rsidRPr="00907DE1">
        <w:t xml:space="preserve"> bez použití hesla. Zkomprimované soubory nesmí obsahovat žádný další zkomprimovaný soubor. Zadavatel upozorňuje, že</w:t>
      </w:r>
      <w:r w:rsidR="00960835">
        <w:t> </w:t>
      </w:r>
      <w:r w:rsidR="00907DE1" w:rsidRPr="00907DE1">
        <w:t xml:space="preserve">systém elektronického zadávání veřejných zakázek </w:t>
      </w:r>
      <w:r w:rsidR="000F0446">
        <w:t xml:space="preserve">  </w:t>
      </w:r>
      <w:r w:rsidR="00907DE1" w:rsidRPr="00907DE1">
        <w:t>E-ZAK umožňuje pracovat se</w:t>
      </w:r>
      <w:r w:rsidR="00960835">
        <w:t> </w:t>
      </w:r>
      <w:r w:rsidR="00907DE1" w:rsidRPr="00907DE1">
        <w:t>soubory o velikosti nejvýše</w:t>
      </w:r>
      <w:r w:rsidR="00907DE1" w:rsidRPr="00BD63A6">
        <w:t xml:space="preserve"> </w:t>
      </w:r>
      <w:r w:rsidR="00907DE1">
        <w:t>30</w:t>
      </w:r>
      <w:r w:rsidR="00907DE1" w:rsidRPr="00BD63A6">
        <w:t>0</w:t>
      </w:r>
      <w:r w:rsidR="005D424C">
        <w:t xml:space="preserve"> </w:t>
      </w:r>
      <w:r w:rsidR="00907DE1" w:rsidRPr="00BD63A6">
        <w:t xml:space="preserve">MB za jeden takový soubor, příp. zkomprimované soubory. Soubory většího rozsahu je nutno před jejich odesláním prostřednictvím E-ZAK vhodným způsobem rozdělit. Velikost samotné nabídky jako celku není nijak omezena. Zadavatel poskytuje Soupis prací jako součást zadávací dokumentace ve formátu XLSX.  </w:t>
      </w:r>
      <w:r w:rsidR="00907DE1" w:rsidRPr="00BD63A6">
        <w:rPr>
          <w:b/>
        </w:rPr>
        <w:t>Oceněn</w:t>
      </w:r>
      <w:r w:rsidR="00907DE1">
        <w:rPr>
          <w:b/>
        </w:rPr>
        <w:t>é</w:t>
      </w:r>
      <w:r w:rsidR="00907DE1" w:rsidRPr="00BD63A6">
        <w:rPr>
          <w:b/>
        </w:rPr>
        <w:t xml:space="preserve"> Soupis</w:t>
      </w:r>
      <w:r w:rsidR="00907DE1">
        <w:rPr>
          <w:b/>
        </w:rPr>
        <w:t>y</w:t>
      </w:r>
      <w:r w:rsidR="00907DE1" w:rsidRPr="00BD63A6">
        <w:rPr>
          <w:b/>
        </w:rPr>
        <w:t xml:space="preserve"> prací bud</w:t>
      </w:r>
      <w:r w:rsidR="00907DE1">
        <w:rPr>
          <w:b/>
        </w:rPr>
        <w:t>ou</w:t>
      </w:r>
      <w:r w:rsidR="00907DE1" w:rsidRPr="00BD63A6">
        <w:rPr>
          <w:b/>
        </w:rPr>
        <w:t xml:space="preserve"> dodavatelem v nabídce předložen</w:t>
      </w:r>
      <w:r w:rsidR="00907DE1">
        <w:rPr>
          <w:b/>
        </w:rPr>
        <w:t>y</w:t>
      </w:r>
      <w:r w:rsidR="00907DE1" w:rsidRPr="00BD63A6">
        <w:rPr>
          <w:b/>
        </w:rPr>
        <w:t xml:space="preserve"> pouze ve</w:t>
      </w:r>
      <w:r w:rsidR="00960835">
        <w:rPr>
          <w:b/>
        </w:rPr>
        <w:t> </w:t>
      </w:r>
      <w:r w:rsidR="00907DE1" w:rsidRPr="00BD63A6">
        <w:rPr>
          <w:b/>
        </w:rPr>
        <w:t xml:space="preserve">formátu XLSX. </w:t>
      </w:r>
      <w:r w:rsidR="00907DE1" w:rsidRPr="00BD63A6">
        <w:t>V případě změn a doplnění zadávací dokumentace budou případné změny či úpravy Soupis</w:t>
      </w:r>
      <w:r w:rsidR="00907DE1">
        <w:t>ů</w:t>
      </w:r>
      <w:r w:rsidR="00907DE1" w:rsidRPr="00BD63A6">
        <w:t xml:space="preserve"> prací zadavatelem prováděny ve formátu</w:t>
      </w:r>
      <w:r w:rsidR="00907DE1" w:rsidRPr="00BD63A6">
        <w:rPr>
          <w:rFonts w:ascii="Verdana" w:hAnsi="Verdana"/>
          <w:sz w:val="20"/>
          <w:szCs w:val="20"/>
        </w:rPr>
        <w:t xml:space="preserve"> </w:t>
      </w:r>
      <w:r w:rsidR="00907DE1" w:rsidRPr="00BD63A6">
        <w:rPr>
          <w:rFonts w:ascii="Verdana" w:hAnsi="Verdana"/>
        </w:rPr>
        <w:t>XLSX</w:t>
      </w:r>
      <w:r w:rsidR="00907DE1" w:rsidRPr="00BD63A6">
        <w:t>.</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37739697" w:rsidR="0035531B" w:rsidRDefault="0035531B" w:rsidP="00BC6D2B">
      <w:pPr>
        <w:pStyle w:val="Odrka1-1"/>
      </w:pPr>
      <w:r>
        <w:t xml:space="preserve">Dopis </w:t>
      </w:r>
      <w:r w:rsidRPr="00907DE1">
        <w:t>nabídky</w:t>
      </w:r>
      <w:r w:rsidR="00845C50" w:rsidRPr="00907DE1">
        <w:t xml:space="preserve"> a </w:t>
      </w:r>
      <w:r w:rsidRPr="00907DE1">
        <w:t>Příloha</w:t>
      </w:r>
      <w:r w:rsidR="00BC6D2B" w:rsidRPr="00907DE1">
        <w:t xml:space="preserve"> k </w:t>
      </w:r>
      <w:r w:rsidRPr="00907DE1">
        <w:t>nabídce,</w:t>
      </w:r>
      <w:r>
        <w:t xml:space="preserve"> zpracované dle instrukcí obsažených</w:t>
      </w:r>
      <w:r w:rsidR="00092CC9">
        <w:t xml:space="preserve"> v </w:t>
      </w:r>
      <w:r>
        <w:t xml:space="preserve">čl. </w:t>
      </w:r>
      <w:r w:rsidR="007110C3">
        <w:fldChar w:fldCharType="begin"/>
      </w:r>
      <w:r w:rsidR="007110C3">
        <w:instrText xml:space="preserve"> REF _Ref145675138 \r \h </w:instrText>
      </w:r>
      <w:r w:rsidR="007110C3">
        <w:fldChar w:fldCharType="separate"/>
      </w:r>
      <w:r w:rsidR="007110C3">
        <w:t>9.4</w:t>
      </w:r>
      <w:r w:rsidR="007110C3">
        <w:fldChar w:fldCharType="end"/>
      </w:r>
      <w:r>
        <w:t xml:space="preserve"> těchto Pokynů.</w:t>
      </w:r>
    </w:p>
    <w:p w14:paraId="3AF47D0C" w14:textId="1F9233DB" w:rsidR="0035531B" w:rsidRDefault="0035531B" w:rsidP="00BC6D2B">
      <w:pPr>
        <w:pStyle w:val="Odrka1-1"/>
      </w:pPr>
      <w:r>
        <w:t>Všeobecné informace</w:t>
      </w:r>
      <w:r w:rsidR="00092CC9">
        <w:t xml:space="preserve"> o </w:t>
      </w:r>
      <w:r>
        <w:t>dodavateli (identifikační</w:t>
      </w:r>
      <w:r w:rsidR="00845C50">
        <w:t xml:space="preserve"> a </w:t>
      </w:r>
      <w:r>
        <w:t>další údaje)</w:t>
      </w:r>
      <w:r w:rsidR="0058454D">
        <w:t xml:space="preserve"> </w:t>
      </w:r>
      <w:r>
        <w:t>ve formě formuláře obsaženého</w:t>
      </w:r>
      <w:r w:rsidR="00092CC9">
        <w:t xml:space="preserve"> v </w:t>
      </w:r>
      <w:r>
        <w:t>Příloze č. 1 těchto Pokynů.</w:t>
      </w:r>
    </w:p>
    <w:p w14:paraId="506E0F0C" w14:textId="77777777" w:rsidR="0035531B" w:rsidRDefault="0035531B" w:rsidP="00BC6D2B">
      <w:pPr>
        <w:pStyle w:val="Odrka1-1"/>
      </w:pPr>
      <w:r>
        <w:t>Plná moc, dohoda</w:t>
      </w:r>
      <w:r w:rsidR="00092CC9">
        <w:t xml:space="preserve"> o </w:t>
      </w:r>
      <w:r>
        <w:t>plné moci nebo pověření, je-li tohoto dokumentu třeba.</w:t>
      </w:r>
    </w:p>
    <w:p w14:paraId="29442976" w14:textId="6864EAE8" w:rsidR="0035531B" w:rsidRDefault="0035531B" w:rsidP="00BC6D2B">
      <w:pPr>
        <w:pStyle w:val="Odrka1-1"/>
      </w:pPr>
      <w:r>
        <w:t>Informace</w:t>
      </w:r>
      <w:r w:rsidR="00092CC9">
        <w:t xml:space="preserve"> o </w:t>
      </w:r>
      <w:r>
        <w:t>společnosti dodavatelů ve formě formuláře obsaženého</w:t>
      </w:r>
      <w:r w:rsidR="00092CC9">
        <w:t xml:space="preserve"> v </w:t>
      </w:r>
      <w:r>
        <w:t xml:space="preserve">Příloze č. 3 těchto Pokynů včetně smlouvy či jiného dokumentu dle čl. </w:t>
      </w:r>
      <w:r w:rsidR="007110C3">
        <w:fldChar w:fldCharType="begin"/>
      </w:r>
      <w:r w:rsidR="007110C3">
        <w:instrText xml:space="preserve"> REF _Ref145674381 \r \h </w:instrText>
      </w:r>
      <w:r w:rsidR="007110C3">
        <w:fldChar w:fldCharType="separate"/>
      </w:r>
      <w:r w:rsidR="007110C3">
        <w:t>9.2</w:t>
      </w:r>
      <w:r w:rsidR="007110C3">
        <w:fldChar w:fldCharType="end"/>
      </w:r>
      <w:r>
        <w:t xml:space="preserve"> těchto Pokynů (pokud podává nabídku více dodavatelů společně).</w:t>
      </w:r>
    </w:p>
    <w:p w14:paraId="36F74F23" w14:textId="77777777" w:rsidR="0035531B" w:rsidRDefault="0035531B" w:rsidP="00BC6D2B">
      <w:pPr>
        <w:pStyle w:val="Odrka1-1"/>
      </w:pPr>
      <w:r>
        <w:t>Doklady prokazující splnění základní způsobilosti; čestné prohlášení může být poskytnuto ve formě formuláře obsaženého</w:t>
      </w:r>
      <w:r w:rsidR="00092CC9">
        <w:t xml:space="preserve"> v </w:t>
      </w:r>
      <w:r>
        <w:t>Příloze č. 7 těchto Pokynů.</w:t>
      </w:r>
    </w:p>
    <w:p w14:paraId="4CEA8D99" w14:textId="173D0214" w:rsidR="0035531B" w:rsidRDefault="0035531B" w:rsidP="00001422">
      <w:pPr>
        <w:pStyle w:val="Odrka1-1"/>
      </w:pPr>
      <w:r>
        <w:t>Doklady prokazující splnění profesní způsobilosti.</w:t>
      </w:r>
    </w:p>
    <w:p w14:paraId="5D46F568" w14:textId="7806ED54" w:rsidR="0035531B" w:rsidRDefault="0035531B" w:rsidP="00BC6D2B">
      <w:pPr>
        <w:pStyle w:val="Odrka1-1"/>
      </w:pPr>
      <w:r>
        <w:t>Doklady prokazující splnění technické kvalifikace, tj. seznam stavebních prací ve</w:t>
      </w:r>
      <w:r w:rsidR="00960835">
        <w:t> </w:t>
      </w:r>
      <w:r>
        <w:t>formě formuláře obsaženého</w:t>
      </w:r>
      <w:r w:rsidR="00092CC9">
        <w:t xml:space="preserve"> v </w:t>
      </w:r>
      <w:r>
        <w:t>Příloze č. 4 těchto Pokynů včetně osvědčení objednatelů, seznam odborného personálu dodavatele ve formě formuláře obsaženého</w:t>
      </w:r>
      <w:r w:rsidR="00092CC9">
        <w:t xml:space="preserve"> v </w:t>
      </w:r>
      <w:r>
        <w:t>Příloze č. 5 těchto Pokynů</w:t>
      </w:r>
      <w:r w:rsidR="00845C50">
        <w:t xml:space="preserve"> a </w:t>
      </w:r>
      <w:r>
        <w:t>profesní životopisy jednotlivých členů odborného personálu dodavatele ve formě formuláře obsaženého</w:t>
      </w:r>
      <w:r w:rsidR="00092CC9">
        <w:t xml:space="preserve"> v </w:t>
      </w:r>
      <w:r>
        <w:t>Příloze č. 6 těchto</w:t>
      </w:r>
      <w:r w:rsidR="00960835">
        <w:t> </w:t>
      </w:r>
      <w:r>
        <w:t>Pokynů, včetně požadovaných příloh.</w:t>
      </w:r>
    </w:p>
    <w:p w14:paraId="064173EC" w14:textId="77777777" w:rsidR="0035531B" w:rsidRDefault="0035531B" w:rsidP="00BC6D2B">
      <w:pPr>
        <w:pStyle w:val="Odrka1-1"/>
      </w:pPr>
      <w:r>
        <w:t>Seznam jiných osob, jejichž prostřednictvím prokazuje dodavatel určitou část kvalifikace, ve formě formuláře obsaženého</w:t>
      </w:r>
      <w:r w:rsidR="00092CC9">
        <w:t xml:space="preserve"> v </w:t>
      </w:r>
      <w:r>
        <w:t>Příloze č. 9 těchto Pokynů,</w:t>
      </w:r>
      <w:r w:rsidR="00845C50">
        <w:t xml:space="preserve"> a </w:t>
      </w:r>
      <w:r>
        <w:t>doklady vztahující se</w:t>
      </w:r>
      <w:r w:rsidR="00BC6D2B">
        <w:t xml:space="preserve"> k </w:t>
      </w:r>
      <w:r>
        <w:t>těmto jiným osobám.</w:t>
      </w:r>
    </w:p>
    <w:p w14:paraId="1808CFBF" w14:textId="6CD63AF3" w:rsidR="0035531B" w:rsidRDefault="0035531B" w:rsidP="00BC6D2B">
      <w:pPr>
        <w:pStyle w:val="Odrka1-1"/>
      </w:pPr>
      <w:r>
        <w:t>Údaje</w:t>
      </w:r>
      <w:r w:rsidR="00092CC9">
        <w:t xml:space="preserve"> o </w:t>
      </w:r>
      <w:r>
        <w:t>poddodavatelích ve formě formuláře obsaženého</w:t>
      </w:r>
      <w:r w:rsidR="00092CC9">
        <w:t xml:space="preserve"> v </w:t>
      </w:r>
      <w:r>
        <w:t>Příloze č. 2 těchto</w:t>
      </w:r>
      <w:r w:rsidR="00960835">
        <w:t> </w:t>
      </w:r>
      <w:r>
        <w:t xml:space="preserve">Pokynů. </w:t>
      </w:r>
    </w:p>
    <w:p w14:paraId="25168FE8" w14:textId="1F2A60F3" w:rsidR="0035531B" w:rsidRDefault="0035531B" w:rsidP="00BC6D2B">
      <w:pPr>
        <w:pStyle w:val="Odrka1-1"/>
      </w:pPr>
      <w:r>
        <w:t>Informace</w:t>
      </w:r>
      <w:r w:rsidR="00092CC9">
        <w:t xml:space="preserve"> o </w:t>
      </w:r>
      <w:r>
        <w:t>tom, zda budou na staveništi působit zaměstnanci více než jednoho zhotovitele ve formě formuláře obsaženého</w:t>
      </w:r>
      <w:r w:rsidR="00092CC9">
        <w:t xml:space="preserve"> v </w:t>
      </w:r>
      <w:r>
        <w:t>Příloze č. 8 těchto Pokynů.</w:t>
      </w:r>
    </w:p>
    <w:p w14:paraId="3AB46649" w14:textId="1CE91EC1" w:rsidR="008D19F8" w:rsidRDefault="008D19F8" w:rsidP="008D19F8">
      <w:pPr>
        <w:pStyle w:val="Odrka1-1"/>
      </w:pPr>
      <w:r>
        <w:t xml:space="preserve">Harmonogram postupu prací zpracovaný podle požadavků zadavatele stanovených v článku </w:t>
      </w:r>
      <w:r w:rsidR="007110C3">
        <w:fldChar w:fldCharType="begin"/>
      </w:r>
      <w:r w:rsidR="007110C3">
        <w:instrText xml:space="preserve"> REF _Ref145675189 \r \h </w:instrText>
      </w:r>
      <w:r w:rsidR="007110C3">
        <w:fldChar w:fldCharType="separate"/>
      </w:r>
      <w:r w:rsidR="007110C3">
        <w:t>9.1</w:t>
      </w:r>
      <w:r w:rsidR="007110C3">
        <w:fldChar w:fldCharType="end"/>
      </w:r>
      <w:r>
        <w:t xml:space="preserve"> těchto Pokynů.</w:t>
      </w:r>
    </w:p>
    <w:p w14:paraId="7F163DBD" w14:textId="349DAED0" w:rsidR="0035531B" w:rsidRPr="00907DE1" w:rsidRDefault="00D35488" w:rsidP="00BC6D2B">
      <w:pPr>
        <w:pStyle w:val="Odrka1-1"/>
      </w:pPr>
      <w:r w:rsidRPr="00907DE1">
        <w:t xml:space="preserve">Dokument obsahující závazek ve vztahu k používání Produktů pro </w:t>
      </w:r>
      <w:proofErr w:type="spellStart"/>
      <w:r w:rsidRPr="00907DE1">
        <w:t>ŽDC</w:t>
      </w:r>
      <w:proofErr w:type="spellEnd"/>
      <w:r w:rsidRPr="00907DE1">
        <w:t xml:space="preserve"> a Služeb pro</w:t>
      </w:r>
      <w:r w:rsidR="00960835">
        <w:t> </w:t>
      </w:r>
      <w:proofErr w:type="spellStart"/>
      <w:r w:rsidRPr="00907DE1">
        <w:t>ŽDC</w:t>
      </w:r>
      <w:proofErr w:type="spellEnd"/>
      <w:r w:rsidRPr="00907DE1">
        <w:t xml:space="preserve"> odsouhlasených podle směrnice SŽ </w:t>
      </w:r>
      <w:proofErr w:type="spellStart"/>
      <w:r w:rsidRPr="00907DE1">
        <w:t>SM008</w:t>
      </w:r>
      <w:proofErr w:type="spellEnd"/>
      <w:r w:rsidRPr="00907DE1">
        <w:t xml:space="preserve"> „Systém posuzování vlivů produktů a služeb pro železniční dopravní cestu na bezpečnost provozování dráhy“, v platném znění</w:t>
      </w:r>
      <w:r w:rsidR="0035531B" w:rsidRPr="00907DE1">
        <w:t>.</w:t>
      </w:r>
    </w:p>
    <w:p w14:paraId="586EB09B" w14:textId="3D567E4E" w:rsidR="00602BF1" w:rsidRDefault="00602BF1" w:rsidP="00BC6D2B">
      <w:pPr>
        <w:pStyle w:val="Odrka1-1"/>
      </w:pPr>
      <w:r w:rsidRPr="00010882">
        <w:rPr>
          <w:lang w:eastAsia="cs-CZ"/>
        </w:rPr>
        <w:t xml:space="preserve">Čestné prohlášení o splnění podmínek v souvislosti </w:t>
      </w:r>
      <w:r w:rsidR="006067BF" w:rsidRPr="001E16AB">
        <w:rPr>
          <w:lang w:eastAsia="cs-CZ"/>
        </w:rPr>
        <w:t>s mezinárodními sankcemi</w:t>
      </w:r>
      <w:r>
        <w:rPr>
          <w:lang w:eastAsia="cs-CZ"/>
        </w:rPr>
        <w:t xml:space="preserve"> </w:t>
      </w:r>
      <w:r>
        <w:t>zpracované ve formě formuláře obsaženého v příloze č. 11 těchto Pokynů.</w:t>
      </w:r>
    </w:p>
    <w:p w14:paraId="51E71E84" w14:textId="706A428B" w:rsidR="0035531B" w:rsidRDefault="0035531B" w:rsidP="00BC6D2B">
      <w:pPr>
        <w:pStyle w:val="Odrka1-1"/>
      </w:pPr>
      <w:r>
        <w:t>Oceněn</w:t>
      </w:r>
      <w:r w:rsidR="00907DE1">
        <w:t>é</w:t>
      </w:r>
      <w:r>
        <w:t xml:space="preserve"> Soupis</w:t>
      </w:r>
      <w:r w:rsidR="00907DE1">
        <w:t>y</w:t>
      </w:r>
      <w:r>
        <w:t xml:space="preserve"> prací </w:t>
      </w:r>
      <w:r w:rsidRPr="0048486A">
        <w:t>obsažen</w:t>
      </w:r>
      <w:r w:rsidR="00907DE1">
        <w:t>é</w:t>
      </w:r>
      <w:r w:rsidR="00092CC9" w:rsidRPr="0048486A">
        <w:t xml:space="preserve"> v </w:t>
      </w:r>
      <w:r w:rsidRPr="0048486A">
        <w:t>Dílu 4 zadávací dokumentace</w:t>
      </w:r>
      <w:r>
        <w:t>.</w:t>
      </w:r>
      <w:r w:rsidR="009E7F82">
        <w:t xml:space="preserve"> </w:t>
      </w:r>
    </w:p>
    <w:p w14:paraId="4AEC1E42" w14:textId="472CD6D8" w:rsidR="008D19F8" w:rsidRDefault="008D19F8" w:rsidP="000D2695">
      <w:pPr>
        <w:pStyle w:val="Odrka1-1"/>
      </w:pPr>
      <w:r w:rsidRPr="00C70A67">
        <w:t xml:space="preserve">Čestné prohlášení </w:t>
      </w:r>
      <w:r>
        <w:rPr>
          <w:lang w:eastAsia="cs-CZ"/>
        </w:rPr>
        <w:t>ve vztahu k zakázaným dohodám</w:t>
      </w:r>
      <w:r>
        <w:t xml:space="preserve"> ve formě formuláře obsaženého v příloze č. 13 těchto Pokynů.</w:t>
      </w:r>
    </w:p>
    <w:p w14:paraId="7DC6FF65" w14:textId="5ABACA34" w:rsidR="008D19F8" w:rsidRDefault="008D19F8" w:rsidP="008D19F8">
      <w:pPr>
        <w:pStyle w:val="Odrka1-1"/>
      </w:pPr>
      <w:r w:rsidRPr="00C70A67">
        <w:lastRenderedPageBreak/>
        <w:t>Čestné prohlášení o střetu zájmů</w:t>
      </w:r>
      <w:r>
        <w:t xml:space="preserve"> zpracované ve formě formuláře obsaženého v příloze č. 14 těchto Pokynů.</w:t>
      </w:r>
    </w:p>
    <w:p w14:paraId="2A8A7DD4" w14:textId="77777777" w:rsidR="0035531B" w:rsidRDefault="0035531B" w:rsidP="00BC6D2B">
      <w:pPr>
        <w:pStyle w:val="Odrka1-1"/>
      </w:pPr>
      <w:r>
        <w:t>Další dokumenty, dle uvážení dodavatele, na které nebyl prostor</w:t>
      </w:r>
      <w:r w:rsidR="00092CC9">
        <w:t xml:space="preserve"> v </w:t>
      </w:r>
      <w:r>
        <w:t>předcházejících částech nabídky.</w:t>
      </w:r>
    </w:p>
    <w:p w14:paraId="3EBCC746" w14:textId="0E49AE06" w:rsidR="004243F7" w:rsidRPr="004243F7" w:rsidRDefault="004243F7" w:rsidP="004243F7">
      <w:pPr>
        <w:pStyle w:val="Text1-1"/>
      </w:pPr>
      <w:bookmarkStart w:id="33" w:name="_Hlk144460476"/>
      <w:r w:rsidRPr="004243F7">
        <w:t>Požaduje-li Zadavatel v nabídce pro účely posouzení splnění kvalifikace a hodnocení nabídek dle kritéria kvality předložení dokladů o rozhodné finanční hodnotě (např.</w:t>
      </w:r>
      <w:r w:rsidR="00960835">
        <w:t> </w:t>
      </w:r>
      <w:r w:rsidRPr="004243F7">
        <w:t>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33"/>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3DA0B4B1"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w:t>
      </w:r>
      <w:r w:rsidR="00960835">
        <w:t>v čl.</w:t>
      </w:r>
      <w:r>
        <w:t xml:space="preserve">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33464F7"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plné moci či</w:t>
      </w:r>
      <w:r w:rsidR="00960835">
        <w:rPr>
          <w:rStyle w:val="Tun9b"/>
          <w:b w:val="0"/>
        </w:rPr>
        <w:t> </w:t>
      </w:r>
      <w:r w:rsidRPr="008E1138">
        <w:rPr>
          <w:rStyle w:val="Tun9b"/>
          <w:b w:val="0"/>
        </w:rPr>
        <w:t xml:space="preserve">pověření, musí takové oprávnění splňovat všechny náležitosti vyžadované právními předpisy České republiky. </w:t>
      </w:r>
      <w:r w:rsidR="00B224E7">
        <w:t>Zadavatel doporučuje, aby p</w:t>
      </w:r>
      <w:r w:rsidR="00B224E7" w:rsidRPr="00BF63E6">
        <w:t>lná moc, dohoda o plné moci nebo</w:t>
      </w:r>
      <w:r w:rsidR="00960835">
        <w:t> </w:t>
      </w:r>
      <w:r w:rsidR="00B224E7" w:rsidRPr="00BF63E6">
        <w:t>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Default="00640E6A" w:rsidP="00640E6A">
      <w:pPr>
        <w:pStyle w:val="Text1-1"/>
        <w:rPr>
          <w:b/>
          <w:bCs/>
        </w:rPr>
      </w:pPr>
      <w:bookmarkStart w:id="34" w:name="_Ref140738395"/>
      <w:bookmarkStart w:id="35" w:name="_Hlk144460507"/>
      <w:r w:rsidRPr="00B5341E">
        <w:rPr>
          <w:b/>
          <w:bCs/>
        </w:rPr>
        <w:t>Lhůta pro podání nabídek bude stanovena prostřednictvím elektronického nástroje E-ZAK.</w:t>
      </w:r>
      <w:bookmarkEnd w:id="34"/>
    </w:p>
    <w:p w14:paraId="0107633D" w14:textId="281D35A1" w:rsidR="00F07EA6" w:rsidRPr="008C53E2" w:rsidRDefault="00BA3F30" w:rsidP="00F07EA6">
      <w:pPr>
        <w:pStyle w:val="Text1-1"/>
      </w:pPr>
      <w:r>
        <w:t>neobsazeno</w:t>
      </w:r>
    </w:p>
    <w:p w14:paraId="0D5FF46E" w14:textId="77777777" w:rsidR="0035531B" w:rsidRDefault="0035531B" w:rsidP="007038DC">
      <w:pPr>
        <w:pStyle w:val="Nadpis1-1"/>
      </w:pPr>
      <w:bookmarkStart w:id="36" w:name="_Toc145671212"/>
      <w:bookmarkStart w:id="37" w:name="_Toc229997389"/>
      <w:bookmarkEnd w:id="35"/>
      <w:bookmarkEnd w:id="36"/>
      <w:r>
        <w:t>POŽADAVKY NA ZPRACOVÁNÍ NABÍDKOVÉ CENY</w:t>
      </w:r>
      <w:bookmarkEnd w:id="37"/>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0403FD2F" w:rsidR="0035531B" w:rsidRDefault="0035531B" w:rsidP="0035531B">
      <w:pPr>
        <w:pStyle w:val="Text1-1"/>
      </w:pPr>
      <w:r>
        <w:t xml:space="preserve">Dodavatelé ocení všechny položky </w:t>
      </w:r>
      <w:r w:rsidR="00BA3F30">
        <w:t xml:space="preserve">v </w:t>
      </w:r>
      <w:r>
        <w:t>Soupis</w:t>
      </w:r>
      <w:r w:rsidR="00BA3F30">
        <w:t>ech</w:t>
      </w:r>
      <w:r>
        <w:t xml:space="preserve"> prací </w:t>
      </w:r>
      <w:r w:rsidR="00AC01E9">
        <w:t>(není-li v </w:t>
      </w:r>
      <w:r w:rsidR="00C17457">
        <w:t>zadávacích podmínkách</w:t>
      </w:r>
      <w:r w:rsidR="00AC01E9">
        <w:t xml:space="preserve"> stanoveno jinak) </w:t>
      </w:r>
      <w:r>
        <w:t>poskytnut</w:t>
      </w:r>
      <w:r w:rsidR="00BA3F30">
        <w:t>ých</w:t>
      </w:r>
      <w:r w:rsidR="00092CC9">
        <w:t xml:space="preserve"> v </w:t>
      </w:r>
      <w:r>
        <w:t xml:space="preserve">Dílu </w:t>
      </w:r>
      <w:proofErr w:type="spellStart"/>
      <w:proofErr w:type="gramStart"/>
      <w:r>
        <w:t>4</w:t>
      </w:r>
      <w:r w:rsidR="00BA3F30">
        <w:t>A</w:t>
      </w:r>
      <w:proofErr w:type="spellEnd"/>
      <w:proofErr w:type="gramEnd"/>
      <w:r w:rsidR="00845C50">
        <w:t xml:space="preserve"> s </w:t>
      </w:r>
      <w:r>
        <w:t>názvem Soupis prací</w:t>
      </w:r>
      <w:r w:rsidR="00845C50">
        <w:t xml:space="preserve"> s </w:t>
      </w:r>
      <w:r>
        <w:t>výkazem výměr</w:t>
      </w:r>
      <w:r w:rsidR="00BA3F30">
        <w:t xml:space="preserve"> pro Stavbu 1</w:t>
      </w:r>
      <w:r w:rsidR="00365EED">
        <w:t xml:space="preserve"> </w:t>
      </w:r>
      <w:r w:rsidR="00BA3F30">
        <w:t xml:space="preserve">a </w:t>
      </w:r>
      <w:proofErr w:type="spellStart"/>
      <w:proofErr w:type="gramStart"/>
      <w:r w:rsidR="00BA3F30">
        <w:t>4B</w:t>
      </w:r>
      <w:proofErr w:type="spellEnd"/>
      <w:proofErr w:type="gramEnd"/>
      <w:r w:rsidR="00BA3F30">
        <w:t xml:space="preserve"> s názvem Soupis prací s výkazem výměr pro Stavbu 2</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w:t>
      </w:r>
      <w:r w:rsidR="00BA3F30">
        <w:rPr>
          <w:rStyle w:val="Tun9b"/>
        </w:rPr>
        <w:t>ech</w:t>
      </w:r>
      <w:r w:rsidRPr="007038DC">
        <w:rPr>
          <w:rStyle w:val="Tun9b"/>
        </w:rPr>
        <w:t xml:space="preserve">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w:t>
      </w:r>
      <w:r w:rsidR="00BA3F30">
        <w:rPr>
          <w:rStyle w:val="Tun9b"/>
        </w:rPr>
        <w:t>ů</w:t>
      </w:r>
      <w:r w:rsidRPr="007038DC">
        <w:rPr>
          <w:rStyle w:val="Tun9b"/>
        </w:rPr>
        <w:t xml:space="preserve"> prací.</w:t>
      </w:r>
      <w:r w:rsidR="00092CC9">
        <w:t xml:space="preserve"> </w:t>
      </w:r>
      <w:r w:rsidR="007038DC">
        <w:t>V</w:t>
      </w:r>
      <w:r w:rsidR="00092CC9">
        <w:t> </w:t>
      </w:r>
      <w:r>
        <w:t xml:space="preserve">případě, že nabídka takové vysvětlení nebude obsahovat, zadavatel bude </w:t>
      </w:r>
      <w:r>
        <w:lastRenderedPageBreak/>
        <w:t>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w:t>
      </w:r>
      <w:r w:rsidR="00BA3F30">
        <w:t>ů</w:t>
      </w:r>
      <w:r>
        <w:t xml:space="preserve"> prací apod.). Jednotkové ceny se uvedou bez DPH. Množství jednotek se uvádí se zaokrouhlením na 3 desetinná místa</w:t>
      </w:r>
      <w:r w:rsidR="00845C50">
        <w:t xml:space="preserve"> a </w:t>
      </w:r>
      <w:r>
        <w:t>jednotlivé oceněné položky Soupis</w:t>
      </w:r>
      <w:r w:rsidR="00BA3F30">
        <w:t>ech</w:t>
      </w:r>
      <w:r>
        <w:t xml:space="preserve"> prací se uvádějí</w:t>
      </w:r>
      <w:r w:rsidR="00092CC9">
        <w:t xml:space="preserve"> v </w:t>
      </w:r>
      <w:r>
        <w:t>Kč se</w:t>
      </w:r>
      <w:r w:rsidR="00960835">
        <w:t> </w:t>
      </w:r>
      <w:r>
        <w:t xml:space="preserve">zaokrouhlením na </w:t>
      </w:r>
      <w:r w:rsidR="00BA3F30">
        <w:t>2</w:t>
      </w:r>
      <w:r>
        <w:t xml:space="preserve"> desetinná místa. Další případné požadavky na vyplnění Soupis</w:t>
      </w:r>
      <w:r w:rsidR="000F0446">
        <w:t>ů</w:t>
      </w:r>
      <w:r>
        <w:t xml:space="preserve"> prací stanoví Komentář</w:t>
      </w:r>
      <w:r w:rsidR="000F0446">
        <w:t>e</w:t>
      </w:r>
      <w:r w:rsidR="00BC6D2B">
        <w:t xml:space="preserve"> k </w:t>
      </w:r>
      <w:r>
        <w:t>soupis</w:t>
      </w:r>
      <w:r w:rsidR="000F0446">
        <w:t>ům</w:t>
      </w:r>
      <w:r>
        <w:t xml:space="preserve"> prací (Díl </w:t>
      </w:r>
      <w:proofErr w:type="spellStart"/>
      <w:proofErr w:type="gramStart"/>
      <w:r>
        <w:t>4</w:t>
      </w:r>
      <w:r w:rsidR="00C21F94">
        <w:t>A</w:t>
      </w:r>
      <w:proofErr w:type="spellEnd"/>
      <w:proofErr w:type="gramEnd"/>
      <w:r w:rsidR="00C21F94">
        <w:t xml:space="preserve"> a </w:t>
      </w:r>
      <w:proofErr w:type="spellStart"/>
      <w:r w:rsidR="00C21F94">
        <w:t>4B</w:t>
      </w:r>
      <w:proofErr w:type="spellEnd"/>
      <w:r>
        <w:t xml:space="preserve"> část 1 zadávací dokumentace).</w:t>
      </w:r>
    </w:p>
    <w:p w14:paraId="3C913279" w14:textId="3D2FE997" w:rsidR="009D2EAA" w:rsidRPr="00890916" w:rsidRDefault="009D2EAA" w:rsidP="00BA3F30">
      <w:pPr>
        <w:pStyle w:val="Text1-1"/>
      </w:pPr>
      <w:r w:rsidRPr="00001422">
        <w:rPr>
          <w:b/>
        </w:rPr>
        <w:t xml:space="preserve">Zadavatel </w:t>
      </w:r>
      <w:r w:rsidR="00BA3F30" w:rsidRPr="00001422">
        <w:rPr>
          <w:rStyle w:val="Tun9b"/>
        </w:rPr>
        <w:t xml:space="preserve">nesděluje výši předpokládané hodnoty zakázky. Zadavatel stanovuje závaznou zadávací podmínku tak, </w:t>
      </w:r>
      <w:r w:rsidR="008B2EAA" w:rsidRPr="00001422">
        <w:rPr>
          <w:rStyle w:val="Tun9b"/>
        </w:rPr>
        <w:t>že částka 165 595 033,61 Kč je nejvyšší přípustnou nabídkovou cenou (bez DPH) s tím, že pro Stavbu 1 je nejvyšší přípustnou nabídkovou cenou (bez DPH) částka 144 035 715,69 Kč a pro</w:t>
      </w:r>
      <w:r w:rsidR="00960835">
        <w:rPr>
          <w:rStyle w:val="Tun9b"/>
        </w:rPr>
        <w:t> </w:t>
      </w:r>
      <w:r w:rsidR="008B2EAA" w:rsidRPr="00001422">
        <w:rPr>
          <w:rStyle w:val="Tun9b"/>
        </w:rPr>
        <w:t>Stavbu 2 je nejvyšší přípustnou nabídkovou cenou (bez DPH) částka 21 559 317,92 Kč</w:t>
      </w:r>
      <w:r w:rsidR="00BA3F30" w:rsidRPr="00001422">
        <w:rPr>
          <w:rStyle w:val="Tun9b"/>
        </w:rPr>
        <w:t>, a</w:t>
      </w:r>
      <w:r w:rsidR="00BA3F30" w:rsidRPr="00F66EDB">
        <w:rPr>
          <w:rStyle w:val="Tun9b"/>
        </w:rPr>
        <w:t xml:space="preserve"> to pod sankcí vyloučení z další účasti v zadávacím </w:t>
      </w:r>
      <w:r w:rsidR="00BA3F30" w:rsidRPr="00BA3F30">
        <w:rPr>
          <w:rStyle w:val="Tun9b"/>
        </w:rPr>
        <w:t>řízení</w:t>
      </w:r>
      <w:r w:rsidRPr="00BA3F30">
        <w:t xml:space="preserve">. </w:t>
      </w:r>
      <w:r w:rsidR="008B2EAA" w:rsidRPr="00801B66">
        <w:t>Nabídková cena bude v Dopise nabídky uvedena v Kč bez</w:t>
      </w:r>
      <w:r w:rsidR="008B2EAA">
        <w:t> </w:t>
      </w:r>
      <w:r w:rsidR="008B2EAA" w:rsidRPr="00801B66">
        <w:t>DPH. Nabídková cena bude v</w:t>
      </w:r>
      <w:r w:rsidR="008B2EAA">
        <w:t> </w:t>
      </w:r>
      <w:r w:rsidR="008B2EAA" w:rsidRPr="00801B66">
        <w:t>nabídce zaokrouhlená na dvě desetinná místa.</w:t>
      </w:r>
    </w:p>
    <w:p w14:paraId="294A3070" w14:textId="77777777" w:rsidR="0035531B" w:rsidRDefault="0035531B" w:rsidP="007038DC">
      <w:pPr>
        <w:pStyle w:val="Nadpis1-1"/>
      </w:pPr>
      <w:bookmarkStart w:id="38" w:name="_Toc229997390"/>
      <w:r>
        <w:t>VARIANTY NABÍDKY, VÝHRADA ZMĚNY DODAVATELE</w:t>
      </w:r>
      <w:bookmarkEnd w:id="38"/>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391686CC"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w:t>
      </w:r>
      <w:r w:rsidR="00960835">
        <w:t> </w:t>
      </w:r>
      <w:r>
        <w:t>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w:t>
      </w:r>
      <w:r w:rsidR="00960835">
        <w:t> </w:t>
      </w:r>
      <w:r>
        <w:t>výsledku hodnocení v zadávacím řízení jako další v pořadí.</w:t>
      </w:r>
    </w:p>
    <w:p w14:paraId="5FBA9F73" w14:textId="707E3D9E" w:rsidR="00694B67" w:rsidRDefault="00694B67" w:rsidP="00694B67">
      <w:pPr>
        <w:pStyle w:val="Text1-1"/>
      </w:pPr>
      <w:r>
        <w:t>Zadavatel upřesňuje, že rozsah předmětu plnění dle smlouvy s novým dodavatelem bude</w:t>
      </w:r>
      <w:r w:rsidR="00960835">
        <w:t> </w:t>
      </w:r>
      <w:r>
        <w:t>upraven tak, že dojde k adekvátnímu snížení rozsahu o tu část plnění, která již</w:t>
      </w:r>
      <w:r w:rsidR="00960835">
        <w:t> </w:t>
      </w:r>
      <w:r>
        <w:t>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w:t>
      </w:r>
      <w:r w:rsidR="00960835">
        <w:t> </w:t>
      </w:r>
      <w:r>
        <w:t>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4214E90A" w:rsidR="00694B67" w:rsidRDefault="00694B67" w:rsidP="00694B67">
      <w:pPr>
        <w:pStyle w:val="Text1-1"/>
      </w:pPr>
      <w:r>
        <w:t xml:space="preserve">Společně s úpravou rozsahu díla dle smlouvy s novým dodavatelem bude odpovídajícím způsobem upraven a aktualizován i harmonogram postupu prací, a to tak, aby uvedené údaje a časová náročnost jednotlivých činností, korespondovala s upraveným rozsahem díla. Konečný termín plnění oproti původní nabídce nového dodavatele bude upraven o dobu trvání překážek objektivní povahy a s přihlédnutím k povaze zbývajících prací a souvisejících technických a technologických postupů. </w:t>
      </w:r>
    </w:p>
    <w:p w14:paraId="3023DF94" w14:textId="77777777" w:rsidR="0035531B" w:rsidRDefault="0035531B" w:rsidP="007038DC">
      <w:pPr>
        <w:pStyle w:val="Nadpis1-1"/>
      </w:pPr>
      <w:bookmarkStart w:id="39" w:name="_Toc229997391"/>
      <w:r>
        <w:lastRenderedPageBreak/>
        <w:t>OTEVÍRÁNÍ NABÍDEK</w:t>
      </w:r>
      <w:bookmarkEnd w:id="39"/>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40" w:name="_Toc229997392"/>
      <w:r>
        <w:t>POSOUZENÍ SPLNĚNÍ PODMÍNEK ÚČASTI</w:t>
      </w:r>
      <w:bookmarkEnd w:id="40"/>
    </w:p>
    <w:p w14:paraId="51042129" w14:textId="45A0DC08" w:rsidR="0035531B" w:rsidRDefault="0035531B" w:rsidP="0035531B">
      <w:pPr>
        <w:pStyle w:val="Text1-1"/>
      </w:pPr>
      <w:r>
        <w:t>Posouzení splnění podmínek účasti</w:t>
      </w:r>
      <w:r w:rsidR="00092CC9">
        <w:t xml:space="preserve"> v </w:t>
      </w:r>
      <w:r>
        <w:t>zadávacím řízení může být provedeno až</w:t>
      </w:r>
      <w:r w:rsidR="00960835">
        <w:t> </w:t>
      </w:r>
      <w:r>
        <w:t>po</w:t>
      </w:r>
      <w:r w:rsidR="00960835">
        <w:t> </w:t>
      </w:r>
      <w:r>
        <w:t xml:space="preserve">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5B77052D"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w:t>
      </w:r>
      <w:r w:rsidR="00960835">
        <w:t> </w:t>
      </w:r>
      <w:r>
        <w:t>nebudou předmětem hodnocení nabí</w:t>
      </w:r>
      <w:r w:rsidR="00EB5D4D">
        <w:t>dek. Za objasnění se považuje i </w:t>
      </w:r>
      <w:r>
        <w:t>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w:t>
      </w:r>
      <w:r w:rsidR="00960835">
        <w:t> </w:t>
      </w:r>
      <w:r>
        <w:t>po</w:t>
      </w:r>
      <w:r w:rsidR="00960835">
        <w:t> </w:t>
      </w:r>
      <w:r>
        <w:t xml:space="preserve">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41" w:name="_Toc229997393"/>
      <w:r>
        <w:t>HODNOCENÍ NABÍDEK</w:t>
      </w:r>
      <w:bookmarkEnd w:id="41"/>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067ADE7F" w:rsidR="0035531B" w:rsidRDefault="0035531B" w:rsidP="0035531B">
      <w:pPr>
        <w:pStyle w:val="Text1-1"/>
      </w:pPr>
      <w:r>
        <w:t>V rámci hodnotícího kritéria bude hodnocena výše nabídkové ceny</w:t>
      </w:r>
      <w:r w:rsidR="00092CC9">
        <w:t xml:space="preserve"> v </w:t>
      </w:r>
      <w:r>
        <w:t>Kč bez DPH ve</w:t>
      </w:r>
      <w:r w:rsidR="00960835">
        <w:t> </w:t>
      </w:r>
      <w:r>
        <w:t xml:space="preserve">smyslu </w:t>
      </w:r>
      <w:r w:rsidR="00477524">
        <w:t>čl</w:t>
      </w:r>
      <w:r>
        <w:t xml:space="preserve">. </w:t>
      </w:r>
      <w:r w:rsidR="00477524">
        <w:fldChar w:fldCharType="begin"/>
      </w:r>
      <w:r w:rsidR="00477524">
        <w:instrText xml:space="preserve"> REF _Ref145676511 \r \h </w:instrText>
      </w:r>
      <w:r w:rsidR="00477524">
        <w:fldChar w:fldCharType="separate"/>
      </w:r>
      <w:r w:rsidR="00477524">
        <w:t>13.3</w:t>
      </w:r>
      <w:r w:rsidR="00477524">
        <w:fldChar w:fldCharType="end"/>
      </w:r>
      <w:r w:rsidR="00B10B2F">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w:t>
      </w:r>
      <w:r w:rsidR="00960835">
        <w:t> </w:t>
      </w:r>
      <w:r>
        <w:t>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2" w:name="_Toc229997394"/>
      <w:r>
        <w:t>ZRUŠENÍ ZADÁVACÍHO ŘÍZENÍ</w:t>
      </w:r>
      <w:bookmarkEnd w:id="42"/>
    </w:p>
    <w:p w14:paraId="621CBD93" w14:textId="77777777" w:rsidR="0035531B" w:rsidRDefault="0035531B" w:rsidP="0035531B">
      <w:pPr>
        <w:pStyle w:val="Text1-1"/>
      </w:pPr>
      <w:r>
        <w:t>Důvody pro zrušení zadávacího řízení této veřejné zakázky upravuje § 127 ZZVZ.</w:t>
      </w:r>
    </w:p>
    <w:p w14:paraId="03A1AC1D" w14:textId="1A94CCA8"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w:t>
      </w:r>
      <w:r w:rsidR="00960835">
        <w:t> </w:t>
      </w:r>
      <w:r>
        <w:t>plnění této veřejné zakázky.</w:t>
      </w:r>
    </w:p>
    <w:p w14:paraId="482CFA89" w14:textId="2AE57789" w:rsidR="00574274" w:rsidRDefault="00574274" w:rsidP="00BA3F30">
      <w:pPr>
        <w:pStyle w:val="Text1-1"/>
      </w:pPr>
      <w:r w:rsidRPr="00514105">
        <w:lastRenderedPageBreak/>
        <w:t xml:space="preserve">Zadavatel si mimo jiné vyhrazuje právo zrušit zadávací řízení v případě, že k hodnocení připadnou pouze nabídky s nabídkovou cenou převyšující nejvyšší přípustnou nabídkovou cenu uvedenou v čl. </w:t>
      </w:r>
      <w:r w:rsidR="00BA3F30">
        <w:t xml:space="preserve">5. 3 </w:t>
      </w:r>
      <w:r w:rsidRPr="00514105">
        <w:t>těchto Pokynů.</w:t>
      </w:r>
    </w:p>
    <w:p w14:paraId="56C94A88" w14:textId="77777777" w:rsidR="0035531B" w:rsidRDefault="0035531B" w:rsidP="007038DC">
      <w:pPr>
        <w:pStyle w:val="Nadpis1-1"/>
      </w:pPr>
      <w:bookmarkStart w:id="43" w:name="_Toc229997395"/>
      <w:r>
        <w:t>UZAVŘENÍ SMLOUVY</w:t>
      </w:r>
      <w:bookmarkEnd w:id="43"/>
    </w:p>
    <w:p w14:paraId="033D23D8" w14:textId="0744B9DD" w:rsidR="0035531B" w:rsidRDefault="0035531B" w:rsidP="0035531B">
      <w:pPr>
        <w:pStyle w:val="Text1-1"/>
      </w:pPr>
      <w:r>
        <w:t>Uzavření smlouvy</w:t>
      </w:r>
      <w:r w:rsidR="00845C50">
        <w:t xml:space="preserve"> s </w:t>
      </w:r>
      <w:r>
        <w:t>vybraným dodavatelem upravuje § 124 ZZVZ. Smlouva bude</w:t>
      </w:r>
      <w:r w:rsidR="00960835">
        <w:t> </w:t>
      </w:r>
      <w:r>
        <w:t>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418FEACE" w:rsidR="0035531B" w:rsidRDefault="0035531B" w:rsidP="0035531B">
      <w:pPr>
        <w:pStyle w:val="Text1-1"/>
      </w:pPr>
      <w:r>
        <w:t>Zadavatel si</w:t>
      </w:r>
      <w:r w:rsidR="00092CC9">
        <w:t xml:space="preserve"> v </w:t>
      </w:r>
      <w:r>
        <w:t>souladu</w:t>
      </w:r>
      <w:r w:rsidR="00845C50">
        <w:t xml:space="preserve"> s </w:t>
      </w:r>
      <w:r>
        <w:t>§ 100 odst. 1 ZZVZ vyhrazuje změnu závazku ze smlouvy, která</w:t>
      </w:r>
      <w:r w:rsidR="00960835">
        <w:t> </w:t>
      </w:r>
      <w:r>
        <w:t>bude uzavřena</w:t>
      </w:r>
      <w:r w:rsidR="00845C50">
        <w:t xml:space="preserve"> s </w:t>
      </w:r>
      <w:r>
        <w:t>vybraným dodavatelem. Podrobnosti jsou uvedeny ve smlouvě. Vyhrazenou změnou závazku je měření množství každé původní měřitelné položky</w:t>
      </w:r>
      <w:r w:rsidR="00845C50">
        <w:t xml:space="preserve"> s </w:t>
      </w:r>
      <w:r>
        <w:t xml:space="preserve">jednotkovou cenou v </w:t>
      </w:r>
      <w:r w:rsidR="008756F5">
        <w:t>Soupisu prací</w:t>
      </w:r>
      <w:r>
        <w:t xml:space="preserve"> podle článku 12 Smluvních podmínek. Množství prací</w:t>
      </w:r>
      <w:r w:rsidR="00092CC9">
        <w:t xml:space="preserve"> v </w:t>
      </w:r>
      <w:r>
        <w:t>takto vyhrazené změně se nezapočít</w:t>
      </w:r>
      <w:r w:rsidR="00EB5D4D">
        <w:t>ává do limitů pro změny podle § </w:t>
      </w:r>
      <w:r>
        <w:t xml:space="preserve">222 odst. 4 ZZVZ. </w:t>
      </w:r>
      <w:r w:rsidR="000A7A9C">
        <w:rPr>
          <w:szCs w:val="24"/>
        </w:rPr>
        <w:t>Zadavatel si dále vyhrazuje právo valorizovat smluvní cenu sjednanou ve smlouvě uzavřené s vybraným dodavatelem na základě zadávacího řízení této veřejné zakázky, a to za podmínek a způsobem stanovenými smlouvou</w:t>
      </w:r>
      <w:r w:rsidR="000A7A9C">
        <w:t xml:space="preserve"> podle článku 13.8 Smluvních podmínek</w:t>
      </w:r>
      <w:r w:rsidR="000A7A9C">
        <w:rPr>
          <w:szCs w:val="24"/>
        </w:rPr>
        <w:t>.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ZZVZ.</w:t>
      </w:r>
      <w:r w:rsidR="00253C39" w:rsidRPr="00253C39">
        <w:t xml:space="preserve"> </w:t>
      </w:r>
      <w:r w:rsidR="00A64C42">
        <w:t>Vyhrazenou změna je i výhrada změny dodavatele dle čl. 14 těchto Pokynů.</w:t>
      </w:r>
    </w:p>
    <w:p w14:paraId="5660AEAD" w14:textId="6B55EEF8"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C20128" w:rsidRPr="00A6336E">
          <w:rPr>
            <w:rStyle w:val="Hypertextovodkaz"/>
            <w:noProof w:val="0"/>
          </w:rPr>
          <w:t>https://</w:t>
        </w:r>
        <w:proofErr w:type="spellStart"/>
        <w:r w:rsidR="00C20128" w:rsidRPr="00A6336E">
          <w:rPr>
            <w:rStyle w:val="Hypertextovodkaz"/>
            <w:noProof w:val="0"/>
          </w:rPr>
          <w:t>zakazky.spravazeleznic.cz</w:t>
        </w:r>
        <w:proofErr w:type="spellEnd"/>
        <w:r w:rsidR="00C20128" w:rsidRPr="00A6336E">
          <w:rPr>
            <w:rStyle w:val="Hypertextovodkaz"/>
            <w:noProof w:val="0"/>
          </w:rPr>
          <w:t>/</w:t>
        </w:r>
      </w:hyperlink>
      <w:r>
        <w:t xml:space="preserve">, případně jinou formou písemné elektronické komunikace (zadavatel preferuje komunikaci prostřednictvím elektronického nástroje </w:t>
      </w:r>
      <w:r w:rsidR="00960835">
        <w:t xml:space="preserve">  </w:t>
      </w:r>
      <w:r>
        <w:t>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763156">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763156">
        <w:t>19.5</w:t>
      </w:r>
      <w:r w:rsidR="00763156">
        <w:fldChar w:fldCharType="end"/>
      </w:r>
      <w:r w:rsidR="00960835">
        <w:t xml:space="preserve"> </w:t>
      </w:r>
      <w:r w:rsidR="00036309">
        <w:t>až</w:t>
      </w:r>
      <w:r w:rsidR="00B535E1">
        <w:t xml:space="preserve"> </w:t>
      </w:r>
      <w:r w:rsidR="00763156">
        <w:fldChar w:fldCharType="begin"/>
      </w:r>
      <w:r w:rsidR="00763156">
        <w:instrText xml:space="preserve"> REF _Ref145676932 \r \h </w:instrText>
      </w:r>
      <w:r w:rsidR="00763156">
        <w:fldChar w:fldCharType="separate"/>
      </w:r>
      <w:r w:rsidR="00763156">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 xml:space="preserve">výběru (zadavatel za vybraného dodavatele považuje dodavatele, jehož nabídka byla vyhodnocena jako </w:t>
      </w:r>
      <w:r w:rsidR="00010496">
        <w:t xml:space="preserve">ekonomicky </w:t>
      </w:r>
      <w:r>
        <w:t>nejv</w:t>
      </w:r>
      <w:r w:rsidR="00010496">
        <w:t>ý</w:t>
      </w:r>
      <w:r>
        <w:t>hodnější,</w:t>
      </w:r>
      <w:r w:rsidR="00845C50">
        <w:t xml:space="preserve"> a </w:t>
      </w:r>
      <w:r>
        <w:t>to bez ohledu na to, zda byl výběr formálně oznámen či nikoli). Zadavatel po poskytnutí výše uvedené součinnosti oznámí výběr nejv</w:t>
      </w:r>
      <w:r w:rsidR="00010496">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w:t>
      </w:r>
      <w:r w:rsidR="00960835">
        <w:t> </w:t>
      </w:r>
      <w:r>
        <w:t>se</w:t>
      </w:r>
      <w:r w:rsidR="00960835">
        <w:t> </w:t>
      </w:r>
      <w:r>
        <w:t>umístil jako další</w:t>
      </w:r>
      <w:r w:rsidR="00092CC9">
        <w:t xml:space="preserve"> v </w:t>
      </w:r>
      <w:r>
        <w:t xml:space="preserve">pořadí. </w:t>
      </w:r>
      <w:r w:rsidRPr="007038DC">
        <w:rPr>
          <w:rStyle w:val="Tun9b"/>
        </w:rPr>
        <w:t>Zadavatel upozorňuje, že je vázán § 211 odst.</w:t>
      </w:r>
      <w:r w:rsidR="00960835">
        <w:rPr>
          <w:rStyle w:val="Tun9b"/>
        </w:rPr>
        <w: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w:t>
      </w:r>
      <w:r w:rsidR="00960835">
        <w:rPr>
          <w:b/>
          <w:bCs/>
          <w:u w:color="000000"/>
          <w:bdr w:val="nil"/>
        </w:rPr>
        <w:t> </w:t>
      </w:r>
      <w:r w:rsidR="00080120" w:rsidRPr="00B5341E">
        <w:rPr>
          <w:b/>
          <w:bCs/>
          <w:u w:color="000000"/>
          <w:bdr w:val="nil"/>
        </w:rPr>
        <w:t>§</w:t>
      </w:r>
      <w:r w:rsidR="00960835">
        <w:rPr>
          <w:b/>
          <w:bCs/>
          <w:u w:color="000000"/>
          <w:bdr w:val="nil"/>
        </w:rPr>
        <w:t> </w:t>
      </w:r>
      <w:r w:rsidR="00080120" w:rsidRPr="00B5341E">
        <w:rPr>
          <w:b/>
          <w:bCs/>
          <w:u w:color="000000"/>
          <w:bdr w:val="nil"/>
        </w:rPr>
        <w:t>122</w:t>
      </w:r>
      <w:r w:rsidR="00960835">
        <w:rPr>
          <w:b/>
          <w:bCs/>
          <w:u w:color="000000"/>
          <w:bdr w:val="nil"/>
        </w:rPr>
        <w:t> </w:t>
      </w:r>
      <w:r w:rsidR="00080120" w:rsidRPr="00B5341E">
        <w:rPr>
          <w:b/>
          <w:bCs/>
          <w:u w:color="000000"/>
          <w:bdr w:val="nil"/>
        </w:rPr>
        <w:t>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autorizované konverzi dokumentů, ve znění pozdějších předpisů (tento</w:t>
      </w:r>
      <w:r w:rsidR="00960835">
        <w:rPr>
          <w:rStyle w:val="Tun9b"/>
        </w:rPr>
        <w:t> </w:t>
      </w:r>
      <w:r w:rsidRPr="007038DC">
        <w:rPr>
          <w:rStyle w:val="Tun9b"/>
        </w:rPr>
        <w:t xml:space="preserve">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4"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4"/>
      <w:r>
        <w:t xml:space="preserve"> </w:t>
      </w:r>
    </w:p>
    <w:p w14:paraId="3FD72866" w14:textId="3437A94D" w:rsidR="0035531B" w:rsidRPr="004409D9" w:rsidRDefault="0035531B" w:rsidP="007038DC">
      <w:pPr>
        <w:pStyle w:val="Odrka1-1"/>
      </w:pPr>
      <w:r w:rsidRPr="004409D9">
        <w:lastRenderedPageBreak/>
        <w:t xml:space="preserve">originálů nebo </w:t>
      </w:r>
      <w:r w:rsidR="004409D9" w:rsidRPr="00B5341E">
        <w:t xml:space="preserve">úředně </w:t>
      </w:r>
      <w:r w:rsidRPr="004409D9">
        <w:t>ověřených kopií dokladů</w:t>
      </w:r>
      <w:r w:rsidR="00092CC9" w:rsidRPr="004409D9">
        <w:t xml:space="preserve"> o </w:t>
      </w:r>
      <w:r w:rsidRPr="004409D9">
        <w:t xml:space="preserve">kvalifikaci ve smyslu čl. </w:t>
      </w:r>
      <w:r w:rsidR="00763156">
        <w:fldChar w:fldCharType="begin"/>
      </w:r>
      <w:r w:rsidR="00763156">
        <w:instrText xml:space="preserve"> REF _Ref145677160 \r \h </w:instrText>
      </w:r>
      <w:r w:rsidR="00763156">
        <w:fldChar w:fldCharType="separate"/>
      </w:r>
      <w:r w:rsidR="00763156">
        <w:t>8</w:t>
      </w:r>
      <w:r w:rsidR="00763156">
        <w:fldChar w:fldCharType="end"/>
      </w:r>
      <w:r w:rsidR="00980332">
        <w:t xml:space="preserve"> </w:t>
      </w:r>
      <w:r w:rsidRPr="004409D9">
        <w:t>těchto</w:t>
      </w:r>
      <w:r w:rsidR="00960835">
        <w:t> </w:t>
      </w:r>
      <w:r w:rsidRPr="004409D9">
        <w:t>Pokynů</w:t>
      </w:r>
      <w:bookmarkStart w:id="45" w:name="_Hlk144461135"/>
      <w:r w:rsidR="004409D9">
        <w:t>,</w:t>
      </w:r>
      <w:r w:rsidR="004409D9" w:rsidRPr="004409D9">
        <w:t xml:space="preserve"> byli-li zadavatelem požadovány v souladu s § 122 odst. 4 ZZVZ</w:t>
      </w:r>
      <w:bookmarkEnd w:id="45"/>
      <w:r w:rsidRPr="004409D9">
        <w:t>;</w:t>
      </w:r>
    </w:p>
    <w:p w14:paraId="3C35B921" w14:textId="4E1F1102" w:rsidR="0035531B" w:rsidRDefault="002B5975" w:rsidP="001B23A1">
      <w:pPr>
        <w:pStyle w:val="Odrka1-1"/>
      </w:pPr>
      <w:r>
        <w:t xml:space="preserve">kopie </w:t>
      </w:r>
      <w:r w:rsidR="0035531B">
        <w:t xml:space="preserve">bankovní </w:t>
      </w:r>
      <w:r w:rsidR="00417206">
        <w:t xml:space="preserve">nebo pojistné </w:t>
      </w:r>
      <w:r w:rsidR="0035531B">
        <w:t>záruky</w:t>
      </w:r>
      <w:r w:rsidR="00BC6D2B">
        <w:t xml:space="preserve"> k </w:t>
      </w:r>
      <w:r w:rsidR="0035531B">
        <w:t>zajištění plnění Smlouvy (</w:t>
      </w:r>
      <w:r w:rsidR="00417206" w:rsidRPr="000C52C1">
        <w:t>Bankovní záruka za</w:t>
      </w:r>
      <w:r w:rsidR="00960835">
        <w:t> </w:t>
      </w:r>
      <w:r w:rsidR="00417206" w:rsidRPr="000C52C1">
        <w:t>provedení Díla a Pojistná záruka za provedení Díla</w:t>
      </w:r>
      <w:r w:rsidR="0035531B">
        <w:t>) ve výši stanovené</w:t>
      </w:r>
      <w:r w:rsidR="00092CC9">
        <w:t xml:space="preserve"> v</w:t>
      </w:r>
      <w:r w:rsidR="00960835">
        <w:t> </w:t>
      </w:r>
      <w:r w:rsidR="0035531B">
        <w:t>Příloze</w:t>
      </w:r>
      <w:r w:rsidR="00960835">
        <w:t> </w:t>
      </w:r>
      <w:r w:rsidR="00BC6D2B">
        <w:t>k </w:t>
      </w:r>
      <w:r w:rsidR="0035531B">
        <w:t>nabídce</w:t>
      </w:r>
      <w:r w:rsidR="00845C50">
        <w:t xml:space="preserve"> a </w:t>
      </w:r>
      <w:r w:rsidR="0035531B">
        <w:t>splňující požadavky stanovené</w:t>
      </w:r>
      <w:r w:rsidR="00092CC9">
        <w:t xml:space="preserve"> v </w:t>
      </w:r>
      <w:r w:rsidR="0035531B">
        <w:t xml:space="preserve">pod-článku 4.2 Zvláštních podmínek; bankovní </w:t>
      </w:r>
      <w:r w:rsidR="00417206">
        <w:t xml:space="preserve">nebo pojistnou </w:t>
      </w:r>
      <w:r w:rsidR="0035531B">
        <w:t>záruk</w:t>
      </w:r>
      <w:r w:rsidR="001B23A1">
        <w:t>u</w:t>
      </w:r>
      <w:r w:rsidR="0035531B">
        <w:t xml:space="preserve"> </w:t>
      </w:r>
      <w:r w:rsidR="001B23A1" w:rsidRPr="001B23A1">
        <w:t xml:space="preserve">vybraný dodavatel předloží </w:t>
      </w:r>
      <w:r w:rsidR="0035531B">
        <w:t>až</w:t>
      </w:r>
      <w:r w:rsidR="00960835">
        <w:t> </w:t>
      </w:r>
      <w:r w:rsidR="0035531B">
        <w:t>po</w:t>
      </w:r>
      <w:r w:rsidR="00960835">
        <w:t> </w:t>
      </w:r>
      <w:r w:rsidR="0035531B">
        <w:t>uplynutí lhůty ve</w:t>
      </w:r>
      <w:r w:rsidR="00960835">
        <w:t> </w:t>
      </w:r>
      <w:r w:rsidR="0035531B">
        <w:t xml:space="preserve">smyslu § 246 ZZVZ, ve které zadavatel nesmí uzavřít smlouvu; </w:t>
      </w:r>
    </w:p>
    <w:p w14:paraId="740C0C4A" w14:textId="64794B1F" w:rsidR="0035531B" w:rsidRDefault="0035531B" w:rsidP="007038DC">
      <w:pPr>
        <w:pStyle w:val="Odrka1-1"/>
      </w:pPr>
      <w:r>
        <w:t>vybraným dodavatelem vyplněné Přílohy č. 2 Smlouvy</w:t>
      </w:r>
      <w:r w:rsidR="00092CC9">
        <w:t xml:space="preserve"> o </w:t>
      </w:r>
      <w:r>
        <w:t>dílo</w:t>
      </w:r>
      <w:r w:rsidR="00845C50">
        <w:t xml:space="preserve"> s </w:t>
      </w:r>
      <w:r>
        <w:t>názvem Oprávněné osoby,</w:t>
      </w:r>
      <w:r w:rsidR="00845C50">
        <w:t xml:space="preserve"> a </w:t>
      </w:r>
      <w:r>
        <w:t>to</w:t>
      </w:r>
      <w:r w:rsidR="00092CC9">
        <w:t xml:space="preserve"> </w:t>
      </w:r>
      <w:r>
        <w:t>ve formátu umožňujícím editaci; všechny kontaktní údaje oprávněných osob jsou údaji pracovními, na nichž budou oprávněné osoby</w:t>
      </w:r>
      <w:r w:rsidR="00BC6D2B">
        <w:t xml:space="preserve"> k </w:t>
      </w:r>
      <w:r>
        <w:t>zastižení</w:t>
      </w:r>
      <w:r w:rsidR="00092CC9">
        <w:t xml:space="preserve"> v </w:t>
      </w:r>
      <w:r>
        <w:t>souvislosti</w:t>
      </w:r>
      <w:r w:rsidR="00845C50">
        <w:t xml:space="preserve"> s </w:t>
      </w:r>
      <w:r>
        <w:t>plněním pracovních povinností ve věcech spojených</w:t>
      </w:r>
      <w:r w:rsidR="00845C50">
        <w:t xml:space="preserve"> s </w:t>
      </w:r>
      <w:r>
        <w:t>realizací předmětu plnění veřejné zakázky;</w:t>
      </w:r>
    </w:p>
    <w:p w14:paraId="0D4062E7" w14:textId="77777777" w:rsidR="0035531B" w:rsidRDefault="0035531B" w:rsidP="007038DC">
      <w:pPr>
        <w:pStyle w:val="Odrka1-1"/>
      </w:pPr>
      <w:r>
        <w:t>vybraným dodavatelem vyplněné Přílohy č. 3 Smlouvy</w:t>
      </w:r>
      <w:r w:rsidR="00092CC9">
        <w:t xml:space="preserve"> o </w:t>
      </w:r>
      <w:r>
        <w:t>dílo</w:t>
      </w:r>
      <w:r w:rsidR="00845C50">
        <w:t xml:space="preserve"> s </w:t>
      </w:r>
      <w:r>
        <w:t>názvem Seznam poddodavatelů,</w:t>
      </w:r>
      <w:r w:rsidR="00845C50">
        <w:t xml:space="preserve"> a </w:t>
      </w:r>
      <w:r>
        <w:t>to</w:t>
      </w:r>
      <w:r w:rsidR="00092CC9">
        <w:t xml:space="preserve"> </w:t>
      </w:r>
      <w:r>
        <w:t>ve formátu umožňujícím editaci;</w:t>
      </w:r>
    </w:p>
    <w:p w14:paraId="7A1F00AC" w14:textId="03DCE333" w:rsidR="0035531B" w:rsidRDefault="0035531B" w:rsidP="007038DC">
      <w:pPr>
        <w:pStyle w:val="Odrka1-1"/>
      </w:pPr>
      <w:r>
        <w:t>kopie smlouvy (či jiného dokumentu),</w:t>
      </w:r>
      <w:r w:rsidR="00092CC9">
        <w:t xml:space="preserve"> v </w:t>
      </w:r>
      <w:r>
        <w:t>případě, že podalo nabídku více osob společně, ze které bude vyplývat, že všichni společníci jsou zavázáni společně</w:t>
      </w:r>
      <w:r w:rsidR="00845C50">
        <w:t xml:space="preserve"> a </w:t>
      </w:r>
      <w:r>
        <w:t>nerozdílně</w:t>
      </w:r>
      <w:r w:rsidR="00845C50">
        <w:t xml:space="preserve"> a </w:t>
      </w:r>
      <w:r>
        <w:t>jeden ze společníků bude určen jako vedoucí společník (Vedoucí</w:t>
      </w:r>
      <w:r w:rsidR="00960835">
        <w:t> </w:t>
      </w:r>
      <w:r>
        <w:t>zhotovitel ve smyslu Smlouvy</w:t>
      </w:r>
      <w:r w:rsidR="00092CC9">
        <w:t xml:space="preserve"> o </w:t>
      </w:r>
      <w:r>
        <w:t>dílo). Vedoucí společník musí být oprávněn ve věcech Smlouvy</w:t>
      </w:r>
      <w:r w:rsidR="00092CC9">
        <w:t xml:space="preserve"> o </w:t>
      </w:r>
      <w:r>
        <w:t>dílo zastupovat</w:t>
      </w:r>
      <w:r w:rsidR="00EB5D4D">
        <w:t xml:space="preserve"> každého ze společníků, jakož i </w:t>
      </w:r>
      <w:r>
        <w:t>všechny společníky společně,</w:t>
      </w:r>
      <w:r w:rsidR="00845C50">
        <w:t xml:space="preserve"> a </w:t>
      </w:r>
      <w:r>
        <w:t>být oprávněn rovněž za ně přijímat pokyny</w:t>
      </w:r>
      <w:r w:rsidR="00845C50">
        <w:t xml:space="preserve"> a </w:t>
      </w:r>
      <w:r>
        <w:t>platby od</w:t>
      </w:r>
      <w:r w:rsidR="00960835">
        <w:t> </w:t>
      </w:r>
      <w:r>
        <w:t>zadavatele (Objednatele ve smyslu Smlouvy</w:t>
      </w:r>
      <w:r w:rsidR="00092CC9">
        <w:t xml:space="preserve"> o </w:t>
      </w:r>
      <w:r>
        <w:t xml:space="preserve">dílo). Vystavovat daňové </w:t>
      </w:r>
      <w:r w:rsidR="00763156">
        <w:t>doklady – faktury</w:t>
      </w:r>
      <w:r>
        <w:t xml:space="preserve"> je povinen pouze vedoucí společník. Na daňovém dokladu bude uveden (identifikován) vedoucí společník jako osoba uskutečňující ekonomickou činnost jako</w:t>
      </w:r>
      <w:r w:rsidR="00960835">
        <w:t> </w:t>
      </w:r>
      <w:r>
        <w:t>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w:t>
      </w:r>
      <w:r w:rsidR="00960835">
        <w:t> </w:t>
      </w:r>
      <w:r>
        <w:t>smlouvě či jiném dokumentu obsaženo;</w:t>
      </w:r>
    </w:p>
    <w:p w14:paraId="1269AEA3" w14:textId="6D52C461" w:rsidR="0035531B" w:rsidRDefault="0035531B" w:rsidP="007038DC">
      <w:pPr>
        <w:pStyle w:val="Odrka1-1"/>
      </w:pPr>
      <w:r>
        <w:t>kopií písemných závazků poddodavatelů uvedených</w:t>
      </w:r>
      <w:r w:rsidR="00092CC9">
        <w:t xml:space="preserve"> v </w:t>
      </w:r>
      <w:r>
        <w:t>Příloze č. 3 Smlouvy</w:t>
      </w:r>
      <w:r w:rsidR="00092CC9">
        <w:t xml:space="preserve"> o </w:t>
      </w:r>
      <w:r>
        <w:t>dílo</w:t>
      </w:r>
      <w:r w:rsidR="00845C50">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w:t>
      </w:r>
      <w:r w:rsidR="00960835">
        <w:t> </w:t>
      </w:r>
      <w:r>
        <w:t>poddodavatelé uvedení</w:t>
      </w:r>
      <w:r w:rsidR="00092CC9">
        <w:t xml:space="preserve"> v </w:t>
      </w:r>
      <w:r>
        <w:t>Příloze č. 3 Smlouvy</w:t>
      </w:r>
      <w:r w:rsidR="00092CC9">
        <w:t xml:space="preserve"> o </w:t>
      </w:r>
      <w:r>
        <w:t>dílo souhlasí se svým budoucím zapojením do plnění předmětu veřejné zakázky</w:t>
      </w:r>
      <w:r w:rsidR="00845C50">
        <w:t xml:space="preserve"> a </w:t>
      </w:r>
      <w:r>
        <w:t xml:space="preserve">jsou připraveni své konkrétně specifikované plnění poskytnout; </w:t>
      </w:r>
    </w:p>
    <w:p w14:paraId="2566A413" w14:textId="6A4F79AC" w:rsidR="0035531B" w:rsidRDefault="0035531B" w:rsidP="00476957">
      <w:pPr>
        <w:pStyle w:val="Odrka1-1"/>
      </w:pPr>
      <w:r>
        <w:t>kopie pověření Ministerstva dopravy ČR</w:t>
      </w:r>
      <w:r w:rsidR="00BC6D2B">
        <w:t xml:space="preserve"> k </w:t>
      </w:r>
      <w:r>
        <w:t>provádění technických prohlídek</w:t>
      </w:r>
      <w:r w:rsidR="00845C50">
        <w:t xml:space="preserve"> a </w:t>
      </w:r>
      <w:r>
        <w:t>zkoušek určených technických zařízení (</w:t>
      </w:r>
      <w:proofErr w:type="spellStart"/>
      <w:r>
        <w:t>UTZ</w:t>
      </w:r>
      <w:proofErr w:type="spellEnd"/>
      <w:r>
        <w:t>) dle § 47 odst. 4 zákona č. 266/1994 Sb.,</w:t>
      </w:r>
      <w:r w:rsidR="00092CC9">
        <w:t xml:space="preserve"> o </w:t>
      </w:r>
      <w:r>
        <w:t>drahách, ve znění pozdějších předpisů,</w:t>
      </w:r>
      <w:r w:rsidR="00845C50">
        <w:t xml:space="preserve"> a </w:t>
      </w:r>
      <w:r>
        <w:t xml:space="preserve">to </w:t>
      </w:r>
      <w:r w:rsidRPr="0055184B">
        <w:t>elektrických</w:t>
      </w:r>
      <w:r w:rsidR="0055184B" w:rsidRPr="0055184B">
        <w:t xml:space="preserve"> </w:t>
      </w:r>
      <w:proofErr w:type="spellStart"/>
      <w:r w:rsidRPr="0055184B">
        <w:t>UTZ</w:t>
      </w:r>
      <w:proofErr w:type="spellEnd"/>
      <w:r>
        <w:t xml:space="preserve"> železničních drah</w:t>
      </w:r>
      <w:r w:rsidR="00092CC9">
        <w:t xml:space="preserve"> v </w:t>
      </w:r>
      <w:r w:rsidRPr="0055184B">
        <w:t xml:space="preserve">rozsahu: </w:t>
      </w:r>
      <w:r w:rsidR="0055184B" w:rsidRPr="0055184B">
        <w:t>silnoproudá zařízení drážní zabezpečovací, sdělovací, požární, signalizační a výpočetní techniky.</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6"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6"/>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lastRenderedPageBreak/>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3763A6F4" w:rsidR="00751CF8" w:rsidRDefault="00712607" w:rsidP="00751CF8">
      <w:pPr>
        <w:pStyle w:val="Textbezslovn"/>
      </w:pPr>
      <w:r>
        <w:t>Zadavatel vyloučí vybraného dodavatele, je-li českou právnickou osobou, která má skutečného majitele, pokud nebylo možné zjistit údaje o jeho skutečném majiteli z</w:t>
      </w:r>
      <w:r w:rsidR="00960835">
        <w:t> </w:t>
      </w:r>
      <w:r>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4A56E9EE" w:rsidR="0035531B" w:rsidRDefault="0035531B" w:rsidP="00751CF8">
      <w:pPr>
        <w:pStyle w:val="Text1-1"/>
      </w:pPr>
      <w:r>
        <w:t>Vybraný dodavatel, který</w:t>
      </w:r>
      <w:r w:rsidR="00BC6D2B">
        <w:t xml:space="preserve"> k </w:t>
      </w:r>
      <w:r>
        <w:t>prokázání zadavatelem požadované odborné způsobilosti, jež</w:t>
      </w:r>
      <w:r w:rsidR="00960835">
        <w:t> </w:t>
      </w:r>
      <w:r>
        <w:t>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w:t>
      </w:r>
      <w:r w:rsidR="00960835">
        <w:t> </w:t>
      </w:r>
      <w:r>
        <w:t>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1F7274AD" w:rsidR="0035531B" w:rsidRDefault="0035531B" w:rsidP="0035531B">
      <w:pPr>
        <w:pStyle w:val="Text1-1"/>
      </w:pPr>
      <w:r>
        <w:t>Zadavatel</w:t>
      </w:r>
      <w:r w:rsidR="00BB4AF2">
        <w:t xml:space="preserve"> u </w:t>
      </w:r>
      <w:r>
        <w:t>vybraného dodavatele ověří naplnění důvodu pro vyloučení podle §</w:t>
      </w:r>
      <w:r w:rsidR="00960835">
        <w:t> </w:t>
      </w:r>
      <w:r>
        <w:t>48</w:t>
      </w:r>
      <w:r w:rsidR="00960835">
        <w:t> </w:t>
      </w:r>
      <w:r>
        <w:t>odst.</w:t>
      </w:r>
      <w:r w:rsidR="00960835">
        <w:t> </w:t>
      </w:r>
      <w:r>
        <w:t>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702EB826" w:rsidR="00EC5042" w:rsidRDefault="00EC5042" w:rsidP="000C72CF">
      <w:pPr>
        <w:pStyle w:val="Text1-1"/>
      </w:pPr>
      <w:bookmarkStart w:id="47"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w:t>
      </w:r>
      <w:proofErr w:type="spellStart"/>
      <w:r w:rsidRPr="007E738C">
        <w:t>4b</w:t>
      </w:r>
      <w:proofErr w:type="spellEnd"/>
      <w:r w:rsidRPr="007E738C">
        <w:t xml:space="preserve">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w:t>
      </w:r>
      <w:r w:rsidR="00960835">
        <w:t> </w:t>
      </w:r>
      <w:r w:rsidRPr="007E738C">
        <w:t>příslušnému poddodavateli, prostřednictvím kterého vybraný dodavatel prokazoval část kvalifikace.</w:t>
      </w:r>
      <w:bookmarkEnd w:id="47"/>
    </w:p>
    <w:p w14:paraId="6953F631" w14:textId="0BBEA716" w:rsidR="00602BF1" w:rsidRDefault="00602BF1" w:rsidP="000C72CF">
      <w:pPr>
        <w:pStyle w:val="Text1-1"/>
      </w:pPr>
      <w:r w:rsidRPr="007E738C">
        <w:t xml:space="preserve">Vybraný dodavatel je povinen předložit </w:t>
      </w:r>
      <w:r>
        <w:t xml:space="preserve">po případné </w:t>
      </w:r>
      <w:r w:rsidRPr="007E738C">
        <w:t>výzvě zadavatele dle</w:t>
      </w:r>
      <w:r w:rsidR="00960835">
        <w:t> </w:t>
      </w:r>
      <w:r w:rsidRPr="007E738C">
        <w:t>§</w:t>
      </w:r>
      <w:r w:rsidR="00960835">
        <w:t> </w:t>
      </w:r>
      <w:r w:rsidRPr="007E738C">
        <w:t>122</w:t>
      </w:r>
      <w:r w:rsidR="00960835">
        <w:t> </w:t>
      </w:r>
      <w:r w:rsidRPr="007E738C">
        <w:t>odst.</w:t>
      </w:r>
      <w:r w:rsidR="00960835">
        <w:t> </w:t>
      </w:r>
      <w:r w:rsidRPr="007E738C">
        <w:t>3</w:t>
      </w:r>
      <w:r w:rsidR="00960835">
        <w:t> </w:t>
      </w:r>
      <w:r w:rsidRPr="007E738C">
        <w:t xml:space="preserve">písm. b) ZZVZ doklady a informace, z nichž nepochybně vyplyne, </w:t>
      </w:r>
      <w:r w:rsidRPr="00F35FBD">
        <w:t>že</w:t>
      </w:r>
      <w:r w:rsidR="00960835">
        <w:t> </w:t>
      </w:r>
      <w:r w:rsidRPr="00F35FBD">
        <w:t>vybraný dodavatel i všichni poddodavatelé</w:t>
      </w:r>
      <w:r>
        <w:t xml:space="preserve"> nebo jiné osoby,</w:t>
      </w:r>
      <w:r w:rsidRPr="00E64956">
        <w:t xml:space="preserve"> </w:t>
      </w:r>
      <w:r>
        <w:t>jejichž způsobilost je</w:t>
      </w:r>
      <w:r w:rsidR="00960835">
        <w:t> </w:t>
      </w:r>
      <w:r>
        <w:t>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8" w:name="_Toc229997396"/>
      <w:r>
        <w:t>OCHRANA INFORMACÍ</w:t>
      </w:r>
      <w:bookmarkEnd w:id="48"/>
    </w:p>
    <w:p w14:paraId="687515ED" w14:textId="61B3F106" w:rsidR="0035531B" w:rsidRDefault="0035531B" w:rsidP="0035531B">
      <w:pPr>
        <w:pStyle w:val="Text1-1"/>
      </w:pPr>
      <w:r>
        <w:t>Účastník zadávacího řízení je povinen</w:t>
      </w:r>
      <w:r w:rsidR="00092CC9">
        <w:t xml:space="preserve"> v </w:t>
      </w:r>
      <w:r>
        <w:t>nabídce označit údaje nebo sdělení, které</w:t>
      </w:r>
      <w:r w:rsidR="00960835">
        <w:t> </w:t>
      </w:r>
      <w:r>
        <w:t>považuje za důvěrné nebo chráněné podle zvláštních právních předpisů (obchodní</w:t>
      </w:r>
      <w:r w:rsidR="00960835">
        <w:t> </w:t>
      </w:r>
      <w:r>
        <w:t>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960835">
        <w:t> </w:t>
      </w:r>
      <w:r w:rsidR="00092CC9">
        <w:t>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lastRenderedPageBreak/>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Default="0035531B" w:rsidP="00564DDD">
      <w:pPr>
        <w:pStyle w:val="Nadpis1-1"/>
      </w:pPr>
      <w:bookmarkStart w:id="49" w:name="_Toc229997397"/>
      <w:r>
        <w:t>ZADÁVACÍ LHŮTA</w:t>
      </w:r>
      <w:r w:rsidR="00845C50">
        <w:t xml:space="preserve"> </w:t>
      </w:r>
      <w:r w:rsidR="00092CC9">
        <w:t>A</w:t>
      </w:r>
      <w:r w:rsidR="00845C50">
        <w:t> </w:t>
      </w:r>
      <w:r>
        <w:t>JISTOTA ZA NABÍDKU</w:t>
      </w:r>
      <w:bookmarkEnd w:id="49"/>
    </w:p>
    <w:p w14:paraId="5311D796" w14:textId="379F47C3" w:rsidR="001E5E96" w:rsidRPr="00BA3F30" w:rsidRDefault="001E5E96" w:rsidP="0035531B">
      <w:pPr>
        <w:pStyle w:val="Text1-1"/>
      </w:pPr>
      <w:bookmarkStart w:id="50" w:name="_Ref145677468"/>
      <w:r w:rsidRPr="00BA3F30">
        <w:t>Zadavatel nestanoví zadávací lhůtu a nepožaduje složení jistoty dle § 41 ZZVZ.</w:t>
      </w:r>
      <w:bookmarkEnd w:id="50"/>
    </w:p>
    <w:p w14:paraId="22FD93A6" w14:textId="3E35405B" w:rsidR="007D382D" w:rsidRDefault="007D382D" w:rsidP="006B5BF7">
      <w:pPr>
        <w:pStyle w:val="Nadpis1-1"/>
        <w:jc w:val="both"/>
      </w:pPr>
      <w:bookmarkStart w:id="51" w:name="_Toc229997398"/>
      <w:r>
        <w:t>SOCIÁLNĚ A ENVIRO</w:t>
      </w:r>
      <w:r w:rsidR="00417206">
        <w:t>N</w:t>
      </w:r>
      <w:r>
        <w:t>MENTÁLNĚ ODPOVĚDNÉ ZADÁVÁNÍ, INOVACE</w:t>
      </w:r>
      <w:bookmarkEnd w:id="51"/>
    </w:p>
    <w:p w14:paraId="45EC84A1" w14:textId="24C84135" w:rsidR="00214229" w:rsidRDefault="00214229" w:rsidP="00214229">
      <w:pPr>
        <w:pStyle w:val="Text1-1"/>
      </w:pPr>
      <w:bookmarkStart w:id="52" w:name="_Toc102380477"/>
      <w:bookmarkStart w:id="53" w:name="_Toc103683200"/>
      <w:bookmarkStart w:id="54" w:name="_Toc103932243"/>
      <w:r>
        <w:t>Zadavatel při vytváření zadávacích podmínek, včetně pravidel pro hodnocení nabídek, a</w:t>
      </w:r>
      <w:r w:rsidR="00960835">
        <w:t> </w:t>
      </w:r>
      <w:r>
        <w:t xml:space="preserve">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w:t>
      </w:r>
      <w:r w:rsidR="00960835">
        <w:t> </w:t>
      </w:r>
      <w:r>
        <w:t>§</w:t>
      </w:r>
      <w:r w:rsidR="00960835">
        <w:t> </w:t>
      </w:r>
      <w:r>
        <w:t>6</w:t>
      </w:r>
      <w:r w:rsidR="00960835">
        <w:t> </w:t>
      </w:r>
      <w:r>
        <w:t xml:space="preserve">ZZVZ a také principy </w:t>
      </w:r>
      <w:proofErr w:type="spellStart"/>
      <w:r>
        <w:t>3E</w:t>
      </w:r>
      <w:proofErr w:type="spellEnd"/>
      <w:r>
        <w:t xml:space="preserve"> vyplývající ze zákona č. 320/</w:t>
      </w:r>
      <w:r w:rsidR="00C47404">
        <w:t xml:space="preserve">2001 </w:t>
      </w:r>
      <w:r>
        <w:t>Sb. o finanční kontrole ve veřejné správě</w:t>
      </w:r>
      <w:r w:rsidR="00010496">
        <w:t>, ve znění pozdějších předpisů</w:t>
      </w:r>
      <w:r>
        <w:t xml:space="preserve">. </w:t>
      </w:r>
    </w:p>
    <w:p w14:paraId="1DA8FAFE" w14:textId="663C4B77"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w:t>
      </w:r>
      <w:r w:rsidR="00960835">
        <w:t> </w:t>
      </w:r>
      <w:r w:rsidRPr="00BB3ACB">
        <w:t>zadávací dokumentace</w:t>
      </w:r>
      <w:r>
        <w:t xml:space="preserve">, není vzhledem </w:t>
      </w:r>
      <w:r w:rsidRPr="00F5681C">
        <w:t xml:space="preserve">k povaze a smyslu zakázky </w:t>
      </w:r>
      <w:r w:rsidR="00CE6FC8">
        <w:t>vhodné</w:t>
      </w:r>
      <w:r w:rsidR="00DC3FBF">
        <w:t xml:space="preserve"> </w:t>
      </w:r>
      <w:r>
        <w:t>z</w:t>
      </w:r>
      <w:r w:rsidR="00960835">
        <w:t> </w:t>
      </w:r>
      <w:r>
        <w:t>těchto</w:t>
      </w:r>
      <w:r w:rsidR="00960835">
        <w:t> </w:t>
      </w:r>
      <w:r>
        <w:t>důvodů:</w:t>
      </w:r>
    </w:p>
    <w:p w14:paraId="09B4EDBC" w14:textId="15C91895" w:rsidR="00BA3F30" w:rsidRPr="009462EB" w:rsidRDefault="00BA3F30" w:rsidP="00BA3F30">
      <w:pPr>
        <w:pStyle w:val="Text1-1"/>
        <w:numPr>
          <w:ilvl w:val="0"/>
          <w:numId w:val="43"/>
        </w:numPr>
      </w:pPr>
      <w:r w:rsidRPr="00165BFE">
        <w:rPr>
          <w:rFonts w:eastAsia="Times New Roman" w:cs="Calibri"/>
          <w:lang w:eastAsia="cs-CZ"/>
        </w:rPr>
        <w:t>Předmětem veřejné zakázky není plnění původem ze zemí se zvýšeným rizikem k porušování mezinárodních úmluv o lidských právech, sociálních či pracovních právech, zejména úmluv Mezinárodní organizace práce (ILO) uvedených v</w:t>
      </w:r>
      <w:r>
        <w:rPr>
          <w:rFonts w:eastAsia="Times New Roman" w:cs="Calibri"/>
          <w:lang w:eastAsia="cs-CZ"/>
        </w:rPr>
        <w:t> </w:t>
      </w:r>
      <w:r w:rsidRPr="00165BFE">
        <w:rPr>
          <w:rFonts w:eastAsia="Times New Roman" w:cs="Calibri"/>
          <w:lang w:eastAsia="cs-CZ"/>
        </w:rPr>
        <w:t>příloze X směrnice č. 2014/24/EU</w:t>
      </w:r>
      <w:r>
        <w:rPr>
          <w:rFonts w:eastAsia="Times New Roman" w:cs="Calibri"/>
          <w:lang w:eastAsia="cs-CZ"/>
        </w:rPr>
        <w:t>.</w:t>
      </w:r>
    </w:p>
    <w:p w14:paraId="7D10F326" w14:textId="77777777" w:rsidR="00BA3F30" w:rsidRDefault="00BA3F30" w:rsidP="00BA3F30">
      <w:pPr>
        <w:pStyle w:val="Text1-1"/>
        <w:numPr>
          <w:ilvl w:val="0"/>
          <w:numId w:val="43"/>
        </w:numPr>
      </w:pPr>
      <w:r>
        <w:t>Předmětem plnění veřejné zakázky jsou převážně specializované stavební práce vyžadující speciální odbornou způsobilost.</w:t>
      </w:r>
    </w:p>
    <w:p w14:paraId="0E4CFF4E" w14:textId="5ED5D998" w:rsidR="00BA3F30" w:rsidRPr="00CE6046" w:rsidRDefault="00BA3F30" w:rsidP="00BA3F30">
      <w:pPr>
        <w:pStyle w:val="Text1-1"/>
        <w:numPr>
          <w:ilvl w:val="0"/>
          <w:numId w:val="43"/>
        </w:numPr>
      </w:pPr>
      <w:r w:rsidRPr="00165BFE">
        <w:t>Řešení veřejné zakázky je přesně určeno</w:t>
      </w:r>
      <w:r w:rsidR="00001422">
        <w:t xml:space="preserve"> projektovými dokumentacemi.</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43"/>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42B0E585"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w:t>
      </w:r>
      <w:r w:rsidR="00960835">
        <w:t> </w:t>
      </w:r>
      <w:r w:rsidRPr="0031392A">
        <w:t>zadavatelem.</w:t>
      </w:r>
    </w:p>
    <w:p w14:paraId="524C614E" w14:textId="77777777" w:rsidR="00214229" w:rsidRDefault="00214229" w:rsidP="00214229">
      <w:pPr>
        <w:pStyle w:val="Text1-2"/>
      </w:pPr>
      <w:r>
        <w:lastRenderedPageBreak/>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214229">
      <w:pPr>
        <w:pStyle w:val="Text2-1"/>
        <w:numPr>
          <w:ilvl w:val="0"/>
          <w:numId w:val="43"/>
        </w:numPr>
      </w:pPr>
      <w:r>
        <w:t>článek 2</w:t>
      </w:r>
      <w:r w:rsidR="000D2695">
        <w:t>3</w:t>
      </w:r>
      <w:r>
        <w:t>. smlouvy o dílo</w:t>
      </w:r>
    </w:p>
    <w:p w14:paraId="76D6FDE1" w14:textId="4CFC841F" w:rsidR="00214229" w:rsidRDefault="002C02C4" w:rsidP="00214229">
      <w:pPr>
        <w:pStyle w:val="Nadpis1-1"/>
      </w:pPr>
      <w:bookmarkStart w:id="55" w:name="_Toc229997399"/>
      <w:r>
        <w:t>STŘET ZÁJMŮ DLE ZÁKONA O STŘETU ZÁJMŮ</w:t>
      </w:r>
      <w:bookmarkEnd w:id="55"/>
    </w:p>
    <w:p w14:paraId="30D68F8F" w14:textId="414E64B3" w:rsidR="00214229" w:rsidRDefault="00214229" w:rsidP="00214229">
      <w:pPr>
        <w:pStyle w:val="Text1-1"/>
      </w:pPr>
      <w:r w:rsidRPr="007E738C">
        <w:t xml:space="preserve">Dle § </w:t>
      </w:r>
      <w:proofErr w:type="spellStart"/>
      <w:r w:rsidRPr="007E738C">
        <w:t>4b</w:t>
      </w:r>
      <w:proofErr w:type="spellEnd"/>
      <w:r w:rsidRPr="007E738C">
        <w:t xml:space="preserve"> zákona č. 159/2006 Sb., o střetu zájmů, ve znění pozdějších předpisů (dále</w:t>
      </w:r>
      <w:r w:rsidR="00960835">
        <w:t> </w:t>
      </w:r>
      <w:r w:rsidRPr="007E738C">
        <w:t>jen</w:t>
      </w:r>
      <w:r w:rsidR="00960835">
        <w:t> </w:t>
      </w:r>
      <w:r w:rsidRPr="007E738C">
        <w:t>„</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149E0F89" w:rsidR="00214229" w:rsidRDefault="00214229" w:rsidP="00214229">
      <w:pPr>
        <w:pStyle w:val="Text1-1"/>
      </w:pPr>
      <w:r w:rsidRPr="007E738C">
        <w:t xml:space="preserve">Zadavatel požaduje, aby dodavatel a jeho poddodavatel, prostřednictvím kterého prokazuje kvalifikaci, nebyli ve střetu zájmů dle § </w:t>
      </w:r>
      <w:proofErr w:type="spellStart"/>
      <w:r w:rsidRPr="007E738C">
        <w:t>4b</w:t>
      </w:r>
      <w:proofErr w:type="spellEnd"/>
      <w:r w:rsidRPr="007E738C">
        <w:t xml:space="preserve"> Zákona o střetu zájmů. Skutečnost, že dodavatel a jeho poddodavatel, prostřednictvím kterého prokazuje část kvalifikace, nejsou ve střetu zájmů dle § </w:t>
      </w:r>
      <w:proofErr w:type="spellStart"/>
      <w:r w:rsidRPr="007E738C">
        <w:t>4b</w:t>
      </w:r>
      <w:proofErr w:type="spellEnd"/>
      <w:r w:rsidRPr="007E738C">
        <w:t xml:space="preserve">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00960835">
        <w:t> </w:t>
      </w:r>
      <w:r>
        <w:t>své</w:t>
      </w:r>
      <w:r w:rsidR="00960835">
        <w:t> </w:t>
      </w:r>
      <w:r>
        <w:t>nabídce</w:t>
      </w:r>
      <w:r w:rsidRPr="007E738C">
        <w:t>.</w:t>
      </w:r>
    </w:p>
    <w:p w14:paraId="7C2CC054" w14:textId="39CD6204" w:rsidR="00214229" w:rsidRDefault="00214229" w:rsidP="00214229">
      <w:pPr>
        <w:pStyle w:val="Text1-1"/>
      </w:pPr>
      <w:bookmarkStart w:id="56"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w:t>
      </w:r>
      <w:proofErr w:type="spellStart"/>
      <w:r w:rsidRPr="007E738C">
        <w:t>4b</w:t>
      </w:r>
      <w:proofErr w:type="spellEnd"/>
      <w:r w:rsidRPr="007E738C">
        <w:t xml:space="preserve"> Zákona o střetu zájmů a tohoto </w:t>
      </w:r>
      <w:r>
        <w:t>článku</w:t>
      </w:r>
      <w:r w:rsidRPr="007E738C">
        <w:t>. V</w:t>
      </w:r>
      <w:r w:rsidR="00960835">
        <w:t> </w:t>
      </w:r>
      <w:r w:rsidRPr="007E738C">
        <w:t>případě vybraného dodavatele nebo jeho poddodavatele, prostřednictvím kterého vybraný dodavatel prokazoval část kvalifikace, je-li zahraniční právnickou osobou, je</w:t>
      </w:r>
      <w:r w:rsidR="00960835">
        <w:t> </w:t>
      </w:r>
      <w:r w:rsidRPr="007E738C">
        <w:t xml:space="preserve">vybraný dodavatel povinen předložit zejména doklady ve smyslu § 122 odst. </w:t>
      </w:r>
      <w:r w:rsidR="00DC3FBF">
        <w:t>6</w:t>
      </w:r>
      <w:r w:rsidRPr="007E738C">
        <w:t xml:space="preserve"> ZZVZ</w:t>
      </w:r>
      <w:r>
        <w:t>,</w:t>
      </w:r>
      <w:r w:rsidRPr="007E738C">
        <w:t xml:space="preserve"> a</w:t>
      </w:r>
      <w:r w:rsidR="00960835">
        <w:t> </w:t>
      </w:r>
      <w:r w:rsidRPr="007E738C">
        <w:t>to i ve vztahu k příslušnému poddodavateli, prostřednictvím kterého vybraný dodavatel prokazoval část kvalifikace.</w:t>
      </w:r>
      <w:bookmarkEnd w:id="56"/>
    </w:p>
    <w:p w14:paraId="5BDB6328" w14:textId="0D614DA3" w:rsidR="00214229" w:rsidRDefault="00214229" w:rsidP="00214229">
      <w:pPr>
        <w:pStyle w:val="Text1-1"/>
      </w:pPr>
      <w:r w:rsidRPr="007E738C">
        <w:t>V případě postupu účastníka v rozporu s</w:t>
      </w:r>
      <w:r>
        <w:t xml:space="preserve"> tímto článkem </w:t>
      </w:r>
      <w:r w:rsidRPr="007E738C">
        <w:t>bude účastník vyloučen ze</w:t>
      </w:r>
      <w:r w:rsidR="00960835">
        <w:t> </w:t>
      </w:r>
      <w:r w:rsidRPr="007E738C">
        <w:t>zadávacího řízení.</w:t>
      </w:r>
    </w:p>
    <w:p w14:paraId="09B373A1" w14:textId="526ECA1C" w:rsidR="006B5BF7" w:rsidRDefault="002C02C4" w:rsidP="006B5BF7">
      <w:pPr>
        <w:pStyle w:val="Nadpis1-1"/>
        <w:jc w:val="both"/>
      </w:pPr>
      <w:bookmarkStart w:id="57" w:name="_Toc229997400"/>
      <w:r>
        <w:t xml:space="preserve">DALŠÍ ZADÁVACÍ PODMÍNKY V NÁVAZNOSTI NA </w:t>
      </w:r>
      <w:bookmarkEnd w:id="52"/>
      <w:bookmarkEnd w:id="53"/>
      <w:bookmarkEnd w:id="54"/>
      <w:r>
        <w:t>MEZINÁRODNÍ SANKCE</w:t>
      </w:r>
      <w:r w:rsidR="003C4EAE">
        <w:t>,</w:t>
      </w:r>
      <w:r>
        <w:t xml:space="preserve"> ZÁKAZ ZADÁNÍ VEŘEJNÉ ZAKÁZKY</w:t>
      </w:r>
      <w:bookmarkEnd w:id="57"/>
    </w:p>
    <w:p w14:paraId="602AC65D" w14:textId="227894F6" w:rsidR="003C4EAE" w:rsidRDefault="003C4EAE" w:rsidP="006B5BF7">
      <w:pPr>
        <w:pStyle w:val="Text1-1"/>
      </w:pPr>
      <w:r>
        <w:t xml:space="preserve">Zadavatel v tomto řízení postupuje v souladu s § </w:t>
      </w:r>
      <w:proofErr w:type="spellStart"/>
      <w:r>
        <w:t>48a</w:t>
      </w:r>
      <w:proofErr w:type="spellEnd"/>
      <w:r>
        <w:t xml:space="preserve"> ZZVZ.</w:t>
      </w:r>
    </w:p>
    <w:p w14:paraId="42D77A04" w14:textId="669696CC" w:rsidR="006B5BF7" w:rsidRDefault="006B5BF7" w:rsidP="006B5BF7">
      <w:pPr>
        <w:pStyle w:val="Text1-1"/>
      </w:pPr>
      <w:r w:rsidRPr="00CD701B">
        <w:t xml:space="preserve">Dle článku </w:t>
      </w:r>
      <w:proofErr w:type="spellStart"/>
      <w:r w:rsidRPr="00CD701B">
        <w:t>5k</w:t>
      </w:r>
      <w:proofErr w:type="spellEnd"/>
      <w:r w:rsidRPr="00CD701B">
        <w:t xml:space="preserve"> nařízení Rady (EU) č. 833/2014 ze dne 31. července 2014 o omezujících opatřeních vzhledem k činnostem Ruska destabilizujícím situaci na Ukrajině, ve</w:t>
      </w:r>
      <w:r w:rsidR="00960835">
        <w:t> </w:t>
      </w:r>
      <w:r w:rsidRPr="00CD701B">
        <w:t>znění</w:t>
      </w:r>
      <w:r w:rsidR="00960835">
        <w:t> </w:t>
      </w:r>
      <w:r w:rsidRPr="00CD701B">
        <w:t>pozdějších předpisů</w:t>
      </w:r>
      <w:r>
        <w:rPr>
          <w:rStyle w:val="Znakapoznpodarou"/>
        </w:rPr>
        <w:footnoteReference w:id="3"/>
      </w:r>
      <w:r>
        <w:t xml:space="preserve"> (dále </w:t>
      </w:r>
      <w:r w:rsidRPr="00666E83">
        <w:t>jen „Nařízení č. 833/2014“)</w:t>
      </w:r>
      <w:r w:rsidRPr="00CD701B">
        <w:t xml:space="preserve"> se zakazuje zadat nebo dále plnit jakoukoli veřejnou zakázku nebo koncesní smlouvu </w:t>
      </w:r>
      <w:r w:rsidR="00BD7A5E">
        <w:t xml:space="preserve">, které </w:t>
      </w:r>
      <w:r w:rsidR="00BD7A5E" w:rsidRPr="00807597">
        <w:t xml:space="preserve">spadají do oblasti působnosti </w:t>
      </w:r>
      <w:r w:rsidR="00BD7A5E">
        <w:t xml:space="preserve">právních předpisů nebo jiných aktů uvedených v článku </w:t>
      </w:r>
      <w:proofErr w:type="spellStart"/>
      <w:r w:rsidR="00BD7A5E">
        <w:t>5k</w:t>
      </w:r>
      <w:proofErr w:type="spellEnd"/>
      <w:r w:rsidR="00BD7A5E">
        <w:t xml:space="preserve"> Nařízení č.</w:t>
      </w:r>
      <w:r w:rsidR="00960835">
        <w:t> </w:t>
      </w:r>
      <w:r w:rsidR="00BD7A5E">
        <w:t>833/2014,</w:t>
      </w:r>
      <w:r w:rsidR="003C4EAE" w:rsidRPr="004A650A">
        <w:t xml:space="preserve">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w:t>
      </w:r>
      <w:r w:rsidR="00960835">
        <w:t> </w:t>
      </w:r>
      <w:r w:rsidR="003C4EAE" w:rsidRPr="004A650A">
        <w:t>jejich</w:t>
      </w:r>
      <w:r w:rsidR="00960835">
        <w:t> </w:t>
      </w:r>
      <w:r w:rsidR="003C4EAE" w:rsidRPr="004A650A">
        <w:t>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34"/>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34"/>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12E65202" w:rsidR="006B5BF7" w:rsidRDefault="006B5BF7" w:rsidP="006B5BF7">
      <w:pPr>
        <w:pStyle w:val="Text1-1"/>
        <w:numPr>
          <w:ilvl w:val="0"/>
          <w:numId w:val="34"/>
        </w:numPr>
      </w:pPr>
      <w:r>
        <w:t>fyzick</w:t>
      </w:r>
      <w:r w:rsidR="003C4EAE">
        <w:t>á</w:t>
      </w:r>
      <w:r>
        <w:t xml:space="preserve"> nebo právnick</w:t>
      </w:r>
      <w:r w:rsidR="003C4EAE">
        <w:t>á</w:t>
      </w:r>
      <w:r>
        <w:t xml:space="preserve"> osob</w:t>
      </w:r>
      <w:r w:rsidR="003C4EAE">
        <w:t>a</w:t>
      </w:r>
      <w:r>
        <w:t>, subjekt nebo orgán, které jednají jménem nebo na</w:t>
      </w:r>
      <w:r w:rsidR="00960835">
        <w:t> </w:t>
      </w:r>
      <w:r>
        <w:t>pokyn některého ze subjektů uvedených v písmeni a) nebo b) tohoto odstavce,</w:t>
      </w:r>
    </w:p>
    <w:p w14:paraId="18BFC176" w14:textId="645E4227" w:rsidR="006B5BF7" w:rsidRDefault="006B5BF7" w:rsidP="006B5BF7">
      <w:pPr>
        <w:pStyle w:val="Text1-1"/>
        <w:numPr>
          <w:ilvl w:val="0"/>
          <w:numId w:val="0"/>
        </w:numPr>
        <w:ind w:left="737"/>
      </w:pPr>
      <w:r>
        <w:t>včetně subdodavatelů, dodavatelů nebo subjektů, jejichž způsobilost je využívána ve</w:t>
      </w:r>
      <w:r w:rsidR="00960835">
        <w:t> </w:t>
      </w:r>
      <w:r>
        <w:t>smyslu směrnic o zadávání veřejných zakázek, pokud představují více než 10</w:t>
      </w:r>
      <w:r w:rsidR="00960835">
        <w:t> </w:t>
      </w:r>
      <w:r>
        <w:t>%</w:t>
      </w:r>
      <w:r w:rsidR="00960835">
        <w:t> </w:t>
      </w:r>
      <w:r>
        <w:t>hodnoty zakázky.</w:t>
      </w:r>
    </w:p>
    <w:p w14:paraId="0F6D8FD5" w14:textId="47582D96" w:rsidR="006B5BF7" w:rsidRPr="00404ACA" w:rsidRDefault="006B5BF7" w:rsidP="006B5BF7">
      <w:pPr>
        <w:pStyle w:val="Text1-1"/>
      </w:pPr>
      <w:r>
        <w:lastRenderedPageBreak/>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w:t>
      </w:r>
      <w:r w:rsidR="00960835">
        <w:t> </w:t>
      </w:r>
      <w:r w:rsidRPr="00CD701B">
        <w:rPr>
          <w:rFonts w:eastAsia="Verdana" w:cstheme="majorBidi"/>
          <w:noProof/>
          <w:szCs w:val="26"/>
        </w:rPr>
        <w:t>Nařízení</w:t>
      </w:r>
      <w:r w:rsidR="00960835">
        <w:rPr>
          <w:rFonts w:eastAsia="Verdana" w:cstheme="majorBidi"/>
          <w:noProof/>
          <w:szCs w:val="26"/>
        </w:rPr>
        <w:t> </w:t>
      </w:r>
      <w:r w:rsidRPr="00CD701B">
        <w:rPr>
          <w:rFonts w:eastAsia="Verdana" w:cstheme="majorBidi"/>
          <w:noProof/>
          <w:szCs w:val="26"/>
        </w:rPr>
        <w:t>č.</w:t>
      </w:r>
      <w:r w:rsidR="00960835">
        <w:rPr>
          <w:rFonts w:eastAsia="Verdana" w:cstheme="majorBidi"/>
          <w:noProof/>
          <w:szCs w:val="26"/>
        </w:rPr>
        <w:t> </w:t>
      </w:r>
      <w:r w:rsidRPr="00CD701B">
        <w:rPr>
          <w:rFonts w:eastAsia="Verdana" w:cstheme="majorBidi"/>
          <w:noProof/>
          <w:szCs w:val="26"/>
        </w:rPr>
        <w:t>833/2014</w:t>
      </w:r>
      <w:r>
        <w:rPr>
          <w:rFonts w:eastAsia="Verdana" w:cstheme="majorBidi"/>
          <w:noProof/>
          <w:szCs w:val="26"/>
        </w:rPr>
        <w:t>.</w:t>
      </w:r>
    </w:p>
    <w:p w14:paraId="79338830" w14:textId="14DD1B4C" w:rsidR="006B5BF7" w:rsidRPr="000E28EA" w:rsidRDefault="006B5BF7" w:rsidP="006B5BF7">
      <w:pPr>
        <w:pStyle w:val="Text1-1"/>
      </w:pPr>
      <w:r w:rsidRPr="00CD701B">
        <w:rPr>
          <w:rFonts w:eastAsia="Verdana" w:cstheme="majorBidi"/>
          <w:noProof/>
          <w:szCs w:val="26"/>
        </w:rPr>
        <w:t xml:space="preserve">Dle čl. 2 </w:t>
      </w:r>
      <w:r w:rsidRPr="008C53E2">
        <w:rPr>
          <w:rFonts w:eastAsia="Verdana" w:cstheme="majorBidi"/>
          <w:b/>
          <w:bCs/>
          <w:noProof/>
          <w:szCs w:val="26"/>
        </w:rPr>
        <w:t>nařízení Rady (EU) č. 269/2014</w:t>
      </w:r>
      <w:r w:rsidRPr="00CD701B">
        <w:rPr>
          <w:rFonts w:eastAsia="Verdana" w:cstheme="majorBidi"/>
          <w:noProof/>
          <w:szCs w:val="26"/>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00967ED6">
        <w:t>n</w:t>
      </w:r>
      <w:r w:rsidRPr="00666E83">
        <w:t xml:space="preserve">ařízení č. 269/2014 </w:t>
      </w:r>
      <w:r w:rsidRPr="00666E83">
        <w:rPr>
          <w:rStyle w:val="Znakapoznpodarou"/>
        </w:rPr>
        <w:footnoteReference w:id="4"/>
      </w:r>
      <w:r w:rsidRPr="00666E83">
        <w:t xml:space="preserve">, </w:t>
      </w:r>
      <w:r w:rsidRPr="00666E83">
        <w:rPr>
          <w:rFonts w:eastAsia="Verdana" w:cstheme="majorBidi"/>
          <w:noProof/>
          <w:szCs w:val="26"/>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00B10B2F" w:rsidRPr="008C53E2">
        <w:rPr>
          <w:rStyle w:val="normaltextrun"/>
          <w:rFonts w:ascii="Verdana" w:hAnsi="Verdana"/>
          <w:shd w:val="clear" w:color="auto" w:fill="FFFFFF"/>
        </w:rPr>
        <w:t xml:space="preserve">; dle čl. 2 </w:t>
      </w:r>
      <w:r w:rsidR="00B10B2F" w:rsidRPr="008C53E2">
        <w:rPr>
          <w:rStyle w:val="normaltextrun"/>
          <w:rFonts w:ascii="Verdana" w:hAnsi="Verdana"/>
          <w:b/>
          <w:bCs/>
          <w:shd w:val="clear" w:color="auto" w:fill="FFFFFF"/>
        </w:rPr>
        <w:t>nařízení Rady (ES) č. 765/2006</w:t>
      </w:r>
      <w:r w:rsidR="00B10B2F" w:rsidRPr="008C53E2">
        <w:rPr>
          <w:rStyle w:val="normaltextrun"/>
          <w:rFonts w:ascii="Verdana" w:hAnsi="Verdana"/>
          <w:shd w:val="clear" w:color="auto" w:fill="FFFFFF"/>
        </w:rPr>
        <w:t xml:space="preserve"> ze dne 18. května 2006 o omezujících opatřeních vzhledem k</w:t>
      </w:r>
      <w:r w:rsidR="0026774A">
        <w:rPr>
          <w:rStyle w:val="normaltextrun"/>
          <w:rFonts w:ascii="Verdana" w:hAnsi="Verdana"/>
          <w:shd w:val="clear" w:color="auto" w:fill="FFFFFF"/>
        </w:rPr>
        <w:t> </w:t>
      </w:r>
      <w:r w:rsidR="00B10B2F" w:rsidRPr="008C53E2">
        <w:rPr>
          <w:rStyle w:val="normaltextrun"/>
          <w:rFonts w:ascii="Verdana" w:hAnsi="Verdana"/>
          <w:shd w:val="clear" w:color="auto" w:fill="FFFFFF"/>
        </w:rPr>
        <w:t xml:space="preserve">situaci v Bělorusku a k zapojení Běloruska do ruské agrese proti Ukrajině, ve znění pozdějších předpisů, nesmějí být fyzickým nebo právnickým osobám nebo subjektům uvedeným v příloze I tohoto </w:t>
      </w:r>
      <w:r w:rsidR="00967ED6" w:rsidRPr="008C53E2">
        <w:rPr>
          <w:rStyle w:val="normaltextrun"/>
          <w:rFonts w:ascii="Verdana" w:hAnsi="Verdana"/>
          <w:shd w:val="clear" w:color="auto" w:fill="FFFFFF"/>
        </w:rPr>
        <w:t>n</w:t>
      </w:r>
      <w:r w:rsidR="00B10B2F" w:rsidRPr="008C53E2">
        <w:rPr>
          <w:rStyle w:val="normaltextrun"/>
          <w:rFonts w:ascii="Verdana" w:hAnsi="Verdana"/>
          <w:shd w:val="clear" w:color="auto" w:fill="FFFFFF"/>
        </w:rPr>
        <w:t xml:space="preserve">ařízení nebo v jejich prospěch přímo ani nepřímo zpřístupněny žádné finanční prostředky ani hospodářské zdroje; </w:t>
      </w:r>
      <w:r w:rsidR="00B10B2F" w:rsidRPr="008C53E2">
        <w:rPr>
          <w:rStyle w:val="normaltextrun"/>
          <w:rFonts w:ascii="Verdana" w:hAnsi="Verdana"/>
          <w:bdr w:val="none" w:sz="0" w:space="0" w:color="auto" w:frame="1"/>
        </w:rPr>
        <w:t xml:space="preserve">dle čl. 2 </w:t>
      </w:r>
      <w:r w:rsidR="00B10B2F" w:rsidRPr="008C53E2">
        <w:rPr>
          <w:rStyle w:val="normaltextrun"/>
          <w:rFonts w:ascii="Verdana" w:hAnsi="Verdana"/>
          <w:b/>
          <w:bCs/>
          <w:bdr w:val="none" w:sz="0" w:space="0" w:color="auto" w:frame="1"/>
        </w:rPr>
        <w:t>nařízení Rady</w:t>
      </w:r>
      <w:r w:rsidR="00E85150">
        <w:rPr>
          <w:rStyle w:val="normaltextrun"/>
          <w:rFonts w:ascii="Verdana" w:hAnsi="Verdana"/>
          <w:b/>
          <w:bCs/>
          <w:bdr w:val="none" w:sz="0" w:space="0" w:color="auto" w:frame="1"/>
        </w:rPr>
        <w:t> </w:t>
      </w:r>
      <w:r w:rsidR="00B10B2F" w:rsidRPr="008C53E2">
        <w:rPr>
          <w:rStyle w:val="normaltextrun"/>
          <w:rFonts w:ascii="Verdana" w:hAnsi="Verdana"/>
          <w:b/>
          <w:bCs/>
          <w:bdr w:val="none" w:sz="0" w:space="0" w:color="auto" w:frame="1"/>
        </w:rPr>
        <w:t>(EU) č. 208/2014</w:t>
      </w:r>
      <w:r w:rsidR="00B10B2F" w:rsidRPr="008C53E2">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967ED6" w:rsidRPr="008C53E2">
        <w:rPr>
          <w:rStyle w:val="normaltextrun"/>
          <w:rFonts w:ascii="Verdana" w:hAnsi="Verdana"/>
          <w:shd w:val="clear" w:color="auto" w:fill="FFFFFF"/>
        </w:rPr>
        <w:t>, nesmějí být fyzickým nebo právnickým osobám nebo subjektům uvedeným v</w:t>
      </w:r>
      <w:r w:rsidR="00E85150">
        <w:rPr>
          <w:rStyle w:val="normaltextrun"/>
          <w:rFonts w:ascii="Verdana" w:hAnsi="Verdana"/>
          <w:shd w:val="clear" w:color="auto" w:fill="FFFFFF"/>
        </w:rPr>
        <w:t> </w:t>
      </w:r>
      <w:r w:rsidR="00967ED6" w:rsidRPr="008C53E2">
        <w:rPr>
          <w:rStyle w:val="normaltextrun"/>
          <w:rFonts w:ascii="Verdana" w:hAnsi="Verdana"/>
          <w:shd w:val="clear" w:color="auto" w:fill="FFFFFF"/>
        </w:rPr>
        <w:t>příloze I tohoto nařízení nebo v jejich prospěch přímo ani nepřímo zpřístupněny žádné finanční prostředky ani hospodářské zdroje</w:t>
      </w:r>
      <w:r w:rsidR="00B10B2F" w:rsidRPr="008C53E2">
        <w:rPr>
          <w:rStyle w:val="normaltextrun"/>
          <w:rFonts w:ascii="Verdana" w:hAnsi="Verdana"/>
          <w:u w:val="single"/>
          <w:shd w:val="clear" w:color="auto" w:fill="FFFFFF"/>
        </w:rPr>
        <w:t> </w:t>
      </w:r>
      <w:r w:rsidRPr="000E28EA">
        <w:t xml:space="preserve">(dále jen </w:t>
      </w:r>
      <w:r w:rsidRPr="008C53E2">
        <w:rPr>
          <w:rFonts w:eastAsia="Verdana" w:cstheme="majorBidi"/>
          <w:b/>
          <w:bCs/>
          <w:i/>
          <w:iCs/>
          <w:noProof/>
          <w:szCs w:val="26"/>
        </w:rPr>
        <w:t>„Osoby vedené na sankčních seznamech“</w:t>
      </w:r>
      <w:r w:rsidRPr="000E28EA">
        <w:t>).</w:t>
      </w:r>
    </w:p>
    <w:p w14:paraId="48FC80EA" w14:textId="56C757FA" w:rsidR="006B5BF7" w:rsidRDefault="006B5BF7" w:rsidP="006B5BF7">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w:t>
      </w:r>
      <w:r w:rsidR="00E85150">
        <w:t> </w:t>
      </w:r>
      <w:r>
        <w:t>jeho</w:t>
      </w:r>
      <w:r w:rsidR="00E85150">
        <w:t> </w:t>
      </w:r>
      <w:r>
        <w:t>poddodavatelů nebo jiných osob,</w:t>
      </w:r>
      <w:r w:rsidRPr="00E64956">
        <w:t xml:space="preserve"> </w:t>
      </w:r>
      <w:r>
        <w:t>jejichž způsobilost je využívána ve smyslu směrnic o</w:t>
      </w:r>
      <w:r w:rsidR="00E85150">
        <w:t> </w:t>
      </w:r>
      <w:r>
        <w:t xml:space="preserve">zadávání veřejných zakázek, </w:t>
      </w:r>
      <w:r w:rsidRPr="00666E83">
        <w:t>nebyli</w:t>
      </w:r>
      <w:r>
        <w:t xml:space="preserve"> Osobami vedenými na sankčních seznamech.</w:t>
      </w:r>
    </w:p>
    <w:p w14:paraId="19EA6501" w14:textId="400CBF3F" w:rsidR="006B5BF7" w:rsidRDefault="006B5BF7" w:rsidP="006B5BF7">
      <w:pPr>
        <w:pStyle w:val="Text1-1"/>
      </w:pPr>
      <w:r>
        <w:t>Splnění zadávacích podmínek stanovených zadavatelem dle tohoto článku prokáže účastník předložením čestného prohlášení, jehož vzorové znění je přílohou č. 1</w:t>
      </w:r>
      <w:r w:rsidR="00B11688">
        <w:t>1</w:t>
      </w:r>
      <w:r>
        <w:t xml:space="preserve"> těchto</w:t>
      </w:r>
      <w:r w:rsidR="00E85150">
        <w:t> </w:t>
      </w:r>
      <w:r>
        <w:t>Pokynů,</w:t>
      </w:r>
      <w:r w:rsidRPr="007E738C">
        <w:t xml:space="preserve"> v</w:t>
      </w:r>
      <w:r>
        <w:t>e</w:t>
      </w:r>
      <w:r w:rsidRPr="007E738C">
        <w:t xml:space="preserve"> </w:t>
      </w:r>
      <w:r>
        <w:t>své nabídce.</w:t>
      </w:r>
    </w:p>
    <w:p w14:paraId="5031A297" w14:textId="58698C4C" w:rsidR="006B5BF7" w:rsidRDefault="006B5BF7" w:rsidP="006B5BF7">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w:t>
      </w:r>
      <w:r w:rsidR="00E85150">
        <w:t> </w:t>
      </w:r>
      <w:r w:rsidRPr="00F35FBD">
        <w:t>§</w:t>
      </w:r>
      <w:r w:rsidR="00E85150">
        <w:t> </w:t>
      </w:r>
      <w:r w:rsidRPr="00F35FBD">
        <w:t>122</w:t>
      </w:r>
      <w:r w:rsidR="00E85150">
        <w:t> </w:t>
      </w:r>
      <w:r w:rsidRPr="00F35FBD">
        <w:t>odst.</w:t>
      </w:r>
      <w:r w:rsidR="00E85150">
        <w:t> </w:t>
      </w:r>
      <w:r w:rsidRPr="00F35FBD">
        <w:t>3</w:t>
      </w:r>
      <w:r w:rsidR="00E85150">
        <w:t> </w:t>
      </w:r>
      <w:r w:rsidRPr="00F35FBD">
        <w:t>písm. b) ZZVZ doklady a informace, z nichž nepochybně vyplyne, že</w:t>
      </w:r>
      <w:r w:rsidR="00E85150">
        <w:t> </w:t>
      </w:r>
      <w:r w:rsidRPr="00F35FBD">
        <w:t>vybraný dodavatel i všichni poddodavatelé</w:t>
      </w:r>
      <w:r>
        <w:t xml:space="preserve"> nebo jiné osoby,</w:t>
      </w:r>
      <w:r w:rsidRPr="00E64956">
        <w:t xml:space="preserve"> </w:t>
      </w:r>
      <w:r>
        <w:t>jejichž způsobilost je</w:t>
      </w:r>
      <w:r w:rsidR="00E85150">
        <w:t> </w:t>
      </w:r>
      <w:r>
        <w:t>využívána ve smyslu směrnic o zadávání veřejných zakázek,</w:t>
      </w:r>
      <w:r w:rsidRPr="00F35FBD">
        <w:t xml:space="preserve"> splňují </w:t>
      </w:r>
      <w:r>
        <w:t>podmínky uvedené v tomto článku.</w:t>
      </w:r>
    </w:p>
    <w:p w14:paraId="73154C7C" w14:textId="77777777" w:rsidR="00FB2C5D" w:rsidRDefault="00FB2C5D" w:rsidP="00FB2C5D">
      <w:pPr>
        <w:pStyle w:val="Text1-1"/>
        <w:numPr>
          <w:ilvl w:val="0"/>
          <w:numId w:val="0"/>
        </w:numPr>
        <w:ind w:left="737"/>
      </w:pPr>
    </w:p>
    <w:p w14:paraId="475F78FE" w14:textId="77777777" w:rsidR="00FB2C5D" w:rsidRDefault="00FB2C5D" w:rsidP="00FB2C5D">
      <w:pPr>
        <w:pStyle w:val="Text1-1"/>
        <w:numPr>
          <w:ilvl w:val="0"/>
          <w:numId w:val="0"/>
        </w:numPr>
        <w:ind w:left="737"/>
      </w:pPr>
    </w:p>
    <w:p w14:paraId="16C2BC44" w14:textId="77777777" w:rsidR="00FB2C5D" w:rsidRDefault="00FB2C5D" w:rsidP="00FB2C5D">
      <w:pPr>
        <w:pStyle w:val="Text1-1"/>
        <w:numPr>
          <w:ilvl w:val="0"/>
          <w:numId w:val="0"/>
        </w:numPr>
        <w:ind w:left="737"/>
      </w:pPr>
    </w:p>
    <w:p w14:paraId="3FC02874" w14:textId="77777777" w:rsidR="00FB2C5D" w:rsidRDefault="00FB2C5D" w:rsidP="00FB2C5D">
      <w:pPr>
        <w:pStyle w:val="Text1-1"/>
        <w:numPr>
          <w:ilvl w:val="0"/>
          <w:numId w:val="0"/>
        </w:numPr>
        <w:ind w:left="737"/>
      </w:pPr>
    </w:p>
    <w:p w14:paraId="33A81941" w14:textId="77777777" w:rsidR="00FB2C5D" w:rsidRDefault="00FB2C5D" w:rsidP="00FB2C5D">
      <w:pPr>
        <w:pStyle w:val="Text1-1"/>
        <w:numPr>
          <w:ilvl w:val="0"/>
          <w:numId w:val="0"/>
        </w:numPr>
        <w:ind w:left="737"/>
      </w:pPr>
    </w:p>
    <w:p w14:paraId="1DC32917" w14:textId="77777777" w:rsidR="00FB2C5D" w:rsidRDefault="00FB2C5D" w:rsidP="00FB2C5D">
      <w:pPr>
        <w:pStyle w:val="Text1-1"/>
        <w:numPr>
          <w:ilvl w:val="0"/>
          <w:numId w:val="0"/>
        </w:numPr>
        <w:ind w:left="737"/>
      </w:pPr>
    </w:p>
    <w:p w14:paraId="62588468" w14:textId="77777777" w:rsidR="00FB2C5D" w:rsidRDefault="00FB2C5D" w:rsidP="00FB2C5D">
      <w:pPr>
        <w:pStyle w:val="Text1-1"/>
        <w:numPr>
          <w:ilvl w:val="0"/>
          <w:numId w:val="0"/>
        </w:numPr>
        <w:ind w:left="737"/>
      </w:pPr>
    </w:p>
    <w:p w14:paraId="3ED76388" w14:textId="77777777" w:rsidR="00FB2C5D" w:rsidRDefault="00FB2C5D" w:rsidP="00FB2C5D">
      <w:pPr>
        <w:pStyle w:val="Text1-1"/>
        <w:numPr>
          <w:ilvl w:val="0"/>
          <w:numId w:val="0"/>
        </w:numPr>
        <w:ind w:left="737"/>
      </w:pPr>
    </w:p>
    <w:p w14:paraId="1B8BFEAB" w14:textId="77777777" w:rsidR="00FB2C5D" w:rsidRDefault="00FB2C5D" w:rsidP="00FB2C5D">
      <w:pPr>
        <w:pStyle w:val="Text1-1"/>
        <w:numPr>
          <w:ilvl w:val="0"/>
          <w:numId w:val="0"/>
        </w:numPr>
        <w:ind w:left="737"/>
      </w:pPr>
    </w:p>
    <w:p w14:paraId="25FA9272" w14:textId="77777777" w:rsidR="00FB2C5D" w:rsidRDefault="00FB2C5D" w:rsidP="00FB2C5D">
      <w:pPr>
        <w:pStyle w:val="Text1-1"/>
        <w:numPr>
          <w:ilvl w:val="0"/>
          <w:numId w:val="0"/>
        </w:numPr>
        <w:ind w:left="737"/>
      </w:pPr>
    </w:p>
    <w:p w14:paraId="7C6023C1" w14:textId="6B85637B" w:rsidR="006B5BF7" w:rsidRDefault="006B5BF7" w:rsidP="006B5BF7">
      <w:pPr>
        <w:pStyle w:val="Text1-1"/>
      </w:pPr>
      <w:r w:rsidRPr="00FA4410">
        <w:t xml:space="preserve">V případě postupu </w:t>
      </w:r>
      <w:r w:rsidR="00C97A5D">
        <w:t xml:space="preserve">vybraného dodavatele </w:t>
      </w:r>
      <w:r w:rsidRPr="00FA4410">
        <w:t>v rozporu s</w:t>
      </w:r>
      <w:r>
        <w:t xml:space="preserve"> tímto článkem </w:t>
      </w:r>
      <w:r w:rsidRPr="00FA4410">
        <w:t xml:space="preserve">bude </w:t>
      </w:r>
      <w:r w:rsidR="00C97A5D">
        <w:t xml:space="preserve">vybraný dodavatel </w:t>
      </w:r>
      <w:r w:rsidRPr="00FA4410">
        <w:t>vyloučen ze zadávacího řízení</w:t>
      </w:r>
      <w:r>
        <w:t>.</w:t>
      </w:r>
    </w:p>
    <w:p w14:paraId="2100266E" w14:textId="77777777" w:rsidR="00FB2C5D" w:rsidRPr="006B5BF7" w:rsidRDefault="00FB2C5D" w:rsidP="00FB2C5D">
      <w:pPr>
        <w:pStyle w:val="Text1-1"/>
        <w:numPr>
          <w:ilvl w:val="0"/>
          <w:numId w:val="0"/>
        </w:numPr>
        <w:ind w:left="737"/>
      </w:pPr>
    </w:p>
    <w:p w14:paraId="12C3DCD4" w14:textId="586DDC90" w:rsidR="0035531B" w:rsidRDefault="0035531B" w:rsidP="00564DDD">
      <w:pPr>
        <w:pStyle w:val="Nadpis1-1"/>
      </w:pPr>
      <w:bookmarkStart w:id="58" w:name="_Toc229997401"/>
      <w:r>
        <w:t>PŘÍLOHY TĚCHTO POKYNŮ</w:t>
      </w:r>
      <w:bookmarkEnd w:id="58"/>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72C0CFF0" w:rsidR="0035531B" w:rsidRDefault="0035531B" w:rsidP="00564DDD">
      <w:pPr>
        <w:pStyle w:val="Textbezslovn"/>
        <w:tabs>
          <w:tab w:val="left" w:pos="2127"/>
        </w:tabs>
        <w:spacing w:after="0"/>
        <w:ind w:left="2127" w:hanging="1390"/>
      </w:pPr>
      <w:r>
        <w:t>Příloha č. 10</w:t>
      </w:r>
      <w:r>
        <w:tab/>
      </w:r>
      <w:r w:rsidR="00001422">
        <w:t>neobsazeno</w:t>
      </w:r>
    </w:p>
    <w:p w14:paraId="7686A52E" w14:textId="46B08AF0"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bookmarkStart w:id="59" w:name="_Hlk156811704"/>
      <w:r w:rsidR="001E16AB">
        <w:rPr>
          <w:lang w:eastAsia="cs-CZ"/>
        </w:rPr>
        <w:t>s mezinárodními sankcemi</w:t>
      </w:r>
      <w:bookmarkEnd w:id="59"/>
    </w:p>
    <w:p w14:paraId="475986FA" w14:textId="2BC6926B" w:rsidR="0035531B" w:rsidRDefault="0035531B" w:rsidP="002C02C4">
      <w:pPr>
        <w:pStyle w:val="Textbezslovn"/>
        <w:tabs>
          <w:tab w:val="left" w:pos="2127"/>
        </w:tabs>
        <w:spacing w:after="0"/>
        <w:ind w:left="2127" w:hanging="1390"/>
      </w:pPr>
      <w:r w:rsidRPr="003B48CB">
        <w:t xml:space="preserve">Příloha č. </w:t>
      </w:r>
      <w:r w:rsidR="006B5BF7" w:rsidRPr="003B48CB">
        <w:t>12</w:t>
      </w:r>
      <w:r w:rsidRPr="003B48CB">
        <w:tab/>
      </w:r>
      <w:r w:rsidR="003B48CB" w:rsidRPr="003B48CB">
        <w:t>neobsazeno</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3A379FDB" w14:textId="77777777" w:rsidR="0035531B" w:rsidRDefault="0035531B" w:rsidP="00564DDD">
      <w:pPr>
        <w:pStyle w:val="Textbezslovn"/>
        <w:spacing w:after="0"/>
      </w:pPr>
    </w:p>
    <w:p w14:paraId="26CB4BC2" w14:textId="77777777" w:rsidR="0035531B" w:rsidRDefault="0035531B" w:rsidP="00564DDD">
      <w:pPr>
        <w:pStyle w:val="Textbezslovn"/>
        <w:spacing w:after="0"/>
      </w:pPr>
    </w:p>
    <w:p w14:paraId="2ADD2C57" w14:textId="77777777" w:rsidR="00FB2C5D" w:rsidRDefault="00FB2C5D" w:rsidP="00564DDD">
      <w:pPr>
        <w:pStyle w:val="Textbezslovn"/>
        <w:spacing w:after="0"/>
      </w:pPr>
    </w:p>
    <w:p w14:paraId="602615D0" w14:textId="77777777" w:rsidR="0035531B" w:rsidRDefault="0035531B" w:rsidP="00564DDD">
      <w:pPr>
        <w:pStyle w:val="Textbezslovn"/>
        <w:spacing w:after="0"/>
      </w:pPr>
    </w:p>
    <w:p w14:paraId="088B994B" w14:textId="77777777" w:rsidR="00A909C0" w:rsidRDefault="00A909C0" w:rsidP="00564DDD">
      <w:pPr>
        <w:pStyle w:val="Textbezslovn"/>
        <w:spacing w:after="0"/>
      </w:pPr>
    </w:p>
    <w:p w14:paraId="6CEB3D4D" w14:textId="77777777" w:rsidR="00A909C0" w:rsidRDefault="00A909C0" w:rsidP="00564DDD">
      <w:pPr>
        <w:pStyle w:val="Textbezslovn"/>
        <w:spacing w:after="0"/>
      </w:pPr>
    </w:p>
    <w:p w14:paraId="7F936B2A" w14:textId="77777777" w:rsidR="00A909C0" w:rsidRDefault="00A909C0" w:rsidP="00A909C0">
      <w:pPr>
        <w:pStyle w:val="Textbezslovn"/>
        <w:spacing w:after="0"/>
      </w:pPr>
      <w:r>
        <w:t>…………………………………………….</w:t>
      </w:r>
    </w:p>
    <w:p w14:paraId="5583388C" w14:textId="77777777" w:rsidR="00A909C0" w:rsidRPr="00196F3F" w:rsidRDefault="00A909C0" w:rsidP="00A909C0">
      <w:pPr>
        <w:pStyle w:val="Textbezslovn"/>
        <w:spacing w:after="0"/>
        <w:rPr>
          <w:rFonts w:eastAsia="Times New Roman" w:cs="Calibri"/>
          <w:b/>
          <w:bCs/>
          <w:lang w:eastAsia="cs-CZ"/>
        </w:rPr>
      </w:pPr>
      <w:r w:rsidRPr="00196F3F">
        <w:rPr>
          <w:rFonts w:eastAsia="Times New Roman" w:cs="Calibri"/>
          <w:b/>
          <w:bCs/>
          <w:lang w:eastAsia="cs-CZ"/>
        </w:rPr>
        <w:t>Ing. Pavla Kosinová</w:t>
      </w:r>
    </w:p>
    <w:p w14:paraId="261D2A4D" w14:textId="77777777" w:rsidR="00A909C0" w:rsidRDefault="00A909C0" w:rsidP="00A909C0">
      <w:pPr>
        <w:pStyle w:val="Textbezslovn"/>
        <w:spacing w:after="0"/>
        <w:jc w:val="left"/>
        <w:rPr>
          <w:rFonts w:eastAsia="Times New Roman" w:cs="Calibri"/>
          <w:lang w:eastAsia="cs-CZ"/>
        </w:rPr>
      </w:pPr>
      <w:r w:rsidRPr="00F5031F">
        <w:rPr>
          <w:rFonts w:eastAsia="Times New Roman" w:cs="Calibri"/>
          <w:lang w:eastAsia="cs-CZ"/>
        </w:rPr>
        <w:t>ředitelka Oblastního ředitelství Hradec králové</w:t>
      </w:r>
    </w:p>
    <w:p w14:paraId="47ECA4D6" w14:textId="77777777" w:rsidR="00A909C0" w:rsidRPr="00F5031F" w:rsidRDefault="00A909C0" w:rsidP="00A909C0">
      <w:pPr>
        <w:pStyle w:val="Textbezslovn"/>
        <w:spacing w:after="0"/>
        <w:jc w:val="left"/>
      </w:pPr>
      <w:r>
        <w:rPr>
          <w:rFonts w:eastAsia="Times New Roman" w:cs="Calibri"/>
          <w:lang w:eastAsia="cs-CZ"/>
        </w:rPr>
        <w:t>Správa železnic, státní organizace</w:t>
      </w:r>
    </w:p>
    <w:p w14:paraId="2BBDFE2D" w14:textId="4F7306D4" w:rsidR="0035531B" w:rsidRDefault="0035531B" w:rsidP="001932A3">
      <w:pPr>
        <w:pStyle w:val="Textbezslovn"/>
        <w:spacing w:after="0"/>
      </w:pP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5"/>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1D021C9B" w14:textId="77777777" w:rsidR="0035531B" w:rsidRDefault="0035531B" w:rsidP="00564DDD">
      <w:pPr>
        <w:pStyle w:val="Odrka1-1"/>
      </w:pPr>
      <w:r>
        <w:t>v zahraničí [</w:t>
      </w:r>
      <w:r w:rsidRPr="00564DDD">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6"/>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3B72110C"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w:t>
            </w:r>
            <w:proofErr w:type="gramStart"/>
            <w:r w:rsidRPr="00454716">
              <w:rPr>
                <w:b/>
                <w:sz w:val="16"/>
                <w:szCs w:val="16"/>
              </w:rPr>
              <w:t>z  objemu</w:t>
            </w:r>
            <w:proofErr w:type="gramEnd"/>
            <w:r w:rsidRPr="00454716">
              <w:rPr>
                <w:b/>
                <w:sz w:val="16"/>
                <w:szCs w:val="16"/>
              </w:rPr>
              <w:t xml:space="preserve">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Pr="003B48CB"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sidRPr="003B48CB">
              <w:rPr>
                <w:b/>
              </w:rPr>
              <w:t>Hodnoty</w:t>
            </w:r>
            <w:r w:rsidR="00AD792A" w:rsidRPr="003B48CB">
              <w:rPr>
                <w:b/>
              </w:rPr>
              <w:t xml:space="preserve"> stavebních prací</w:t>
            </w:r>
            <w:r w:rsidRPr="003B48CB">
              <w:rPr>
                <w:b/>
              </w:rPr>
              <w:t xml:space="preserve"> </w:t>
            </w:r>
            <w:proofErr w:type="spellStart"/>
            <w:r w:rsidRPr="003B48CB">
              <w:rPr>
                <w:b/>
              </w:rPr>
              <w:t>požadova</w:t>
            </w:r>
            <w:proofErr w:type="spellEnd"/>
            <w:r w:rsidR="00376402" w:rsidRPr="003B48CB">
              <w:rPr>
                <w:b/>
              </w:rPr>
              <w:t>-</w:t>
            </w:r>
          </w:p>
          <w:p w14:paraId="78798BE1" w14:textId="77777777" w:rsidR="00AD792A" w:rsidRPr="003B48CB"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3B48CB">
              <w:rPr>
                <w:b/>
              </w:rPr>
              <w:t>ných</w:t>
            </w:r>
            <w:proofErr w:type="spellEnd"/>
            <w:r w:rsidRPr="003B48CB">
              <w:rPr>
                <w:b/>
              </w:rPr>
              <w:t xml:space="preserve"> v čl. 8.5 Pokynů</w:t>
            </w:r>
            <w:r w:rsidR="00AD792A" w:rsidRPr="003B48CB">
              <w:rPr>
                <w:b/>
              </w:rPr>
              <w:t>, které dodavatel poskytl** za posledních 5 let v Kč***</w:t>
            </w:r>
            <w:r w:rsidR="00EE3C5F" w:rsidRPr="003B48CB">
              <w:rPr>
                <w:b/>
              </w:rPr>
              <w:t xml:space="preserve"> </w:t>
            </w:r>
            <w:r w:rsidR="00AD792A" w:rsidRPr="003B48CB">
              <w:rPr>
                <w:b/>
              </w:rPr>
              <w:t>bez DPH</w:t>
            </w:r>
          </w:p>
        </w:tc>
        <w:tc>
          <w:tcPr>
            <w:tcW w:w="1276" w:type="dxa"/>
          </w:tcPr>
          <w:p w14:paraId="69F82674" w14:textId="77777777" w:rsidR="00AD792A" w:rsidRPr="003B48CB"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3B48CB">
              <w:rPr>
                <w:b/>
              </w:rPr>
              <w:t>Hodnoty požadované</w:t>
            </w:r>
            <w:r w:rsidR="00BB4AF2" w:rsidRPr="003B48CB">
              <w:rPr>
                <w:b/>
              </w:rPr>
              <w:t xml:space="preserve"> u </w:t>
            </w:r>
            <w:proofErr w:type="spellStart"/>
            <w:r w:rsidRPr="003B48CB">
              <w:rPr>
                <w:b/>
              </w:rPr>
              <w:t>jednotli</w:t>
            </w:r>
            <w:r w:rsidR="008C65BC" w:rsidRPr="003B48CB">
              <w:rPr>
                <w:b/>
              </w:rPr>
              <w:t>-</w:t>
            </w:r>
            <w:r w:rsidRPr="003B48CB">
              <w:rPr>
                <w:b/>
              </w:rPr>
              <w:t>vých</w:t>
            </w:r>
            <w:proofErr w:type="spellEnd"/>
            <w:r w:rsidRPr="003B48CB">
              <w:rPr>
                <w:b/>
              </w:rPr>
              <w:t xml:space="preserve"> nejvýznamnějších stavebních prací v Kč***</w:t>
            </w:r>
            <w:r w:rsidR="00EE3C5F" w:rsidRPr="003B48CB">
              <w:rPr>
                <w:b/>
              </w:rPr>
              <w:t xml:space="preserve"> </w:t>
            </w:r>
            <w:r w:rsidRPr="003B48CB">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5ABBB9D7" w:rsidR="0035531B" w:rsidRDefault="0035531B" w:rsidP="00AD792A">
      <w:pPr>
        <w:pStyle w:val="Textbezslovn"/>
        <w:ind w:left="0"/>
      </w:pPr>
      <w:r w:rsidRPr="00AD792A">
        <w:rPr>
          <w:b/>
        </w:rPr>
        <w:t>**</w:t>
      </w:r>
      <w:r w:rsidR="00AD792A">
        <w:t xml:space="preserve"> </w:t>
      </w:r>
      <w:r>
        <w:t>Dodavatel může použít</w:t>
      </w:r>
      <w:r w:rsidR="00BC6D2B">
        <w:t xml:space="preserve"> k </w:t>
      </w:r>
      <w:r>
        <w:t>prokázání splnění kritéria kvalifikace týkajícího se požadavku na</w:t>
      </w:r>
      <w:r w:rsidR="00E85150">
        <w:t> </w:t>
      </w:r>
      <w:r>
        <w:t xml:space="preserve">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14"/>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C21F94"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C21F94" w:rsidRDefault="00C21F94" w:rsidP="00C21F94">
            <w:pPr>
              <w:rPr>
                <w:b/>
                <w:sz w:val="16"/>
                <w:szCs w:val="16"/>
              </w:rPr>
            </w:pPr>
            <w:r w:rsidRPr="00EE3C5F">
              <w:rPr>
                <w:b/>
                <w:sz w:val="16"/>
                <w:szCs w:val="16"/>
              </w:rPr>
              <w:t>Funkce</w:t>
            </w:r>
          </w:p>
          <w:p w14:paraId="67028A61" w14:textId="3DCE4A8B" w:rsidR="00C21F94" w:rsidRPr="00EE3C5F" w:rsidRDefault="00C21F94" w:rsidP="00C21F94">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6D33B9E4" w:rsidR="00C21F94" w:rsidRPr="00EE3C5F" w:rsidRDefault="00C21F94" w:rsidP="00C21F9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Léta praxe v požadovaném oboru</w:t>
            </w:r>
          </w:p>
        </w:tc>
        <w:tc>
          <w:tcPr>
            <w:tcW w:w="1214" w:type="pct"/>
          </w:tcPr>
          <w:p w14:paraId="35B29B81" w14:textId="746F3F83" w:rsidR="00C21F94" w:rsidRPr="00EE3C5F" w:rsidRDefault="00C21F94" w:rsidP="00C21F9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Zkušenost s řízením realizace</w:t>
            </w:r>
            <w:r>
              <w:rPr>
                <w:b/>
                <w:sz w:val="16"/>
                <w:szCs w:val="16"/>
              </w:rPr>
              <w:t xml:space="preserve"> nebo</w:t>
            </w:r>
            <w:r w:rsidRPr="00EE3C5F">
              <w:rPr>
                <w:b/>
                <w:sz w:val="16"/>
                <w:szCs w:val="16"/>
              </w:rPr>
              <w:t xml:space="preserve"> realizací </w:t>
            </w:r>
            <w:r>
              <w:rPr>
                <w:b/>
                <w:sz w:val="16"/>
                <w:szCs w:val="16"/>
              </w:rPr>
              <w:t xml:space="preserve">stavby </w:t>
            </w:r>
            <w:r w:rsidRPr="00EE3C5F">
              <w:rPr>
                <w:b/>
                <w:sz w:val="16"/>
                <w:szCs w:val="16"/>
              </w:rPr>
              <w:t>* (název stavby a cena bez DPH, další podrobnosti uvést v životopisu)</w:t>
            </w:r>
          </w:p>
        </w:tc>
        <w:tc>
          <w:tcPr>
            <w:tcW w:w="1214" w:type="pct"/>
          </w:tcPr>
          <w:p w14:paraId="200482CD" w14:textId="77777777" w:rsidR="00C21F94" w:rsidRPr="00EE3C5F" w:rsidRDefault="00C21F94" w:rsidP="00C21F9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C21F94"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C21F94" w:rsidRPr="00454716" w:rsidRDefault="00C21F94" w:rsidP="00C21F94">
            <w:pPr>
              <w:rPr>
                <w:sz w:val="16"/>
                <w:szCs w:val="16"/>
                <w:highlight w:val="yellow"/>
              </w:rPr>
            </w:pPr>
            <w:r w:rsidRPr="00454716">
              <w:rPr>
                <w:sz w:val="16"/>
                <w:szCs w:val="16"/>
                <w:highlight w:val="yellow"/>
              </w:rPr>
              <w:t>[DOPLNÍ DODAVATEL]</w:t>
            </w:r>
          </w:p>
        </w:tc>
        <w:tc>
          <w:tcPr>
            <w:tcW w:w="1214" w:type="pct"/>
          </w:tcPr>
          <w:p w14:paraId="45CB8FBE" w14:textId="02312AFC"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2D564A49" w14:textId="1E790B04"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26C9953" w14:textId="7777777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C21F94"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C21F94" w:rsidRPr="00454716" w:rsidRDefault="00C21F94" w:rsidP="00C21F94">
            <w:pPr>
              <w:rPr>
                <w:sz w:val="16"/>
                <w:szCs w:val="16"/>
                <w:highlight w:val="yellow"/>
              </w:rPr>
            </w:pPr>
            <w:r w:rsidRPr="00454716">
              <w:rPr>
                <w:sz w:val="16"/>
                <w:szCs w:val="16"/>
                <w:highlight w:val="yellow"/>
              </w:rPr>
              <w:t>[DOPLNÍ DODAVATEL]</w:t>
            </w:r>
          </w:p>
        </w:tc>
        <w:tc>
          <w:tcPr>
            <w:tcW w:w="1214" w:type="pct"/>
          </w:tcPr>
          <w:p w14:paraId="7A5339F3" w14:textId="334AA47E"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5E31DD4" w14:textId="24A85945"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54FC4646" w14:textId="7777777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C21F94"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C21F94" w:rsidRPr="00454716" w:rsidRDefault="00C21F94" w:rsidP="00C21F94">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5195504A"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2A6034A8" w14:textId="6975641C"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47D0EB8B" w14:textId="7777777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C21F94"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C21F94" w:rsidRPr="00454716" w:rsidRDefault="00C21F94" w:rsidP="00C21F94">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6836018B"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146E637C" w14:textId="578E814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9EB534D" w14:textId="7777777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C21F94"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C21F94" w:rsidRPr="00454716" w:rsidRDefault="00C21F94" w:rsidP="00C21F94">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7AE62974" w:rsidR="00C21F94" w:rsidRPr="00AD792A"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0B552B5D" w14:textId="11026B58" w:rsidR="00C21F94" w:rsidRPr="00AD792A"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5D6D451B" w14:textId="7777777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C21F94"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C21F94" w:rsidRPr="00454716" w:rsidRDefault="00C21F94" w:rsidP="00C21F94">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6AD13FEC" w:rsidR="00C21F94" w:rsidRPr="00AD792A" w:rsidRDefault="00C21F94" w:rsidP="00C21F94">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63E92F37" w14:textId="24DCCDB0" w:rsidR="00C21F94" w:rsidRPr="00AD792A" w:rsidRDefault="00C21F94" w:rsidP="00C21F94">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03C54A71" w14:textId="77777777" w:rsidR="00C21F94" w:rsidRPr="00454716" w:rsidRDefault="00C21F94" w:rsidP="00C21F94">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68E9C7DB" w14:textId="77777777" w:rsidR="00EE3C5F" w:rsidRDefault="00EE3C5F" w:rsidP="00EE3C5F">
      <w:pPr>
        <w:pStyle w:val="Textbezslovn"/>
      </w:pPr>
    </w:p>
    <w:p w14:paraId="451596D1" w14:textId="2499C8D6" w:rsidR="00C21F94" w:rsidRDefault="00C21F94" w:rsidP="00C21F94">
      <w:pPr>
        <w:pStyle w:val="Textbezslovn"/>
        <w:ind w:left="0"/>
      </w:pPr>
      <w:bookmarkStart w:id="60" w:name="_Hlk219293128"/>
      <w:r w:rsidRPr="00EE3C5F">
        <w:rPr>
          <w:b/>
        </w:rPr>
        <w:t>*</w:t>
      </w:r>
      <w:r>
        <w:t xml:space="preserve"> V příslušném sloupci dodavatel doplní údaj o zkušenosti s řízením realizace nebo realizací stavby u těch členů odborného personálu, u kterých je taková zkušenost požadována dle čl. 8.6 těchto Pokynů. U ostatních osob se tento sloupec proškrtne, nevyplní nebo jinak označí, že</w:t>
      </w:r>
      <w:r w:rsidR="00E85150">
        <w:t> </w:t>
      </w:r>
      <w:r>
        <w:t>se</w:t>
      </w:r>
      <w:r w:rsidR="00E85150">
        <w:t> </w:t>
      </w:r>
      <w:r>
        <w:t xml:space="preserve">netýká. </w:t>
      </w:r>
    </w:p>
    <w:bookmarkEnd w:id="60"/>
    <w:p w14:paraId="6148E8BD" w14:textId="77777777" w:rsidR="00C21F94" w:rsidRDefault="00C21F94"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035531B" w:rsidP="00B61530">
      <w:pPr>
        <w:pStyle w:val="Odrka1-1"/>
        <w:tabs>
          <w:tab w:val="clear" w:pos="1077"/>
        </w:tabs>
        <w:ind w:left="426"/>
      </w:pPr>
      <w:r>
        <w:t>profesní životopisy každého člena odborného personálu dodavatele (viz Příloha č. 6 Pokynů)</w:t>
      </w:r>
    </w:p>
    <w:p w14:paraId="2353910D"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15"/>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15"/>
        </w:numPr>
      </w:pPr>
      <w:r>
        <w:t>Jméno: [</w:t>
      </w:r>
      <w:r w:rsidRPr="00DE6A35">
        <w:rPr>
          <w:b/>
          <w:highlight w:val="yellow"/>
        </w:rPr>
        <w:t>DOPLNÍ DODAVATEL</w:t>
      </w:r>
      <w:r>
        <w:t>]</w:t>
      </w:r>
    </w:p>
    <w:p w14:paraId="058F16D8" w14:textId="77777777" w:rsidR="0035531B" w:rsidRDefault="0035531B" w:rsidP="00472C13">
      <w:pPr>
        <w:pStyle w:val="Odstavec1-1a"/>
        <w:numPr>
          <w:ilvl w:val="0"/>
          <w:numId w:val="15"/>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15"/>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15"/>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7"/>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8510FCF" w14:textId="77777777" w:rsidR="00010496" w:rsidRDefault="00452F69" w:rsidP="00010496">
            <w:pPr>
              <w:rPr>
                <w:sz w:val="16"/>
                <w:szCs w:val="16"/>
              </w:rPr>
            </w:pPr>
            <w:r w:rsidRPr="00833899">
              <w:rPr>
                <w:sz w:val="16"/>
                <w:szCs w:val="16"/>
              </w:rPr>
              <w:t>Roky odborné praxe celkem</w:t>
            </w:r>
            <w:r w:rsidR="00010496">
              <w:rPr>
                <w:sz w:val="16"/>
                <w:szCs w:val="16"/>
              </w:rPr>
              <w:t xml:space="preserve"> při vykonávání činnosti či </w:t>
            </w:r>
            <w:r w:rsidR="00010496" w:rsidRPr="00762F71">
              <w:rPr>
                <w:sz w:val="16"/>
                <w:szCs w:val="16"/>
              </w:rPr>
              <w:t>v</w:t>
            </w:r>
            <w:r w:rsidR="00010496">
              <w:rPr>
                <w:sz w:val="16"/>
                <w:szCs w:val="16"/>
              </w:rPr>
              <w:t> </w:t>
            </w:r>
            <w:r w:rsidR="00010496" w:rsidRPr="00762F71">
              <w:rPr>
                <w:sz w:val="16"/>
                <w:szCs w:val="16"/>
              </w:rPr>
              <w:t>oboru</w:t>
            </w:r>
            <w:r w:rsidR="00010496">
              <w:rPr>
                <w:sz w:val="16"/>
                <w:szCs w:val="16"/>
              </w:rPr>
              <w:t xml:space="preserve">, jež jsou požadovány </w:t>
            </w:r>
            <w:r w:rsidR="00010496" w:rsidRPr="00762F71">
              <w:rPr>
                <w:sz w:val="16"/>
                <w:szCs w:val="16"/>
              </w:rPr>
              <w:t>pro</w:t>
            </w:r>
            <w:r w:rsidR="00010496">
              <w:rPr>
                <w:sz w:val="16"/>
                <w:szCs w:val="16"/>
              </w:rPr>
              <w:t xml:space="preserve"> </w:t>
            </w:r>
            <w:r w:rsidR="00010496" w:rsidRPr="00762F71">
              <w:rPr>
                <w:sz w:val="16"/>
                <w:szCs w:val="16"/>
              </w:rPr>
              <w:t>splnění kvalifikace</w:t>
            </w:r>
          </w:p>
          <w:p w14:paraId="333ACF20" w14:textId="78D824A1" w:rsidR="00452F69" w:rsidRPr="00833899" w:rsidRDefault="00010496" w:rsidP="00010496">
            <w:pPr>
              <w:rPr>
                <w:sz w:val="16"/>
                <w:szCs w:val="16"/>
              </w:rPr>
            </w:pPr>
            <w:r>
              <w:rPr>
                <w:sz w:val="16"/>
                <w:szCs w:val="16"/>
              </w:rPr>
              <w:t xml:space="preserve">(uveďte zde výslovně i </w:t>
            </w:r>
            <w:r w:rsidRPr="00C34E4B">
              <w:rPr>
                <w:bCs/>
                <w:sz w:val="16"/>
                <w:szCs w:val="16"/>
              </w:rPr>
              <w:t>činnost či obor</w:t>
            </w:r>
            <w:r>
              <w:rPr>
                <w:bCs/>
                <w:sz w:val="16"/>
                <w:szCs w:val="16"/>
              </w:rPr>
              <w:t xml:space="preserve"> specializace</w:t>
            </w:r>
            <w:r w:rsidRPr="00C34E4B">
              <w:rPr>
                <w:bCs/>
                <w:sz w:val="16"/>
                <w:szCs w:val="16"/>
              </w:rPr>
              <w:t>, jež j</w:t>
            </w:r>
            <w:r>
              <w:rPr>
                <w:bCs/>
                <w:sz w:val="16"/>
                <w:szCs w:val="16"/>
              </w:rPr>
              <w:t>e</w:t>
            </w:r>
            <w:r w:rsidRPr="00C34E4B">
              <w:rPr>
                <w:bCs/>
                <w:sz w:val="16"/>
                <w:szCs w:val="16"/>
              </w:rPr>
              <w:t xml:space="preserve"> požadován pro splnění kvalifikace)</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7FFA5900"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85150">
        <w:t>stavby u</w:t>
      </w:r>
      <w:r w:rsidR="00BB4AF2">
        <w:t>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8"/>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 xml:space="preserve">Popis předmětu plnění </w:t>
            </w:r>
            <w:proofErr w:type="gramStart"/>
            <w:r w:rsidRPr="00833899">
              <w:rPr>
                <w:sz w:val="16"/>
                <w:szCs w:val="16"/>
              </w:rPr>
              <w:t>zakázky - v</w:t>
            </w:r>
            <w:proofErr w:type="gramEnd"/>
            <w:r w:rsidRPr="00833899">
              <w:rPr>
                <w:sz w:val="16"/>
                <w:szCs w:val="16"/>
              </w:rPr>
              <w:t>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t xml:space="preserve">Doba trvání </w:t>
            </w:r>
            <w:proofErr w:type="gramStart"/>
            <w:r w:rsidRPr="00833899">
              <w:rPr>
                <w:sz w:val="16"/>
                <w:szCs w:val="16"/>
              </w:rPr>
              <w:t>zkušenosti - délka</w:t>
            </w:r>
            <w:proofErr w:type="gramEnd"/>
            <w:r w:rsidRPr="00833899">
              <w:rPr>
                <w:sz w:val="16"/>
                <w:szCs w:val="16"/>
              </w:rPr>
              <w:t xml:space="preserve">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 xml:space="preserve">Objednatel zakázky (obch. firma/název a sídlo a kontaktní osoba </w:t>
            </w:r>
            <w:proofErr w:type="gramStart"/>
            <w:r w:rsidRPr="00833899">
              <w:rPr>
                <w:sz w:val="16"/>
                <w:szCs w:val="16"/>
              </w:rPr>
              <w:t>objednatele - jméno</w:t>
            </w:r>
            <w:proofErr w:type="gramEnd"/>
            <w:r w:rsidRPr="00833899">
              <w:rPr>
                <w:sz w:val="16"/>
                <w:szCs w:val="16"/>
              </w:rPr>
              <w:t>,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3453CB2F"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výkonu vybraných činností ve výstavbě / zeměměřické oprávnění</w:t>
      </w:r>
      <w:r w:rsidR="00CA5002">
        <w:t xml:space="preserve"> </w:t>
      </w:r>
      <w:r w:rsidR="00A924A4">
        <w:t>/ autorizace pro ověřování výsledků zeměměřických činností</w:t>
      </w:r>
      <w:r>
        <w:t xml:space="preserve"> 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9"/>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5E73C25B"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0"/>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035531B" w:rsidP="00307641">
      <w:pPr>
        <w:pStyle w:val="Odrka1-1"/>
      </w:pPr>
      <w:r w:rsidRPr="00833899">
        <w:t>na staveništi [</w:t>
      </w:r>
      <w:r w:rsidRPr="001B23A1">
        <w:rPr>
          <w:b/>
          <w:highlight w:val="yellow"/>
        </w:rPr>
        <w:t>DOPLNÍ DODAVATEL – BUDOU/NEBUDOU</w:t>
      </w:r>
      <w:r w:rsidRPr="00833899">
        <w:t>] působit zaměstnanci více než jednoho zhotovitele stavby ve smyslu ustanovení § 14 odst. 1 zákona č. 309/2006 Sb.,</w:t>
      </w:r>
      <w:r w:rsidR="00092CC9" w:rsidRPr="00833899">
        <w:t xml:space="preserve"> o </w:t>
      </w:r>
      <w:r w:rsidRPr="00833899">
        <w:t>zajištění dalších podmínek bezpečnosti</w:t>
      </w:r>
      <w:r w:rsidR="00845C50" w:rsidRPr="00833899">
        <w:t xml:space="preserve"> a </w:t>
      </w:r>
      <w:r w:rsidRPr="00833899">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035531B" w:rsidP="00307641">
      <w:pPr>
        <w:pStyle w:val="Odrka1-1"/>
      </w:pPr>
      <w:r w:rsidRPr="00833899">
        <w:t>podle předpokládaného plánu realizace stavby [</w:t>
      </w:r>
      <w:r w:rsidRPr="001B23A1">
        <w:rPr>
          <w:b/>
          <w:highlight w:val="yellow"/>
        </w:rPr>
        <w:t>DOPLNÍ DODAVATEL – BUDE/NEBUDE</w:t>
      </w:r>
      <w:r w:rsidRPr="00833899">
        <w:t>] celková předpokládaná doba trvání prací</w:t>
      </w:r>
      <w:r w:rsidR="00845C50" w:rsidRPr="00833899">
        <w:t xml:space="preserve"> a </w:t>
      </w:r>
      <w:r w:rsidRPr="00833899">
        <w:t>činností delší než 30 pracovních dnů, ve kterých budou vykonávány práce</w:t>
      </w:r>
      <w:r w:rsidR="00845C50" w:rsidRPr="00833899">
        <w:t xml:space="preserve"> a </w:t>
      </w:r>
      <w:r w:rsidRPr="00833899">
        <w:t>činnosti</w:t>
      </w:r>
      <w:r w:rsidR="00845C50" w:rsidRPr="00833899">
        <w:t xml:space="preserve"> a </w:t>
      </w:r>
      <w:r w:rsidRPr="00833899">
        <w:t>[</w:t>
      </w:r>
      <w:r w:rsidRPr="001B23A1">
        <w:rPr>
          <w:b/>
          <w:highlight w:val="yellow"/>
        </w:rPr>
        <w:t>DOPLNÍ DODAVATEL – BUDE/NEBUDE</w:t>
      </w:r>
      <w:r w:rsidRPr="00833899">
        <w:t>] na nich pracovat současně více než 20 fyzických osob po dobu delší než 1 pracovní den;</w:t>
      </w:r>
    </w:p>
    <w:p w14:paraId="17A3A3FB" w14:textId="77777777" w:rsidR="0035531B" w:rsidRPr="00833899" w:rsidRDefault="0035531B" w:rsidP="00307641">
      <w:pPr>
        <w:pStyle w:val="Odrka1-1"/>
      </w:pPr>
      <w:r w:rsidRPr="00833899">
        <w:t>celková předpokládaná doba trvání prací</w:t>
      </w:r>
      <w:r w:rsidR="00845C50" w:rsidRPr="00833899">
        <w:t xml:space="preserve"> a </w:t>
      </w:r>
      <w:r w:rsidRPr="00833899">
        <w:t>činností bude činit [</w:t>
      </w:r>
      <w:r w:rsidRPr="001B23A1">
        <w:rPr>
          <w:b/>
          <w:highlight w:val="yellow"/>
        </w:rPr>
        <w:t>DOPLNÍ DODAVATEL</w:t>
      </w:r>
      <w:r w:rsidRPr="00833899">
        <w:t>] pracovních dnů, ve kterých budou vykonávány práce</w:t>
      </w:r>
      <w:r w:rsidR="00845C50" w:rsidRPr="00833899">
        <w:t xml:space="preserve"> a </w:t>
      </w:r>
      <w:r w:rsidRPr="00833899">
        <w:t>činnosti;</w:t>
      </w:r>
    </w:p>
    <w:p w14:paraId="7BD6955E" w14:textId="77777777" w:rsidR="0035531B" w:rsidRPr="00833899" w:rsidRDefault="0035531B" w:rsidP="00307641">
      <w:pPr>
        <w:pStyle w:val="Odrka1-1"/>
      </w:pPr>
      <w:r w:rsidRPr="00833899">
        <w:t>při výkonu prací</w:t>
      </w:r>
      <w:r w:rsidR="00845C50" w:rsidRPr="00833899">
        <w:t xml:space="preserve"> a </w:t>
      </w:r>
      <w:r w:rsidRPr="00833899">
        <w:t>činností bude na nich pracovat současně maximálně [</w:t>
      </w:r>
      <w:r w:rsidRPr="001B23A1">
        <w:rPr>
          <w:b/>
          <w:highlight w:val="yellow"/>
        </w:rPr>
        <w:t>DOPLNÍ DODAVATEL</w:t>
      </w:r>
      <w:r w:rsidRPr="00833899">
        <w:t>] fyzických osob po dobu delší než 1 pracovní den;</w:t>
      </w:r>
    </w:p>
    <w:p w14:paraId="722D3866" w14:textId="77777777" w:rsidR="0035531B" w:rsidRPr="00833899" w:rsidRDefault="0035531B" w:rsidP="00307641">
      <w:pPr>
        <w:pStyle w:val="Odrka1-1"/>
      </w:pPr>
      <w:r w:rsidRPr="00833899">
        <w:t>podle předpokládaného plánu realizace stavby [</w:t>
      </w:r>
      <w:r w:rsidRPr="001B23A1">
        <w:rPr>
          <w:b/>
          <w:highlight w:val="yellow"/>
        </w:rPr>
        <w:t>DOPLNÍ DODAVATEL – PŘESÁHNE/NEPŘESÁHNE</w:t>
      </w:r>
      <w:r w:rsidRPr="00833899">
        <w:t>] celkový plánovaný objem prací</w:t>
      </w:r>
      <w:r w:rsidR="00845C50" w:rsidRPr="00833899">
        <w:t xml:space="preserve"> a </w:t>
      </w:r>
      <w:r w:rsidRPr="00833899">
        <w:t>činností během realizace díla 500 pracovních dnů</w:t>
      </w:r>
      <w:r w:rsidR="00092CC9" w:rsidRPr="00833899">
        <w:t xml:space="preserve"> v </w:t>
      </w:r>
      <w:r w:rsidRPr="00833899">
        <w:t>přepočtu na jednu fyzickou osobu;</w:t>
      </w:r>
    </w:p>
    <w:p w14:paraId="4BD987A2" w14:textId="77777777" w:rsidR="0035531B" w:rsidRPr="00833899" w:rsidRDefault="0035531B" w:rsidP="00307641">
      <w:pPr>
        <w:pStyle w:val="Odrka1-1"/>
      </w:pPr>
      <w:r w:rsidRPr="00833899">
        <w:t>celkový plánovaný objem prací</w:t>
      </w:r>
      <w:r w:rsidR="00845C50" w:rsidRPr="00833899">
        <w:t xml:space="preserve"> a </w:t>
      </w:r>
      <w:r w:rsidRPr="00833899">
        <w:t>činností se během realizace díla předpokládá</w:t>
      </w:r>
      <w:r w:rsidR="00092CC9" w:rsidRPr="00833899">
        <w:t xml:space="preserve"> v </w:t>
      </w:r>
      <w:r w:rsidRPr="00833899">
        <w:t>délce [</w:t>
      </w:r>
      <w:r w:rsidRPr="001B23A1">
        <w:rPr>
          <w:b/>
          <w:highlight w:val="yellow"/>
        </w:rPr>
        <w:t>DOPLNÍ DODAVATEL</w:t>
      </w:r>
      <w:r w:rsidRPr="00833899">
        <w:t>] pracovních dnů</w:t>
      </w:r>
      <w:r w:rsidR="00092CC9" w:rsidRPr="00833899">
        <w:t xml:space="preserve"> v </w:t>
      </w:r>
      <w:r w:rsidRPr="00833899">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5158BEE7" w14:textId="57DF0EAC" w:rsidR="0035531B" w:rsidRDefault="001C5C0C" w:rsidP="00307641">
      <w:pPr>
        <w:pStyle w:val="Textbezslovn"/>
        <w:ind w:left="0"/>
      </w:pPr>
      <w:r>
        <w:t>neobsazeno</w:t>
      </w: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7DCEF3FF" w:rsidR="006B5BF7" w:rsidRPr="00964860" w:rsidRDefault="006B5BF7" w:rsidP="006B5BF7">
      <w:pPr>
        <w:pStyle w:val="Nadpisbezsl1-2"/>
      </w:pPr>
      <w:r w:rsidRPr="00010882">
        <w:rPr>
          <w:lang w:eastAsia="cs-CZ"/>
        </w:rPr>
        <w:t xml:space="preserve">Čestné prohlášení o splnění podmínek v souvislosti </w:t>
      </w:r>
      <w:r w:rsidR="001E16AB" w:rsidRPr="001E16AB">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1"/>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2ADD5D6F"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4E1A3D" w:rsidRPr="004E1A3D">
        <w:rPr>
          <w:b/>
        </w:rPr>
        <w:t xml:space="preserve">Oprava zabezpečovacího zařízení v žst. Doudleby nad Orlicí“ a „Rekonstrukce </w:t>
      </w:r>
      <w:proofErr w:type="spellStart"/>
      <w:r w:rsidR="004E1A3D" w:rsidRPr="004E1A3D">
        <w:rPr>
          <w:b/>
        </w:rPr>
        <w:t>PZM</w:t>
      </w:r>
      <w:proofErr w:type="spellEnd"/>
      <w:r w:rsidR="004E1A3D" w:rsidRPr="004E1A3D">
        <w:rPr>
          <w:b/>
        </w:rPr>
        <w:t xml:space="preserve"> v km 64,614 (</w:t>
      </w:r>
      <w:proofErr w:type="spellStart"/>
      <w:r w:rsidR="004E1A3D" w:rsidRPr="004E1A3D">
        <w:rPr>
          <w:b/>
        </w:rPr>
        <w:t>P4038</w:t>
      </w:r>
      <w:proofErr w:type="spellEnd"/>
      <w:r w:rsidR="004E1A3D" w:rsidRPr="004E1A3D">
        <w:rPr>
          <w:b/>
        </w:rPr>
        <w:t xml:space="preserve">) trati Týniště nad </w:t>
      </w:r>
      <w:proofErr w:type="gramStart"/>
      <w:r w:rsidR="004E1A3D" w:rsidRPr="004E1A3D">
        <w:rPr>
          <w:b/>
        </w:rPr>
        <w:t>Orlicí</w:t>
      </w:r>
      <w:r w:rsidR="0038013E">
        <w:rPr>
          <w:b/>
        </w:rPr>
        <w:t xml:space="preserve"> - Letohrad</w:t>
      </w:r>
      <w:proofErr w:type="gramEnd"/>
      <w:r w:rsidR="004E1A3D">
        <w:t>“</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0773838A" w:rsidR="00A17F47" w:rsidRDefault="00A17F47" w:rsidP="00A17F47">
      <w:pPr>
        <w:pStyle w:val="Odstavecseseznamem"/>
        <w:numPr>
          <w:ilvl w:val="0"/>
          <w:numId w:val="35"/>
        </w:numPr>
        <w:spacing w:after="0" w:line="240" w:lineRule="auto"/>
        <w:rPr>
          <w:rFonts w:ascii="Verdana" w:hAnsi="Verdana"/>
        </w:rPr>
      </w:pPr>
      <w:r w:rsidRPr="002E647C">
        <w:rPr>
          <w:rFonts w:ascii="Verdana" w:hAnsi="Verdana"/>
        </w:rPr>
        <w:t xml:space="preserve">on sám jakožto dodavatel, ani jeho poddodavatelé, nejsou osobami, na něž se vztahuje zákaz zadání veřejné zakázky ve smyslu § </w:t>
      </w:r>
      <w:proofErr w:type="spellStart"/>
      <w:r w:rsidRPr="002E647C">
        <w:rPr>
          <w:rFonts w:ascii="Verdana" w:hAnsi="Verdana"/>
        </w:rPr>
        <w:t>48a</w:t>
      </w:r>
      <w:proofErr w:type="spellEnd"/>
      <w:r w:rsidRPr="002E647C">
        <w:rPr>
          <w:rFonts w:ascii="Verdana" w:hAnsi="Verdana"/>
        </w:rPr>
        <w:t xml:space="preserve">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 xml:space="preserve">dle článku </w:t>
      </w:r>
      <w:proofErr w:type="spellStart"/>
      <w:r w:rsidRPr="00247FAF">
        <w:t>5k</w:t>
      </w:r>
      <w:proofErr w:type="spellEnd"/>
      <w:r w:rsidRPr="00247FAF">
        <w:t xml:space="preserve">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6667F69B" w:rsidR="006B5BF7" w:rsidRPr="007F769F"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17F47" w:rsidRPr="002E647C">
        <w:rPr>
          <w:rFonts w:ascii="Verdana" w:hAnsi="Verdana"/>
        </w:rPr>
        <w:t>anebo osobami dle čl. 2 nařízení Rady (ES) č. 765/2006 ze dne 18. května 2006 o omezujících opatřeních vzhledem k situaci v Bělorusku a k zapojení Běloruska do ruské agrese proti Ukrajině, ve znění pozdějších předpisů</w:t>
      </w:r>
      <w:r w:rsidR="000E28EA" w:rsidRPr="000E28EA">
        <w:rPr>
          <w:rFonts w:ascii="Verdana" w:hAnsi="Verdana"/>
          <w:color w:val="D13438"/>
          <w:bdr w:val="none" w:sz="0" w:space="0" w:color="auto" w:frame="1"/>
        </w:rPr>
        <w:t xml:space="preserve"> </w:t>
      </w:r>
      <w:r w:rsidR="000E28EA" w:rsidRPr="008C53E2">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17F47" w:rsidRPr="00696F60">
        <w:rPr>
          <w:rFonts w:ascii="Verdana" w:hAnsi="Verdana"/>
        </w:rPr>
        <w:t xml:space="preserve"> </w:t>
      </w:r>
      <w:r>
        <w:t>(</w:t>
      </w:r>
      <w:r w:rsidRPr="002904AF">
        <w:rPr>
          <w:b/>
        </w:rPr>
        <w:t>tzv. sankční seznamy</w:t>
      </w:r>
      <w:r>
        <w:t>)</w:t>
      </w:r>
      <w:r w:rsidRPr="007F769F">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Pr="002A2906" w:rsidRDefault="0035531B" w:rsidP="001E651D">
      <w:pPr>
        <w:pStyle w:val="Nadpisbezsl1-1"/>
      </w:pPr>
      <w:r w:rsidRPr="002A2906">
        <w:lastRenderedPageBreak/>
        <w:t xml:space="preserve">Příloha č. </w:t>
      </w:r>
      <w:r w:rsidR="006B5BF7" w:rsidRPr="002A2906">
        <w:t>12</w:t>
      </w:r>
    </w:p>
    <w:p w14:paraId="6E0405BE" w14:textId="77777777" w:rsidR="00AB1063" w:rsidRDefault="00AB1063" w:rsidP="00964860">
      <w:pPr>
        <w:pStyle w:val="Textbezslovn"/>
        <w:ind w:left="0"/>
        <w:rPr>
          <w:b/>
        </w:rPr>
      </w:pPr>
    </w:p>
    <w:p w14:paraId="3DB8F8C2" w14:textId="50F182A3" w:rsidR="0035531B" w:rsidRDefault="004E1A3D" w:rsidP="00964860">
      <w:pPr>
        <w:pStyle w:val="Textbezslovn"/>
        <w:ind w:left="0"/>
      </w:pPr>
      <w:r>
        <w:t>neobsazeno</w:t>
      </w:r>
    </w:p>
    <w:bookmarkEnd w:id="1"/>
    <w:bookmarkEnd w:id="2"/>
    <w:bookmarkEnd w:id="3"/>
    <w:bookmarkEnd w:id="4"/>
    <w:p w14:paraId="50D82AEE" w14:textId="14B9804A" w:rsidR="00A65002" w:rsidRDefault="000923F8" w:rsidP="00964860">
      <w:pPr>
        <w:pStyle w:val="Textbezslovn"/>
        <w:ind w:left="0"/>
      </w:pPr>
      <w:r>
        <w:t xml:space="preserve"> </w:t>
      </w:r>
      <w:r w:rsidR="00A65002">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2"/>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46"/>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46"/>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55024203" w:rsidR="00A65002" w:rsidRDefault="00A65002" w:rsidP="00A65002">
      <w:pPr>
        <w:pStyle w:val="Nadpisbezsl1-1"/>
      </w:pPr>
      <w:r>
        <w:lastRenderedPageBreak/>
        <w:t xml:space="preserve">Příloha č. </w:t>
      </w:r>
      <w:r w:rsidR="00ED05DB">
        <w:t>14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510BA49D"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podává </w:t>
      </w:r>
      <w:r w:rsidRPr="007F769F">
        <w:rPr>
          <w:rFonts w:eastAsia="Times New Roman" w:cs="Times New Roman"/>
          <w:highlight w:val="yellow"/>
          <w:lang w:eastAsia="cs-CZ"/>
        </w:rPr>
        <w:t>nabídku</w:t>
      </w:r>
      <w:r>
        <w:rPr>
          <w:rFonts w:eastAsia="Times New Roman" w:cs="Times New Roman"/>
          <w:highlight w:val="yellow"/>
          <w:lang w:eastAsia="cs-CZ"/>
        </w:rPr>
        <w:t xml:space="preserve"> do </w:t>
      </w:r>
      <w:r w:rsidRPr="007F769F">
        <w:rPr>
          <w:rFonts w:eastAsia="Times New Roman" w:cs="Times New Roman"/>
          <w:highlight w:val="yellow"/>
          <w:lang w:eastAsia="cs-CZ"/>
        </w:rPr>
        <w:t xml:space="preserve">nadlimitní </w:t>
      </w:r>
      <w:r>
        <w:rPr>
          <w:rFonts w:eastAsia="Times New Roman" w:cs="Times New Roman"/>
          <w:highlight w:val="yellow"/>
          <w:lang w:eastAsia="cs-CZ"/>
        </w:rPr>
        <w:t>sektorové veřejné zakázky</w:t>
      </w:r>
      <w:r w:rsidRPr="007F769F">
        <w:rPr>
          <w:rFonts w:eastAsia="Times New Roman" w:cs="Times New Roman"/>
          <w:highlight w:val="yellow"/>
          <w:lang w:eastAsia="cs-CZ"/>
        </w:rPr>
        <w:t xml:space="preserve"> s názvem </w:t>
      </w:r>
      <w:bookmarkStart w:id="61" w:name="_Toc403053768"/>
      <w:r w:rsidRPr="007F769F">
        <w:rPr>
          <w:rFonts w:eastAsia="Times New Roman" w:cs="Times New Roman"/>
          <w:b/>
          <w:highlight w:val="yellow"/>
          <w:lang w:eastAsia="cs-CZ"/>
        </w:rPr>
        <w:t>„</w:t>
      </w:r>
      <w:bookmarkEnd w:id="61"/>
      <w:r w:rsidR="00C21F94" w:rsidRPr="00C21F94">
        <w:rPr>
          <w:b/>
          <w:bCs/>
        </w:rPr>
        <w:t xml:space="preserve">Oprava zabezpečovacího zařízení v žst. Doudleby nad Orlicí“ a „Rekonstrukce </w:t>
      </w:r>
      <w:proofErr w:type="spellStart"/>
      <w:r w:rsidR="00C21F94" w:rsidRPr="00C21F94">
        <w:rPr>
          <w:b/>
          <w:bCs/>
        </w:rPr>
        <w:t>PZM</w:t>
      </w:r>
      <w:proofErr w:type="spellEnd"/>
      <w:r w:rsidR="00C21F94" w:rsidRPr="00C21F94">
        <w:rPr>
          <w:b/>
          <w:bCs/>
        </w:rPr>
        <w:t xml:space="preserve"> v km 64,614 (</w:t>
      </w:r>
      <w:proofErr w:type="spellStart"/>
      <w:r w:rsidR="00C21F94" w:rsidRPr="00C21F94">
        <w:rPr>
          <w:b/>
          <w:bCs/>
        </w:rPr>
        <w:t>P4038</w:t>
      </w:r>
      <w:proofErr w:type="spellEnd"/>
      <w:r w:rsidR="00C21F94" w:rsidRPr="00C21F94">
        <w:rPr>
          <w:b/>
          <w:bCs/>
        </w:rPr>
        <w:t xml:space="preserve">) trati Týniště nad </w:t>
      </w:r>
      <w:proofErr w:type="gramStart"/>
      <w:r w:rsidR="00C21F94" w:rsidRPr="00C21F94">
        <w:rPr>
          <w:b/>
          <w:bCs/>
        </w:rPr>
        <w:t>Orlicí - Letohrad</w:t>
      </w:r>
      <w:proofErr w:type="gramEnd"/>
      <w:r w:rsidRPr="007F769F">
        <w:rPr>
          <w:rFonts w:eastAsia="Times New Roman" w:cs="Times New Roman"/>
          <w:b/>
          <w:highlight w:val="yellow"/>
          <w:lang w:eastAsia="cs-CZ"/>
        </w:rPr>
        <w:t>“</w:t>
      </w:r>
      <w:r w:rsidRPr="007F769F">
        <w:rPr>
          <w:rFonts w:eastAsia="Times New Roman" w:cs="Times New Roman"/>
          <w:highlight w:val="yellow"/>
          <w:lang w:eastAsia="cs-CZ"/>
        </w:rPr>
        <w:t>, č</w:t>
      </w:r>
      <w:r>
        <w:rPr>
          <w:rFonts w:eastAsia="Times New Roman" w:cs="Times New Roman"/>
          <w:highlight w:val="yellow"/>
          <w:lang w:eastAsia="cs-CZ"/>
        </w:rPr>
        <w:t>.j. (č.j. dokumentu zadávací dokumentace)</w:t>
      </w:r>
      <w:r>
        <w:rPr>
          <w:rFonts w:eastAsia="Times New Roman" w:cs="Times New Roman"/>
          <w:lang w:eastAsia="cs-CZ"/>
        </w:rPr>
        <w:t xml:space="preserve"> (dále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proofErr w:type="spellStart"/>
      <w:r w:rsidRPr="007F769F">
        <w:rPr>
          <w:rFonts w:eastAsia="Calibri" w:cs="Times New Roman"/>
        </w:rPr>
        <w:t>ust</w:t>
      </w:r>
      <w:proofErr w:type="spellEnd"/>
      <w:r w:rsidRPr="007F769F">
        <w:rPr>
          <w:rFonts w:eastAsia="Calibri" w:cs="Times New Roman"/>
        </w:rPr>
        <w:t xml:space="preserve">.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w:t>
      </w:r>
      <w:proofErr w:type="spellStart"/>
      <w:r w:rsidRPr="007F769F">
        <w:rPr>
          <w:rFonts w:eastAsia="Calibri" w:cs="Times New Roman"/>
        </w:rPr>
        <w:t>ust</w:t>
      </w:r>
      <w:proofErr w:type="spellEnd"/>
      <w:r w:rsidRPr="007F769F">
        <w:rPr>
          <w:rFonts w:eastAsia="Calibri" w:cs="Times New Roman"/>
        </w:rPr>
        <w:t xml:space="preserve">.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w:t>
      </w:r>
      <w:proofErr w:type="spellStart"/>
      <w:r w:rsidRPr="007F769F">
        <w:rPr>
          <w:rFonts w:eastAsia="Calibri" w:cs="Times New Roman"/>
        </w:rPr>
        <w:t>4b</w:t>
      </w:r>
      <w:proofErr w:type="spellEnd"/>
      <w:r w:rsidRPr="007F769F">
        <w:rPr>
          <w:rFonts w:eastAsia="Calibri" w:cs="Times New Roman"/>
        </w:rPr>
        <w:t xml:space="preserve">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sectPr w:rsidR="00A65002"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210F" w14:textId="77777777" w:rsidR="005652E3" w:rsidRDefault="005652E3" w:rsidP="00962258">
      <w:pPr>
        <w:spacing w:after="0" w:line="240" w:lineRule="auto"/>
      </w:pPr>
      <w:r>
        <w:separator/>
      </w:r>
    </w:p>
  </w:endnote>
  <w:endnote w:type="continuationSeparator" w:id="0">
    <w:p w14:paraId="3FF03664" w14:textId="77777777" w:rsidR="005652E3" w:rsidRDefault="005652E3"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tcMar>
            <w:left w:w="0" w:type="dxa"/>
            <w:right w:w="0" w:type="dxa"/>
          </w:tcMar>
        </w:tcPr>
        <w:p w14:paraId="388A8FC9" w14:textId="77777777" w:rsidR="000D2695" w:rsidRDefault="000D2695" w:rsidP="00B8518B">
          <w:pPr>
            <w:pStyle w:val="Zpat"/>
          </w:pPr>
        </w:p>
      </w:tc>
      <w:tc>
        <w:tcPr>
          <w:tcW w:w="425" w:type="dxa"/>
          <w:tcMar>
            <w:left w:w="0" w:type="dxa"/>
            <w:right w:w="0" w:type="dxa"/>
          </w:tcMar>
        </w:tcPr>
        <w:p w14:paraId="36BAECC2" w14:textId="77777777" w:rsidR="000D2695" w:rsidRDefault="000D2695" w:rsidP="00B8518B">
          <w:pPr>
            <w:pStyle w:val="Zpat"/>
          </w:pPr>
        </w:p>
      </w:tc>
      <w:tc>
        <w:tcPr>
          <w:tcW w:w="8505" w:type="dxa"/>
        </w:tcPr>
        <w:p w14:paraId="3C19A70B" w14:textId="1C955B12" w:rsidR="000D2695" w:rsidRDefault="000D2695" w:rsidP="00EB46E5">
          <w:pPr>
            <w:pStyle w:val="Zpat0"/>
          </w:pPr>
          <w:r w:rsidRPr="00057511">
            <w:t>„</w:t>
          </w:r>
          <w:r w:rsidR="00057511" w:rsidRPr="00057511">
            <w:t xml:space="preserve">Oprava zabezpečovacího zařízení v žst. Doudleby nad Orlicí“ a „Rekonstrukce </w:t>
          </w:r>
          <w:proofErr w:type="spellStart"/>
          <w:r w:rsidR="00057511" w:rsidRPr="00057511">
            <w:t>PZM</w:t>
          </w:r>
          <w:proofErr w:type="spellEnd"/>
          <w:r w:rsidR="00057511" w:rsidRPr="00057511">
            <w:t xml:space="preserve"> v km 64,614 (</w:t>
          </w:r>
          <w:proofErr w:type="spellStart"/>
          <w:r w:rsidR="00057511" w:rsidRPr="00057511">
            <w:t>P4038</w:t>
          </w:r>
          <w:proofErr w:type="spellEnd"/>
          <w:r w:rsidR="00057511" w:rsidRPr="00057511">
            <w:t xml:space="preserve">) trati Týniště nad </w:t>
          </w:r>
          <w:proofErr w:type="gramStart"/>
          <w:r w:rsidR="00057511" w:rsidRPr="00057511">
            <w:t>Orlicí</w:t>
          </w:r>
          <w:r w:rsidR="0038013E">
            <w:t xml:space="preserve"> - Letohrad</w:t>
          </w:r>
          <w:proofErr w:type="gramEnd"/>
          <w:r w:rsidRPr="00057511">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61C5" w14:textId="77777777" w:rsidR="005652E3" w:rsidRDefault="005652E3" w:rsidP="00962258">
      <w:pPr>
        <w:spacing w:after="0" w:line="240" w:lineRule="auto"/>
      </w:pPr>
      <w:r>
        <w:separator/>
      </w:r>
    </w:p>
  </w:footnote>
  <w:footnote w:type="continuationSeparator" w:id="0">
    <w:p w14:paraId="55251789" w14:textId="77777777" w:rsidR="005652E3" w:rsidRDefault="005652E3" w:rsidP="00962258">
      <w:pPr>
        <w:spacing w:after="0" w:line="240" w:lineRule="auto"/>
      </w:pPr>
      <w:r>
        <w:continuationSeparator/>
      </w:r>
    </w:p>
  </w:footnote>
  <w:footnote w:id="1">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2">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3">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4">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5">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8">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9">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2">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3">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0A3DB610" w:rsidR="000D2695" w:rsidRPr="00B8518B" w:rsidRDefault="000D2695" w:rsidP="00523EA7">
          <w:pPr>
            <w:pStyle w:val="Zpat"/>
            <w:rPr>
              <w:rStyle w:val="slostrnky"/>
            </w:rPr>
          </w:pPr>
        </w:p>
      </w:tc>
      <w:tc>
        <w:tcPr>
          <w:tcW w:w="3458" w:type="dxa"/>
          <w:tcMar>
            <w:top w:w="57" w:type="dxa"/>
            <w:left w:w="0" w:type="dxa"/>
            <w:right w:w="0" w:type="dxa"/>
          </w:tcMar>
        </w:tcPr>
        <w:p w14:paraId="6022F9D2" w14:textId="77777777" w:rsidR="000D2695" w:rsidRDefault="000D2695" w:rsidP="00523EA7">
          <w:pPr>
            <w:pStyle w:val="Zpat"/>
          </w:pPr>
        </w:p>
      </w:tc>
      <w:tc>
        <w:tcPr>
          <w:tcW w:w="5698" w:type="dxa"/>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5F70ECEA" w:rsidR="000D2695" w:rsidRPr="00B8518B" w:rsidRDefault="000D2695" w:rsidP="00FC6389">
          <w:pPr>
            <w:pStyle w:val="Zpat"/>
            <w:rPr>
              <w:rStyle w:val="slostrnky"/>
            </w:rPr>
          </w:pPr>
        </w:p>
      </w:tc>
      <w:tc>
        <w:tcPr>
          <w:tcW w:w="3458" w:type="dxa"/>
          <w:tcMar>
            <w:left w:w="0" w:type="dxa"/>
            <w:right w:w="0" w:type="dxa"/>
          </w:tcMar>
        </w:tcPr>
        <w:p w14:paraId="58717F5C" w14:textId="77777777" w:rsidR="000D2695" w:rsidRDefault="000D2695" w:rsidP="00FC6389">
          <w:pPr>
            <w:pStyle w:val="Zpat"/>
          </w:pPr>
        </w:p>
      </w:tc>
      <w:tc>
        <w:tcPr>
          <w:tcW w:w="5756" w:type="dxa"/>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tcMar>
            <w:left w:w="0" w:type="dxa"/>
            <w:right w:w="0" w:type="dxa"/>
          </w:tcMar>
        </w:tcPr>
        <w:p w14:paraId="1448A1EB" w14:textId="77777777" w:rsidR="000D2695" w:rsidRDefault="000D2695" w:rsidP="00FC6389">
          <w:pPr>
            <w:pStyle w:val="Zpat"/>
          </w:pPr>
        </w:p>
      </w:tc>
      <w:tc>
        <w:tcPr>
          <w:tcW w:w="5756" w:type="dxa"/>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480291871" name="Obrázek 148029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1F7548"/>
    <w:multiLevelType w:val="multilevel"/>
    <w:tmpl w:val="365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9"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2"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3"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6" w15:restartNumberingAfterBreak="0">
    <w:nsid w:val="3C6E107C"/>
    <w:multiLevelType w:val="multilevel"/>
    <w:tmpl w:val="153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261E1D"/>
    <w:multiLevelType w:val="multilevel"/>
    <w:tmpl w:val="E8F82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1"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22"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EB4FE7"/>
    <w:multiLevelType w:val="multilevel"/>
    <w:tmpl w:val="D49028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ind w:left="1097"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070991"/>
    <w:multiLevelType w:val="multilevel"/>
    <w:tmpl w:val="CABE99FC"/>
    <w:numStyleLink w:val="ListNumbermultilevel"/>
  </w:abstractNum>
  <w:abstractNum w:abstractNumId="26"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756374">
    <w:abstractNumId w:val="8"/>
  </w:num>
  <w:num w:numId="2" w16cid:durableId="289632261">
    <w:abstractNumId w:val="1"/>
  </w:num>
  <w:num w:numId="3" w16cid:durableId="1710183868">
    <w:abstractNumId w:val="25"/>
  </w:num>
  <w:num w:numId="4" w16cid:durableId="722289729">
    <w:abstractNumId w:val="7"/>
  </w:num>
  <w:num w:numId="5" w16cid:durableId="1867013555">
    <w:abstractNumId w:val="0"/>
  </w:num>
  <w:num w:numId="6" w16cid:durableId="1115363470">
    <w:abstractNumId w:val="11"/>
  </w:num>
  <w:num w:numId="7" w16cid:durableId="260988539">
    <w:abstractNumId w:val="19"/>
  </w:num>
  <w:num w:numId="8" w16cid:durableId="1476920138">
    <w:abstractNumId w:val="13"/>
  </w:num>
  <w:num w:numId="9" w16cid:durableId="75638911">
    <w:abstractNumId w:val="28"/>
  </w:num>
  <w:num w:numId="10" w16cid:durableId="1710565989">
    <w:abstractNumId w:val="22"/>
  </w:num>
  <w:num w:numId="11" w16cid:durableId="213663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40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9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311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22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604209">
    <w:abstractNumId w:val="18"/>
  </w:num>
  <w:num w:numId="17" w16cid:durableId="948706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951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6929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267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890668">
    <w:abstractNumId w:val="19"/>
  </w:num>
  <w:num w:numId="22" w16cid:durableId="894465206">
    <w:abstractNumId w:val="19"/>
  </w:num>
  <w:num w:numId="23" w16cid:durableId="1575775304">
    <w:abstractNumId w:val="13"/>
  </w:num>
  <w:num w:numId="24" w16cid:durableId="981882132">
    <w:abstractNumId w:val="0"/>
  </w:num>
  <w:num w:numId="25" w16cid:durableId="480584482">
    <w:abstractNumId w:val="13"/>
  </w:num>
  <w:num w:numId="26" w16cid:durableId="70548039">
    <w:abstractNumId w:val="0"/>
  </w:num>
  <w:num w:numId="27" w16cid:durableId="1831562165">
    <w:abstractNumId w:val="0"/>
  </w:num>
  <w:num w:numId="28" w16cid:durableId="552229010">
    <w:abstractNumId w:val="13"/>
  </w:num>
  <w:num w:numId="29" w16cid:durableId="1668631837">
    <w:abstractNumId w:val="0"/>
  </w:num>
  <w:num w:numId="30" w16cid:durableId="534003527">
    <w:abstractNumId w:val="13"/>
  </w:num>
  <w:num w:numId="31" w16cid:durableId="1885018958">
    <w:abstractNumId w:val="13"/>
  </w:num>
  <w:num w:numId="32" w16cid:durableId="855776468">
    <w:abstractNumId w:val="13"/>
  </w:num>
  <w:num w:numId="33" w16cid:durableId="1676108400">
    <w:abstractNumId w:val="0"/>
  </w:num>
  <w:num w:numId="34" w16cid:durableId="239413791">
    <w:abstractNumId w:val="27"/>
  </w:num>
  <w:num w:numId="35" w16cid:durableId="1389916788">
    <w:abstractNumId w:val="9"/>
  </w:num>
  <w:num w:numId="36" w16cid:durableId="1849908463">
    <w:abstractNumId w:val="13"/>
  </w:num>
  <w:num w:numId="37" w16cid:durableId="59792041">
    <w:abstractNumId w:val="12"/>
  </w:num>
  <w:num w:numId="38" w16cid:durableId="1361518289">
    <w:abstractNumId w:val="13"/>
  </w:num>
  <w:num w:numId="39" w16cid:durableId="78720559">
    <w:abstractNumId w:val="3"/>
  </w:num>
  <w:num w:numId="40" w16cid:durableId="1727339077">
    <w:abstractNumId w:val="14"/>
  </w:num>
  <w:num w:numId="41" w16cid:durableId="1257783816">
    <w:abstractNumId w:val="2"/>
  </w:num>
  <w:num w:numId="42" w16cid:durableId="1158809490">
    <w:abstractNumId w:val="26"/>
  </w:num>
  <w:num w:numId="43" w16cid:durableId="1502575315">
    <w:abstractNumId w:val="20"/>
  </w:num>
  <w:num w:numId="44" w16cid:durableId="1791898833">
    <w:abstractNumId w:val="4"/>
  </w:num>
  <w:num w:numId="45" w16cid:durableId="1109356081">
    <w:abstractNumId w:val="15"/>
  </w:num>
  <w:num w:numId="46" w16cid:durableId="1537426874">
    <w:abstractNumId w:val="24"/>
  </w:num>
  <w:num w:numId="47" w16cid:durableId="1105272322">
    <w:abstractNumId w:val="10"/>
  </w:num>
  <w:num w:numId="48" w16cid:durableId="1821724333">
    <w:abstractNumId w:val="5"/>
  </w:num>
  <w:num w:numId="49" w16cid:durableId="563027481">
    <w:abstractNumId w:val="23"/>
  </w:num>
  <w:num w:numId="50" w16cid:durableId="702094629">
    <w:abstractNumId w:val="6"/>
  </w:num>
  <w:num w:numId="51" w16cid:durableId="986014641">
    <w:abstractNumId w:val="17"/>
  </w:num>
  <w:num w:numId="52" w16cid:durableId="558790388">
    <w:abstractNumId w:val="16"/>
  </w:num>
  <w:num w:numId="53" w16cid:durableId="59210563">
    <w:abstractNumId w:val="13"/>
  </w:num>
  <w:num w:numId="54" w16cid:durableId="1001129145">
    <w:abstractNumId w:val="13"/>
  </w:num>
  <w:num w:numId="55" w16cid:durableId="109709664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86"/>
    <w:rsid w:val="000002AB"/>
    <w:rsid w:val="000006BC"/>
    <w:rsid w:val="00001422"/>
    <w:rsid w:val="000016A0"/>
    <w:rsid w:val="00002C33"/>
    <w:rsid w:val="000049B4"/>
    <w:rsid w:val="00006798"/>
    <w:rsid w:val="00006C83"/>
    <w:rsid w:val="00010496"/>
    <w:rsid w:val="000127A7"/>
    <w:rsid w:val="0001324C"/>
    <w:rsid w:val="00014412"/>
    <w:rsid w:val="0001629D"/>
    <w:rsid w:val="00016BE5"/>
    <w:rsid w:val="000174E8"/>
    <w:rsid w:val="00017F3C"/>
    <w:rsid w:val="00020D8C"/>
    <w:rsid w:val="00024A00"/>
    <w:rsid w:val="00025755"/>
    <w:rsid w:val="000266C3"/>
    <w:rsid w:val="000338E9"/>
    <w:rsid w:val="00034CB1"/>
    <w:rsid w:val="00036309"/>
    <w:rsid w:val="0004040D"/>
    <w:rsid w:val="0004058B"/>
    <w:rsid w:val="000415F1"/>
    <w:rsid w:val="00041EC8"/>
    <w:rsid w:val="00044409"/>
    <w:rsid w:val="00045839"/>
    <w:rsid w:val="000466BC"/>
    <w:rsid w:val="000532CC"/>
    <w:rsid w:val="0005476A"/>
    <w:rsid w:val="00055A07"/>
    <w:rsid w:val="000563B4"/>
    <w:rsid w:val="00056C26"/>
    <w:rsid w:val="000572D1"/>
    <w:rsid w:val="00057511"/>
    <w:rsid w:val="00057CE9"/>
    <w:rsid w:val="00062500"/>
    <w:rsid w:val="0006499F"/>
    <w:rsid w:val="0006588D"/>
    <w:rsid w:val="00065F32"/>
    <w:rsid w:val="00067A5E"/>
    <w:rsid w:val="00067EE3"/>
    <w:rsid w:val="00070A51"/>
    <w:rsid w:val="000719BB"/>
    <w:rsid w:val="00072A65"/>
    <w:rsid w:val="00072C1E"/>
    <w:rsid w:val="00074D42"/>
    <w:rsid w:val="0007720E"/>
    <w:rsid w:val="00080120"/>
    <w:rsid w:val="00081279"/>
    <w:rsid w:val="000839DD"/>
    <w:rsid w:val="000847E9"/>
    <w:rsid w:val="000862E2"/>
    <w:rsid w:val="00086F34"/>
    <w:rsid w:val="00090C69"/>
    <w:rsid w:val="000923F8"/>
    <w:rsid w:val="00092CC9"/>
    <w:rsid w:val="00092DA5"/>
    <w:rsid w:val="00095A11"/>
    <w:rsid w:val="00097389"/>
    <w:rsid w:val="00097826"/>
    <w:rsid w:val="00097D92"/>
    <w:rsid w:val="000A1533"/>
    <w:rsid w:val="000A2EAF"/>
    <w:rsid w:val="000A389A"/>
    <w:rsid w:val="000A3D1C"/>
    <w:rsid w:val="000A759B"/>
    <w:rsid w:val="000A75DC"/>
    <w:rsid w:val="000A7A9C"/>
    <w:rsid w:val="000B1921"/>
    <w:rsid w:val="000B4126"/>
    <w:rsid w:val="000B4EB8"/>
    <w:rsid w:val="000B7D78"/>
    <w:rsid w:val="000B7DCD"/>
    <w:rsid w:val="000C124A"/>
    <w:rsid w:val="000C2107"/>
    <w:rsid w:val="000C41F2"/>
    <w:rsid w:val="000C72CF"/>
    <w:rsid w:val="000D22C4"/>
    <w:rsid w:val="000D23FA"/>
    <w:rsid w:val="000D2695"/>
    <w:rsid w:val="000D27D1"/>
    <w:rsid w:val="000D3030"/>
    <w:rsid w:val="000D57D5"/>
    <w:rsid w:val="000D5E72"/>
    <w:rsid w:val="000E1A7F"/>
    <w:rsid w:val="000E28EA"/>
    <w:rsid w:val="000E5A23"/>
    <w:rsid w:val="000E63E1"/>
    <w:rsid w:val="000E7773"/>
    <w:rsid w:val="000F0446"/>
    <w:rsid w:val="000F0868"/>
    <w:rsid w:val="000F26EF"/>
    <w:rsid w:val="000F3ACB"/>
    <w:rsid w:val="000F485A"/>
    <w:rsid w:val="000F48C2"/>
    <w:rsid w:val="000F49A0"/>
    <w:rsid w:val="000F755E"/>
    <w:rsid w:val="001006E6"/>
    <w:rsid w:val="00104950"/>
    <w:rsid w:val="00106A0E"/>
    <w:rsid w:val="001078D8"/>
    <w:rsid w:val="0011040C"/>
    <w:rsid w:val="00112864"/>
    <w:rsid w:val="00114472"/>
    <w:rsid w:val="00114988"/>
    <w:rsid w:val="00115069"/>
    <w:rsid w:val="001150F2"/>
    <w:rsid w:val="00115DD3"/>
    <w:rsid w:val="00116EE1"/>
    <w:rsid w:val="001218B6"/>
    <w:rsid w:val="00124709"/>
    <w:rsid w:val="001258A6"/>
    <w:rsid w:val="00125AF7"/>
    <w:rsid w:val="00125F62"/>
    <w:rsid w:val="00126F6C"/>
    <w:rsid w:val="00127F71"/>
    <w:rsid w:val="00130B7D"/>
    <w:rsid w:val="00131056"/>
    <w:rsid w:val="001317FE"/>
    <w:rsid w:val="00133DEB"/>
    <w:rsid w:val="00133E06"/>
    <w:rsid w:val="00140575"/>
    <w:rsid w:val="00143B89"/>
    <w:rsid w:val="001441BF"/>
    <w:rsid w:val="00145861"/>
    <w:rsid w:val="00146BCB"/>
    <w:rsid w:val="0015016B"/>
    <w:rsid w:val="0015452E"/>
    <w:rsid w:val="00154BE2"/>
    <w:rsid w:val="0015513C"/>
    <w:rsid w:val="001559AC"/>
    <w:rsid w:val="00155DCD"/>
    <w:rsid w:val="00156037"/>
    <w:rsid w:val="00157435"/>
    <w:rsid w:val="00160E2E"/>
    <w:rsid w:val="0016248C"/>
    <w:rsid w:val="001656A2"/>
    <w:rsid w:val="0016681F"/>
    <w:rsid w:val="00167788"/>
    <w:rsid w:val="00170EC5"/>
    <w:rsid w:val="001720A6"/>
    <w:rsid w:val="001722FA"/>
    <w:rsid w:val="00173992"/>
    <w:rsid w:val="001747C1"/>
    <w:rsid w:val="0017530A"/>
    <w:rsid w:val="00175425"/>
    <w:rsid w:val="00175CB0"/>
    <w:rsid w:val="00175FBF"/>
    <w:rsid w:val="0017748F"/>
    <w:rsid w:val="00177B82"/>
    <w:rsid w:val="00177D6B"/>
    <w:rsid w:val="00180756"/>
    <w:rsid w:val="00182EAB"/>
    <w:rsid w:val="00185DEC"/>
    <w:rsid w:val="00185F15"/>
    <w:rsid w:val="00186DA4"/>
    <w:rsid w:val="00191F90"/>
    <w:rsid w:val="001927BE"/>
    <w:rsid w:val="001932A3"/>
    <w:rsid w:val="00193D8F"/>
    <w:rsid w:val="00194789"/>
    <w:rsid w:val="00194B68"/>
    <w:rsid w:val="001950C2"/>
    <w:rsid w:val="001966EA"/>
    <w:rsid w:val="00197CF8"/>
    <w:rsid w:val="001A0C14"/>
    <w:rsid w:val="001A55AD"/>
    <w:rsid w:val="001A7C81"/>
    <w:rsid w:val="001B102A"/>
    <w:rsid w:val="001B23A1"/>
    <w:rsid w:val="001B2585"/>
    <w:rsid w:val="001B36CB"/>
    <w:rsid w:val="001B4E74"/>
    <w:rsid w:val="001B5EED"/>
    <w:rsid w:val="001B707E"/>
    <w:rsid w:val="001C0A9B"/>
    <w:rsid w:val="001C2033"/>
    <w:rsid w:val="001C22AD"/>
    <w:rsid w:val="001C232C"/>
    <w:rsid w:val="001C2E0F"/>
    <w:rsid w:val="001C3310"/>
    <w:rsid w:val="001C50A8"/>
    <w:rsid w:val="001C5C0C"/>
    <w:rsid w:val="001C645F"/>
    <w:rsid w:val="001D0B82"/>
    <w:rsid w:val="001D28FD"/>
    <w:rsid w:val="001E16AB"/>
    <w:rsid w:val="001E17EE"/>
    <w:rsid w:val="001E40AE"/>
    <w:rsid w:val="001E44C5"/>
    <w:rsid w:val="001E49F9"/>
    <w:rsid w:val="001E57B9"/>
    <w:rsid w:val="001E5E96"/>
    <w:rsid w:val="001E61F5"/>
    <w:rsid w:val="001E651D"/>
    <w:rsid w:val="001E678E"/>
    <w:rsid w:val="001E6A4A"/>
    <w:rsid w:val="001E7845"/>
    <w:rsid w:val="001F0356"/>
    <w:rsid w:val="001F4369"/>
    <w:rsid w:val="002028F8"/>
    <w:rsid w:val="002037E4"/>
    <w:rsid w:val="00205940"/>
    <w:rsid w:val="002071BB"/>
    <w:rsid w:val="002072FA"/>
    <w:rsid w:val="00207DF5"/>
    <w:rsid w:val="00214229"/>
    <w:rsid w:val="002172B0"/>
    <w:rsid w:val="00217A21"/>
    <w:rsid w:val="00222275"/>
    <w:rsid w:val="00223DAF"/>
    <w:rsid w:val="00224981"/>
    <w:rsid w:val="00226F37"/>
    <w:rsid w:val="00227BC8"/>
    <w:rsid w:val="00227EE7"/>
    <w:rsid w:val="002335D5"/>
    <w:rsid w:val="00233A53"/>
    <w:rsid w:val="00240B81"/>
    <w:rsid w:val="00240D55"/>
    <w:rsid w:val="00240FF3"/>
    <w:rsid w:val="00242AF8"/>
    <w:rsid w:val="00242D08"/>
    <w:rsid w:val="00246BE1"/>
    <w:rsid w:val="00247D01"/>
    <w:rsid w:val="00250254"/>
    <w:rsid w:val="0025030F"/>
    <w:rsid w:val="00253538"/>
    <w:rsid w:val="00253C39"/>
    <w:rsid w:val="00255821"/>
    <w:rsid w:val="002608A5"/>
    <w:rsid w:val="00260E94"/>
    <w:rsid w:val="00260EC9"/>
    <w:rsid w:val="00261A5B"/>
    <w:rsid w:val="00261C9B"/>
    <w:rsid w:val="00262E5B"/>
    <w:rsid w:val="0026385B"/>
    <w:rsid w:val="00265B91"/>
    <w:rsid w:val="0026602F"/>
    <w:rsid w:val="00266378"/>
    <w:rsid w:val="0026731A"/>
    <w:rsid w:val="0026774A"/>
    <w:rsid w:val="00272601"/>
    <w:rsid w:val="00272A15"/>
    <w:rsid w:val="0027354C"/>
    <w:rsid w:val="0027375B"/>
    <w:rsid w:val="00276AFE"/>
    <w:rsid w:val="00281F1B"/>
    <w:rsid w:val="00283649"/>
    <w:rsid w:val="002924B8"/>
    <w:rsid w:val="002925E7"/>
    <w:rsid w:val="00292826"/>
    <w:rsid w:val="00292913"/>
    <w:rsid w:val="00293005"/>
    <w:rsid w:val="00293D72"/>
    <w:rsid w:val="002941A5"/>
    <w:rsid w:val="002A10F6"/>
    <w:rsid w:val="002A2906"/>
    <w:rsid w:val="002A30C7"/>
    <w:rsid w:val="002A3B57"/>
    <w:rsid w:val="002A3FFD"/>
    <w:rsid w:val="002A5D67"/>
    <w:rsid w:val="002A6820"/>
    <w:rsid w:val="002A7859"/>
    <w:rsid w:val="002B0B9A"/>
    <w:rsid w:val="002B0E4A"/>
    <w:rsid w:val="002B11E1"/>
    <w:rsid w:val="002B17E9"/>
    <w:rsid w:val="002B2A0B"/>
    <w:rsid w:val="002B4D14"/>
    <w:rsid w:val="002B5975"/>
    <w:rsid w:val="002C02C4"/>
    <w:rsid w:val="002C04EE"/>
    <w:rsid w:val="002C2238"/>
    <w:rsid w:val="002C2DB6"/>
    <w:rsid w:val="002C31BF"/>
    <w:rsid w:val="002C458B"/>
    <w:rsid w:val="002C4A72"/>
    <w:rsid w:val="002C4FAD"/>
    <w:rsid w:val="002C5325"/>
    <w:rsid w:val="002C5E46"/>
    <w:rsid w:val="002C674B"/>
    <w:rsid w:val="002D0BAF"/>
    <w:rsid w:val="002D215C"/>
    <w:rsid w:val="002D2B9F"/>
    <w:rsid w:val="002D3364"/>
    <w:rsid w:val="002D3438"/>
    <w:rsid w:val="002D35C5"/>
    <w:rsid w:val="002D4198"/>
    <w:rsid w:val="002D67BB"/>
    <w:rsid w:val="002D6E2A"/>
    <w:rsid w:val="002D7549"/>
    <w:rsid w:val="002D7A81"/>
    <w:rsid w:val="002D7FD6"/>
    <w:rsid w:val="002E00D6"/>
    <w:rsid w:val="002E02AC"/>
    <w:rsid w:val="002E0CD7"/>
    <w:rsid w:val="002E0CFB"/>
    <w:rsid w:val="002E1EF3"/>
    <w:rsid w:val="002E23B8"/>
    <w:rsid w:val="002E2494"/>
    <w:rsid w:val="002E3EB1"/>
    <w:rsid w:val="002E59CD"/>
    <w:rsid w:val="002E5A5C"/>
    <w:rsid w:val="002E5C7B"/>
    <w:rsid w:val="002E6915"/>
    <w:rsid w:val="002E6A11"/>
    <w:rsid w:val="002F0EED"/>
    <w:rsid w:val="002F4333"/>
    <w:rsid w:val="002F6BE4"/>
    <w:rsid w:val="00304E1F"/>
    <w:rsid w:val="0030556D"/>
    <w:rsid w:val="00306221"/>
    <w:rsid w:val="00307641"/>
    <w:rsid w:val="003106D0"/>
    <w:rsid w:val="00311F11"/>
    <w:rsid w:val="00313A89"/>
    <w:rsid w:val="00313E02"/>
    <w:rsid w:val="0031419E"/>
    <w:rsid w:val="003170AC"/>
    <w:rsid w:val="0031722E"/>
    <w:rsid w:val="00317DA0"/>
    <w:rsid w:val="00321CF3"/>
    <w:rsid w:val="00325A21"/>
    <w:rsid w:val="00325FF5"/>
    <w:rsid w:val="00326D09"/>
    <w:rsid w:val="00327EEF"/>
    <w:rsid w:val="00327F28"/>
    <w:rsid w:val="0033239F"/>
    <w:rsid w:val="00332E6D"/>
    <w:rsid w:val="003332F5"/>
    <w:rsid w:val="003339FF"/>
    <w:rsid w:val="00333C1C"/>
    <w:rsid w:val="00337694"/>
    <w:rsid w:val="0033797B"/>
    <w:rsid w:val="0034274B"/>
    <w:rsid w:val="0034333E"/>
    <w:rsid w:val="00344144"/>
    <w:rsid w:val="00346B6B"/>
    <w:rsid w:val="00347146"/>
    <w:rsid w:val="0034719F"/>
    <w:rsid w:val="003508E4"/>
    <w:rsid w:val="00350A35"/>
    <w:rsid w:val="00351974"/>
    <w:rsid w:val="00353C9A"/>
    <w:rsid w:val="0035410B"/>
    <w:rsid w:val="0035531B"/>
    <w:rsid w:val="00356B56"/>
    <w:rsid w:val="003571D8"/>
    <w:rsid w:val="00357BC6"/>
    <w:rsid w:val="00361422"/>
    <w:rsid w:val="0036288F"/>
    <w:rsid w:val="003658CE"/>
    <w:rsid w:val="00365EED"/>
    <w:rsid w:val="003660BF"/>
    <w:rsid w:val="00367EF6"/>
    <w:rsid w:val="00370F1F"/>
    <w:rsid w:val="003717A3"/>
    <w:rsid w:val="003719BB"/>
    <w:rsid w:val="00372C06"/>
    <w:rsid w:val="003734AD"/>
    <w:rsid w:val="0037442C"/>
    <w:rsid w:val="0037545D"/>
    <w:rsid w:val="00376402"/>
    <w:rsid w:val="0038013E"/>
    <w:rsid w:val="00380E52"/>
    <w:rsid w:val="00382D08"/>
    <w:rsid w:val="003849FA"/>
    <w:rsid w:val="0038653A"/>
    <w:rsid w:val="00386FF1"/>
    <w:rsid w:val="00387A23"/>
    <w:rsid w:val="003901ED"/>
    <w:rsid w:val="00392029"/>
    <w:rsid w:val="00392EB6"/>
    <w:rsid w:val="00393403"/>
    <w:rsid w:val="00394D03"/>
    <w:rsid w:val="003956C6"/>
    <w:rsid w:val="00395D1D"/>
    <w:rsid w:val="00396CF6"/>
    <w:rsid w:val="00397AEE"/>
    <w:rsid w:val="00397F6E"/>
    <w:rsid w:val="003A4513"/>
    <w:rsid w:val="003A78E9"/>
    <w:rsid w:val="003B0A45"/>
    <w:rsid w:val="003B0B71"/>
    <w:rsid w:val="003B1DB6"/>
    <w:rsid w:val="003B48CB"/>
    <w:rsid w:val="003B6EF6"/>
    <w:rsid w:val="003B71F8"/>
    <w:rsid w:val="003B7C2B"/>
    <w:rsid w:val="003C0BF5"/>
    <w:rsid w:val="003C33F2"/>
    <w:rsid w:val="003C4EAE"/>
    <w:rsid w:val="003C4F24"/>
    <w:rsid w:val="003C5943"/>
    <w:rsid w:val="003C6721"/>
    <w:rsid w:val="003D1280"/>
    <w:rsid w:val="003D2CA1"/>
    <w:rsid w:val="003D756E"/>
    <w:rsid w:val="003D7A13"/>
    <w:rsid w:val="003E16E9"/>
    <w:rsid w:val="003E29D4"/>
    <w:rsid w:val="003E3815"/>
    <w:rsid w:val="003E3CE3"/>
    <w:rsid w:val="003E3DC9"/>
    <w:rsid w:val="003E3E37"/>
    <w:rsid w:val="003E420D"/>
    <w:rsid w:val="003E459C"/>
    <w:rsid w:val="003E4C13"/>
    <w:rsid w:val="003E4D35"/>
    <w:rsid w:val="003E6647"/>
    <w:rsid w:val="003E79F5"/>
    <w:rsid w:val="003F0707"/>
    <w:rsid w:val="003F1CFD"/>
    <w:rsid w:val="003F2EE3"/>
    <w:rsid w:val="003F636A"/>
    <w:rsid w:val="0040352D"/>
    <w:rsid w:val="00404BA2"/>
    <w:rsid w:val="004078F3"/>
    <w:rsid w:val="0041035C"/>
    <w:rsid w:val="00410F1C"/>
    <w:rsid w:val="0041164C"/>
    <w:rsid w:val="004129D1"/>
    <w:rsid w:val="00413F8C"/>
    <w:rsid w:val="00416E9C"/>
    <w:rsid w:val="00417206"/>
    <w:rsid w:val="00423328"/>
    <w:rsid w:val="004243F7"/>
    <w:rsid w:val="00426E78"/>
    <w:rsid w:val="00427794"/>
    <w:rsid w:val="004304A9"/>
    <w:rsid w:val="00430EE4"/>
    <w:rsid w:val="00433AD5"/>
    <w:rsid w:val="004352C0"/>
    <w:rsid w:val="00435A9B"/>
    <w:rsid w:val="004409D9"/>
    <w:rsid w:val="00440CDA"/>
    <w:rsid w:val="004470F1"/>
    <w:rsid w:val="00450F07"/>
    <w:rsid w:val="004525D5"/>
    <w:rsid w:val="00452F69"/>
    <w:rsid w:val="00453CD3"/>
    <w:rsid w:val="00454716"/>
    <w:rsid w:val="00454BB9"/>
    <w:rsid w:val="00454F86"/>
    <w:rsid w:val="00454F9C"/>
    <w:rsid w:val="00456597"/>
    <w:rsid w:val="00457168"/>
    <w:rsid w:val="00457987"/>
    <w:rsid w:val="00460660"/>
    <w:rsid w:val="00464BA9"/>
    <w:rsid w:val="00466689"/>
    <w:rsid w:val="004679D1"/>
    <w:rsid w:val="00472C13"/>
    <w:rsid w:val="00473B42"/>
    <w:rsid w:val="00474C08"/>
    <w:rsid w:val="00474DD1"/>
    <w:rsid w:val="00474F4D"/>
    <w:rsid w:val="00476957"/>
    <w:rsid w:val="00477524"/>
    <w:rsid w:val="0048078A"/>
    <w:rsid w:val="00482306"/>
    <w:rsid w:val="00483969"/>
    <w:rsid w:val="0048486A"/>
    <w:rsid w:val="00485EB7"/>
    <w:rsid w:val="00486107"/>
    <w:rsid w:val="00487D41"/>
    <w:rsid w:val="004911B2"/>
    <w:rsid w:val="00491827"/>
    <w:rsid w:val="0049236C"/>
    <w:rsid w:val="00492C5B"/>
    <w:rsid w:val="004948D1"/>
    <w:rsid w:val="004955D1"/>
    <w:rsid w:val="004A0575"/>
    <w:rsid w:val="004A18D3"/>
    <w:rsid w:val="004A5F32"/>
    <w:rsid w:val="004A7D40"/>
    <w:rsid w:val="004B1A5C"/>
    <w:rsid w:val="004B2C03"/>
    <w:rsid w:val="004B34E9"/>
    <w:rsid w:val="004B4177"/>
    <w:rsid w:val="004B7B57"/>
    <w:rsid w:val="004C075B"/>
    <w:rsid w:val="004C10A0"/>
    <w:rsid w:val="004C2050"/>
    <w:rsid w:val="004C4399"/>
    <w:rsid w:val="004C5D5D"/>
    <w:rsid w:val="004C6480"/>
    <w:rsid w:val="004C709B"/>
    <w:rsid w:val="004C787C"/>
    <w:rsid w:val="004D1AA2"/>
    <w:rsid w:val="004D294E"/>
    <w:rsid w:val="004D4320"/>
    <w:rsid w:val="004D45CB"/>
    <w:rsid w:val="004D5285"/>
    <w:rsid w:val="004D664A"/>
    <w:rsid w:val="004D6E4C"/>
    <w:rsid w:val="004D7A88"/>
    <w:rsid w:val="004E085F"/>
    <w:rsid w:val="004E1477"/>
    <w:rsid w:val="004E1A3D"/>
    <w:rsid w:val="004E4C8F"/>
    <w:rsid w:val="004E7314"/>
    <w:rsid w:val="004E765C"/>
    <w:rsid w:val="004E7A1F"/>
    <w:rsid w:val="004F1D17"/>
    <w:rsid w:val="004F23F8"/>
    <w:rsid w:val="004F385E"/>
    <w:rsid w:val="004F4597"/>
    <w:rsid w:val="004F4B9B"/>
    <w:rsid w:val="004F4FE0"/>
    <w:rsid w:val="00501B32"/>
    <w:rsid w:val="00503F3E"/>
    <w:rsid w:val="0050666E"/>
    <w:rsid w:val="0050776A"/>
    <w:rsid w:val="00511AB9"/>
    <w:rsid w:val="00513903"/>
    <w:rsid w:val="00514105"/>
    <w:rsid w:val="00515351"/>
    <w:rsid w:val="00515634"/>
    <w:rsid w:val="00515B63"/>
    <w:rsid w:val="00517640"/>
    <w:rsid w:val="005210B3"/>
    <w:rsid w:val="0052201D"/>
    <w:rsid w:val="00523096"/>
    <w:rsid w:val="00523BB5"/>
    <w:rsid w:val="00523EA7"/>
    <w:rsid w:val="00525CE5"/>
    <w:rsid w:val="00527582"/>
    <w:rsid w:val="005277C1"/>
    <w:rsid w:val="005313E2"/>
    <w:rsid w:val="00533804"/>
    <w:rsid w:val="00533EF2"/>
    <w:rsid w:val="0053429D"/>
    <w:rsid w:val="00537562"/>
    <w:rsid w:val="005406EB"/>
    <w:rsid w:val="00540C01"/>
    <w:rsid w:val="005425D8"/>
    <w:rsid w:val="0054279B"/>
    <w:rsid w:val="00542AA8"/>
    <w:rsid w:val="00542AEE"/>
    <w:rsid w:val="005434A6"/>
    <w:rsid w:val="0054595E"/>
    <w:rsid w:val="00545EC0"/>
    <w:rsid w:val="00547B00"/>
    <w:rsid w:val="00550DB1"/>
    <w:rsid w:val="00551338"/>
    <w:rsid w:val="0055184B"/>
    <w:rsid w:val="00551D63"/>
    <w:rsid w:val="00552763"/>
    <w:rsid w:val="00553375"/>
    <w:rsid w:val="00553468"/>
    <w:rsid w:val="00553B04"/>
    <w:rsid w:val="005542E7"/>
    <w:rsid w:val="00555884"/>
    <w:rsid w:val="00560D63"/>
    <w:rsid w:val="00564DDD"/>
    <w:rsid w:val="005652E3"/>
    <w:rsid w:val="005674E4"/>
    <w:rsid w:val="005736B7"/>
    <w:rsid w:val="00573B6D"/>
    <w:rsid w:val="00574274"/>
    <w:rsid w:val="00575E5A"/>
    <w:rsid w:val="00577A3C"/>
    <w:rsid w:val="00580245"/>
    <w:rsid w:val="005833A7"/>
    <w:rsid w:val="005833EB"/>
    <w:rsid w:val="0058454D"/>
    <w:rsid w:val="005846C0"/>
    <w:rsid w:val="0058554C"/>
    <w:rsid w:val="00585C65"/>
    <w:rsid w:val="00585F88"/>
    <w:rsid w:val="00590FED"/>
    <w:rsid w:val="005959FD"/>
    <w:rsid w:val="005A1305"/>
    <w:rsid w:val="005A1F44"/>
    <w:rsid w:val="005A3D2F"/>
    <w:rsid w:val="005A507B"/>
    <w:rsid w:val="005A653E"/>
    <w:rsid w:val="005B1FD3"/>
    <w:rsid w:val="005B32DE"/>
    <w:rsid w:val="005B518E"/>
    <w:rsid w:val="005C180B"/>
    <w:rsid w:val="005C2881"/>
    <w:rsid w:val="005C2D5C"/>
    <w:rsid w:val="005C3856"/>
    <w:rsid w:val="005D0FBB"/>
    <w:rsid w:val="005D1C0B"/>
    <w:rsid w:val="005D2ABD"/>
    <w:rsid w:val="005D3C39"/>
    <w:rsid w:val="005D424C"/>
    <w:rsid w:val="005D58DA"/>
    <w:rsid w:val="005D5A9A"/>
    <w:rsid w:val="005E0F85"/>
    <w:rsid w:val="005E10C4"/>
    <w:rsid w:val="005E3D28"/>
    <w:rsid w:val="005E54F3"/>
    <w:rsid w:val="005E7FE1"/>
    <w:rsid w:val="005F34EC"/>
    <w:rsid w:val="005F365C"/>
    <w:rsid w:val="005F6246"/>
    <w:rsid w:val="0060115D"/>
    <w:rsid w:val="00601A8C"/>
    <w:rsid w:val="00601EB0"/>
    <w:rsid w:val="00602BF1"/>
    <w:rsid w:val="00602CB4"/>
    <w:rsid w:val="00604592"/>
    <w:rsid w:val="00604CB4"/>
    <w:rsid w:val="0060609A"/>
    <w:rsid w:val="006067BF"/>
    <w:rsid w:val="0061068E"/>
    <w:rsid w:val="00610698"/>
    <w:rsid w:val="006115D3"/>
    <w:rsid w:val="00614471"/>
    <w:rsid w:val="006146A5"/>
    <w:rsid w:val="006166EF"/>
    <w:rsid w:val="00617CF8"/>
    <w:rsid w:val="00620402"/>
    <w:rsid w:val="00621B8E"/>
    <w:rsid w:val="00625493"/>
    <w:rsid w:val="006262E3"/>
    <w:rsid w:val="006279CD"/>
    <w:rsid w:val="006310F5"/>
    <w:rsid w:val="006323A4"/>
    <w:rsid w:val="0063282B"/>
    <w:rsid w:val="0063462D"/>
    <w:rsid w:val="006355BB"/>
    <w:rsid w:val="00636981"/>
    <w:rsid w:val="00637482"/>
    <w:rsid w:val="006378F7"/>
    <w:rsid w:val="00640B30"/>
    <w:rsid w:val="00640E6A"/>
    <w:rsid w:val="0064190C"/>
    <w:rsid w:val="00647A08"/>
    <w:rsid w:val="0065142B"/>
    <w:rsid w:val="00652AA6"/>
    <w:rsid w:val="00655976"/>
    <w:rsid w:val="00655E4D"/>
    <w:rsid w:val="0065610E"/>
    <w:rsid w:val="006574B5"/>
    <w:rsid w:val="00660AD3"/>
    <w:rsid w:val="006629C0"/>
    <w:rsid w:val="006630EB"/>
    <w:rsid w:val="00663FA4"/>
    <w:rsid w:val="0066471D"/>
    <w:rsid w:val="006668EC"/>
    <w:rsid w:val="00667479"/>
    <w:rsid w:val="00673CDA"/>
    <w:rsid w:val="00674E23"/>
    <w:rsid w:val="00675773"/>
    <w:rsid w:val="006776B6"/>
    <w:rsid w:val="00681CB3"/>
    <w:rsid w:val="00687CAF"/>
    <w:rsid w:val="00687D83"/>
    <w:rsid w:val="00691E7D"/>
    <w:rsid w:val="00692012"/>
    <w:rsid w:val="00693150"/>
    <w:rsid w:val="00693198"/>
    <w:rsid w:val="00694B0D"/>
    <w:rsid w:val="00694B67"/>
    <w:rsid w:val="00695EA6"/>
    <w:rsid w:val="006A2E10"/>
    <w:rsid w:val="006A4764"/>
    <w:rsid w:val="006A50B8"/>
    <w:rsid w:val="006A5570"/>
    <w:rsid w:val="006A689C"/>
    <w:rsid w:val="006A6CFA"/>
    <w:rsid w:val="006A6ED2"/>
    <w:rsid w:val="006B0835"/>
    <w:rsid w:val="006B0E0C"/>
    <w:rsid w:val="006B1AA3"/>
    <w:rsid w:val="006B3030"/>
    <w:rsid w:val="006B3D79"/>
    <w:rsid w:val="006B5BF7"/>
    <w:rsid w:val="006B6FE4"/>
    <w:rsid w:val="006B7D93"/>
    <w:rsid w:val="006C1ECA"/>
    <w:rsid w:val="006C2343"/>
    <w:rsid w:val="006C442A"/>
    <w:rsid w:val="006C4639"/>
    <w:rsid w:val="006D4276"/>
    <w:rsid w:val="006E0578"/>
    <w:rsid w:val="006E0B47"/>
    <w:rsid w:val="006E0F98"/>
    <w:rsid w:val="006E1025"/>
    <w:rsid w:val="006E2FB1"/>
    <w:rsid w:val="006E314D"/>
    <w:rsid w:val="006E7459"/>
    <w:rsid w:val="006F1C4A"/>
    <w:rsid w:val="006F25FB"/>
    <w:rsid w:val="006F3937"/>
    <w:rsid w:val="006F5A26"/>
    <w:rsid w:val="006F6616"/>
    <w:rsid w:val="006F6B09"/>
    <w:rsid w:val="006F7572"/>
    <w:rsid w:val="0070050D"/>
    <w:rsid w:val="0070255F"/>
    <w:rsid w:val="007038DC"/>
    <w:rsid w:val="00704DE5"/>
    <w:rsid w:val="00705555"/>
    <w:rsid w:val="007066BA"/>
    <w:rsid w:val="00706F4C"/>
    <w:rsid w:val="0070752A"/>
    <w:rsid w:val="00710472"/>
    <w:rsid w:val="00710723"/>
    <w:rsid w:val="007110C3"/>
    <w:rsid w:val="00712607"/>
    <w:rsid w:val="00713347"/>
    <w:rsid w:val="007134F3"/>
    <w:rsid w:val="00715F55"/>
    <w:rsid w:val="007166A1"/>
    <w:rsid w:val="007210C2"/>
    <w:rsid w:val="007215BA"/>
    <w:rsid w:val="00723ED1"/>
    <w:rsid w:val="00725217"/>
    <w:rsid w:val="007253A7"/>
    <w:rsid w:val="00727ABC"/>
    <w:rsid w:val="007356BD"/>
    <w:rsid w:val="00735B34"/>
    <w:rsid w:val="00740AF5"/>
    <w:rsid w:val="007416C2"/>
    <w:rsid w:val="007433C7"/>
    <w:rsid w:val="00743525"/>
    <w:rsid w:val="00744F6A"/>
    <w:rsid w:val="007454DE"/>
    <w:rsid w:val="00745555"/>
    <w:rsid w:val="0075059A"/>
    <w:rsid w:val="00751CF8"/>
    <w:rsid w:val="007541A2"/>
    <w:rsid w:val="00755818"/>
    <w:rsid w:val="00755B5C"/>
    <w:rsid w:val="00756953"/>
    <w:rsid w:val="007569E5"/>
    <w:rsid w:val="00756F68"/>
    <w:rsid w:val="007577E8"/>
    <w:rsid w:val="00760FEE"/>
    <w:rsid w:val="00761FE3"/>
    <w:rsid w:val="0076286B"/>
    <w:rsid w:val="00763156"/>
    <w:rsid w:val="00766846"/>
    <w:rsid w:val="007677EC"/>
    <w:rsid w:val="0076790E"/>
    <w:rsid w:val="007725AD"/>
    <w:rsid w:val="00773DC0"/>
    <w:rsid w:val="00775143"/>
    <w:rsid w:val="0077673A"/>
    <w:rsid w:val="00777861"/>
    <w:rsid w:val="0078239A"/>
    <w:rsid w:val="0078309A"/>
    <w:rsid w:val="007846E1"/>
    <w:rsid w:val="007847D6"/>
    <w:rsid w:val="00784A34"/>
    <w:rsid w:val="007872C7"/>
    <w:rsid w:val="00787691"/>
    <w:rsid w:val="00787A30"/>
    <w:rsid w:val="00787D63"/>
    <w:rsid w:val="007916D2"/>
    <w:rsid w:val="00791E85"/>
    <w:rsid w:val="00794021"/>
    <w:rsid w:val="00794223"/>
    <w:rsid w:val="007948BB"/>
    <w:rsid w:val="00796BE8"/>
    <w:rsid w:val="00796DC1"/>
    <w:rsid w:val="007A0FFE"/>
    <w:rsid w:val="007A2107"/>
    <w:rsid w:val="007A3429"/>
    <w:rsid w:val="007A3BD6"/>
    <w:rsid w:val="007A40AD"/>
    <w:rsid w:val="007A5172"/>
    <w:rsid w:val="007A67A0"/>
    <w:rsid w:val="007B1E1B"/>
    <w:rsid w:val="007B27C1"/>
    <w:rsid w:val="007B3E2C"/>
    <w:rsid w:val="007B570C"/>
    <w:rsid w:val="007C2780"/>
    <w:rsid w:val="007C3744"/>
    <w:rsid w:val="007C4414"/>
    <w:rsid w:val="007C52E3"/>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53A9"/>
    <w:rsid w:val="007F56A7"/>
    <w:rsid w:val="0080031C"/>
    <w:rsid w:val="00800851"/>
    <w:rsid w:val="008014DD"/>
    <w:rsid w:val="00802A02"/>
    <w:rsid w:val="00803601"/>
    <w:rsid w:val="008043EF"/>
    <w:rsid w:val="00804D44"/>
    <w:rsid w:val="00805477"/>
    <w:rsid w:val="00807C89"/>
    <w:rsid w:val="00807DD0"/>
    <w:rsid w:val="00807FD7"/>
    <w:rsid w:val="008118F4"/>
    <w:rsid w:val="008141A9"/>
    <w:rsid w:val="00814630"/>
    <w:rsid w:val="00815605"/>
    <w:rsid w:val="00815A58"/>
    <w:rsid w:val="00815C1B"/>
    <w:rsid w:val="00815F1A"/>
    <w:rsid w:val="00821D01"/>
    <w:rsid w:val="00822B88"/>
    <w:rsid w:val="00823304"/>
    <w:rsid w:val="00824EE6"/>
    <w:rsid w:val="008268B7"/>
    <w:rsid w:val="00826B7B"/>
    <w:rsid w:val="0083096F"/>
    <w:rsid w:val="00830AE0"/>
    <w:rsid w:val="0083127A"/>
    <w:rsid w:val="00831DE9"/>
    <w:rsid w:val="00832D54"/>
    <w:rsid w:val="00833899"/>
    <w:rsid w:val="00841BE9"/>
    <w:rsid w:val="0084414D"/>
    <w:rsid w:val="0084440D"/>
    <w:rsid w:val="0084582C"/>
    <w:rsid w:val="00845C50"/>
    <w:rsid w:val="00846113"/>
    <w:rsid w:val="00846789"/>
    <w:rsid w:val="00854440"/>
    <w:rsid w:val="008569A3"/>
    <w:rsid w:val="00857C45"/>
    <w:rsid w:val="00860F8B"/>
    <w:rsid w:val="008625ED"/>
    <w:rsid w:val="00864415"/>
    <w:rsid w:val="0086570D"/>
    <w:rsid w:val="008668F2"/>
    <w:rsid w:val="00867074"/>
    <w:rsid w:val="0086714F"/>
    <w:rsid w:val="00871BFC"/>
    <w:rsid w:val="00872044"/>
    <w:rsid w:val="008735B2"/>
    <w:rsid w:val="008756F5"/>
    <w:rsid w:val="0087580E"/>
    <w:rsid w:val="00876D73"/>
    <w:rsid w:val="00881268"/>
    <w:rsid w:val="00881CCA"/>
    <w:rsid w:val="00885926"/>
    <w:rsid w:val="00885D84"/>
    <w:rsid w:val="00887491"/>
    <w:rsid w:val="00887F36"/>
    <w:rsid w:val="00890916"/>
    <w:rsid w:val="00891DA0"/>
    <w:rsid w:val="00894714"/>
    <w:rsid w:val="0089490D"/>
    <w:rsid w:val="00895CF5"/>
    <w:rsid w:val="00896787"/>
    <w:rsid w:val="008A05B6"/>
    <w:rsid w:val="008A0DC8"/>
    <w:rsid w:val="008A1B8C"/>
    <w:rsid w:val="008A3568"/>
    <w:rsid w:val="008A5810"/>
    <w:rsid w:val="008A6217"/>
    <w:rsid w:val="008B2021"/>
    <w:rsid w:val="008B2EAA"/>
    <w:rsid w:val="008B36B0"/>
    <w:rsid w:val="008B53FB"/>
    <w:rsid w:val="008C0335"/>
    <w:rsid w:val="008C3E6F"/>
    <w:rsid w:val="008C50F3"/>
    <w:rsid w:val="008C53E2"/>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454C"/>
    <w:rsid w:val="008E45DF"/>
    <w:rsid w:val="008E57E8"/>
    <w:rsid w:val="008E7191"/>
    <w:rsid w:val="008E7D02"/>
    <w:rsid w:val="008F08B6"/>
    <w:rsid w:val="008F1493"/>
    <w:rsid w:val="008F18D6"/>
    <w:rsid w:val="008F1DFC"/>
    <w:rsid w:val="008F2C9B"/>
    <w:rsid w:val="008F3865"/>
    <w:rsid w:val="008F4655"/>
    <w:rsid w:val="008F797B"/>
    <w:rsid w:val="00901E8E"/>
    <w:rsid w:val="0090228B"/>
    <w:rsid w:val="00904360"/>
    <w:rsid w:val="00904780"/>
    <w:rsid w:val="0090635B"/>
    <w:rsid w:val="00906665"/>
    <w:rsid w:val="009067B5"/>
    <w:rsid w:val="00907DE1"/>
    <w:rsid w:val="0091001C"/>
    <w:rsid w:val="009100A5"/>
    <w:rsid w:val="009122F2"/>
    <w:rsid w:val="00912983"/>
    <w:rsid w:val="00913AFF"/>
    <w:rsid w:val="00914E99"/>
    <w:rsid w:val="00915962"/>
    <w:rsid w:val="00917257"/>
    <w:rsid w:val="009174DA"/>
    <w:rsid w:val="00917C04"/>
    <w:rsid w:val="00920C70"/>
    <w:rsid w:val="00920DEB"/>
    <w:rsid w:val="00922385"/>
    <w:rsid w:val="009223DF"/>
    <w:rsid w:val="00923CE9"/>
    <w:rsid w:val="00924FA3"/>
    <w:rsid w:val="00930B79"/>
    <w:rsid w:val="00930FC5"/>
    <w:rsid w:val="00931962"/>
    <w:rsid w:val="00933C75"/>
    <w:rsid w:val="00936091"/>
    <w:rsid w:val="00940675"/>
    <w:rsid w:val="00940AD5"/>
    <w:rsid w:val="00940D8A"/>
    <w:rsid w:val="0094130E"/>
    <w:rsid w:val="009431D9"/>
    <w:rsid w:val="00945C06"/>
    <w:rsid w:val="00950120"/>
    <w:rsid w:val="00951710"/>
    <w:rsid w:val="0095457C"/>
    <w:rsid w:val="00954693"/>
    <w:rsid w:val="00956D01"/>
    <w:rsid w:val="00960835"/>
    <w:rsid w:val="00960EC0"/>
    <w:rsid w:val="00962223"/>
    <w:rsid w:val="00962258"/>
    <w:rsid w:val="00962D3D"/>
    <w:rsid w:val="00964860"/>
    <w:rsid w:val="009657CD"/>
    <w:rsid w:val="009677CF"/>
    <w:rsid w:val="009678B7"/>
    <w:rsid w:val="00967ED6"/>
    <w:rsid w:val="00970461"/>
    <w:rsid w:val="00971B34"/>
    <w:rsid w:val="009735A3"/>
    <w:rsid w:val="00975FD5"/>
    <w:rsid w:val="0097698E"/>
    <w:rsid w:val="00977F79"/>
    <w:rsid w:val="00980332"/>
    <w:rsid w:val="00980373"/>
    <w:rsid w:val="00990AF0"/>
    <w:rsid w:val="00990C4D"/>
    <w:rsid w:val="00992D9C"/>
    <w:rsid w:val="009931FD"/>
    <w:rsid w:val="00996409"/>
    <w:rsid w:val="00996627"/>
    <w:rsid w:val="00996CB8"/>
    <w:rsid w:val="009978AE"/>
    <w:rsid w:val="009A16A9"/>
    <w:rsid w:val="009A1C30"/>
    <w:rsid w:val="009A5206"/>
    <w:rsid w:val="009B2160"/>
    <w:rsid w:val="009B2943"/>
    <w:rsid w:val="009B2E97"/>
    <w:rsid w:val="009B4187"/>
    <w:rsid w:val="009B5146"/>
    <w:rsid w:val="009B6631"/>
    <w:rsid w:val="009B7719"/>
    <w:rsid w:val="009C0F4D"/>
    <w:rsid w:val="009C1311"/>
    <w:rsid w:val="009C16B6"/>
    <w:rsid w:val="009C18B0"/>
    <w:rsid w:val="009C3AE1"/>
    <w:rsid w:val="009C418E"/>
    <w:rsid w:val="009C442C"/>
    <w:rsid w:val="009C5701"/>
    <w:rsid w:val="009C583E"/>
    <w:rsid w:val="009C65FF"/>
    <w:rsid w:val="009D0E54"/>
    <w:rsid w:val="009D20A1"/>
    <w:rsid w:val="009D2D18"/>
    <w:rsid w:val="009D2EAA"/>
    <w:rsid w:val="009D3847"/>
    <w:rsid w:val="009D4FAE"/>
    <w:rsid w:val="009D7DE7"/>
    <w:rsid w:val="009E07F4"/>
    <w:rsid w:val="009E10C7"/>
    <w:rsid w:val="009E18F5"/>
    <w:rsid w:val="009E48CE"/>
    <w:rsid w:val="009E70E6"/>
    <w:rsid w:val="009E7F82"/>
    <w:rsid w:val="009E7F8A"/>
    <w:rsid w:val="009F0C47"/>
    <w:rsid w:val="009F0CF5"/>
    <w:rsid w:val="009F152F"/>
    <w:rsid w:val="009F2D58"/>
    <w:rsid w:val="009F309B"/>
    <w:rsid w:val="009F392E"/>
    <w:rsid w:val="009F53C5"/>
    <w:rsid w:val="009F794A"/>
    <w:rsid w:val="00A01696"/>
    <w:rsid w:val="00A02D7C"/>
    <w:rsid w:val="00A04F28"/>
    <w:rsid w:val="00A05420"/>
    <w:rsid w:val="00A06472"/>
    <w:rsid w:val="00A0740E"/>
    <w:rsid w:val="00A07430"/>
    <w:rsid w:val="00A10FB9"/>
    <w:rsid w:val="00A12463"/>
    <w:rsid w:val="00A17B9E"/>
    <w:rsid w:val="00A17F47"/>
    <w:rsid w:val="00A25666"/>
    <w:rsid w:val="00A26CBA"/>
    <w:rsid w:val="00A312B7"/>
    <w:rsid w:val="00A32E17"/>
    <w:rsid w:val="00A331C1"/>
    <w:rsid w:val="00A3332D"/>
    <w:rsid w:val="00A34FE3"/>
    <w:rsid w:val="00A35DF8"/>
    <w:rsid w:val="00A3626D"/>
    <w:rsid w:val="00A362F2"/>
    <w:rsid w:val="00A4050F"/>
    <w:rsid w:val="00A43986"/>
    <w:rsid w:val="00A4543D"/>
    <w:rsid w:val="00A45BE9"/>
    <w:rsid w:val="00A479E2"/>
    <w:rsid w:val="00A50641"/>
    <w:rsid w:val="00A51626"/>
    <w:rsid w:val="00A52DE1"/>
    <w:rsid w:val="00A530BF"/>
    <w:rsid w:val="00A53527"/>
    <w:rsid w:val="00A571CA"/>
    <w:rsid w:val="00A57E8D"/>
    <w:rsid w:val="00A6177B"/>
    <w:rsid w:val="00A635F9"/>
    <w:rsid w:val="00A64C42"/>
    <w:rsid w:val="00A65002"/>
    <w:rsid w:val="00A66136"/>
    <w:rsid w:val="00A704CC"/>
    <w:rsid w:val="00A70D27"/>
    <w:rsid w:val="00A71189"/>
    <w:rsid w:val="00A72842"/>
    <w:rsid w:val="00A7364A"/>
    <w:rsid w:val="00A73812"/>
    <w:rsid w:val="00A7451A"/>
    <w:rsid w:val="00A74DCC"/>
    <w:rsid w:val="00A753ED"/>
    <w:rsid w:val="00A77512"/>
    <w:rsid w:val="00A80187"/>
    <w:rsid w:val="00A83FCE"/>
    <w:rsid w:val="00A849D4"/>
    <w:rsid w:val="00A8513E"/>
    <w:rsid w:val="00A85D4F"/>
    <w:rsid w:val="00A867A6"/>
    <w:rsid w:val="00A8717D"/>
    <w:rsid w:val="00A877EE"/>
    <w:rsid w:val="00A87984"/>
    <w:rsid w:val="00A909C0"/>
    <w:rsid w:val="00A924A4"/>
    <w:rsid w:val="00A929C3"/>
    <w:rsid w:val="00A94456"/>
    <w:rsid w:val="00A94C2F"/>
    <w:rsid w:val="00A95C0A"/>
    <w:rsid w:val="00AA0620"/>
    <w:rsid w:val="00AA13C8"/>
    <w:rsid w:val="00AA3179"/>
    <w:rsid w:val="00AA3E17"/>
    <w:rsid w:val="00AA4CBB"/>
    <w:rsid w:val="00AA576A"/>
    <w:rsid w:val="00AA65FA"/>
    <w:rsid w:val="00AA709D"/>
    <w:rsid w:val="00AA7351"/>
    <w:rsid w:val="00AA7A36"/>
    <w:rsid w:val="00AA7AD2"/>
    <w:rsid w:val="00AB1063"/>
    <w:rsid w:val="00AB2EAA"/>
    <w:rsid w:val="00AB58B7"/>
    <w:rsid w:val="00AB7115"/>
    <w:rsid w:val="00AB7601"/>
    <w:rsid w:val="00AB7A51"/>
    <w:rsid w:val="00AC01E9"/>
    <w:rsid w:val="00AC0FDE"/>
    <w:rsid w:val="00AC48E5"/>
    <w:rsid w:val="00AC4D07"/>
    <w:rsid w:val="00AC4F95"/>
    <w:rsid w:val="00AC5FC7"/>
    <w:rsid w:val="00AD056F"/>
    <w:rsid w:val="00AD0C7B"/>
    <w:rsid w:val="00AD1771"/>
    <w:rsid w:val="00AD1786"/>
    <w:rsid w:val="00AD2564"/>
    <w:rsid w:val="00AD2CE9"/>
    <w:rsid w:val="00AD339A"/>
    <w:rsid w:val="00AD5F1A"/>
    <w:rsid w:val="00AD6019"/>
    <w:rsid w:val="00AD6731"/>
    <w:rsid w:val="00AD6E8C"/>
    <w:rsid w:val="00AD6F68"/>
    <w:rsid w:val="00AD7865"/>
    <w:rsid w:val="00AD792A"/>
    <w:rsid w:val="00AE004A"/>
    <w:rsid w:val="00AE07D1"/>
    <w:rsid w:val="00AE0E04"/>
    <w:rsid w:val="00AE1D4A"/>
    <w:rsid w:val="00AE3BB4"/>
    <w:rsid w:val="00AE6366"/>
    <w:rsid w:val="00AE6705"/>
    <w:rsid w:val="00AF04BF"/>
    <w:rsid w:val="00AF0B01"/>
    <w:rsid w:val="00AF40D8"/>
    <w:rsid w:val="00AF73C4"/>
    <w:rsid w:val="00B008D5"/>
    <w:rsid w:val="00B02F73"/>
    <w:rsid w:val="00B04165"/>
    <w:rsid w:val="00B0619F"/>
    <w:rsid w:val="00B10B2F"/>
    <w:rsid w:val="00B10E1A"/>
    <w:rsid w:val="00B11688"/>
    <w:rsid w:val="00B118B5"/>
    <w:rsid w:val="00B13A26"/>
    <w:rsid w:val="00B1425B"/>
    <w:rsid w:val="00B14F59"/>
    <w:rsid w:val="00B15D0D"/>
    <w:rsid w:val="00B17C43"/>
    <w:rsid w:val="00B22106"/>
    <w:rsid w:val="00B224E7"/>
    <w:rsid w:val="00B2589E"/>
    <w:rsid w:val="00B342DB"/>
    <w:rsid w:val="00B35E89"/>
    <w:rsid w:val="00B37595"/>
    <w:rsid w:val="00B4151E"/>
    <w:rsid w:val="00B41DEB"/>
    <w:rsid w:val="00B429CF"/>
    <w:rsid w:val="00B448FF"/>
    <w:rsid w:val="00B45362"/>
    <w:rsid w:val="00B4599F"/>
    <w:rsid w:val="00B45F53"/>
    <w:rsid w:val="00B46A1E"/>
    <w:rsid w:val="00B47984"/>
    <w:rsid w:val="00B50C16"/>
    <w:rsid w:val="00B50C25"/>
    <w:rsid w:val="00B5341E"/>
    <w:rsid w:val="00B5357B"/>
    <w:rsid w:val="00B535E1"/>
    <w:rsid w:val="00B5431A"/>
    <w:rsid w:val="00B60046"/>
    <w:rsid w:val="00B61530"/>
    <w:rsid w:val="00B61964"/>
    <w:rsid w:val="00B62224"/>
    <w:rsid w:val="00B63022"/>
    <w:rsid w:val="00B645BC"/>
    <w:rsid w:val="00B645ED"/>
    <w:rsid w:val="00B66865"/>
    <w:rsid w:val="00B67D9E"/>
    <w:rsid w:val="00B70267"/>
    <w:rsid w:val="00B74778"/>
    <w:rsid w:val="00B75EE1"/>
    <w:rsid w:val="00B77001"/>
    <w:rsid w:val="00B77481"/>
    <w:rsid w:val="00B77C6D"/>
    <w:rsid w:val="00B8044B"/>
    <w:rsid w:val="00B80E53"/>
    <w:rsid w:val="00B80FA4"/>
    <w:rsid w:val="00B82A36"/>
    <w:rsid w:val="00B83A53"/>
    <w:rsid w:val="00B8518B"/>
    <w:rsid w:val="00B866D9"/>
    <w:rsid w:val="00B91757"/>
    <w:rsid w:val="00B920B5"/>
    <w:rsid w:val="00B97CC3"/>
    <w:rsid w:val="00BA1C13"/>
    <w:rsid w:val="00BA1E9D"/>
    <w:rsid w:val="00BA31A7"/>
    <w:rsid w:val="00BA34A5"/>
    <w:rsid w:val="00BA3F30"/>
    <w:rsid w:val="00BA5909"/>
    <w:rsid w:val="00BA5A03"/>
    <w:rsid w:val="00BA6576"/>
    <w:rsid w:val="00BB10BD"/>
    <w:rsid w:val="00BB3F86"/>
    <w:rsid w:val="00BB4AF2"/>
    <w:rsid w:val="00BB51D3"/>
    <w:rsid w:val="00BC06C4"/>
    <w:rsid w:val="00BC4A61"/>
    <w:rsid w:val="00BC56C3"/>
    <w:rsid w:val="00BC663E"/>
    <w:rsid w:val="00BC6D2B"/>
    <w:rsid w:val="00BD4556"/>
    <w:rsid w:val="00BD4D0B"/>
    <w:rsid w:val="00BD5C53"/>
    <w:rsid w:val="00BD7A5E"/>
    <w:rsid w:val="00BD7E91"/>
    <w:rsid w:val="00BD7F0D"/>
    <w:rsid w:val="00BE028E"/>
    <w:rsid w:val="00BE3464"/>
    <w:rsid w:val="00BE414F"/>
    <w:rsid w:val="00BE49F4"/>
    <w:rsid w:val="00BF0966"/>
    <w:rsid w:val="00BF23E0"/>
    <w:rsid w:val="00BF4A13"/>
    <w:rsid w:val="00BF4CB0"/>
    <w:rsid w:val="00BF6325"/>
    <w:rsid w:val="00C02D0A"/>
    <w:rsid w:val="00C03A6E"/>
    <w:rsid w:val="00C0426C"/>
    <w:rsid w:val="00C05B9F"/>
    <w:rsid w:val="00C065C2"/>
    <w:rsid w:val="00C15241"/>
    <w:rsid w:val="00C1688F"/>
    <w:rsid w:val="00C17457"/>
    <w:rsid w:val="00C20128"/>
    <w:rsid w:val="00C20E63"/>
    <w:rsid w:val="00C21CCE"/>
    <w:rsid w:val="00C21F94"/>
    <w:rsid w:val="00C226C0"/>
    <w:rsid w:val="00C2534C"/>
    <w:rsid w:val="00C274B4"/>
    <w:rsid w:val="00C30F06"/>
    <w:rsid w:val="00C3406B"/>
    <w:rsid w:val="00C35479"/>
    <w:rsid w:val="00C3709A"/>
    <w:rsid w:val="00C40C59"/>
    <w:rsid w:val="00C41FD3"/>
    <w:rsid w:val="00C42FE6"/>
    <w:rsid w:val="00C4456C"/>
    <w:rsid w:val="00C44E79"/>
    <w:rsid w:val="00C44F6A"/>
    <w:rsid w:val="00C468D6"/>
    <w:rsid w:val="00C47404"/>
    <w:rsid w:val="00C478AC"/>
    <w:rsid w:val="00C50564"/>
    <w:rsid w:val="00C52255"/>
    <w:rsid w:val="00C53EBD"/>
    <w:rsid w:val="00C54149"/>
    <w:rsid w:val="00C56D0C"/>
    <w:rsid w:val="00C57268"/>
    <w:rsid w:val="00C574FE"/>
    <w:rsid w:val="00C6198E"/>
    <w:rsid w:val="00C708EA"/>
    <w:rsid w:val="00C71246"/>
    <w:rsid w:val="00C7216F"/>
    <w:rsid w:val="00C75051"/>
    <w:rsid w:val="00C7562E"/>
    <w:rsid w:val="00C75AC5"/>
    <w:rsid w:val="00C75F96"/>
    <w:rsid w:val="00C763CE"/>
    <w:rsid w:val="00C765AE"/>
    <w:rsid w:val="00C7745B"/>
    <w:rsid w:val="00C776E5"/>
    <w:rsid w:val="00C778A5"/>
    <w:rsid w:val="00C77A59"/>
    <w:rsid w:val="00C80EC7"/>
    <w:rsid w:val="00C8580D"/>
    <w:rsid w:val="00C91FD8"/>
    <w:rsid w:val="00C92225"/>
    <w:rsid w:val="00C9327E"/>
    <w:rsid w:val="00C93433"/>
    <w:rsid w:val="00C95162"/>
    <w:rsid w:val="00C96932"/>
    <w:rsid w:val="00C97A5D"/>
    <w:rsid w:val="00CA164D"/>
    <w:rsid w:val="00CA3492"/>
    <w:rsid w:val="00CA5002"/>
    <w:rsid w:val="00CA7CB7"/>
    <w:rsid w:val="00CB21C4"/>
    <w:rsid w:val="00CB3151"/>
    <w:rsid w:val="00CB3658"/>
    <w:rsid w:val="00CB6776"/>
    <w:rsid w:val="00CB6A37"/>
    <w:rsid w:val="00CB7684"/>
    <w:rsid w:val="00CC080E"/>
    <w:rsid w:val="00CC31CF"/>
    <w:rsid w:val="00CC4380"/>
    <w:rsid w:val="00CC7C8F"/>
    <w:rsid w:val="00CD1FC4"/>
    <w:rsid w:val="00CD65C1"/>
    <w:rsid w:val="00CE1135"/>
    <w:rsid w:val="00CE1D89"/>
    <w:rsid w:val="00CE22D6"/>
    <w:rsid w:val="00CE2AC2"/>
    <w:rsid w:val="00CE32AE"/>
    <w:rsid w:val="00CE3429"/>
    <w:rsid w:val="00CE3B9D"/>
    <w:rsid w:val="00CE5C49"/>
    <w:rsid w:val="00CE62A4"/>
    <w:rsid w:val="00CE6FC8"/>
    <w:rsid w:val="00CF112C"/>
    <w:rsid w:val="00CF3FF4"/>
    <w:rsid w:val="00CF4237"/>
    <w:rsid w:val="00CF640A"/>
    <w:rsid w:val="00CF680A"/>
    <w:rsid w:val="00CF681A"/>
    <w:rsid w:val="00D034A0"/>
    <w:rsid w:val="00D03583"/>
    <w:rsid w:val="00D05C61"/>
    <w:rsid w:val="00D06E4E"/>
    <w:rsid w:val="00D07074"/>
    <w:rsid w:val="00D074AE"/>
    <w:rsid w:val="00D10A2D"/>
    <w:rsid w:val="00D11937"/>
    <w:rsid w:val="00D139AC"/>
    <w:rsid w:val="00D145E1"/>
    <w:rsid w:val="00D147AF"/>
    <w:rsid w:val="00D21061"/>
    <w:rsid w:val="00D25DE4"/>
    <w:rsid w:val="00D30CCC"/>
    <w:rsid w:val="00D31334"/>
    <w:rsid w:val="00D313F5"/>
    <w:rsid w:val="00D31E39"/>
    <w:rsid w:val="00D35435"/>
    <w:rsid w:val="00D35488"/>
    <w:rsid w:val="00D37B14"/>
    <w:rsid w:val="00D37B7C"/>
    <w:rsid w:val="00D4108E"/>
    <w:rsid w:val="00D4379E"/>
    <w:rsid w:val="00D44668"/>
    <w:rsid w:val="00D44B92"/>
    <w:rsid w:val="00D45CEC"/>
    <w:rsid w:val="00D46DAF"/>
    <w:rsid w:val="00D47A32"/>
    <w:rsid w:val="00D523E7"/>
    <w:rsid w:val="00D57BFB"/>
    <w:rsid w:val="00D60552"/>
    <w:rsid w:val="00D6163D"/>
    <w:rsid w:val="00D6259C"/>
    <w:rsid w:val="00D62C36"/>
    <w:rsid w:val="00D63423"/>
    <w:rsid w:val="00D63BFB"/>
    <w:rsid w:val="00D64003"/>
    <w:rsid w:val="00D65897"/>
    <w:rsid w:val="00D7297C"/>
    <w:rsid w:val="00D768E5"/>
    <w:rsid w:val="00D76F4E"/>
    <w:rsid w:val="00D77B10"/>
    <w:rsid w:val="00D80D98"/>
    <w:rsid w:val="00D82F78"/>
    <w:rsid w:val="00D831A3"/>
    <w:rsid w:val="00D85BE1"/>
    <w:rsid w:val="00D86B83"/>
    <w:rsid w:val="00D87F41"/>
    <w:rsid w:val="00D91557"/>
    <w:rsid w:val="00D919BB"/>
    <w:rsid w:val="00D92A0B"/>
    <w:rsid w:val="00D96121"/>
    <w:rsid w:val="00D97197"/>
    <w:rsid w:val="00D97BE3"/>
    <w:rsid w:val="00DA0EA3"/>
    <w:rsid w:val="00DA24C4"/>
    <w:rsid w:val="00DA3711"/>
    <w:rsid w:val="00DA6BA5"/>
    <w:rsid w:val="00DB18F1"/>
    <w:rsid w:val="00DB1DCD"/>
    <w:rsid w:val="00DB49D3"/>
    <w:rsid w:val="00DB619A"/>
    <w:rsid w:val="00DC14E1"/>
    <w:rsid w:val="00DC2718"/>
    <w:rsid w:val="00DC3FBF"/>
    <w:rsid w:val="00DC4DDB"/>
    <w:rsid w:val="00DC6ED4"/>
    <w:rsid w:val="00DC7C90"/>
    <w:rsid w:val="00DD2426"/>
    <w:rsid w:val="00DD3740"/>
    <w:rsid w:val="00DD46F3"/>
    <w:rsid w:val="00DD546A"/>
    <w:rsid w:val="00DD5626"/>
    <w:rsid w:val="00DD7852"/>
    <w:rsid w:val="00DE3E93"/>
    <w:rsid w:val="00DE51A5"/>
    <w:rsid w:val="00DE56F2"/>
    <w:rsid w:val="00DE57AC"/>
    <w:rsid w:val="00DE5ED5"/>
    <w:rsid w:val="00DE6A35"/>
    <w:rsid w:val="00DF116D"/>
    <w:rsid w:val="00DF2592"/>
    <w:rsid w:val="00DF2782"/>
    <w:rsid w:val="00DF278F"/>
    <w:rsid w:val="00E0116C"/>
    <w:rsid w:val="00E01EA1"/>
    <w:rsid w:val="00E02C82"/>
    <w:rsid w:val="00E04FB7"/>
    <w:rsid w:val="00E0558F"/>
    <w:rsid w:val="00E05DD1"/>
    <w:rsid w:val="00E104E5"/>
    <w:rsid w:val="00E11ACD"/>
    <w:rsid w:val="00E121A6"/>
    <w:rsid w:val="00E1257B"/>
    <w:rsid w:val="00E1401B"/>
    <w:rsid w:val="00E14B75"/>
    <w:rsid w:val="00E16FF7"/>
    <w:rsid w:val="00E17252"/>
    <w:rsid w:val="00E20769"/>
    <w:rsid w:val="00E20968"/>
    <w:rsid w:val="00E21F92"/>
    <w:rsid w:val="00E22C30"/>
    <w:rsid w:val="00E23430"/>
    <w:rsid w:val="00E23EF4"/>
    <w:rsid w:val="00E2443E"/>
    <w:rsid w:val="00E25DBD"/>
    <w:rsid w:val="00E26D68"/>
    <w:rsid w:val="00E3047E"/>
    <w:rsid w:val="00E32D44"/>
    <w:rsid w:val="00E4197C"/>
    <w:rsid w:val="00E42D7E"/>
    <w:rsid w:val="00E437B0"/>
    <w:rsid w:val="00E44045"/>
    <w:rsid w:val="00E44AE0"/>
    <w:rsid w:val="00E4520D"/>
    <w:rsid w:val="00E470A7"/>
    <w:rsid w:val="00E4784F"/>
    <w:rsid w:val="00E523B9"/>
    <w:rsid w:val="00E52649"/>
    <w:rsid w:val="00E5294D"/>
    <w:rsid w:val="00E5375F"/>
    <w:rsid w:val="00E54128"/>
    <w:rsid w:val="00E54737"/>
    <w:rsid w:val="00E5555C"/>
    <w:rsid w:val="00E60B4C"/>
    <w:rsid w:val="00E618C4"/>
    <w:rsid w:val="00E61EC0"/>
    <w:rsid w:val="00E628BC"/>
    <w:rsid w:val="00E665C3"/>
    <w:rsid w:val="00E66E9E"/>
    <w:rsid w:val="00E7218A"/>
    <w:rsid w:val="00E73EEC"/>
    <w:rsid w:val="00E74868"/>
    <w:rsid w:val="00E7593A"/>
    <w:rsid w:val="00E7651B"/>
    <w:rsid w:val="00E770D2"/>
    <w:rsid w:val="00E84963"/>
    <w:rsid w:val="00E85150"/>
    <w:rsid w:val="00E85DF4"/>
    <w:rsid w:val="00E86144"/>
    <w:rsid w:val="00E863DE"/>
    <w:rsid w:val="00E878EE"/>
    <w:rsid w:val="00E911EA"/>
    <w:rsid w:val="00E92585"/>
    <w:rsid w:val="00E931D3"/>
    <w:rsid w:val="00E96957"/>
    <w:rsid w:val="00E97822"/>
    <w:rsid w:val="00E97E22"/>
    <w:rsid w:val="00EA07A3"/>
    <w:rsid w:val="00EA0A81"/>
    <w:rsid w:val="00EA0F4B"/>
    <w:rsid w:val="00EA18ED"/>
    <w:rsid w:val="00EA26C4"/>
    <w:rsid w:val="00EA6EC7"/>
    <w:rsid w:val="00EB0647"/>
    <w:rsid w:val="00EB104F"/>
    <w:rsid w:val="00EB15FC"/>
    <w:rsid w:val="00EB2EF4"/>
    <w:rsid w:val="00EB464C"/>
    <w:rsid w:val="00EB46E5"/>
    <w:rsid w:val="00EB5D4D"/>
    <w:rsid w:val="00EB756A"/>
    <w:rsid w:val="00EC10AE"/>
    <w:rsid w:val="00EC5042"/>
    <w:rsid w:val="00EC68A2"/>
    <w:rsid w:val="00ED05DB"/>
    <w:rsid w:val="00ED0703"/>
    <w:rsid w:val="00ED14BD"/>
    <w:rsid w:val="00ED6360"/>
    <w:rsid w:val="00ED78D2"/>
    <w:rsid w:val="00EE0BBE"/>
    <w:rsid w:val="00EE1D25"/>
    <w:rsid w:val="00EE2244"/>
    <w:rsid w:val="00EE3C5F"/>
    <w:rsid w:val="00EE4086"/>
    <w:rsid w:val="00EE5FE5"/>
    <w:rsid w:val="00EE7882"/>
    <w:rsid w:val="00EF0077"/>
    <w:rsid w:val="00EF3CB1"/>
    <w:rsid w:val="00EF41EC"/>
    <w:rsid w:val="00EF5D6A"/>
    <w:rsid w:val="00EF66B9"/>
    <w:rsid w:val="00EF6CDE"/>
    <w:rsid w:val="00F012C4"/>
    <w:rsid w:val="00F016C7"/>
    <w:rsid w:val="00F05A27"/>
    <w:rsid w:val="00F06156"/>
    <w:rsid w:val="00F07EA6"/>
    <w:rsid w:val="00F1012C"/>
    <w:rsid w:val="00F12DEC"/>
    <w:rsid w:val="00F1359A"/>
    <w:rsid w:val="00F14363"/>
    <w:rsid w:val="00F1664F"/>
    <w:rsid w:val="00F1715C"/>
    <w:rsid w:val="00F17E8A"/>
    <w:rsid w:val="00F20760"/>
    <w:rsid w:val="00F20DE3"/>
    <w:rsid w:val="00F218CF"/>
    <w:rsid w:val="00F21FAD"/>
    <w:rsid w:val="00F233B6"/>
    <w:rsid w:val="00F23A81"/>
    <w:rsid w:val="00F24B4E"/>
    <w:rsid w:val="00F26A6C"/>
    <w:rsid w:val="00F310F8"/>
    <w:rsid w:val="00F31939"/>
    <w:rsid w:val="00F33757"/>
    <w:rsid w:val="00F34049"/>
    <w:rsid w:val="00F353AE"/>
    <w:rsid w:val="00F35939"/>
    <w:rsid w:val="00F360AB"/>
    <w:rsid w:val="00F37A59"/>
    <w:rsid w:val="00F40CD5"/>
    <w:rsid w:val="00F42280"/>
    <w:rsid w:val="00F42E9E"/>
    <w:rsid w:val="00F4371B"/>
    <w:rsid w:val="00F43DF3"/>
    <w:rsid w:val="00F44AC3"/>
    <w:rsid w:val="00F45607"/>
    <w:rsid w:val="00F45B1E"/>
    <w:rsid w:val="00F46000"/>
    <w:rsid w:val="00F46329"/>
    <w:rsid w:val="00F4722B"/>
    <w:rsid w:val="00F472DF"/>
    <w:rsid w:val="00F478E7"/>
    <w:rsid w:val="00F518C0"/>
    <w:rsid w:val="00F54432"/>
    <w:rsid w:val="00F569C6"/>
    <w:rsid w:val="00F60757"/>
    <w:rsid w:val="00F64A4A"/>
    <w:rsid w:val="00F659EB"/>
    <w:rsid w:val="00F661A1"/>
    <w:rsid w:val="00F66EDB"/>
    <w:rsid w:val="00F71AF8"/>
    <w:rsid w:val="00F7345A"/>
    <w:rsid w:val="00F74C1E"/>
    <w:rsid w:val="00F757ED"/>
    <w:rsid w:val="00F85181"/>
    <w:rsid w:val="00F857C0"/>
    <w:rsid w:val="00F86BA6"/>
    <w:rsid w:val="00F90A26"/>
    <w:rsid w:val="00F9156D"/>
    <w:rsid w:val="00F934D5"/>
    <w:rsid w:val="00F93E20"/>
    <w:rsid w:val="00F9575E"/>
    <w:rsid w:val="00F979A3"/>
    <w:rsid w:val="00FA0BB8"/>
    <w:rsid w:val="00FA727F"/>
    <w:rsid w:val="00FA7FD7"/>
    <w:rsid w:val="00FB135C"/>
    <w:rsid w:val="00FB2C5D"/>
    <w:rsid w:val="00FB52B3"/>
    <w:rsid w:val="00FB6342"/>
    <w:rsid w:val="00FC169F"/>
    <w:rsid w:val="00FC2E30"/>
    <w:rsid w:val="00FC6389"/>
    <w:rsid w:val="00FD0011"/>
    <w:rsid w:val="00FD7140"/>
    <w:rsid w:val="00FE3F94"/>
    <w:rsid w:val="00FE4333"/>
    <w:rsid w:val="00FE6AEC"/>
    <w:rsid w:val="00FE70AE"/>
    <w:rsid w:val="00FF0382"/>
    <w:rsid w:val="00FF1A83"/>
    <w:rsid w:val="00FF2A62"/>
    <w:rsid w:val="00FF3C0D"/>
    <w:rsid w:val="00FF5E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5:docId w15:val="{87399D0B-F1F0-499F-9815-00A51C0A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85F"/>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7"/>
      </w:numPr>
      <w:spacing w:after="120"/>
      <w:jc w:val="both"/>
    </w:pPr>
  </w:style>
  <w:style w:type="paragraph" w:customStyle="1" w:styleId="Odstavec1-2i">
    <w:name w:val="_Odstavec_1-2_(i)"/>
    <w:basedOn w:val="Normln"/>
    <w:qFormat/>
    <w:rsid w:val="00CB3151"/>
    <w:pPr>
      <w:numPr>
        <w:ilvl w:val="1"/>
        <w:numId w:val="7"/>
      </w:numPr>
      <w:spacing w:after="60"/>
      <w:jc w:val="both"/>
    </w:pPr>
  </w:style>
  <w:style w:type="paragraph" w:customStyle="1" w:styleId="Odstavec1-31">
    <w:name w:val="_Odstavec_1-3_1)"/>
    <w:qFormat/>
    <w:rsid w:val="00CB3151"/>
    <w:pPr>
      <w:numPr>
        <w:ilvl w:val="2"/>
        <w:numId w:val="7"/>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45"/>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45"/>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45"/>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47"/>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272601"/>
    <w:rPr>
      <w:color w:val="605E5C"/>
      <w:shd w:val="clear" w:color="auto" w:fill="E1DFDD"/>
    </w:rPr>
  </w:style>
  <w:style w:type="character" w:customStyle="1" w:styleId="normaltextrun">
    <w:name w:val="normaltextrun"/>
    <w:basedOn w:val="Standardnpsmoodstavce"/>
    <w:rsid w:val="00272601"/>
  </w:style>
  <w:style w:type="character" w:customStyle="1" w:styleId="eop">
    <w:name w:val="eop"/>
    <w:basedOn w:val="Standardnpsmoodstavce"/>
    <w:rsid w:val="00272601"/>
  </w:style>
  <w:style w:type="paragraph" w:customStyle="1" w:styleId="paragraph">
    <w:name w:val="paragraph"/>
    <w:basedOn w:val="Normln"/>
    <w:rsid w:val="00967ED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1">
      <w:bodyDiv w:val="1"/>
      <w:marLeft w:val="0"/>
      <w:marRight w:val="0"/>
      <w:marTop w:val="0"/>
      <w:marBottom w:val="0"/>
      <w:divBdr>
        <w:top w:val="none" w:sz="0" w:space="0" w:color="auto"/>
        <w:left w:val="none" w:sz="0" w:space="0" w:color="auto"/>
        <w:bottom w:val="none" w:sz="0" w:space="0" w:color="auto"/>
        <w:right w:val="none" w:sz="0" w:space="0" w:color="auto"/>
      </w:divBdr>
      <w:divsChild>
        <w:div w:id="1397049629">
          <w:marLeft w:val="0"/>
          <w:marRight w:val="0"/>
          <w:marTop w:val="0"/>
          <w:marBottom w:val="0"/>
          <w:divBdr>
            <w:top w:val="none" w:sz="0" w:space="0" w:color="auto"/>
            <w:left w:val="none" w:sz="0" w:space="0" w:color="auto"/>
            <w:bottom w:val="none" w:sz="0" w:space="0" w:color="auto"/>
            <w:right w:val="none" w:sz="0" w:space="0" w:color="auto"/>
          </w:divBdr>
        </w:div>
        <w:div w:id="1840728246">
          <w:marLeft w:val="0"/>
          <w:marRight w:val="0"/>
          <w:marTop w:val="0"/>
          <w:marBottom w:val="0"/>
          <w:divBdr>
            <w:top w:val="none" w:sz="0" w:space="0" w:color="auto"/>
            <w:left w:val="none" w:sz="0" w:space="0" w:color="auto"/>
            <w:bottom w:val="none" w:sz="0" w:space="0" w:color="auto"/>
            <w:right w:val="none" w:sz="0" w:space="0" w:color="auto"/>
          </w:divBdr>
        </w:div>
      </w:divsChild>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923489241">
      <w:bodyDiv w:val="1"/>
      <w:marLeft w:val="0"/>
      <w:marRight w:val="0"/>
      <w:marTop w:val="0"/>
      <w:marBottom w:val="0"/>
      <w:divBdr>
        <w:top w:val="none" w:sz="0" w:space="0" w:color="auto"/>
        <w:left w:val="none" w:sz="0" w:space="0" w:color="auto"/>
        <w:bottom w:val="none" w:sz="0" w:space="0" w:color="auto"/>
        <w:right w:val="none" w:sz="0" w:space="0" w:color="auto"/>
      </w:divBdr>
    </w:div>
    <w:div w:id="1028719189">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pravazelezni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udc.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dcr.cz/cs/Drazni_doprava/Seznam_pravnickych_os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4A7F5-263E-4115-A20B-7FE440D7E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639D5-62B1-470E-9F16-38A31C44D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4.xml><?xml version="1.0" encoding="utf-8"?>
<ds:datastoreItem xmlns:ds="http://schemas.openxmlformats.org/officeDocument/2006/customXml" ds:itemID="{15B0B9BE-ACDA-4CDD-B50F-A9790CABDF9C}">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48</Pages>
  <Words>19417</Words>
  <Characters>114567</Characters>
  <Application>Microsoft Office Word</Application>
  <DocSecurity>0</DocSecurity>
  <Lines>954</Lines>
  <Paragraphs>267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Löwová Monika, Bc.</dc:creator>
  <cp:keywords/>
  <dc:description/>
  <cp:lastModifiedBy>Löwová Monika, Bc.</cp:lastModifiedBy>
  <cp:revision>12</cp:revision>
  <dcterms:created xsi:type="dcterms:W3CDTF">2026-03-27T07:54:00Z</dcterms:created>
  <dcterms:modified xsi:type="dcterms:W3CDTF">2026-05-18T10:12:00Z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