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FF22E" w14:textId="4ADCBBDF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81671">
        <w:rPr>
          <w:rFonts w:asciiTheme="majorHAnsi" w:eastAsia="Times New Roman" w:hAnsiTheme="majorHAnsi" w:cs="Times New Roman"/>
          <w:lang w:eastAsia="cs-CZ"/>
        </w:rPr>
        <w:t>4</w:t>
      </w:r>
      <w:r w:rsidR="00F32E21">
        <w:rPr>
          <w:rFonts w:asciiTheme="majorHAnsi" w:eastAsia="Times New Roman" w:hAnsiTheme="majorHAnsi" w:cs="Times New Roman"/>
          <w:lang w:eastAsia="cs-CZ"/>
        </w:rPr>
        <w:t xml:space="preserve"> Smlouvy o dílo</w:t>
      </w:r>
    </w:p>
    <w:p w14:paraId="23BA83FD" w14:textId="77777777" w:rsidR="00965708" w:rsidRPr="00536E82" w:rsidRDefault="002254F5" w:rsidP="00965708">
      <w:pPr>
        <w:pStyle w:val="Nadpis1"/>
      </w:pPr>
      <w:r>
        <w:t>Distribuční seznam</w:t>
      </w:r>
    </w:p>
    <w:p w14:paraId="45663A01" w14:textId="362F9E05" w:rsidR="004E2A70" w:rsidRDefault="004E2A70" w:rsidP="00E4094D">
      <w:pPr>
        <w:rPr>
          <w:rFonts w:asciiTheme="majorHAnsi" w:hAnsiTheme="majorHAnsi" w:cs="Arial"/>
          <w:b/>
        </w:rPr>
      </w:pPr>
      <w:r w:rsidRPr="004E2A70">
        <w:rPr>
          <w:rFonts w:asciiTheme="majorHAnsi" w:hAnsiTheme="majorHAnsi" w:cs="Arial"/>
          <w:b/>
        </w:rPr>
        <w:t>Tisk kalendářů</w:t>
      </w:r>
      <w:r w:rsidR="00B32BB3">
        <w:rPr>
          <w:rFonts w:asciiTheme="majorHAnsi" w:hAnsiTheme="majorHAnsi" w:cs="Arial"/>
          <w:b/>
        </w:rPr>
        <w:t xml:space="preserve"> </w:t>
      </w:r>
      <w:r w:rsidR="00B15528">
        <w:rPr>
          <w:rFonts w:asciiTheme="majorHAnsi" w:hAnsiTheme="majorHAnsi" w:cs="Arial"/>
          <w:b/>
        </w:rPr>
        <w:t>a diářů pro Správu železnic 202</w:t>
      </w:r>
      <w:r w:rsidR="001B2D15">
        <w:rPr>
          <w:rFonts w:asciiTheme="majorHAnsi" w:hAnsiTheme="majorHAnsi" w:cs="Arial"/>
          <w:b/>
        </w:rPr>
        <w:t>6</w:t>
      </w:r>
    </w:p>
    <w:p w14:paraId="7DCC21EF" w14:textId="0DC88BF9" w:rsidR="004730A6" w:rsidRDefault="005C2696" w:rsidP="00E4094D">
      <w:pPr>
        <w:rPr>
          <w:rFonts w:asciiTheme="majorHAnsi" w:hAnsiTheme="majorHAnsi" w:cs="Arial"/>
          <w:b/>
        </w:rPr>
      </w:pPr>
      <w:r>
        <w:rPr>
          <w:rFonts w:asciiTheme="majorHAnsi" w:hAnsiTheme="majorHAnsi" w:cs="Arial"/>
        </w:rPr>
        <w:t xml:space="preserve">Termín dodání: </w:t>
      </w:r>
      <w:r w:rsidR="0079315E">
        <w:rPr>
          <w:rFonts w:asciiTheme="majorHAnsi" w:hAnsiTheme="majorHAnsi" w:cs="Arial"/>
        </w:rPr>
        <w:t>do</w:t>
      </w:r>
      <w:r w:rsidR="00526C6D">
        <w:rPr>
          <w:rFonts w:asciiTheme="majorHAnsi" w:hAnsiTheme="majorHAnsi" w:cs="Arial"/>
        </w:rPr>
        <w:t xml:space="preserve"> 31. 10. 2025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35"/>
        <w:gridCol w:w="2230"/>
        <w:gridCol w:w="876"/>
        <w:gridCol w:w="872"/>
        <w:gridCol w:w="1492"/>
        <w:gridCol w:w="876"/>
        <w:gridCol w:w="921"/>
      </w:tblGrid>
      <w:tr w:rsidR="00AF3CA0" w:rsidRPr="00136C48" w14:paraId="530E18BE" w14:textId="47A24968" w:rsidTr="00ED4E4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67" w:type="dxa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402" w:type="dxa"/>
            <w:gridSpan w:val="5"/>
            <w:noWrap/>
            <w:hideMark/>
          </w:tcPr>
          <w:p w14:paraId="1B3ECB68" w14:textId="3905E18C" w:rsidR="00AF3CA0" w:rsidRPr="00136C48" w:rsidRDefault="00AF3CA0" w:rsidP="00136C48">
            <w:pPr>
              <w:rPr>
                <w:b/>
                <w:bCs/>
              </w:rPr>
            </w:pPr>
            <w:r w:rsidRPr="00136C48">
              <w:rPr>
                <w:b/>
                <w:bCs/>
              </w:rPr>
              <w:t>Rozdělení kalendářů Správa železnic na rok 202</w:t>
            </w:r>
            <w:r w:rsidR="00EE6F0B">
              <w:rPr>
                <w:b/>
                <w:bCs/>
              </w:rPr>
              <w:t>6</w:t>
            </w:r>
            <w:r w:rsidR="00642823">
              <w:rPr>
                <w:b/>
                <w:bCs/>
              </w:rPr>
              <w:t xml:space="preserve"> </w:t>
            </w:r>
            <w:r w:rsidR="00642823" w:rsidRPr="00642823">
              <w:rPr>
                <w:b/>
                <w:bCs/>
                <w:highlight w:val="yellow"/>
              </w:rPr>
              <w:t>(kontaktní osoby doplní Objednatel při podpisu Smlouvy)</w:t>
            </w:r>
          </w:p>
        </w:tc>
        <w:tc>
          <w:tcPr>
            <w:tcW w:w="891" w:type="dxa"/>
          </w:tcPr>
          <w:p w14:paraId="37E70601" w14:textId="77777777" w:rsidR="00AF3CA0" w:rsidRPr="00136C48" w:rsidRDefault="00AF3CA0" w:rsidP="00136C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D4E4B" w:rsidRPr="00136C48" w14:paraId="331BD3E7" w14:textId="77777777" w:rsidTr="00ED4E4B">
        <w:trPr>
          <w:trHeight w:val="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noWrap/>
            <w:hideMark/>
          </w:tcPr>
          <w:p w14:paraId="5ED80132" w14:textId="77777777" w:rsidR="00AF3CA0" w:rsidRPr="00136C48" w:rsidRDefault="00AF3CA0" w:rsidP="00136C48">
            <w:pPr>
              <w:rPr>
                <w:b/>
                <w:bCs/>
              </w:rPr>
            </w:pPr>
            <w:r w:rsidRPr="00136C48">
              <w:rPr>
                <w:b/>
                <w:bCs/>
              </w:rPr>
              <w:t>Útvar, kontaktní osoba</w:t>
            </w:r>
          </w:p>
        </w:tc>
        <w:tc>
          <w:tcPr>
            <w:tcW w:w="2415" w:type="dxa"/>
            <w:hideMark/>
          </w:tcPr>
          <w:p w14:paraId="1FB2C2A4" w14:textId="77777777" w:rsidR="00AF3CA0" w:rsidRPr="00136C48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Doručovací adresa, kontaktní osoba pro dopravce</w:t>
            </w:r>
          </w:p>
        </w:tc>
        <w:tc>
          <w:tcPr>
            <w:tcW w:w="891" w:type="dxa"/>
            <w:hideMark/>
          </w:tcPr>
          <w:p w14:paraId="27E1E180" w14:textId="77777777" w:rsidR="00AF3CA0" w:rsidRPr="00136C48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stolní kalendáře</w:t>
            </w:r>
          </w:p>
        </w:tc>
        <w:tc>
          <w:tcPr>
            <w:tcW w:w="936" w:type="dxa"/>
            <w:hideMark/>
          </w:tcPr>
          <w:p w14:paraId="1F94AFC3" w14:textId="6AD87DB4" w:rsidR="00AF3CA0" w:rsidRPr="00136C48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nástěnné </w:t>
            </w:r>
            <w:r w:rsidR="003F0B36">
              <w:rPr>
                <w:b/>
                <w:bCs/>
              </w:rPr>
              <w:t>stavby</w:t>
            </w:r>
          </w:p>
        </w:tc>
        <w:tc>
          <w:tcPr>
            <w:tcW w:w="1611" w:type="dxa"/>
            <w:hideMark/>
          </w:tcPr>
          <w:p w14:paraId="26279186" w14:textId="77777777" w:rsidR="00AF3CA0" w:rsidRPr="00136C48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diáře</w:t>
            </w:r>
          </w:p>
        </w:tc>
        <w:tc>
          <w:tcPr>
            <w:tcW w:w="891" w:type="dxa"/>
          </w:tcPr>
          <w:p w14:paraId="4A34F759" w14:textId="60C5CAB5" w:rsidR="00AF3CA0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3měsíční kalendáře</w:t>
            </w:r>
          </w:p>
        </w:tc>
        <w:tc>
          <w:tcPr>
            <w:tcW w:w="567" w:type="dxa"/>
          </w:tcPr>
          <w:p w14:paraId="570698AC" w14:textId="18EA2730" w:rsidR="00AF3CA0" w:rsidRPr="00136C48" w:rsidRDefault="00ED4E4B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Kroužkové </w:t>
            </w:r>
            <w:r w:rsidR="00AF3CA0">
              <w:rPr>
                <w:b/>
                <w:bCs/>
              </w:rPr>
              <w:t>Bloky A5</w:t>
            </w:r>
          </w:p>
        </w:tc>
      </w:tr>
      <w:tr w:rsidR="00ED4E4B" w:rsidRPr="00136C48" w14:paraId="4ADDC5BF" w14:textId="77777777" w:rsidTr="00ED4E4B">
        <w:trPr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4D9D2174" w14:textId="4456CA79" w:rsidR="00AF3CA0" w:rsidRPr="007F7CEE" w:rsidRDefault="00AF3CA0">
            <w:proofErr w:type="gramStart"/>
            <w:r w:rsidRPr="007F7CEE">
              <w:t xml:space="preserve">KGŘ - </w:t>
            </w:r>
            <w:r w:rsidR="00642823" w:rsidRPr="00642823">
              <w:rPr>
                <w:highlight w:val="yellow"/>
              </w:rPr>
              <w:t>XXX</w:t>
            </w:r>
            <w:proofErr w:type="gramEnd"/>
          </w:p>
        </w:tc>
        <w:tc>
          <w:tcPr>
            <w:tcW w:w="2415" w:type="dxa"/>
            <w:hideMark/>
          </w:tcPr>
          <w:p w14:paraId="2019457F" w14:textId="522B3778" w:rsidR="00AF3CA0" w:rsidRPr="007F7CEE" w:rsidRDefault="00AF3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Dlážděná 1003/</w:t>
            </w:r>
            <w:proofErr w:type="gramStart"/>
            <w:r w:rsidRPr="007F7CEE">
              <w:t>7 - 110</w:t>
            </w:r>
            <w:proofErr w:type="gramEnd"/>
            <w:r w:rsidRPr="007F7CEE">
              <w:t xml:space="preserve"> 00 Praha </w:t>
            </w:r>
            <w:proofErr w:type="gramStart"/>
            <w:r w:rsidRPr="007F7CEE">
              <w:t xml:space="preserve">1,   </w:t>
            </w:r>
            <w:proofErr w:type="gramEnd"/>
            <w:r w:rsidRPr="007F7CEE">
              <w:t xml:space="preserve">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048BD143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150</w:t>
            </w:r>
          </w:p>
        </w:tc>
        <w:tc>
          <w:tcPr>
            <w:tcW w:w="936" w:type="dxa"/>
          </w:tcPr>
          <w:p w14:paraId="02E7ACB1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  <w:tc>
          <w:tcPr>
            <w:tcW w:w="1611" w:type="dxa"/>
            <w:noWrap/>
          </w:tcPr>
          <w:p w14:paraId="0CD8C25E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  <w:tc>
          <w:tcPr>
            <w:tcW w:w="891" w:type="dxa"/>
          </w:tcPr>
          <w:p w14:paraId="7D712B1C" w14:textId="69D4E947" w:rsidR="00AF3CA0" w:rsidRPr="007F7CEE" w:rsidRDefault="004F7658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567" w:type="dxa"/>
          </w:tcPr>
          <w:p w14:paraId="72A54F3D" w14:textId="6D01E9BF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90</w:t>
            </w:r>
          </w:p>
        </w:tc>
      </w:tr>
      <w:tr w:rsidR="00ED4E4B" w:rsidRPr="00136C48" w14:paraId="2E57709D" w14:textId="77777777" w:rsidTr="00ED4E4B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noWrap/>
            <w:hideMark/>
          </w:tcPr>
          <w:p w14:paraId="38F7FEFD" w14:textId="0288CC36" w:rsidR="00AF3CA0" w:rsidRPr="007F7CEE" w:rsidRDefault="00AF3CA0">
            <w:r w:rsidRPr="007F7CEE">
              <w:t xml:space="preserve">útvary pod </w:t>
            </w:r>
            <w:proofErr w:type="gramStart"/>
            <w:r w:rsidRPr="007F7CEE">
              <w:t xml:space="preserve">GŘ - </w:t>
            </w:r>
            <w:r w:rsidR="00642823" w:rsidRPr="00642823">
              <w:rPr>
                <w:highlight w:val="yellow"/>
              </w:rPr>
              <w:t>XXX</w:t>
            </w:r>
            <w:proofErr w:type="gramEnd"/>
          </w:p>
        </w:tc>
        <w:tc>
          <w:tcPr>
            <w:tcW w:w="2415" w:type="dxa"/>
            <w:hideMark/>
          </w:tcPr>
          <w:p w14:paraId="1CFDF825" w14:textId="3A341954" w:rsidR="00AF3CA0" w:rsidRPr="007F7CEE" w:rsidRDefault="00AF3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Dlážděná 1003/</w:t>
            </w:r>
            <w:proofErr w:type="gramStart"/>
            <w:r w:rsidRPr="007F7CEE">
              <w:t>7 - 110</w:t>
            </w:r>
            <w:proofErr w:type="gramEnd"/>
            <w:r w:rsidRPr="007F7CEE">
              <w:t xml:space="preserve"> 00 Praha </w:t>
            </w:r>
            <w:proofErr w:type="gramStart"/>
            <w:r w:rsidRPr="007F7CEE">
              <w:t xml:space="preserve">1,   </w:t>
            </w:r>
            <w:proofErr w:type="gramEnd"/>
            <w:r w:rsidRPr="007F7CEE">
              <w:t xml:space="preserve">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56255AD0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275</w:t>
            </w:r>
          </w:p>
        </w:tc>
        <w:tc>
          <w:tcPr>
            <w:tcW w:w="936" w:type="dxa"/>
            <w:noWrap/>
          </w:tcPr>
          <w:p w14:paraId="7219C051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123</w:t>
            </w:r>
          </w:p>
        </w:tc>
        <w:tc>
          <w:tcPr>
            <w:tcW w:w="1611" w:type="dxa"/>
            <w:noWrap/>
          </w:tcPr>
          <w:p w14:paraId="60F3CCB3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118</w:t>
            </w:r>
          </w:p>
        </w:tc>
        <w:tc>
          <w:tcPr>
            <w:tcW w:w="891" w:type="dxa"/>
          </w:tcPr>
          <w:p w14:paraId="1D8E1F8E" w14:textId="28062D6C" w:rsidR="00AF3CA0" w:rsidRPr="007F7CEE" w:rsidRDefault="004F7658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567" w:type="dxa"/>
          </w:tcPr>
          <w:p w14:paraId="0400D0D0" w14:textId="798FD292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118</w:t>
            </w:r>
          </w:p>
        </w:tc>
      </w:tr>
      <w:tr w:rsidR="00ED4E4B" w:rsidRPr="00136C48" w14:paraId="76EB3D59" w14:textId="77777777" w:rsidTr="00ED4E4B">
        <w:trPr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noWrap/>
            <w:hideMark/>
          </w:tcPr>
          <w:p w14:paraId="6B880196" w14:textId="0BECF35F" w:rsidR="00AF3CA0" w:rsidRPr="007F7CEE" w:rsidRDefault="00AB34D2">
            <w:r w:rsidRPr="007F7CEE">
              <w:t xml:space="preserve">EN –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5BB1CD6E" w14:textId="0B606B2D" w:rsidR="00AF3CA0" w:rsidRPr="007F7CEE" w:rsidRDefault="00AF3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Dlážděná 1003/</w:t>
            </w:r>
            <w:proofErr w:type="gramStart"/>
            <w:r w:rsidRPr="007F7CEE">
              <w:t>7 - 110</w:t>
            </w:r>
            <w:proofErr w:type="gramEnd"/>
            <w:r w:rsidRPr="007F7CEE">
              <w:t xml:space="preserve"> 00 Praha </w:t>
            </w:r>
            <w:proofErr w:type="gramStart"/>
            <w:r w:rsidRPr="007F7CEE">
              <w:t xml:space="preserve">1,   </w:t>
            </w:r>
            <w:proofErr w:type="gramEnd"/>
            <w:r w:rsidRPr="007F7CEE">
              <w:t xml:space="preserve">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4F22CB34" w14:textId="380FD8E0" w:rsidR="00AF3CA0" w:rsidRPr="007F7CEE" w:rsidRDefault="004F47B4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350</w:t>
            </w:r>
          </w:p>
        </w:tc>
        <w:tc>
          <w:tcPr>
            <w:tcW w:w="936" w:type="dxa"/>
            <w:noWrap/>
          </w:tcPr>
          <w:p w14:paraId="04DA665B" w14:textId="3B1BE4EA" w:rsidR="00AF3CA0" w:rsidRPr="007F7CEE" w:rsidRDefault="004F47B4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9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49956A14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891" w:type="dxa"/>
          </w:tcPr>
          <w:p w14:paraId="46BD9F7B" w14:textId="3543543A" w:rsidR="00AF3CA0" w:rsidRPr="007F7CEE" w:rsidRDefault="004F47B4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567" w:type="dxa"/>
          </w:tcPr>
          <w:p w14:paraId="041363E0" w14:textId="6AE40552" w:rsidR="00AF3CA0" w:rsidRPr="007F7CEE" w:rsidRDefault="004F47B4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120</w:t>
            </w:r>
          </w:p>
        </w:tc>
      </w:tr>
      <w:tr w:rsidR="00ED4E4B" w:rsidRPr="00136C48" w14:paraId="77BA64A3" w14:textId="77777777" w:rsidTr="00ED4E4B">
        <w:trPr>
          <w:trHeight w:val="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noWrap/>
            <w:hideMark/>
          </w:tcPr>
          <w:p w14:paraId="399D6948" w14:textId="44655AF7" w:rsidR="00AF3CA0" w:rsidRPr="007F7CEE" w:rsidRDefault="00AF3CA0">
            <w:proofErr w:type="gramStart"/>
            <w:r w:rsidRPr="007F7CEE">
              <w:t xml:space="preserve">NM - </w:t>
            </w:r>
            <w:r w:rsidR="00642823" w:rsidRPr="00642823">
              <w:rPr>
                <w:highlight w:val="yellow"/>
              </w:rPr>
              <w:t>XXX</w:t>
            </w:r>
            <w:proofErr w:type="gramEnd"/>
          </w:p>
        </w:tc>
        <w:tc>
          <w:tcPr>
            <w:tcW w:w="2415" w:type="dxa"/>
            <w:hideMark/>
          </w:tcPr>
          <w:p w14:paraId="66DCC300" w14:textId="10C01DF4" w:rsidR="00AF3CA0" w:rsidRPr="007F7CEE" w:rsidRDefault="00AF3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Dlážděná 1003/</w:t>
            </w:r>
            <w:proofErr w:type="gramStart"/>
            <w:r w:rsidRPr="007F7CEE">
              <w:t>7 - 110</w:t>
            </w:r>
            <w:proofErr w:type="gramEnd"/>
            <w:r w:rsidRPr="007F7CEE">
              <w:t xml:space="preserve"> 00 Praha </w:t>
            </w:r>
            <w:proofErr w:type="gramStart"/>
            <w:r w:rsidRPr="007F7CEE">
              <w:t xml:space="preserve">1,   </w:t>
            </w:r>
            <w:proofErr w:type="gramEnd"/>
            <w:r w:rsidRPr="007F7CEE">
              <w:t xml:space="preserve">   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3E31BAA8" w14:textId="309D371E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210</w:t>
            </w:r>
          </w:p>
        </w:tc>
        <w:tc>
          <w:tcPr>
            <w:tcW w:w="936" w:type="dxa"/>
            <w:noWrap/>
          </w:tcPr>
          <w:p w14:paraId="14D288D7" w14:textId="754FC95D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120</w:t>
            </w:r>
          </w:p>
        </w:tc>
        <w:tc>
          <w:tcPr>
            <w:tcW w:w="1611" w:type="dxa"/>
            <w:noWrap/>
          </w:tcPr>
          <w:p w14:paraId="6BD8505B" w14:textId="3C85880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891" w:type="dxa"/>
          </w:tcPr>
          <w:p w14:paraId="44DA60B2" w14:textId="4388344A" w:rsidR="00AF3CA0" w:rsidRPr="007F7CEE" w:rsidRDefault="00AE1936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567" w:type="dxa"/>
          </w:tcPr>
          <w:p w14:paraId="648FB25C" w14:textId="739C0E38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</w:tr>
      <w:tr w:rsidR="00ED4E4B" w:rsidRPr="00136C48" w14:paraId="127776BA" w14:textId="77777777" w:rsidTr="00ED4E4B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noWrap/>
            <w:hideMark/>
          </w:tcPr>
          <w:p w14:paraId="44B3ACA9" w14:textId="6E73A55B" w:rsidR="00AF3CA0" w:rsidRPr="007F7CEE" w:rsidRDefault="00AF3CA0">
            <w:r w:rsidRPr="007F7CEE">
              <w:t xml:space="preserve">NŘP –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3BF3BB84" w14:textId="1C0F660A" w:rsidR="00AF3CA0" w:rsidRPr="007F7CEE" w:rsidRDefault="00AF3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Dlážděná 1003/</w:t>
            </w:r>
            <w:proofErr w:type="gramStart"/>
            <w:r w:rsidRPr="007F7CEE">
              <w:t>7 - 11000</w:t>
            </w:r>
            <w:proofErr w:type="gramEnd"/>
            <w:r w:rsidRPr="007F7CEE">
              <w:t xml:space="preserve"> Praha </w:t>
            </w:r>
            <w:proofErr w:type="gramStart"/>
            <w:r w:rsidRPr="007F7CEE">
              <w:t xml:space="preserve">1,   </w:t>
            </w:r>
            <w:proofErr w:type="gramEnd"/>
            <w:r w:rsidRPr="007F7CEE">
              <w:t xml:space="preserve">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106D94EB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400</w:t>
            </w:r>
          </w:p>
        </w:tc>
        <w:tc>
          <w:tcPr>
            <w:tcW w:w="936" w:type="dxa"/>
            <w:noWrap/>
          </w:tcPr>
          <w:p w14:paraId="56F6A64E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1611" w:type="dxa"/>
            <w:noWrap/>
          </w:tcPr>
          <w:p w14:paraId="4F56DB3F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40</w:t>
            </w:r>
          </w:p>
        </w:tc>
        <w:tc>
          <w:tcPr>
            <w:tcW w:w="891" w:type="dxa"/>
          </w:tcPr>
          <w:p w14:paraId="3F6D2C42" w14:textId="692838CC" w:rsidR="00AF3CA0" w:rsidRPr="007F7CEE" w:rsidRDefault="00124E9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  <w:tc>
          <w:tcPr>
            <w:tcW w:w="567" w:type="dxa"/>
          </w:tcPr>
          <w:p w14:paraId="5225E2B7" w14:textId="76BC47D3" w:rsidR="00AF3CA0" w:rsidRPr="007F7CEE" w:rsidRDefault="00124E9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</w:tr>
      <w:tr w:rsidR="00ED4E4B" w:rsidRPr="00136C48" w14:paraId="2AC35A24" w14:textId="77777777" w:rsidTr="00ED4E4B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noWrap/>
            <w:hideMark/>
          </w:tcPr>
          <w:p w14:paraId="0C1274CC" w14:textId="0BD4797A" w:rsidR="00AF3CA0" w:rsidRPr="007F7CEE" w:rsidRDefault="00AF3CA0">
            <w:proofErr w:type="gramStart"/>
            <w:r w:rsidRPr="007F7CEE">
              <w:t xml:space="preserve">NPS - </w:t>
            </w:r>
            <w:r w:rsidR="00642823" w:rsidRPr="00642823">
              <w:rPr>
                <w:highlight w:val="yellow"/>
              </w:rPr>
              <w:t>XXX</w:t>
            </w:r>
            <w:proofErr w:type="gramEnd"/>
          </w:p>
        </w:tc>
        <w:tc>
          <w:tcPr>
            <w:tcW w:w="2415" w:type="dxa"/>
            <w:hideMark/>
          </w:tcPr>
          <w:p w14:paraId="3B176491" w14:textId="7C103CB4" w:rsidR="00AF3CA0" w:rsidRPr="007F7CEE" w:rsidRDefault="00AF3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Dlážděná 1003/</w:t>
            </w:r>
            <w:proofErr w:type="gramStart"/>
            <w:r w:rsidRPr="007F7CEE">
              <w:t>7 - 11000</w:t>
            </w:r>
            <w:proofErr w:type="gramEnd"/>
            <w:r w:rsidRPr="007F7CEE">
              <w:t xml:space="preserve"> Praha </w:t>
            </w:r>
            <w:proofErr w:type="gramStart"/>
            <w:r w:rsidRPr="007F7CEE">
              <w:t xml:space="preserve">1,   </w:t>
            </w:r>
            <w:proofErr w:type="gramEnd"/>
            <w:r w:rsidRPr="007F7CEE">
              <w:t xml:space="preserve">           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0B79D9D5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400</w:t>
            </w:r>
          </w:p>
        </w:tc>
        <w:tc>
          <w:tcPr>
            <w:tcW w:w="936" w:type="dxa"/>
            <w:noWrap/>
          </w:tcPr>
          <w:p w14:paraId="5CA67AF9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70</w:t>
            </w:r>
          </w:p>
        </w:tc>
        <w:tc>
          <w:tcPr>
            <w:tcW w:w="1611" w:type="dxa"/>
            <w:noWrap/>
          </w:tcPr>
          <w:p w14:paraId="79C87DF1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65</w:t>
            </w:r>
          </w:p>
        </w:tc>
        <w:tc>
          <w:tcPr>
            <w:tcW w:w="891" w:type="dxa"/>
          </w:tcPr>
          <w:p w14:paraId="0D57111A" w14:textId="1B42DAD0" w:rsidR="00AF3CA0" w:rsidRPr="007F7CEE" w:rsidRDefault="00D203F5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567" w:type="dxa"/>
          </w:tcPr>
          <w:p w14:paraId="1B947E70" w14:textId="5A47BE29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65</w:t>
            </w:r>
          </w:p>
        </w:tc>
      </w:tr>
      <w:tr w:rsidR="00ED4E4B" w:rsidRPr="00136C48" w14:paraId="3FF7B852" w14:textId="77777777" w:rsidTr="00ED4E4B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noWrap/>
          </w:tcPr>
          <w:p w14:paraId="2365ED8C" w14:textId="0D3A918B" w:rsidR="00AF3CA0" w:rsidRPr="007F7CEE" w:rsidRDefault="00AF3CA0" w:rsidP="00136C48">
            <w:r w:rsidRPr="007F7CEE">
              <w:t xml:space="preserve">O10 spolupráce se školami      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</w:tcPr>
          <w:p w14:paraId="1856DEDE" w14:textId="3FAF636A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Dlážděná 1003/</w:t>
            </w:r>
            <w:proofErr w:type="gramStart"/>
            <w:r w:rsidRPr="007F7CEE">
              <w:t>7 - 110</w:t>
            </w:r>
            <w:proofErr w:type="gramEnd"/>
            <w:r w:rsidRPr="007F7CEE">
              <w:t xml:space="preserve"> 00 Praha </w:t>
            </w:r>
            <w:proofErr w:type="gramStart"/>
            <w:r w:rsidRPr="007F7CEE">
              <w:t xml:space="preserve">1,   </w:t>
            </w:r>
            <w:proofErr w:type="gramEnd"/>
            <w:r w:rsidRPr="007F7CEE">
              <w:t xml:space="preserve">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57B0974E" w14:textId="0B2EC102" w:rsidR="00AF3CA0" w:rsidRPr="007F7CEE" w:rsidRDefault="00FC782A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936" w:type="dxa"/>
            <w:noWrap/>
          </w:tcPr>
          <w:p w14:paraId="2CA96F11" w14:textId="2B2DA0F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FC782A" w:rsidRPr="007F7CEE">
              <w:rPr>
                <w:rFonts w:asciiTheme="majorHAnsi" w:hAnsiTheme="majorHAnsi"/>
              </w:rPr>
              <w:t>5</w:t>
            </w:r>
          </w:p>
        </w:tc>
        <w:tc>
          <w:tcPr>
            <w:tcW w:w="1611" w:type="dxa"/>
            <w:noWrap/>
          </w:tcPr>
          <w:p w14:paraId="7B16AFF2" w14:textId="11A4C7EA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FC782A" w:rsidRPr="007F7CEE">
              <w:rPr>
                <w:rFonts w:asciiTheme="majorHAnsi" w:hAnsiTheme="majorHAnsi"/>
              </w:rPr>
              <w:t>5</w:t>
            </w:r>
          </w:p>
        </w:tc>
        <w:tc>
          <w:tcPr>
            <w:tcW w:w="891" w:type="dxa"/>
          </w:tcPr>
          <w:p w14:paraId="554C5071" w14:textId="79960AE9" w:rsidR="00AF3CA0" w:rsidRPr="007F7CEE" w:rsidRDefault="00FC782A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567" w:type="dxa"/>
          </w:tcPr>
          <w:p w14:paraId="3068CFC6" w14:textId="6B84EF50" w:rsidR="00AF3CA0" w:rsidRPr="007F7CEE" w:rsidRDefault="00FC782A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30</w:t>
            </w:r>
          </w:p>
        </w:tc>
      </w:tr>
      <w:tr w:rsidR="00ED4E4B" w:rsidRPr="00136C48" w14:paraId="67F016FE" w14:textId="77777777" w:rsidTr="00ED4E4B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320BCD88" w14:textId="10B460BA" w:rsidR="00AF3CA0" w:rsidRPr="007F7CEE" w:rsidRDefault="00AF3CA0" w:rsidP="00136C48">
            <w:r w:rsidRPr="007F7CEE">
              <w:t>Olomouc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09D8BA05" w14:textId="656B588F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Nerudova 773/</w:t>
            </w:r>
            <w:proofErr w:type="gramStart"/>
            <w:r w:rsidRPr="007F7CEE">
              <w:t>1 - 779</w:t>
            </w:r>
            <w:proofErr w:type="gramEnd"/>
            <w:r w:rsidRPr="007F7CEE">
              <w:t xml:space="preserve"> 00 </w:t>
            </w:r>
            <w:proofErr w:type="gramStart"/>
            <w:r w:rsidRPr="007F7CEE">
              <w:t xml:space="preserve">Olomouc,   </w:t>
            </w:r>
            <w:proofErr w:type="gramEnd"/>
            <w:r w:rsidRPr="007F7CEE">
              <w:t xml:space="preserve"> 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5A64FC99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700</w:t>
            </w:r>
          </w:p>
        </w:tc>
        <w:tc>
          <w:tcPr>
            <w:tcW w:w="936" w:type="dxa"/>
            <w:noWrap/>
          </w:tcPr>
          <w:p w14:paraId="6F3B6EEB" w14:textId="1E25915D" w:rsidR="00AF3CA0" w:rsidRPr="007F7CEE" w:rsidRDefault="009A09F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4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561B1871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  <w:tc>
          <w:tcPr>
            <w:tcW w:w="891" w:type="dxa"/>
          </w:tcPr>
          <w:p w14:paraId="47371817" w14:textId="006D75E7" w:rsidR="00AF3CA0" w:rsidRPr="007F7CEE" w:rsidRDefault="009A09F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  <w:tc>
          <w:tcPr>
            <w:tcW w:w="567" w:type="dxa"/>
          </w:tcPr>
          <w:p w14:paraId="6885969E" w14:textId="3C16869D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</w:tr>
      <w:tr w:rsidR="00ED4E4B" w:rsidRPr="00136C48" w14:paraId="4BDD7448" w14:textId="77777777" w:rsidTr="00ED4E4B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00AF0830" w14:textId="179F6C17" w:rsidR="00AF3CA0" w:rsidRPr="007F7CEE" w:rsidRDefault="00AF3CA0" w:rsidP="00136C48">
            <w:r w:rsidRPr="007F7CEE">
              <w:t>OŘ Ostrava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55D9BADB" w14:textId="2AA92072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Muglinovská 1038/</w:t>
            </w:r>
            <w:proofErr w:type="gramStart"/>
            <w:r w:rsidRPr="007F7CEE">
              <w:t>5 - 705</w:t>
            </w:r>
            <w:proofErr w:type="gramEnd"/>
            <w:r w:rsidRPr="007F7CEE">
              <w:t xml:space="preserve"> 00 Ostrava,</w:t>
            </w:r>
            <w:r w:rsidR="00C955A1" w:rsidRPr="007F7CEE">
              <w:t xml:space="preserve">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1CE23DDA" w14:textId="256B8D99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90</w:t>
            </w:r>
            <w:r w:rsidR="0002494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936" w:type="dxa"/>
            <w:noWrap/>
          </w:tcPr>
          <w:p w14:paraId="2E6B8E6A" w14:textId="3EFDC5C4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024940" w:rsidRPr="007F7CEE">
              <w:rPr>
                <w:rFonts w:asciiTheme="majorHAnsi" w:hAnsiTheme="majorHAnsi"/>
              </w:rPr>
              <w:t>5</w:t>
            </w: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6F435784" w14:textId="064453ED" w:rsidR="00AF3CA0" w:rsidRPr="007F7CEE" w:rsidRDefault="0002494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9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891" w:type="dxa"/>
          </w:tcPr>
          <w:p w14:paraId="5AFF7B4D" w14:textId="6C8F2CA7" w:rsidR="00AF3CA0" w:rsidRPr="007F7CEE" w:rsidRDefault="0002494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567" w:type="dxa"/>
          </w:tcPr>
          <w:p w14:paraId="05814916" w14:textId="5C92072E" w:rsidR="00AF3CA0" w:rsidRPr="007F7CEE" w:rsidRDefault="0002494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9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</w:tr>
      <w:tr w:rsidR="00ED4E4B" w:rsidRPr="00136C48" w14:paraId="0DC32BDD" w14:textId="77777777" w:rsidTr="00ED4E4B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09C2DD34" w14:textId="203C94E9" w:rsidR="00AF3CA0" w:rsidRPr="007F7CEE" w:rsidRDefault="00AF3CA0" w:rsidP="00136C48">
            <w:r w:rsidRPr="007F7CEE">
              <w:t>OŘ Brno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1FBB8A3A" w14:textId="0446B2AD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Kounicova </w:t>
            </w:r>
            <w:proofErr w:type="gramStart"/>
            <w:r w:rsidRPr="007F7CEE">
              <w:t>26 - 611</w:t>
            </w:r>
            <w:proofErr w:type="gramEnd"/>
            <w:r w:rsidRPr="007F7CEE">
              <w:t xml:space="preserve"> 43 </w:t>
            </w:r>
            <w:proofErr w:type="gramStart"/>
            <w:r w:rsidRPr="007F7CEE">
              <w:t xml:space="preserve">Brno,   </w:t>
            </w:r>
            <w:proofErr w:type="gramEnd"/>
            <w:r w:rsidRPr="007F7CEE">
              <w:t xml:space="preserve">                             </w:t>
            </w:r>
            <w:r w:rsidR="00642823" w:rsidRPr="00642823">
              <w:rPr>
                <w:highlight w:val="yellow"/>
              </w:rPr>
              <w:t>XXX</w:t>
            </w:r>
          </w:p>
          <w:p w14:paraId="13ACCEB6" w14:textId="77777777" w:rsidR="00C955A1" w:rsidRPr="007F7CEE" w:rsidRDefault="00C955A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1" w:type="dxa"/>
          </w:tcPr>
          <w:p w14:paraId="6782E625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1010</w:t>
            </w:r>
          </w:p>
        </w:tc>
        <w:tc>
          <w:tcPr>
            <w:tcW w:w="936" w:type="dxa"/>
            <w:noWrap/>
          </w:tcPr>
          <w:p w14:paraId="23C404F7" w14:textId="16B35848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5975DC" w:rsidRPr="007F7CEE">
              <w:rPr>
                <w:rFonts w:asciiTheme="majorHAnsi" w:hAnsiTheme="majorHAnsi"/>
              </w:rPr>
              <w:t>1</w:t>
            </w: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31FF444F" w14:textId="3647A000" w:rsidR="00AF3CA0" w:rsidRPr="007F7CEE" w:rsidRDefault="002446E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891" w:type="dxa"/>
          </w:tcPr>
          <w:p w14:paraId="668B0DF5" w14:textId="5F9014B6" w:rsidR="00AF3CA0" w:rsidRPr="007F7CEE" w:rsidRDefault="002446E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  <w:tc>
          <w:tcPr>
            <w:tcW w:w="567" w:type="dxa"/>
          </w:tcPr>
          <w:p w14:paraId="28EC569A" w14:textId="162A0EEB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</w:tr>
      <w:tr w:rsidR="00ED4E4B" w:rsidRPr="002537E1" w14:paraId="160578D3" w14:textId="77777777" w:rsidTr="00ED4E4B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13766F91" w14:textId="0DF2ADA8" w:rsidR="00AF3CA0" w:rsidRPr="007F7CEE" w:rsidRDefault="00AF3CA0" w:rsidP="00136C48">
            <w:r w:rsidRPr="007F7CEE">
              <w:t>OŘ Hradec Králové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41A2BC95" w14:textId="4845B7D0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Sklad SVS, Na Důchodě 719, 503 01 Hradec </w:t>
            </w:r>
            <w:proofErr w:type="gramStart"/>
            <w:r w:rsidRPr="007F7CEE">
              <w:t xml:space="preserve">Králové,   </w:t>
            </w:r>
            <w:proofErr w:type="gramEnd"/>
            <w:r w:rsidRPr="007F7CEE">
              <w:t xml:space="preserve">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1B296EBB" w14:textId="55065A4C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636B33" w:rsidRPr="007F7CEE">
              <w:rPr>
                <w:rFonts w:asciiTheme="majorHAnsi" w:hAnsiTheme="majorHAnsi"/>
              </w:rPr>
              <w:t>3</w:t>
            </w:r>
            <w:r w:rsidRPr="007F7CEE">
              <w:rPr>
                <w:rFonts w:asciiTheme="majorHAnsi" w:hAnsiTheme="majorHAnsi"/>
              </w:rPr>
              <w:t>00</w:t>
            </w:r>
          </w:p>
        </w:tc>
        <w:tc>
          <w:tcPr>
            <w:tcW w:w="936" w:type="dxa"/>
            <w:noWrap/>
          </w:tcPr>
          <w:p w14:paraId="1F89C42B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170</w:t>
            </w:r>
          </w:p>
        </w:tc>
        <w:tc>
          <w:tcPr>
            <w:tcW w:w="1611" w:type="dxa"/>
            <w:noWrap/>
          </w:tcPr>
          <w:p w14:paraId="03375CFF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  <w:tc>
          <w:tcPr>
            <w:tcW w:w="891" w:type="dxa"/>
          </w:tcPr>
          <w:p w14:paraId="39A1CF1F" w14:textId="23606C59" w:rsidR="00AF3CA0" w:rsidRPr="007F7CEE" w:rsidRDefault="00636B3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50</w:t>
            </w:r>
          </w:p>
        </w:tc>
        <w:tc>
          <w:tcPr>
            <w:tcW w:w="567" w:type="dxa"/>
          </w:tcPr>
          <w:p w14:paraId="7DF75F07" w14:textId="606FADEE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</w:t>
            </w:r>
            <w:r w:rsidR="00636B33" w:rsidRPr="007F7CEE">
              <w:rPr>
                <w:rFonts w:asciiTheme="majorHAnsi" w:hAnsiTheme="majorHAnsi"/>
              </w:rPr>
              <w:t>0</w:t>
            </w:r>
            <w:r w:rsidRPr="007F7CEE">
              <w:rPr>
                <w:rFonts w:asciiTheme="majorHAnsi" w:hAnsiTheme="majorHAnsi"/>
              </w:rPr>
              <w:t>0</w:t>
            </w:r>
          </w:p>
        </w:tc>
      </w:tr>
      <w:tr w:rsidR="00ED4E4B" w:rsidRPr="00CB4710" w14:paraId="44A854C3" w14:textId="77777777" w:rsidTr="00ED4E4B">
        <w:trPr>
          <w:trHeight w:val="6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6AF8E2A2" w14:textId="4070DAF5" w:rsidR="00AF3CA0" w:rsidRPr="007F7CEE" w:rsidRDefault="00AF3CA0" w:rsidP="00136C48">
            <w:r w:rsidRPr="007F7CEE">
              <w:t>OŘ Praha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691B5297" w14:textId="64138D0F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Partyzánská 1504/24, 170 00 Praha </w:t>
            </w:r>
            <w:proofErr w:type="gramStart"/>
            <w:r w:rsidRPr="007F7CEE">
              <w:t xml:space="preserve">7,   </w:t>
            </w:r>
            <w:proofErr w:type="gramEnd"/>
            <w:r w:rsidRPr="007F7CEE">
              <w:t xml:space="preserve">    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583C60DE" w14:textId="75DF4B92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BA36AD" w:rsidRPr="007F7CEE">
              <w:rPr>
                <w:rFonts w:asciiTheme="majorHAnsi" w:hAnsiTheme="majorHAnsi"/>
              </w:rPr>
              <w:t>8</w:t>
            </w:r>
            <w:r w:rsidRPr="007F7CEE">
              <w:rPr>
                <w:rFonts w:asciiTheme="majorHAnsi" w:hAnsiTheme="majorHAnsi"/>
              </w:rPr>
              <w:t>50</w:t>
            </w:r>
          </w:p>
        </w:tc>
        <w:tc>
          <w:tcPr>
            <w:tcW w:w="936" w:type="dxa"/>
            <w:noWrap/>
          </w:tcPr>
          <w:p w14:paraId="1F5D01B6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150</w:t>
            </w:r>
          </w:p>
        </w:tc>
        <w:tc>
          <w:tcPr>
            <w:tcW w:w="1611" w:type="dxa"/>
            <w:noWrap/>
          </w:tcPr>
          <w:p w14:paraId="4E176D85" w14:textId="175E1809" w:rsidR="00AF3CA0" w:rsidRPr="007F7CEE" w:rsidRDefault="00BA36AD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15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891" w:type="dxa"/>
          </w:tcPr>
          <w:p w14:paraId="2CBA886F" w14:textId="64965A22" w:rsidR="00AF3CA0" w:rsidRPr="007F7CEE" w:rsidRDefault="00BA36AD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200</w:t>
            </w:r>
          </w:p>
        </w:tc>
        <w:tc>
          <w:tcPr>
            <w:tcW w:w="567" w:type="dxa"/>
          </w:tcPr>
          <w:p w14:paraId="73D16F50" w14:textId="3DD81CE2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0</w:t>
            </w:r>
          </w:p>
        </w:tc>
      </w:tr>
      <w:tr w:rsidR="00ED4E4B" w:rsidRPr="00136C48" w14:paraId="054511FE" w14:textId="77777777" w:rsidTr="00ED4E4B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08C88AB2" w14:textId="05ED1118" w:rsidR="00AF3CA0" w:rsidRPr="007F7CEE" w:rsidRDefault="00AF3CA0" w:rsidP="00136C48">
            <w:r w:rsidRPr="007F7CEE">
              <w:t>OŘ Ústí nad Labem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107D7794" w14:textId="7C60270C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Železničářská 1386/</w:t>
            </w:r>
            <w:proofErr w:type="gramStart"/>
            <w:r w:rsidRPr="007F7CEE">
              <w:t>31 - 400</w:t>
            </w:r>
            <w:proofErr w:type="gramEnd"/>
            <w:r w:rsidRPr="007F7CEE">
              <w:t xml:space="preserve"> 03 Ústí nad Labem,</w:t>
            </w:r>
            <w:r w:rsidR="008C7028" w:rsidRPr="007F7CEE">
              <w:t xml:space="preserve">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386122FC" w14:textId="179A6B8C" w:rsidR="00AF3CA0" w:rsidRPr="007F7CEE" w:rsidRDefault="006C659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960</w:t>
            </w:r>
          </w:p>
        </w:tc>
        <w:tc>
          <w:tcPr>
            <w:tcW w:w="936" w:type="dxa"/>
            <w:noWrap/>
          </w:tcPr>
          <w:p w14:paraId="0187FC8F" w14:textId="26E58D1F" w:rsidR="00AF3CA0" w:rsidRPr="007F7CEE" w:rsidRDefault="006C659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90</w:t>
            </w:r>
          </w:p>
        </w:tc>
        <w:tc>
          <w:tcPr>
            <w:tcW w:w="1611" w:type="dxa"/>
            <w:noWrap/>
          </w:tcPr>
          <w:p w14:paraId="539F8FF8" w14:textId="1D5ECE45" w:rsidR="006C6591" w:rsidRPr="007F7CEE" w:rsidRDefault="00ED4E4B" w:rsidP="006C65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70</w:t>
            </w:r>
          </w:p>
          <w:p w14:paraId="58F0B9B6" w14:textId="6D857934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891" w:type="dxa"/>
          </w:tcPr>
          <w:p w14:paraId="2002C878" w14:textId="7B4F17BF" w:rsidR="00AF3CA0" w:rsidRPr="007F7CEE" w:rsidRDefault="00967BA9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50</w:t>
            </w:r>
          </w:p>
        </w:tc>
        <w:tc>
          <w:tcPr>
            <w:tcW w:w="567" w:type="dxa"/>
          </w:tcPr>
          <w:p w14:paraId="26116B10" w14:textId="042CCD66" w:rsidR="00AF3CA0" w:rsidRPr="007F7CEE" w:rsidRDefault="00967BA9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</w:tr>
      <w:tr w:rsidR="00ED4E4B" w:rsidRPr="00136C48" w14:paraId="2238121A" w14:textId="77777777" w:rsidTr="00ED4E4B">
        <w:trPr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45CFF432" w14:textId="62F39D39" w:rsidR="00AF3CA0" w:rsidRPr="007F7CEE" w:rsidRDefault="00AF3CA0" w:rsidP="00136C48">
            <w:r w:rsidRPr="007F7CEE">
              <w:lastRenderedPageBreak/>
              <w:t>OŘ Plzeň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  <w:r w:rsidRPr="007F7CEE">
              <w:t xml:space="preserve"> </w:t>
            </w:r>
          </w:p>
        </w:tc>
        <w:tc>
          <w:tcPr>
            <w:tcW w:w="2415" w:type="dxa"/>
            <w:hideMark/>
          </w:tcPr>
          <w:p w14:paraId="55D80179" w14:textId="533568BF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Sušická </w:t>
            </w:r>
            <w:proofErr w:type="gramStart"/>
            <w:r w:rsidRPr="007F7CEE">
              <w:t>23 - 326</w:t>
            </w:r>
            <w:proofErr w:type="gramEnd"/>
            <w:r w:rsidRPr="007F7CEE">
              <w:t xml:space="preserve"> 00 </w:t>
            </w:r>
            <w:proofErr w:type="gramStart"/>
            <w:r w:rsidRPr="007F7CEE">
              <w:t xml:space="preserve">Plzeň,   </w:t>
            </w:r>
            <w:proofErr w:type="gramEnd"/>
            <w:r w:rsidRPr="007F7CEE">
              <w:t xml:space="preserve">         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5ABD5A98" w14:textId="691C8BD5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105</w:t>
            </w:r>
            <w:r w:rsidR="00F9403F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936" w:type="dxa"/>
            <w:noWrap/>
          </w:tcPr>
          <w:p w14:paraId="2D4958AE" w14:textId="5D4D61D1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F9403F" w:rsidRPr="007F7CEE">
              <w:rPr>
                <w:rFonts w:asciiTheme="majorHAnsi" w:hAnsiTheme="majorHAnsi"/>
              </w:rPr>
              <w:t>5</w:t>
            </w: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71DBCE6B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50</w:t>
            </w:r>
          </w:p>
        </w:tc>
        <w:tc>
          <w:tcPr>
            <w:tcW w:w="891" w:type="dxa"/>
          </w:tcPr>
          <w:p w14:paraId="6E1F7B84" w14:textId="18AC19A6" w:rsidR="00AF3CA0" w:rsidRPr="007F7CEE" w:rsidRDefault="008F027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  <w:tc>
          <w:tcPr>
            <w:tcW w:w="567" w:type="dxa"/>
          </w:tcPr>
          <w:p w14:paraId="188ADC74" w14:textId="25D16BC0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50</w:t>
            </w:r>
          </w:p>
        </w:tc>
      </w:tr>
      <w:tr w:rsidR="00ED4E4B" w:rsidRPr="00136C48" w14:paraId="0F80AC74" w14:textId="77777777" w:rsidTr="00ED4E4B">
        <w:trPr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5C1B3F9E" w14:textId="7EB2FEA2" w:rsidR="00AF3CA0" w:rsidRPr="007F7CEE" w:rsidRDefault="00AF3CA0" w:rsidP="00136C48">
            <w:r w:rsidRPr="007F7CEE">
              <w:t>SSV Olomouc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1C6477E0" w14:textId="1F4205B8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Nerudova 773/</w:t>
            </w:r>
            <w:proofErr w:type="gramStart"/>
            <w:r w:rsidRPr="007F7CEE">
              <w:t>1 - 779</w:t>
            </w:r>
            <w:proofErr w:type="gramEnd"/>
            <w:r w:rsidRPr="007F7CEE">
              <w:t xml:space="preserve"> 00 </w:t>
            </w:r>
            <w:proofErr w:type="gramStart"/>
            <w:r w:rsidRPr="007F7CEE">
              <w:t xml:space="preserve">Olomouc,   </w:t>
            </w:r>
            <w:proofErr w:type="gramEnd"/>
            <w:r w:rsidRPr="007F7CEE">
              <w:t xml:space="preserve">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5557A04B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230</w:t>
            </w:r>
          </w:p>
        </w:tc>
        <w:tc>
          <w:tcPr>
            <w:tcW w:w="936" w:type="dxa"/>
            <w:noWrap/>
          </w:tcPr>
          <w:p w14:paraId="1DAD47DF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60</w:t>
            </w:r>
          </w:p>
        </w:tc>
        <w:tc>
          <w:tcPr>
            <w:tcW w:w="1611" w:type="dxa"/>
            <w:noWrap/>
          </w:tcPr>
          <w:p w14:paraId="1BAAFBB3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30</w:t>
            </w:r>
          </w:p>
        </w:tc>
        <w:tc>
          <w:tcPr>
            <w:tcW w:w="891" w:type="dxa"/>
          </w:tcPr>
          <w:p w14:paraId="496676FD" w14:textId="2FD58189" w:rsidR="00AF3CA0" w:rsidRPr="007F7CEE" w:rsidRDefault="00515771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</w:t>
            </w:r>
          </w:p>
        </w:tc>
        <w:tc>
          <w:tcPr>
            <w:tcW w:w="567" w:type="dxa"/>
          </w:tcPr>
          <w:p w14:paraId="0986B2A9" w14:textId="48D25DD4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30</w:t>
            </w:r>
          </w:p>
        </w:tc>
      </w:tr>
      <w:tr w:rsidR="00ED4E4B" w:rsidRPr="00136C48" w14:paraId="3342F671" w14:textId="77777777" w:rsidTr="00ED4E4B">
        <w:trPr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56649450" w14:textId="3A25FE63" w:rsidR="00AF3CA0" w:rsidRPr="007F7CEE" w:rsidRDefault="00AF3CA0" w:rsidP="00136C48">
            <w:r w:rsidRPr="007F7CEE">
              <w:t>SSZ Praha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6B9AA76A" w14:textId="42551C3D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F7CEE">
              <w:t>Diamond</w:t>
            </w:r>
            <w:proofErr w:type="spellEnd"/>
            <w:r w:rsidRPr="007F7CEE">
              <w:t xml:space="preserve"> Point, Ke Štvanici 656/3, 186 00 Praha 8,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27156BFF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350</w:t>
            </w:r>
          </w:p>
        </w:tc>
        <w:tc>
          <w:tcPr>
            <w:tcW w:w="936" w:type="dxa"/>
            <w:noWrap/>
          </w:tcPr>
          <w:p w14:paraId="7BDCCB0F" w14:textId="3F197F42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44214E" w:rsidRPr="007F7CEE">
              <w:rPr>
                <w:rFonts w:asciiTheme="majorHAnsi" w:hAnsiTheme="majorHAnsi"/>
              </w:rPr>
              <w:t>0</w:t>
            </w: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6066EBD8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  <w:tc>
          <w:tcPr>
            <w:tcW w:w="891" w:type="dxa"/>
          </w:tcPr>
          <w:p w14:paraId="58DD54BC" w14:textId="6E36A6C6" w:rsidR="00AF3CA0" w:rsidRPr="007F7CEE" w:rsidRDefault="0044214E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50</w:t>
            </w:r>
          </w:p>
        </w:tc>
        <w:tc>
          <w:tcPr>
            <w:tcW w:w="567" w:type="dxa"/>
          </w:tcPr>
          <w:p w14:paraId="67729ECC" w14:textId="7AEFB41A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</w:tr>
      <w:tr w:rsidR="00ED4E4B" w:rsidRPr="00136C48" w14:paraId="5C8A38C3" w14:textId="77777777" w:rsidTr="00ED4E4B">
        <w:trPr>
          <w:trHeight w:val="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2AF509F8" w14:textId="014635D1" w:rsidR="00AF3CA0" w:rsidRPr="007F7CEE" w:rsidRDefault="00AF3CA0" w:rsidP="00136C48">
            <w:r w:rsidRPr="007F7CEE">
              <w:t xml:space="preserve">HZS 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158C3C6C" w14:textId="65185812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Chodovská 1430/3a - 14100 Praha </w:t>
            </w:r>
            <w:proofErr w:type="gramStart"/>
            <w:r w:rsidRPr="007F7CEE">
              <w:t xml:space="preserve">4,   </w:t>
            </w:r>
            <w:proofErr w:type="gramEnd"/>
            <w:r w:rsidRPr="007F7CEE">
              <w:t xml:space="preserve">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3FF6C018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850</w:t>
            </w:r>
          </w:p>
        </w:tc>
        <w:tc>
          <w:tcPr>
            <w:tcW w:w="936" w:type="dxa"/>
            <w:noWrap/>
          </w:tcPr>
          <w:p w14:paraId="78342FC8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130</w:t>
            </w:r>
          </w:p>
        </w:tc>
        <w:tc>
          <w:tcPr>
            <w:tcW w:w="1611" w:type="dxa"/>
            <w:noWrap/>
          </w:tcPr>
          <w:p w14:paraId="051A0E69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891" w:type="dxa"/>
          </w:tcPr>
          <w:p w14:paraId="6C8505E5" w14:textId="72C69C23" w:rsidR="00AF3CA0" w:rsidRPr="007F7CEE" w:rsidRDefault="00EC329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  <w:tc>
          <w:tcPr>
            <w:tcW w:w="567" w:type="dxa"/>
          </w:tcPr>
          <w:p w14:paraId="53A78445" w14:textId="3E08A3E9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</w:tr>
      <w:tr w:rsidR="00ED4E4B" w:rsidRPr="00136C48" w14:paraId="61E5AD01" w14:textId="77777777" w:rsidTr="00ED4E4B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3DB067AF" w14:textId="409583CA" w:rsidR="00AF3CA0" w:rsidRPr="007F7CEE" w:rsidRDefault="00AF3CA0" w:rsidP="00136C48">
            <w:r w:rsidRPr="007F7CEE">
              <w:t>SŽG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33866C0F" w14:textId="33048AEF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>Václavkova 169/</w:t>
            </w:r>
            <w:proofErr w:type="gramStart"/>
            <w:r w:rsidRPr="007F7CEE">
              <w:t>1 - 160</w:t>
            </w:r>
            <w:proofErr w:type="gramEnd"/>
            <w:r w:rsidRPr="007F7CEE">
              <w:t xml:space="preserve"> 00 Praha </w:t>
            </w:r>
            <w:proofErr w:type="gramStart"/>
            <w:r w:rsidRPr="007F7CEE">
              <w:t xml:space="preserve">6,   </w:t>
            </w:r>
            <w:proofErr w:type="gramEnd"/>
            <w:r w:rsidRPr="007F7CEE">
              <w:t xml:space="preserve">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46EC39DD" w14:textId="788E02D1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</w:t>
            </w:r>
            <w:r w:rsidR="00764FD3" w:rsidRPr="007F7CEE">
              <w:rPr>
                <w:rFonts w:asciiTheme="majorHAnsi" w:hAnsiTheme="majorHAnsi"/>
              </w:rPr>
              <w:t>3</w:t>
            </w: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936" w:type="dxa"/>
            <w:noWrap/>
          </w:tcPr>
          <w:p w14:paraId="6F74B8E3" w14:textId="09E6F009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6</w:t>
            </w:r>
            <w:r w:rsidR="00764FD3" w:rsidRPr="007F7CEE">
              <w:rPr>
                <w:rFonts w:asciiTheme="majorHAnsi" w:hAnsiTheme="majorHAnsi"/>
              </w:rPr>
              <w:t>5</w:t>
            </w:r>
          </w:p>
        </w:tc>
        <w:tc>
          <w:tcPr>
            <w:tcW w:w="1611" w:type="dxa"/>
            <w:noWrap/>
          </w:tcPr>
          <w:p w14:paraId="6BE5C1FE" w14:textId="5E38A4EA" w:rsidR="00AF3CA0" w:rsidRPr="007F7CEE" w:rsidRDefault="00764FD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891" w:type="dxa"/>
          </w:tcPr>
          <w:p w14:paraId="25A80C1D" w14:textId="58DF1075" w:rsidR="00AF3CA0" w:rsidRPr="007F7CEE" w:rsidRDefault="00764FD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  <w:tc>
          <w:tcPr>
            <w:tcW w:w="567" w:type="dxa"/>
          </w:tcPr>
          <w:p w14:paraId="68500BE8" w14:textId="464023BE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</w:tr>
      <w:tr w:rsidR="00ED4E4B" w:rsidRPr="00136C48" w14:paraId="6CBDD5A5" w14:textId="77777777" w:rsidTr="00ED4E4B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432AE484" w14:textId="120138C3" w:rsidR="00AF3CA0" w:rsidRPr="007F7CEE" w:rsidRDefault="00AF3CA0" w:rsidP="00136C48">
            <w:r w:rsidRPr="007F7CEE">
              <w:t>CTD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5F8D7E08" w14:textId="05DC0FC1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Areál depa, Riegrovo náměstí 914 - Hradec </w:t>
            </w:r>
            <w:proofErr w:type="gramStart"/>
            <w:r w:rsidRPr="007F7CEE">
              <w:t xml:space="preserve">Králové,  </w:t>
            </w:r>
            <w:r w:rsidR="00642823" w:rsidRPr="00642823">
              <w:rPr>
                <w:highlight w:val="yellow"/>
              </w:rPr>
              <w:t>XXX</w:t>
            </w:r>
            <w:proofErr w:type="gramEnd"/>
          </w:p>
        </w:tc>
        <w:tc>
          <w:tcPr>
            <w:tcW w:w="891" w:type="dxa"/>
          </w:tcPr>
          <w:p w14:paraId="5228F031" w14:textId="6BF7E93F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4</w:t>
            </w:r>
            <w:r w:rsidR="008C0D85" w:rsidRPr="007F7CEE">
              <w:rPr>
                <w:rFonts w:asciiTheme="majorHAnsi" w:hAnsiTheme="majorHAnsi"/>
              </w:rPr>
              <w:t>6</w:t>
            </w: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936" w:type="dxa"/>
            <w:noWrap/>
          </w:tcPr>
          <w:p w14:paraId="0793683D" w14:textId="68F91580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8C0D85" w:rsidRPr="007F7CEE">
              <w:rPr>
                <w:rFonts w:asciiTheme="majorHAnsi" w:hAnsiTheme="majorHAnsi"/>
              </w:rPr>
              <w:t>2</w:t>
            </w: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3D1296DF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891" w:type="dxa"/>
          </w:tcPr>
          <w:p w14:paraId="0F2FDD1E" w14:textId="33A00D87" w:rsidR="00AF3CA0" w:rsidRPr="007F7CEE" w:rsidRDefault="008C0D85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  <w:tc>
          <w:tcPr>
            <w:tcW w:w="567" w:type="dxa"/>
          </w:tcPr>
          <w:p w14:paraId="0D32B105" w14:textId="3AE57114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80</w:t>
            </w:r>
          </w:p>
        </w:tc>
      </w:tr>
      <w:tr w:rsidR="00ED4E4B" w:rsidRPr="00136C48" w14:paraId="3D4727D2" w14:textId="77777777" w:rsidTr="00ED4E4B">
        <w:trPr>
          <w:trHeight w:val="6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49BA0A0F" w14:textId="6CEE03BD" w:rsidR="00AF3CA0" w:rsidRPr="007F7CEE" w:rsidRDefault="00AF3CA0" w:rsidP="00136C48">
            <w:r w:rsidRPr="007F7CEE">
              <w:t>CDP Praha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0120C9AE" w14:textId="4B46A26E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V Trianglu 2474, 180 00 Praha </w:t>
            </w:r>
            <w:proofErr w:type="gramStart"/>
            <w:r w:rsidRPr="007F7CEE">
              <w:t>9</w:t>
            </w:r>
            <w:r w:rsidR="00642823">
              <w:t xml:space="preserve">, </w:t>
            </w:r>
            <w:r w:rsidR="00642823" w:rsidRPr="00642823">
              <w:rPr>
                <w:highlight w:val="yellow"/>
              </w:rPr>
              <w:t xml:space="preserve"> XXX</w:t>
            </w:r>
            <w:proofErr w:type="gramEnd"/>
          </w:p>
        </w:tc>
        <w:tc>
          <w:tcPr>
            <w:tcW w:w="891" w:type="dxa"/>
          </w:tcPr>
          <w:p w14:paraId="61E5BEB9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200</w:t>
            </w:r>
          </w:p>
        </w:tc>
        <w:tc>
          <w:tcPr>
            <w:tcW w:w="936" w:type="dxa"/>
            <w:noWrap/>
          </w:tcPr>
          <w:p w14:paraId="45D2A6FC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60</w:t>
            </w:r>
          </w:p>
        </w:tc>
        <w:tc>
          <w:tcPr>
            <w:tcW w:w="1611" w:type="dxa"/>
            <w:noWrap/>
          </w:tcPr>
          <w:p w14:paraId="3D5CE671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  <w:tc>
          <w:tcPr>
            <w:tcW w:w="891" w:type="dxa"/>
          </w:tcPr>
          <w:p w14:paraId="23758432" w14:textId="584EB97B" w:rsidR="00AF3CA0" w:rsidRPr="007F7CEE" w:rsidRDefault="0075344C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  <w:tc>
          <w:tcPr>
            <w:tcW w:w="567" w:type="dxa"/>
          </w:tcPr>
          <w:p w14:paraId="30014F2C" w14:textId="3A427B00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20</w:t>
            </w:r>
          </w:p>
        </w:tc>
      </w:tr>
      <w:tr w:rsidR="00ED4E4B" w:rsidRPr="00136C48" w14:paraId="4AB72C02" w14:textId="77777777" w:rsidTr="00ED4E4B">
        <w:trPr>
          <w:trHeight w:val="6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6DCF7F26" w14:textId="14663836" w:rsidR="00AF3CA0" w:rsidRPr="007F7CEE" w:rsidRDefault="00AF3CA0" w:rsidP="00136C48">
            <w:r w:rsidRPr="007F7CEE">
              <w:t>CDP Přerov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4C4DC92B" w14:textId="4D963EA8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Tovární </w:t>
            </w:r>
            <w:proofErr w:type="gramStart"/>
            <w:r w:rsidRPr="007F7CEE">
              <w:t>3286 - 750</w:t>
            </w:r>
            <w:proofErr w:type="gramEnd"/>
            <w:r w:rsidRPr="007F7CEE">
              <w:t xml:space="preserve"> 02 </w:t>
            </w:r>
            <w:proofErr w:type="gramStart"/>
            <w:r w:rsidRPr="007F7CEE">
              <w:t xml:space="preserve">Přerov,   </w:t>
            </w:r>
            <w:proofErr w:type="gramEnd"/>
            <w:r w:rsidRPr="007F7CEE">
              <w:t xml:space="preserve"> 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5F2B53E8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130</w:t>
            </w:r>
          </w:p>
        </w:tc>
        <w:tc>
          <w:tcPr>
            <w:tcW w:w="936" w:type="dxa"/>
            <w:noWrap/>
          </w:tcPr>
          <w:p w14:paraId="1C3ECA98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40</w:t>
            </w:r>
          </w:p>
        </w:tc>
        <w:tc>
          <w:tcPr>
            <w:tcW w:w="1611" w:type="dxa"/>
            <w:noWrap/>
          </w:tcPr>
          <w:p w14:paraId="2FEEDE7E" w14:textId="128281C1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720D2D" w:rsidRPr="007F7CEE">
              <w:rPr>
                <w:rFonts w:asciiTheme="majorHAnsi" w:hAnsiTheme="majorHAnsi"/>
              </w:rPr>
              <w:t>5</w:t>
            </w:r>
          </w:p>
        </w:tc>
        <w:tc>
          <w:tcPr>
            <w:tcW w:w="891" w:type="dxa"/>
          </w:tcPr>
          <w:p w14:paraId="097F1377" w14:textId="49650972" w:rsidR="00AF3CA0" w:rsidRPr="007F7CEE" w:rsidRDefault="00720D2D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</w:t>
            </w:r>
          </w:p>
        </w:tc>
        <w:tc>
          <w:tcPr>
            <w:tcW w:w="567" w:type="dxa"/>
          </w:tcPr>
          <w:p w14:paraId="79DA673B" w14:textId="6E5D39CB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</w:t>
            </w:r>
          </w:p>
        </w:tc>
      </w:tr>
      <w:tr w:rsidR="00ED4E4B" w:rsidRPr="00136C48" w14:paraId="63A29306" w14:textId="77777777" w:rsidTr="00ED4E4B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70202004" w14:textId="37C6FFDB" w:rsidR="00AF3CA0" w:rsidRPr="007F7CEE" w:rsidRDefault="00AF3CA0" w:rsidP="00BF4761">
            <w:r w:rsidRPr="007F7CEE">
              <w:t>CSS Praha</w:t>
            </w:r>
            <w:r w:rsidRPr="007F7CEE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1B792ABF" w14:textId="34ED5AE3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Pernerova 2819/2a - 13000 Praha </w:t>
            </w:r>
            <w:proofErr w:type="gramStart"/>
            <w:r w:rsidRPr="007F7CEE">
              <w:t xml:space="preserve">3,   </w:t>
            </w:r>
            <w:proofErr w:type="gramEnd"/>
            <w:r w:rsidRPr="007F7CEE">
              <w:t xml:space="preserve">                                      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1269AD71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250</w:t>
            </w:r>
          </w:p>
        </w:tc>
        <w:tc>
          <w:tcPr>
            <w:tcW w:w="936" w:type="dxa"/>
            <w:noWrap/>
          </w:tcPr>
          <w:p w14:paraId="7B2F8989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50</w:t>
            </w:r>
          </w:p>
        </w:tc>
        <w:tc>
          <w:tcPr>
            <w:tcW w:w="1611" w:type="dxa"/>
            <w:noWrap/>
          </w:tcPr>
          <w:p w14:paraId="69BC4387" w14:textId="6E92A0E0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</w:t>
            </w:r>
            <w:r w:rsidR="001369E0" w:rsidRPr="007F7CEE">
              <w:rPr>
                <w:rFonts w:asciiTheme="majorHAnsi" w:hAnsiTheme="majorHAnsi"/>
              </w:rPr>
              <w:t>5</w:t>
            </w:r>
          </w:p>
        </w:tc>
        <w:tc>
          <w:tcPr>
            <w:tcW w:w="891" w:type="dxa"/>
          </w:tcPr>
          <w:p w14:paraId="70C63E37" w14:textId="7C46F630" w:rsidR="00AF3CA0" w:rsidRPr="007F7CEE" w:rsidRDefault="001369E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</w:t>
            </w:r>
          </w:p>
        </w:tc>
        <w:tc>
          <w:tcPr>
            <w:tcW w:w="567" w:type="dxa"/>
          </w:tcPr>
          <w:p w14:paraId="76778E7F" w14:textId="228F14A3" w:rsidR="00AF3CA0" w:rsidRPr="007F7CEE" w:rsidRDefault="001369E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50</w:t>
            </w:r>
          </w:p>
        </w:tc>
      </w:tr>
      <w:tr w:rsidR="00ED4E4B" w:rsidRPr="00136C48" w14:paraId="733386AC" w14:textId="77777777" w:rsidTr="00ED4E4B">
        <w:trPr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6EEF34CE" w14:textId="5FEC517D" w:rsidR="00AF3CA0" w:rsidRPr="007F7CEE" w:rsidRDefault="00AF3CA0" w:rsidP="00136C48">
            <w:r w:rsidRPr="007F7CEE">
              <w:t xml:space="preserve">SŽT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69C9A4B1" w14:textId="603C3DEF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V Celnici 1028/10, Praha 1,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77BFFCD4" w14:textId="7E5332C4" w:rsidR="00AF3CA0" w:rsidRPr="007F7CEE" w:rsidRDefault="001E302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228</w:t>
            </w:r>
          </w:p>
        </w:tc>
        <w:tc>
          <w:tcPr>
            <w:tcW w:w="936" w:type="dxa"/>
            <w:noWrap/>
          </w:tcPr>
          <w:p w14:paraId="1B534BC0" w14:textId="29BDD039" w:rsidR="00AF3CA0" w:rsidRPr="007F7CEE" w:rsidRDefault="001E302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7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658DCC9B" w14:textId="1BD82C85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1E3020" w:rsidRPr="007F7CEE">
              <w:rPr>
                <w:rFonts w:asciiTheme="majorHAnsi" w:hAnsiTheme="majorHAnsi"/>
              </w:rPr>
              <w:t>21</w:t>
            </w:r>
          </w:p>
        </w:tc>
        <w:tc>
          <w:tcPr>
            <w:tcW w:w="891" w:type="dxa"/>
          </w:tcPr>
          <w:p w14:paraId="417A9BAF" w14:textId="364C1C8F" w:rsidR="00AF3CA0" w:rsidRPr="007F7CEE" w:rsidRDefault="001E302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24</w:t>
            </w:r>
          </w:p>
        </w:tc>
        <w:tc>
          <w:tcPr>
            <w:tcW w:w="567" w:type="dxa"/>
          </w:tcPr>
          <w:p w14:paraId="0BEF3792" w14:textId="11C841C0" w:rsidR="00AF3CA0" w:rsidRPr="007F7CEE" w:rsidRDefault="001E302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296</w:t>
            </w:r>
          </w:p>
        </w:tc>
      </w:tr>
      <w:tr w:rsidR="00ED4E4B" w:rsidRPr="00136C48" w14:paraId="033AFA50" w14:textId="77777777" w:rsidTr="00ED4E4B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hideMark/>
          </w:tcPr>
          <w:p w14:paraId="1AC25BE3" w14:textId="41EBE0D7" w:rsidR="00AF3CA0" w:rsidRPr="007F7CEE" w:rsidRDefault="00AF3CA0" w:rsidP="00136C48">
            <w:r w:rsidRPr="007F7CEE">
              <w:t xml:space="preserve">VRT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  <w:hideMark/>
          </w:tcPr>
          <w:p w14:paraId="2D4BE06B" w14:textId="33D6E080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7CEE">
              <w:t xml:space="preserve">V Celnici 1028/10, Praha 1,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891" w:type="dxa"/>
          </w:tcPr>
          <w:p w14:paraId="52ED3140" w14:textId="3699080B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085F1F" w:rsidRPr="007F7CEE">
              <w:rPr>
                <w:rFonts w:asciiTheme="majorHAnsi" w:hAnsiTheme="majorHAnsi"/>
              </w:rPr>
              <w:t>00</w:t>
            </w:r>
          </w:p>
        </w:tc>
        <w:tc>
          <w:tcPr>
            <w:tcW w:w="936" w:type="dxa"/>
            <w:noWrap/>
          </w:tcPr>
          <w:p w14:paraId="70874FEB" w14:textId="1B00703F" w:rsidR="00AF3CA0" w:rsidRPr="007F7CEE" w:rsidRDefault="00085F1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1211EB40" w14:textId="4128CDCC" w:rsidR="00AF3CA0" w:rsidRPr="007F7CEE" w:rsidRDefault="00085F1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891" w:type="dxa"/>
          </w:tcPr>
          <w:p w14:paraId="58EFEFC3" w14:textId="556BD2E4" w:rsidR="00AF3CA0" w:rsidRPr="007F7CEE" w:rsidRDefault="00085F1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567" w:type="dxa"/>
          </w:tcPr>
          <w:p w14:paraId="547AB9E9" w14:textId="56466184" w:rsidR="00AF3CA0" w:rsidRPr="007F7CEE" w:rsidRDefault="00085F1F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100</w:t>
            </w:r>
          </w:p>
        </w:tc>
      </w:tr>
      <w:tr w:rsidR="00ED4E4B" w:rsidRPr="00136C48" w14:paraId="0BD54E57" w14:textId="77777777" w:rsidTr="00ED4E4B">
        <w:trPr>
          <w:trHeight w:val="6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</w:tcPr>
          <w:p w14:paraId="08A17A4D" w14:textId="2D814919" w:rsidR="00AF3CA0" w:rsidRPr="007F7CEE" w:rsidRDefault="00AF3CA0" w:rsidP="00136C48">
            <w:r w:rsidRPr="007F7CEE">
              <w:t xml:space="preserve">SŽF – </w:t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2415" w:type="dxa"/>
          </w:tcPr>
          <w:p w14:paraId="35DD8809" w14:textId="0A29242E" w:rsidR="00AF3CA0" w:rsidRPr="007F7CEE" w:rsidRDefault="00AF3CA0" w:rsidP="00BF47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Cs w:val="14"/>
              </w:rPr>
            </w:pPr>
            <w:r w:rsidRPr="007F7CEE">
              <w:rPr>
                <w:rFonts w:ascii="Verdana" w:hAnsi="Verdana"/>
                <w:szCs w:val="14"/>
              </w:rPr>
              <w:t>Dlážděná 1003/</w:t>
            </w:r>
            <w:proofErr w:type="gramStart"/>
            <w:r w:rsidRPr="007F7CEE">
              <w:rPr>
                <w:rFonts w:ascii="Verdana" w:hAnsi="Verdana"/>
                <w:szCs w:val="14"/>
              </w:rPr>
              <w:t>7 - 110</w:t>
            </w:r>
            <w:proofErr w:type="gramEnd"/>
            <w:r w:rsidRPr="007F7CEE">
              <w:rPr>
                <w:rFonts w:ascii="Verdana" w:hAnsi="Verdana"/>
                <w:szCs w:val="14"/>
              </w:rPr>
              <w:t xml:space="preserve"> 00 Praha 1, </w:t>
            </w:r>
            <w:r w:rsidR="00642823" w:rsidRPr="00642823">
              <w:rPr>
                <w:highlight w:val="yellow"/>
              </w:rPr>
              <w:t>XXX</w:t>
            </w:r>
          </w:p>
          <w:p w14:paraId="0EB88440" w14:textId="77777777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91" w:type="dxa"/>
          </w:tcPr>
          <w:p w14:paraId="57B63E46" w14:textId="45E306BE" w:rsidR="00AF3CA0" w:rsidRPr="007F7CEE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</w:t>
            </w:r>
            <w:r w:rsidR="006B3093" w:rsidRPr="007F7CEE">
              <w:rPr>
                <w:rFonts w:asciiTheme="majorHAnsi" w:hAnsiTheme="majorHAnsi"/>
              </w:rPr>
              <w:t>5</w:t>
            </w:r>
            <w:r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936" w:type="dxa"/>
            <w:noWrap/>
          </w:tcPr>
          <w:p w14:paraId="057FF806" w14:textId="1001D059" w:rsidR="00AF3CA0" w:rsidRPr="007F7CEE" w:rsidRDefault="006B309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3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  <w:tc>
          <w:tcPr>
            <w:tcW w:w="1611" w:type="dxa"/>
            <w:noWrap/>
          </w:tcPr>
          <w:p w14:paraId="195AA392" w14:textId="683BED5D" w:rsidR="00AF3CA0" w:rsidRPr="007F7CEE" w:rsidRDefault="006B309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15</w:t>
            </w:r>
          </w:p>
        </w:tc>
        <w:tc>
          <w:tcPr>
            <w:tcW w:w="891" w:type="dxa"/>
          </w:tcPr>
          <w:p w14:paraId="024166C1" w14:textId="30A2A5B9" w:rsidR="00AF3CA0" w:rsidRPr="007F7CEE" w:rsidRDefault="006B309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5</w:t>
            </w:r>
          </w:p>
        </w:tc>
        <w:tc>
          <w:tcPr>
            <w:tcW w:w="567" w:type="dxa"/>
          </w:tcPr>
          <w:p w14:paraId="4541E404" w14:textId="571A9605" w:rsidR="00AF3CA0" w:rsidRPr="007F7CEE" w:rsidRDefault="006B3093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7F7CEE">
              <w:rPr>
                <w:rFonts w:asciiTheme="majorHAnsi" w:hAnsiTheme="majorHAnsi"/>
              </w:rPr>
              <w:t>4</w:t>
            </w:r>
            <w:r w:rsidR="00AF3CA0" w:rsidRPr="007F7CEE">
              <w:rPr>
                <w:rFonts w:asciiTheme="majorHAnsi" w:hAnsiTheme="majorHAnsi"/>
              </w:rPr>
              <w:t>0</w:t>
            </w:r>
          </w:p>
        </w:tc>
      </w:tr>
      <w:tr w:rsidR="00ED4E4B" w:rsidRPr="00D466CD" w14:paraId="5BB0AA54" w14:textId="77777777" w:rsidTr="00ED4E4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9" w:type="dxa"/>
            <w:noWrap/>
          </w:tcPr>
          <w:p w14:paraId="112B0DC4" w14:textId="77777777" w:rsidR="00AF3CA0" w:rsidRPr="00D466CD" w:rsidRDefault="00AF3CA0" w:rsidP="00136C48">
            <w:pPr>
              <w:rPr>
                <w:color w:val="FF5200" w:themeColor="accent2"/>
                <w:u w:val="single"/>
              </w:rPr>
            </w:pPr>
            <w:r w:rsidRPr="00D466CD">
              <w:rPr>
                <w:b/>
                <w:bCs/>
                <w:color w:val="FF5200" w:themeColor="accent2"/>
                <w:u w:val="single"/>
              </w:rPr>
              <w:t>Celkem</w:t>
            </w:r>
          </w:p>
        </w:tc>
        <w:tc>
          <w:tcPr>
            <w:tcW w:w="2415" w:type="dxa"/>
            <w:noWrap/>
          </w:tcPr>
          <w:p w14:paraId="3BBBC77C" w14:textId="77777777" w:rsidR="00AF3CA0" w:rsidRPr="00D466CD" w:rsidRDefault="00AF3CA0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5200" w:themeColor="accent2"/>
                <w:u w:val="single"/>
              </w:rPr>
            </w:pPr>
          </w:p>
        </w:tc>
        <w:tc>
          <w:tcPr>
            <w:tcW w:w="891" w:type="dxa"/>
            <w:noWrap/>
          </w:tcPr>
          <w:p w14:paraId="2DE0AB20" w14:textId="31C28CAF" w:rsidR="00AF3CA0" w:rsidRPr="000603B5" w:rsidRDefault="00ED4E4B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  <w:u w:val="single"/>
              </w:rPr>
            </w:pPr>
            <w:r>
              <w:rPr>
                <w:rFonts w:asciiTheme="majorHAnsi" w:hAnsiTheme="majorHAnsi"/>
                <w:b/>
                <w:bCs/>
                <w:color w:val="FF5200" w:themeColor="accent2"/>
                <w:u w:val="single"/>
              </w:rPr>
              <w:t>12 763</w:t>
            </w:r>
          </w:p>
        </w:tc>
        <w:tc>
          <w:tcPr>
            <w:tcW w:w="936" w:type="dxa"/>
            <w:noWrap/>
          </w:tcPr>
          <w:p w14:paraId="1F11C49E" w14:textId="02D6535F" w:rsidR="00AF3CA0" w:rsidRPr="000603B5" w:rsidRDefault="004954F7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  <w:u w:val="single"/>
              </w:rPr>
            </w:pPr>
            <w:r>
              <w:rPr>
                <w:rFonts w:asciiTheme="majorHAnsi" w:hAnsiTheme="majorHAnsi"/>
                <w:b/>
                <w:bCs/>
                <w:color w:val="FF5200" w:themeColor="accent2"/>
                <w:u w:val="single"/>
              </w:rPr>
              <w:t>2183</w:t>
            </w:r>
          </w:p>
        </w:tc>
        <w:tc>
          <w:tcPr>
            <w:tcW w:w="1611" w:type="dxa"/>
            <w:noWrap/>
          </w:tcPr>
          <w:p w14:paraId="07B09AA6" w14:textId="489AB38A" w:rsidR="00AF3CA0" w:rsidRPr="000603B5" w:rsidRDefault="004954F7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  <w:u w:val="single"/>
              </w:rPr>
            </w:pPr>
            <w:r>
              <w:rPr>
                <w:rFonts w:asciiTheme="majorHAnsi" w:hAnsiTheme="majorHAnsi"/>
                <w:b/>
                <w:bCs/>
                <w:color w:val="FF5200" w:themeColor="accent2"/>
                <w:u w:val="single"/>
              </w:rPr>
              <w:t>1574</w:t>
            </w:r>
          </w:p>
        </w:tc>
        <w:tc>
          <w:tcPr>
            <w:tcW w:w="891" w:type="dxa"/>
          </w:tcPr>
          <w:p w14:paraId="50ED4FB9" w14:textId="6ABB5FE7" w:rsidR="00AF3CA0" w:rsidRDefault="004954F7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FF5200" w:themeColor="accent2"/>
                <w:u w:val="single"/>
              </w:rPr>
            </w:pPr>
            <w:r>
              <w:rPr>
                <w:rFonts w:asciiTheme="majorHAnsi" w:hAnsiTheme="majorHAnsi"/>
                <w:b/>
                <w:color w:val="FF5200" w:themeColor="accent2"/>
                <w:u w:val="single"/>
              </w:rPr>
              <w:t>929</w:t>
            </w:r>
          </w:p>
        </w:tc>
        <w:tc>
          <w:tcPr>
            <w:tcW w:w="567" w:type="dxa"/>
          </w:tcPr>
          <w:p w14:paraId="1D297D17" w14:textId="528BC283" w:rsidR="00AF3CA0" w:rsidRPr="000603B5" w:rsidRDefault="004954F7" w:rsidP="00136C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FF5200" w:themeColor="accent2"/>
                <w:u w:val="single"/>
              </w:rPr>
            </w:pPr>
            <w:r>
              <w:rPr>
                <w:rFonts w:asciiTheme="majorHAnsi" w:hAnsiTheme="majorHAnsi"/>
                <w:b/>
                <w:color w:val="FF5200" w:themeColor="accent2"/>
                <w:u w:val="single"/>
              </w:rPr>
              <w:t>1869</w:t>
            </w:r>
          </w:p>
        </w:tc>
      </w:tr>
    </w:tbl>
    <w:p w14:paraId="5FD735F0" w14:textId="5E3D15D9" w:rsidR="003F0B36" w:rsidRDefault="003F0B36" w:rsidP="00136C48">
      <w:pPr>
        <w:rPr>
          <w:b/>
          <w:bCs/>
          <w:color w:val="FF5200" w:themeColor="accent2"/>
          <w:sz w:val="24"/>
          <w:szCs w:val="24"/>
        </w:rPr>
      </w:pPr>
      <w:r w:rsidRPr="003F0B36">
        <w:rPr>
          <w:b/>
          <w:bCs/>
          <w:color w:val="FF5200" w:themeColor="accent2"/>
          <w:sz w:val="24"/>
          <w:szCs w:val="24"/>
        </w:rPr>
        <w:t>+</w:t>
      </w:r>
    </w:p>
    <w:p w14:paraId="0ECB9453" w14:textId="77777777" w:rsidR="00F32E21" w:rsidRPr="003F0B36" w:rsidRDefault="00F32E21" w:rsidP="00136C48">
      <w:pPr>
        <w:rPr>
          <w:b/>
          <w:bCs/>
          <w:color w:val="FF5200" w:themeColor="accent2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94"/>
        <w:gridCol w:w="1667"/>
        <w:gridCol w:w="877"/>
        <w:gridCol w:w="893"/>
        <w:gridCol w:w="843"/>
        <w:gridCol w:w="528"/>
        <w:gridCol w:w="877"/>
        <w:gridCol w:w="922"/>
        <w:gridCol w:w="801"/>
      </w:tblGrid>
      <w:tr w:rsidR="00ED4E4B" w:rsidRPr="00136C48" w14:paraId="0131B2B4" w14:textId="130C8D95" w:rsidTr="7B2B11B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31" w:type="dxa"/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5" w:type="dxa"/>
            <w:gridSpan w:val="5"/>
            <w:noWrap/>
            <w:hideMark/>
          </w:tcPr>
          <w:p w14:paraId="76E1C3A2" w14:textId="109AFD82" w:rsidR="00ED4E4B" w:rsidRPr="00136C48" w:rsidRDefault="00ED4E4B">
            <w:pPr>
              <w:rPr>
                <w:b/>
                <w:bCs/>
              </w:rPr>
            </w:pPr>
            <w:r w:rsidRPr="00136C48">
              <w:rPr>
                <w:b/>
                <w:bCs/>
              </w:rPr>
              <w:t>Rozdělení kalendářů Správa železnic na rok 202</w:t>
            </w:r>
            <w:r>
              <w:rPr>
                <w:b/>
                <w:bCs/>
              </w:rPr>
              <w:t>6 pro odbor komunikace</w:t>
            </w:r>
          </w:p>
        </w:tc>
        <w:tc>
          <w:tcPr>
            <w:tcW w:w="164" w:type="dxa"/>
          </w:tcPr>
          <w:p w14:paraId="4D66EDA4" w14:textId="77777777" w:rsidR="00ED4E4B" w:rsidRPr="00136C48" w:rsidRDefault="00ED4E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911" w:type="dxa"/>
          </w:tcPr>
          <w:p w14:paraId="4E1B1CEE" w14:textId="434872BF" w:rsidR="00ED4E4B" w:rsidRPr="00136C48" w:rsidRDefault="00ED4E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959" w:type="dxa"/>
          </w:tcPr>
          <w:p w14:paraId="63A03A4F" w14:textId="77777777" w:rsidR="00ED4E4B" w:rsidRPr="00136C48" w:rsidRDefault="00ED4E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7B2B11B2" w14:paraId="55302A03" w14:textId="77777777" w:rsidTr="7B2B11B2">
        <w:trPr>
          <w:gridAfter w:val="1"/>
          <w:wAfter w:w="815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7" w:type="dxa"/>
            <w:gridSpan w:val="5"/>
            <w:noWrap/>
            <w:hideMark/>
          </w:tcPr>
          <w:p w14:paraId="348F2224" w14:textId="3866C8B4" w:rsidR="7B2B11B2" w:rsidRDefault="7B2B11B2" w:rsidP="7B2B11B2">
            <w:pPr>
              <w:rPr>
                <w:b/>
                <w:bCs/>
              </w:rPr>
            </w:pPr>
          </w:p>
        </w:tc>
        <w:tc>
          <w:tcPr>
            <w:tcW w:w="536" w:type="dxa"/>
          </w:tcPr>
          <w:p w14:paraId="69149A2F" w14:textId="6354B999" w:rsidR="7B2B11B2" w:rsidRDefault="7B2B11B2" w:rsidP="7B2B1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893" w:type="dxa"/>
          </w:tcPr>
          <w:p w14:paraId="7FD50AA0" w14:textId="27313729" w:rsidR="7B2B11B2" w:rsidRDefault="7B2B11B2" w:rsidP="7B2B1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939" w:type="dxa"/>
          </w:tcPr>
          <w:p w14:paraId="0165B4D6" w14:textId="67608855" w:rsidR="7B2B11B2" w:rsidRDefault="7B2B11B2" w:rsidP="7B2B11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ED4E4B" w:rsidRPr="00136C48" w14:paraId="47FC4F80" w14:textId="77777777" w:rsidTr="7B2B11B2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  <w:noWrap/>
            <w:hideMark/>
          </w:tcPr>
          <w:p w14:paraId="6AA14781" w14:textId="2DE55A83" w:rsidR="00ED4E4B" w:rsidRPr="00136C48" w:rsidRDefault="00ED4E4B">
            <w:pPr>
              <w:rPr>
                <w:b/>
                <w:bCs/>
              </w:rPr>
            </w:pPr>
            <w:r w:rsidRPr="00136C48">
              <w:rPr>
                <w:b/>
                <w:bCs/>
              </w:rPr>
              <w:t>kontaktní osoba</w:t>
            </w:r>
          </w:p>
        </w:tc>
        <w:tc>
          <w:tcPr>
            <w:tcW w:w="2045" w:type="dxa"/>
            <w:hideMark/>
          </w:tcPr>
          <w:p w14:paraId="48410ED5" w14:textId="77777777" w:rsidR="00ED4E4B" w:rsidRPr="00136C48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Doručovací adresa, kontaktní osoba pro dopravce</w:t>
            </w:r>
          </w:p>
        </w:tc>
        <w:tc>
          <w:tcPr>
            <w:tcW w:w="911" w:type="dxa"/>
            <w:hideMark/>
          </w:tcPr>
          <w:p w14:paraId="02E2E710" w14:textId="77777777" w:rsidR="00ED4E4B" w:rsidRPr="00136C48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stolní kalendáře</w:t>
            </w:r>
          </w:p>
        </w:tc>
        <w:tc>
          <w:tcPr>
            <w:tcW w:w="957" w:type="dxa"/>
            <w:hideMark/>
          </w:tcPr>
          <w:p w14:paraId="55C6F095" w14:textId="49EFF5AB" w:rsidR="00ED4E4B" w:rsidRPr="00136C48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nástěnné - stavby</w:t>
            </w:r>
            <w:proofErr w:type="gramEnd"/>
          </w:p>
        </w:tc>
        <w:tc>
          <w:tcPr>
            <w:tcW w:w="687" w:type="dxa"/>
            <w:hideMark/>
          </w:tcPr>
          <w:p w14:paraId="4C085E92" w14:textId="245A6678" w:rsidR="00ED4E4B" w:rsidRPr="00136C48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Nástěnné - grafity</w:t>
            </w:r>
            <w:proofErr w:type="gramEnd"/>
          </w:p>
        </w:tc>
        <w:tc>
          <w:tcPr>
            <w:tcW w:w="164" w:type="dxa"/>
          </w:tcPr>
          <w:p w14:paraId="1BE04638" w14:textId="3D19002C" w:rsidR="00ED4E4B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36C48">
              <w:rPr>
                <w:b/>
                <w:bCs/>
              </w:rPr>
              <w:t>diáře</w:t>
            </w:r>
          </w:p>
        </w:tc>
        <w:tc>
          <w:tcPr>
            <w:tcW w:w="911" w:type="dxa"/>
          </w:tcPr>
          <w:p w14:paraId="7820DABB" w14:textId="00B787C5" w:rsidR="00ED4E4B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3měsíční kalendáře</w:t>
            </w:r>
          </w:p>
        </w:tc>
        <w:tc>
          <w:tcPr>
            <w:tcW w:w="959" w:type="dxa"/>
          </w:tcPr>
          <w:p w14:paraId="69E3F6C1" w14:textId="6226E3B2" w:rsidR="00ED4E4B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Kroužkové bloky A5</w:t>
            </w:r>
          </w:p>
        </w:tc>
        <w:tc>
          <w:tcPr>
            <w:tcW w:w="831" w:type="dxa"/>
          </w:tcPr>
          <w:p w14:paraId="1F743404" w14:textId="071EECEB" w:rsidR="00ED4E4B" w:rsidRPr="00136C48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Bloky k diářům A5 - </w:t>
            </w:r>
          </w:p>
        </w:tc>
      </w:tr>
      <w:tr w:rsidR="00ED4E4B" w:rsidRPr="00500606" w14:paraId="7162392C" w14:textId="77777777" w:rsidTr="7B2B11B2">
        <w:trPr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5" w:type="dxa"/>
            <w:noWrap/>
          </w:tcPr>
          <w:p w14:paraId="2DC495FE" w14:textId="77777777" w:rsidR="00ED4E4B" w:rsidRPr="00ED4E4B" w:rsidRDefault="00ED4E4B">
            <w:pPr>
              <w:rPr>
                <w:bCs/>
              </w:rPr>
            </w:pPr>
            <w:proofErr w:type="gramStart"/>
            <w:r w:rsidRPr="00ED4E4B">
              <w:rPr>
                <w:bCs/>
              </w:rPr>
              <w:t>Rezerva - O27</w:t>
            </w:r>
            <w:proofErr w:type="gramEnd"/>
            <w:r w:rsidRPr="00ED4E4B">
              <w:rPr>
                <w:bCs/>
              </w:rPr>
              <w:t xml:space="preserve"> GŘ</w:t>
            </w:r>
          </w:p>
        </w:tc>
        <w:tc>
          <w:tcPr>
            <w:tcW w:w="2045" w:type="dxa"/>
          </w:tcPr>
          <w:p w14:paraId="69BAF169" w14:textId="0E47AEC3" w:rsidR="00ED4E4B" w:rsidRPr="00ED4E4B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ED4E4B">
              <w:t>Dlážděná 1003/</w:t>
            </w:r>
            <w:proofErr w:type="gramStart"/>
            <w:r w:rsidRPr="00ED4E4B">
              <w:t>7 - 110</w:t>
            </w:r>
            <w:proofErr w:type="gramEnd"/>
            <w:r w:rsidRPr="00ED4E4B">
              <w:t xml:space="preserve"> 00 Praha 1</w:t>
            </w:r>
            <w:r w:rsidRPr="00ED4E4B">
              <w:br/>
            </w:r>
            <w:r w:rsidR="00642823" w:rsidRPr="00642823">
              <w:rPr>
                <w:highlight w:val="yellow"/>
              </w:rPr>
              <w:t>XXX</w:t>
            </w:r>
          </w:p>
        </w:tc>
        <w:tc>
          <w:tcPr>
            <w:tcW w:w="911" w:type="dxa"/>
          </w:tcPr>
          <w:p w14:paraId="43CC3591" w14:textId="77777777" w:rsidR="00ED4E4B" w:rsidRPr="003F0B36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</w:rPr>
            </w:pPr>
            <w:r w:rsidRPr="003F0B36">
              <w:rPr>
                <w:rFonts w:asciiTheme="majorHAnsi" w:hAnsiTheme="majorHAnsi"/>
                <w:b/>
                <w:bCs/>
                <w:color w:val="FF5200" w:themeColor="accent2"/>
              </w:rPr>
              <w:t>100</w:t>
            </w:r>
          </w:p>
        </w:tc>
        <w:tc>
          <w:tcPr>
            <w:tcW w:w="957" w:type="dxa"/>
            <w:noWrap/>
          </w:tcPr>
          <w:p w14:paraId="0C2FCF26" w14:textId="77777777" w:rsidR="00ED4E4B" w:rsidRPr="003F0B36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</w:rPr>
            </w:pPr>
            <w:r w:rsidRPr="003F0B36">
              <w:rPr>
                <w:rFonts w:asciiTheme="majorHAnsi" w:hAnsiTheme="majorHAnsi"/>
                <w:b/>
                <w:bCs/>
                <w:color w:val="FF5200" w:themeColor="accent2"/>
              </w:rPr>
              <w:t>287</w:t>
            </w:r>
          </w:p>
        </w:tc>
        <w:tc>
          <w:tcPr>
            <w:tcW w:w="687" w:type="dxa"/>
            <w:noWrap/>
          </w:tcPr>
          <w:p w14:paraId="212AA59F" w14:textId="0FD21CA4" w:rsidR="00ED4E4B" w:rsidRPr="003F0B36" w:rsidRDefault="00AB5E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</w:rPr>
            </w:pPr>
            <w:r w:rsidRPr="003F0B36">
              <w:rPr>
                <w:rFonts w:asciiTheme="majorHAnsi" w:hAnsiTheme="majorHAnsi"/>
                <w:b/>
                <w:bCs/>
                <w:color w:val="FF5200" w:themeColor="accent2"/>
              </w:rPr>
              <w:t>1500</w:t>
            </w:r>
          </w:p>
        </w:tc>
        <w:tc>
          <w:tcPr>
            <w:tcW w:w="164" w:type="dxa"/>
          </w:tcPr>
          <w:p w14:paraId="445522D7" w14:textId="61B1A6C5" w:rsidR="00ED4E4B" w:rsidRPr="003F0B36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</w:rPr>
            </w:pPr>
            <w:r w:rsidRPr="003F0B36">
              <w:rPr>
                <w:rFonts w:asciiTheme="majorHAnsi" w:hAnsiTheme="majorHAnsi"/>
                <w:b/>
                <w:bCs/>
                <w:color w:val="FF5200" w:themeColor="accent2"/>
              </w:rPr>
              <w:t>100</w:t>
            </w:r>
          </w:p>
        </w:tc>
        <w:tc>
          <w:tcPr>
            <w:tcW w:w="911" w:type="dxa"/>
          </w:tcPr>
          <w:p w14:paraId="7C207CCE" w14:textId="5143B732" w:rsidR="00ED4E4B" w:rsidRPr="003F0B36" w:rsidRDefault="00526C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</w:rPr>
            </w:pPr>
            <w:r>
              <w:rPr>
                <w:rFonts w:asciiTheme="majorHAnsi" w:hAnsiTheme="majorHAnsi"/>
                <w:b/>
                <w:bCs/>
                <w:color w:val="FF5200" w:themeColor="accent2"/>
              </w:rPr>
              <w:t>20</w:t>
            </w:r>
          </w:p>
        </w:tc>
        <w:tc>
          <w:tcPr>
            <w:tcW w:w="959" w:type="dxa"/>
          </w:tcPr>
          <w:p w14:paraId="2C40BF3F" w14:textId="2E27BA06" w:rsidR="00ED4E4B" w:rsidRPr="003F0B36" w:rsidRDefault="00ED4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</w:rPr>
            </w:pPr>
            <w:r w:rsidRPr="003F0B36">
              <w:rPr>
                <w:rFonts w:asciiTheme="majorHAnsi" w:hAnsiTheme="majorHAnsi"/>
                <w:b/>
                <w:bCs/>
                <w:color w:val="FF5200" w:themeColor="accent2"/>
              </w:rPr>
              <w:t>587</w:t>
            </w:r>
          </w:p>
        </w:tc>
        <w:tc>
          <w:tcPr>
            <w:tcW w:w="831" w:type="dxa"/>
          </w:tcPr>
          <w:p w14:paraId="0560E5F2" w14:textId="0C62BB8F" w:rsidR="00ED4E4B" w:rsidRPr="003F0B36" w:rsidRDefault="003F0B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color w:val="FF5200" w:themeColor="accent2"/>
              </w:rPr>
            </w:pPr>
            <w:r>
              <w:rPr>
                <w:rFonts w:asciiTheme="majorHAnsi" w:hAnsiTheme="majorHAnsi"/>
                <w:b/>
                <w:bCs/>
                <w:color w:val="FF5200" w:themeColor="accent2"/>
              </w:rPr>
              <w:t>1</w:t>
            </w:r>
            <w:r w:rsidR="316EA2DF" w:rsidRPr="003F0B36">
              <w:rPr>
                <w:rFonts w:asciiTheme="majorHAnsi" w:hAnsiTheme="majorHAnsi"/>
                <w:b/>
                <w:bCs/>
                <w:color w:val="FF5200" w:themeColor="accent2"/>
              </w:rPr>
              <w:t>500</w:t>
            </w:r>
          </w:p>
        </w:tc>
      </w:tr>
    </w:tbl>
    <w:p w14:paraId="7DC4C0FB" w14:textId="77777777" w:rsidR="00A515E3" w:rsidRDefault="00A515E3" w:rsidP="00136C48"/>
    <w:sectPr w:rsidR="00A515E3" w:rsidSect="00784FF8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B8993" w14:textId="77777777" w:rsidR="00181842" w:rsidRDefault="00181842" w:rsidP="00962258">
      <w:pPr>
        <w:spacing w:after="0" w:line="240" w:lineRule="auto"/>
      </w:pPr>
      <w:r>
        <w:separator/>
      </w:r>
    </w:p>
  </w:endnote>
  <w:endnote w:type="continuationSeparator" w:id="0">
    <w:p w14:paraId="5F08B195" w14:textId="77777777" w:rsidR="00181842" w:rsidRDefault="001818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2F59C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062F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51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51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645E92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30EEC1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E84F81E" w14:textId="77777777" w:rsidR="00F1715C" w:rsidRDefault="00F1715C" w:rsidP="00D831A3">
          <w:pPr>
            <w:pStyle w:val="Zpat"/>
          </w:pPr>
        </w:p>
      </w:tc>
    </w:tr>
  </w:tbl>
  <w:p w14:paraId="29953BE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0A074E60" wp14:editId="55566C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B052A5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F9759A7" wp14:editId="1C5757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B1C872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0C3A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15A02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51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51E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CAE1C57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E81E81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8B23DF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00AEC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A3E1E61" w14:textId="46C0DC5F" w:rsidR="00F1715C" w:rsidRDefault="00F1715C" w:rsidP="00460660">
          <w:pPr>
            <w:pStyle w:val="Zpat"/>
          </w:pPr>
          <w:r>
            <w:t>www.</w:t>
          </w:r>
          <w:r w:rsidR="00F32E21">
            <w:t>spravazeleznic.</w:t>
          </w:r>
          <w:r>
            <w:t>cz</w:t>
          </w:r>
        </w:p>
      </w:tc>
      <w:tc>
        <w:tcPr>
          <w:tcW w:w="2921" w:type="dxa"/>
        </w:tcPr>
        <w:p w14:paraId="0C201C0D" w14:textId="77777777" w:rsidR="00F1715C" w:rsidRDefault="00F1715C" w:rsidP="00460660">
          <w:pPr>
            <w:pStyle w:val="Zpat"/>
          </w:pPr>
        </w:p>
      </w:tc>
    </w:tr>
  </w:tbl>
  <w:p w14:paraId="37BF194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7E3577FD" wp14:editId="644912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36E8D0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5B9B26" wp14:editId="6F5BE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B911EA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939FF2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9442D" w14:textId="77777777" w:rsidR="00181842" w:rsidRDefault="00181842" w:rsidP="00962258">
      <w:pPr>
        <w:spacing w:after="0" w:line="240" w:lineRule="auto"/>
      </w:pPr>
      <w:r>
        <w:separator/>
      </w:r>
    </w:p>
  </w:footnote>
  <w:footnote w:type="continuationSeparator" w:id="0">
    <w:p w14:paraId="689E143E" w14:textId="77777777" w:rsidR="00181842" w:rsidRDefault="001818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2A2AA" w14:textId="34F339F9" w:rsidR="004954F7" w:rsidRDefault="004954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F7FC0A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4BBDEE" w14:textId="66931E0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FC2200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553EB8A" w14:textId="77777777" w:rsidR="00F1715C" w:rsidRPr="00D6163D" w:rsidRDefault="00F1715C" w:rsidP="00D6163D">
          <w:pPr>
            <w:pStyle w:val="Druhdokumentu"/>
          </w:pPr>
        </w:p>
      </w:tc>
    </w:tr>
  </w:tbl>
  <w:p w14:paraId="730FD23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71EB7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3BD393E" w14:textId="773A537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D49F515" w14:textId="5E35F4AF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94C269B" w14:textId="43A89B62" w:rsidR="00F1715C" w:rsidRPr="00D6163D" w:rsidRDefault="00F1715C" w:rsidP="00FC6389">
          <w:pPr>
            <w:pStyle w:val="Druhdokumentu"/>
          </w:pPr>
        </w:p>
      </w:tc>
    </w:tr>
    <w:tr w:rsidR="009F392E" w14:paraId="45F66B5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2620D70" w14:textId="4147479D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AA7527" w14:textId="0E552B2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5D2F8F" w14:textId="2644151A" w:rsidR="009F392E" w:rsidRPr="00D6163D" w:rsidRDefault="009F392E" w:rsidP="00FC6389">
          <w:pPr>
            <w:pStyle w:val="Druhdokumentu"/>
          </w:pPr>
        </w:p>
      </w:tc>
    </w:tr>
  </w:tbl>
  <w:p w14:paraId="19810C7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DD3F2B0" wp14:editId="2712258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C8615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E42BC1"/>
    <w:multiLevelType w:val="hybridMultilevel"/>
    <w:tmpl w:val="6D5617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25316597">
    <w:abstractNumId w:val="3"/>
  </w:num>
  <w:num w:numId="2" w16cid:durableId="374961872">
    <w:abstractNumId w:val="1"/>
  </w:num>
  <w:num w:numId="3" w16cid:durableId="758674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5367916">
    <w:abstractNumId w:val="9"/>
  </w:num>
  <w:num w:numId="5" w16cid:durableId="320084931">
    <w:abstractNumId w:val="4"/>
  </w:num>
  <w:num w:numId="6" w16cid:durableId="514347292">
    <w:abstractNumId w:val="5"/>
  </w:num>
  <w:num w:numId="7" w16cid:durableId="1762722443">
    <w:abstractNumId w:val="0"/>
  </w:num>
  <w:num w:numId="8" w16cid:durableId="266277613">
    <w:abstractNumId w:val="6"/>
  </w:num>
  <w:num w:numId="9" w16cid:durableId="2017421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9658650">
    <w:abstractNumId w:val="5"/>
  </w:num>
  <w:num w:numId="11" w16cid:durableId="548996993">
    <w:abstractNumId w:val="1"/>
  </w:num>
  <w:num w:numId="12" w16cid:durableId="1969703929">
    <w:abstractNumId w:val="5"/>
  </w:num>
  <w:num w:numId="13" w16cid:durableId="2117558608">
    <w:abstractNumId w:val="5"/>
  </w:num>
  <w:num w:numId="14" w16cid:durableId="1398089077">
    <w:abstractNumId w:val="5"/>
  </w:num>
  <w:num w:numId="15" w16cid:durableId="360016934">
    <w:abstractNumId w:val="5"/>
  </w:num>
  <w:num w:numId="16" w16cid:durableId="680281047">
    <w:abstractNumId w:val="10"/>
  </w:num>
  <w:num w:numId="17" w16cid:durableId="1936748760">
    <w:abstractNumId w:val="3"/>
  </w:num>
  <w:num w:numId="18" w16cid:durableId="1249728714">
    <w:abstractNumId w:val="10"/>
  </w:num>
  <w:num w:numId="19" w16cid:durableId="860357321">
    <w:abstractNumId w:val="10"/>
  </w:num>
  <w:num w:numId="20" w16cid:durableId="252208534">
    <w:abstractNumId w:val="10"/>
  </w:num>
  <w:num w:numId="21" w16cid:durableId="1873763138">
    <w:abstractNumId w:val="10"/>
  </w:num>
  <w:num w:numId="22" w16cid:durableId="947658269">
    <w:abstractNumId w:val="5"/>
  </w:num>
  <w:num w:numId="23" w16cid:durableId="709115012">
    <w:abstractNumId w:val="1"/>
  </w:num>
  <w:num w:numId="24" w16cid:durableId="323317259">
    <w:abstractNumId w:val="5"/>
  </w:num>
  <w:num w:numId="25" w16cid:durableId="1262909179">
    <w:abstractNumId w:val="5"/>
  </w:num>
  <w:num w:numId="26" w16cid:durableId="139734114">
    <w:abstractNumId w:val="5"/>
  </w:num>
  <w:num w:numId="27" w16cid:durableId="753014465">
    <w:abstractNumId w:val="5"/>
  </w:num>
  <w:num w:numId="28" w16cid:durableId="2100515983">
    <w:abstractNumId w:val="10"/>
  </w:num>
  <w:num w:numId="29" w16cid:durableId="1678649630">
    <w:abstractNumId w:val="3"/>
  </w:num>
  <w:num w:numId="30" w16cid:durableId="11424064">
    <w:abstractNumId w:val="10"/>
  </w:num>
  <w:num w:numId="31" w16cid:durableId="890112912">
    <w:abstractNumId w:val="10"/>
  </w:num>
  <w:num w:numId="32" w16cid:durableId="978026256">
    <w:abstractNumId w:val="10"/>
  </w:num>
  <w:num w:numId="33" w16cid:durableId="32583630">
    <w:abstractNumId w:val="10"/>
  </w:num>
  <w:num w:numId="34" w16cid:durableId="1072511623">
    <w:abstractNumId w:val="8"/>
  </w:num>
  <w:num w:numId="35" w16cid:durableId="159076870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C3"/>
    <w:rsid w:val="00001519"/>
    <w:rsid w:val="00024940"/>
    <w:rsid w:val="00026A23"/>
    <w:rsid w:val="00031324"/>
    <w:rsid w:val="00051BCC"/>
    <w:rsid w:val="000576E3"/>
    <w:rsid w:val="00057C5F"/>
    <w:rsid w:val="000603B5"/>
    <w:rsid w:val="00061866"/>
    <w:rsid w:val="0006759C"/>
    <w:rsid w:val="00072C1E"/>
    <w:rsid w:val="000758A4"/>
    <w:rsid w:val="00085F1F"/>
    <w:rsid w:val="00093472"/>
    <w:rsid w:val="00095A6E"/>
    <w:rsid w:val="000A75F4"/>
    <w:rsid w:val="000C70C3"/>
    <w:rsid w:val="000D73AA"/>
    <w:rsid w:val="000E1036"/>
    <w:rsid w:val="000E164B"/>
    <w:rsid w:val="000E23A7"/>
    <w:rsid w:val="000F27C6"/>
    <w:rsid w:val="0010693F"/>
    <w:rsid w:val="00114472"/>
    <w:rsid w:val="00115DD6"/>
    <w:rsid w:val="00124E91"/>
    <w:rsid w:val="0013655A"/>
    <w:rsid w:val="001369E0"/>
    <w:rsid w:val="00136C48"/>
    <w:rsid w:val="00144753"/>
    <w:rsid w:val="001550BC"/>
    <w:rsid w:val="001605B9"/>
    <w:rsid w:val="00170EC5"/>
    <w:rsid w:val="001747C1"/>
    <w:rsid w:val="00181842"/>
    <w:rsid w:val="00184743"/>
    <w:rsid w:val="0018597C"/>
    <w:rsid w:val="001A528A"/>
    <w:rsid w:val="001B2D15"/>
    <w:rsid w:val="001B3252"/>
    <w:rsid w:val="001C2231"/>
    <w:rsid w:val="001D0F68"/>
    <w:rsid w:val="001D391E"/>
    <w:rsid w:val="001D6EF5"/>
    <w:rsid w:val="001D7842"/>
    <w:rsid w:val="001E3020"/>
    <w:rsid w:val="001F5734"/>
    <w:rsid w:val="00207DF5"/>
    <w:rsid w:val="002254F5"/>
    <w:rsid w:val="00237C73"/>
    <w:rsid w:val="002446E1"/>
    <w:rsid w:val="002537E1"/>
    <w:rsid w:val="0025732D"/>
    <w:rsid w:val="00263C03"/>
    <w:rsid w:val="00274DDC"/>
    <w:rsid w:val="00280E07"/>
    <w:rsid w:val="002A300A"/>
    <w:rsid w:val="002C0D69"/>
    <w:rsid w:val="002C31BF"/>
    <w:rsid w:val="002D08B1"/>
    <w:rsid w:val="002E0CD7"/>
    <w:rsid w:val="002F6C39"/>
    <w:rsid w:val="003042F8"/>
    <w:rsid w:val="003243A9"/>
    <w:rsid w:val="00330ABB"/>
    <w:rsid w:val="00341DCF"/>
    <w:rsid w:val="003465B5"/>
    <w:rsid w:val="00357BC6"/>
    <w:rsid w:val="00360FF5"/>
    <w:rsid w:val="00366533"/>
    <w:rsid w:val="00381671"/>
    <w:rsid w:val="00392935"/>
    <w:rsid w:val="003956C6"/>
    <w:rsid w:val="00397051"/>
    <w:rsid w:val="003A710B"/>
    <w:rsid w:val="003B4A94"/>
    <w:rsid w:val="003F0B36"/>
    <w:rsid w:val="004031F1"/>
    <w:rsid w:val="004075B9"/>
    <w:rsid w:val="00426A36"/>
    <w:rsid w:val="00441430"/>
    <w:rsid w:val="0044214E"/>
    <w:rsid w:val="00450F07"/>
    <w:rsid w:val="00453CD3"/>
    <w:rsid w:val="00460660"/>
    <w:rsid w:val="004729A9"/>
    <w:rsid w:val="004730A6"/>
    <w:rsid w:val="00482C30"/>
    <w:rsid w:val="00486107"/>
    <w:rsid w:val="00490AFC"/>
    <w:rsid w:val="004914A8"/>
    <w:rsid w:val="00491827"/>
    <w:rsid w:val="004954F7"/>
    <w:rsid w:val="0049561E"/>
    <w:rsid w:val="004A67E4"/>
    <w:rsid w:val="004B348C"/>
    <w:rsid w:val="004C1665"/>
    <w:rsid w:val="004C4399"/>
    <w:rsid w:val="004C787C"/>
    <w:rsid w:val="004E0669"/>
    <w:rsid w:val="004E143C"/>
    <w:rsid w:val="004E2A70"/>
    <w:rsid w:val="004E3A53"/>
    <w:rsid w:val="004E421A"/>
    <w:rsid w:val="004E48BE"/>
    <w:rsid w:val="004E67AA"/>
    <w:rsid w:val="004E6F8B"/>
    <w:rsid w:val="004E7958"/>
    <w:rsid w:val="004F20BC"/>
    <w:rsid w:val="004F3761"/>
    <w:rsid w:val="004F47B4"/>
    <w:rsid w:val="004F4B9B"/>
    <w:rsid w:val="004F69EA"/>
    <w:rsid w:val="004F7658"/>
    <w:rsid w:val="00500606"/>
    <w:rsid w:val="005038D0"/>
    <w:rsid w:val="00511AB9"/>
    <w:rsid w:val="00513A0F"/>
    <w:rsid w:val="00515771"/>
    <w:rsid w:val="00523EA7"/>
    <w:rsid w:val="00526C6D"/>
    <w:rsid w:val="00527B4B"/>
    <w:rsid w:val="005304AE"/>
    <w:rsid w:val="00531E34"/>
    <w:rsid w:val="00540796"/>
    <w:rsid w:val="00541C88"/>
    <w:rsid w:val="0054320C"/>
    <w:rsid w:val="0054423F"/>
    <w:rsid w:val="00547B44"/>
    <w:rsid w:val="00552F3D"/>
    <w:rsid w:val="00553375"/>
    <w:rsid w:val="00557C28"/>
    <w:rsid w:val="005736B7"/>
    <w:rsid w:val="00575614"/>
    <w:rsid w:val="00575E5A"/>
    <w:rsid w:val="00592EF3"/>
    <w:rsid w:val="005948D2"/>
    <w:rsid w:val="005975DC"/>
    <w:rsid w:val="005C2696"/>
    <w:rsid w:val="005C3D6E"/>
    <w:rsid w:val="005D4180"/>
    <w:rsid w:val="005F032F"/>
    <w:rsid w:val="005F1404"/>
    <w:rsid w:val="00601506"/>
    <w:rsid w:val="0061068E"/>
    <w:rsid w:val="006132DA"/>
    <w:rsid w:val="00613568"/>
    <w:rsid w:val="006353C1"/>
    <w:rsid w:val="00636B33"/>
    <w:rsid w:val="00642823"/>
    <w:rsid w:val="00660AD3"/>
    <w:rsid w:val="0066531C"/>
    <w:rsid w:val="00677B7F"/>
    <w:rsid w:val="006823C0"/>
    <w:rsid w:val="006A5570"/>
    <w:rsid w:val="006A689C"/>
    <w:rsid w:val="006B3093"/>
    <w:rsid w:val="006B3D79"/>
    <w:rsid w:val="006C6591"/>
    <w:rsid w:val="006D4933"/>
    <w:rsid w:val="006D5DC7"/>
    <w:rsid w:val="006D7AFE"/>
    <w:rsid w:val="006E0578"/>
    <w:rsid w:val="006E314D"/>
    <w:rsid w:val="006E3406"/>
    <w:rsid w:val="006E7879"/>
    <w:rsid w:val="006F22B3"/>
    <w:rsid w:val="006F2978"/>
    <w:rsid w:val="006F3FC9"/>
    <w:rsid w:val="00700C0F"/>
    <w:rsid w:val="00710723"/>
    <w:rsid w:val="007144D7"/>
    <w:rsid w:val="00720D2D"/>
    <w:rsid w:val="00723ED1"/>
    <w:rsid w:val="00743525"/>
    <w:rsid w:val="0075344C"/>
    <w:rsid w:val="007601DB"/>
    <w:rsid w:val="007603F0"/>
    <w:rsid w:val="00760534"/>
    <w:rsid w:val="0076286B"/>
    <w:rsid w:val="00764FD3"/>
    <w:rsid w:val="00766846"/>
    <w:rsid w:val="007713B7"/>
    <w:rsid w:val="0077673A"/>
    <w:rsid w:val="00776A11"/>
    <w:rsid w:val="007846E1"/>
    <w:rsid w:val="00784FF8"/>
    <w:rsid w:val="0079304E"/>
    <w:rsid w:val="0079315E"/>
    <w:rsid w:val="00795E76"/>
    <w:rsid w:val="007B570C"/>
    <w:rsid w:val="007C1D1F"/>
    <w:rsid w:val="007C589B"/>
    <w:rsid w:val="007E4A6E"/>
    <w:rsid w:val="007F56A7"/>
    <w:rsid w:val="007F7CEE"/>
    <w:rsid w:val="00803C5D"/>
    <w:rsid w:val="00807DD0"/>
    <w:rsid w:val="00834D8F"/>
    <w:rsid w:val="008659F3"/>
    <w:rsid w:val="00870E35"/>
    <w:rsid w:val="00886D4B"/>
    <w:rsid w:val="0089060C"/>
    <w:rsid w:val="00890EC9"/>
    <w:rsid w:val="00891B91"/>
    <w:rsid w:val="00895406"/>
    <w:rsid w:val="0089651A"/>
    <w:rsid w:val="008A3568"/>
    <w:rsid w:val="008A65C1"/>
    <w:rsid w:val="008C0D85"/>
    <w:rsid w:val="008C2F27"/>
    <w:rsid w:val="008C510A"/>
    <w:rsid w:val="008C7028"/>
    <w:rsid w:val="008D03B9"/>
    <w:rsid w:val="008E042A"/>
    <w:rsid w:val="008F0271"/>
    <w:rsid w:val="008F18D6"/>
    <w:rsid w:val="00904780"/>
    <w:rsid w:val="009146C8"/>
    <w:rsid w:val="00922385"/>
    <w:rsid w:val="009223DF"/>
    <w:rsid w:val="00923DE9"/>
    <w:rsid w:val="0092611B"/>
    <w:rsid w:val="00926432"/>
    <w:rsid w:val="00936091"/>
    <w:rsid w:val="00940122"/>
    <w:rsid w:val="00940D8A"/>
    <w:rsid w:val="00947E2D"/>
    <w:rsid w:val="009566BE"/>
    <w:rsid w:val="00962258"/>
    <w:rsid w:val="00965708"/>
    <w:rsid w:val="009678B7"/>
    <w:rsid w:val="00967BA9"/>
    <w:rsid w:val="009833E1"/>
    <w:rsid w:val="0098415D"/>
    <w:rsid w:val="0099154B"/>
    <w:rsid w:val="00992D9C"/>
    <w:rsid w:val="00996CB8"/>
    <w:rsid w:val="009A09F3"/>
    <w:rsid w:val="009A2E70"/>
    <w:rsid w:val="009B14A9"/>
    <w:rsid w:val="009B2E97"/>
    <w:rsid w:val="009E07F4"/>
    <w:rsid w:val="009E3204"/>
    <w:rsid w:val="009E7133"/>
    <w:rsid w:val="009F0DFE"/>
    <w:rsid w:val="009F121B"/>
    <w:rsid w:val="009F1D7A"/>
    <w:rsid w:val="009F2688"/>
    <w:rsid w:val="009F392E"/>
    <w:rsid w:val="00A01748"/>
    <w:rsid w:val="00A03775"/>
    <w:rsid w:val="00A04FA4"/>
    <w:rsid w:val="00A14B16"/>
    <w:rsid w:val="00A21353"/>
    <w:rsid w:val="00A36911"/>
    <w:rsid w:val="00A37903"/>
    <w:rsid w:val="00A43452"/>
    <w:rsid w:val="00A515E3"/>
    <w:rsid w:val="00A6177B"/>
    <w:rsid w:val="00A66136"/>
    <w:rsid w:val="00A7700B"/>
    <w:rsid w:val="00A97E2E"/>
    <w:rsid w:val="00AA4CBB"/>
    <w:rsid w:val="00AA4FFC"/>
    <w:rsid w:val="00AA65FA"/>
    <w:rsid w:val="00AA7351"/>
    <w:rsid w:val="00AB34D2"/>
    <w:rsid w:val="00AB3A36"/>
    <w:rsid w:val="00AB5EC2"/>
    <w:rsid w:val="00AC022A"/>
    <w:rsid w:val="00AD056F"/>
    <w:rsid w:val="00AD6731"/>
    <w:rsid w:val="00AE1936"/>
    <w:rsid w:val="00AE1D56"/>
    <w:rsid w:val="00AF1DA6"/>
    <w:rsid w:val="00AF3CA0"/>
    <w:rsid w:val="00B042AE"/>
    <w:rsid w:val="00B043D5"/>
    <w:rsid w:val="00B15528"/>
    <w:rsid w:val="00B15D0D"/>
    <w:rsid w:val="00B257CE"/>
    <w:rsid w:val="00B26295"/>
    <w:rsid w:val="00B32BB3"/>
    <w:rsid w:val="00B51082"/>
    <w:rsid w:val="00B53E4B"/>
    <w:rsid w:val="00B551EE"/>
    <w:rsid w:val="00B67586"/>
    <w:rsid w:val="00B75EE1"/>
    <w:rsid w:val="00B77481"/>
    <w:rsid w:val="00B8044D"/>
    <w:rsid w:val="00B82B61"/>
    <w:rsid w:val="00B8518B"/>
    <w:rsid w:val="00B93063"/>
    <w:rsid w:val="00B9756B"/>
    <w:rsid w:val="00B97CD1"/>
    <w:rsid w:val="00BA36AD"/>
    <w:rsid w:val="00BA4C2F"/>
    <w:rsid w:val="00BD2D92"/>
    <w:rsid w:val="00BD7E91"/>
    <w:rsid w:val="00BF4761"/>
    <w:rsid w:val="00C02D0A"/>
    <w:rsid w:val="00C03A6E"/>
    <w:rsid w:val="00C04A17"/>
    <w:rsid w:val="00C07031"/>
    <w:rsid w:val="00C214A2"/>
    <w:rsid w:val="00C23B57"/>
    <w:rsid w:val="00C44F6A"/>
    <w:rsid w:val="00C45F4F"/>
    <w:rsid w:val="00C47AE3"/>
    <w:rsid w:val="00C50F4E"/>
    <w:rsid w:val="00C66749"/>
    <w:rsid w:val="00C73C21"/>
    <w:rsid w:val="00C776D2"/>
    <w:rsid w:val="00C844B6"/>
    <w:rsid w:val="00C955A1"/>
    <w:rsid w:val="00C95D2A"/>
    <w:rsid w:val="00CB12CB"/>
    <w:rsid w:val="00CB4710"/>
    <w:rsid w:val="00CB5C33"/>
    <w:rsid w:val="00CC749D"/>
    <w:rsid w:val="00CD1FC4"/>
    <w:rsid w:val="00CD3226"/>
    <w:rsid w:val="00CE2102"/>
    <w:rsid w:val="00CF1B83"/>
    <w:rsid w:val="00CF6747"/>
    <w:rsid w:val="00D200E1"/>
    <w:rsid w:val="00D203F5"/>
    <w:rsid w:val="00D21061"/>
    <w:rsid w:val="00D4108E"/>
    <w:rsid w:val="00D466CD"/>
    <w:rsid w:val="00D55091"/>
    <w:rsid w:val="00D60E3C"/>
    <w:rsid w:val="00D6163D"/>
    <w:rsid w:val="00D73D46"/>
    <w:rsid w:val="00D831A3"/>
    <w:rsid w:val="00D8667A"/>
    <w:rsid w:val="00D94685"/>
    <w:rsid w:val="00DA6E01"/>
    <w:rsid w:val="00DB24DF"/>
    <w:rsid w:val="00DC75F3"/>
    <w:rsid w:val="00DD02BC"/>
    <w:rsid w:val="00DD2A6A"/>
    <w:rsid w:val="00DD46F3"/>
    <w:rsid w:val="00DE56F2"/>
    <w:rsid w:val="00DF116D"/>
    <w:rsid w:val="00DF7935"/>
    <w:rsid w:val="00E27E2A"/>
    <w:rsid w:val="00E33493"/>
    <w:rsid w:val="00E3468A"/>
    <w:rsid w:val="00E36C4A"/>
    <w:rsid w:val="00E4094D"/>
    <w:rsid w:val="00E41599"/>
    <w:rsid w:val="00E4599A"/>
    <w:rsid w:val="00E50ADE"/>
    <w:rsid w:val="00E61D97"/>
    <w:rsid w:val="00E75BCE"/>
    <w:rsid w:val="00E81BBA"/>
    <w:rsid w:val="00EB104F"/>
    <w:rsid w:val="00EC07B5"/>
    <w:rsid w:val="00EC3290"/>
    <w:rsid w:val="00ED14BD"/>
    <w:rsid w:val="00ED4E4B"/>
    <w:rsid w:val="00EE6F0B"/>
    <w:rsid w:val="00EF0EE2"/>
    <w:rsid w:val="00EF1295"/>
    <w:rsid w:val="00EF4463"/>
    <w:rsid w:val="00F0533E"/>
    <w:rsid w:val="00F1048D"/>
    <w:rsid w:val="00F12DEC"/>
    <w:rsid w:val="00F14EDB"/>
    <w:rsid w:val="00F1715C"/>
    <w:rsid w:val="00F22295"/>
    <w:rsid w:val="00F2491A"/>
    <w:rsid w:val="00F310F8"/>
    <w:rsid w:val="00F32D8C"/>
    <w:rsid w:val="00F32E21"/>
    <w:rsid w:val="00F35939"/>
    <w:rsid w:val="00F37220"/>
    <w:rsid w:val="00F45607"/>
    <w:rsid w:val="00F477BC"/>
    <w:rsid w:val="00F53C78"/>
    <w:rsid w:val="00F5558F"/>
    <w:rsid w:val="00F56B84"/>
    <w:rsid w:val="00F61628"/>
    <w:rsid w:val="00F659EB"/>
    <w:rsid w:val="00F86BA6"/>
    <w:rsid w:val="00F9403F"/>
    <w:rsid w:val="00FA5516"/>
    <w:rsid w:val="00FA77A9"/>
    <w:rsid w:val="00FC3D1F"/>
    <w:rsid w:val="00FC4C70"/>
    <w:rsid w:val="00FC4F5A"/>
    <w:rsid w:val="00FC6389"/>
    <w:rsid w:val="00FC782A"/>
    <w:rsid w:val="025C4A9F"/>
    <w:rsid w:val="23FEC906"/>
    <w:rsid w:val="316EA2DF"/>
    <w:rsid w:val="449D29F7"/>
    <w:rsid w:val="49A3D08F"/>
    <w:rsid w:val="60C6A7A7"/>
    <w:rsid w:val="707A8214"/>
    <w:rsid w:val="7B2B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A7A4E"/>
  <w14:defaultImageDpi w14:val="32767"/>
  <w15:docId w15:val="{91641E5C-8973-40A1-872B-3BEB7574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64282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282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282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28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28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0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20A1FC-7E67-4FA9-B02A-047F52289F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</Template>
  <TotalTime>0</TotalTime>
  <Pages>2</Pages>
  <Words>453</Words>
  <Characters>2678</Characters>
  <Application>Microsoft Office Word</Application>
  <DocSecurity>0</DocSecurity>
  <Lines>22</Lines>
  <Paragraphs>6</Paragraphs>
  <ScaleCrop>false</ScaleCrop>
  <Company>Správa železnic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Čentéšová Michala, Mgr.</dc:creator>
  <cp:keywords/>
  <cp:lastModifiedBy>Strnadová Dagmar</cp:lastModifiedBy>
  <cp:revision>4</cp:revision>
  <cp:lastPrinted>2020-02-05T20:16:00Z</cp:lastPrinted>
  <dcterms:created xsi:type="dcterms:W3CDTF">2025-08-07T10:10:00Z</dcterms:created>
  <dcterms:modified xsi:type="dcterms:W3CDTF">2025-08-11T06:06:00Z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