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FC07E0" w14:textId="77777777" w:rsidR="009257A2" w:rsidRPr="009257A2" w:rsidRDefault="009257A2" w:rsidP="009257A2">
      <w:pPr>
        <w:pStyle w:val="Nadpis1"/>
        <w:rPr>
          <w:b w:val="0"/>
          <w:bCs/>
          <w:color w:val="auto"/>
          <w:sz w:val="18"/>
          <w:szCs w:val="18"/>
        </w:rPr>
      </w:pPr>
      <w:r w:rsidRPr="009257A2">
        <w:rPr>
          <w:b w:val="0"/>
          <w:bCs/>
          <w:color w:val="auto"/>
          <w:sz w:val="18"/>
          <w:szCs w:val="18"/>
        </w:rPr>
        <w:t>Příloha č. 2 Kupní smlouvy</w:t>
      </w:r>
    </w:p>
    <w:p w14:paraId="14C6EF2C" w14:textId="77777777" w:rsidR="00960FD7" w:rsidRPr="009358AF" w:rsidRDefault="00960FD7" w:rsidP="009358AF">
      <w:pPr>
        <w:pStyle w:val="Nadpis1"/>
        <w:jc w:val="center"/>
        <w:rPr>
          <w:sz w:val="24"/>
          <w:szCs w:val="24"/>
          <w:u w:val="single"/>
        </w:rPr>
      </w:pPr>
      <w:r w:rsidRPr="009358AF">
        <w:rPr>
          <w:sz w:val="24"/>
          <w:szCs w:val="24"/>
          <w:u w:val="single"/>
        </w:rPr>
        <w:t>Technick</w:t>
      </w:r>
      <w:r w:rsidR="002F6592">
        <w:rPr>
          <w:sz w:val="24"/>
          <w:szCs w:val="24"/>
          <w:u w:val="single"/>
        </w:rPr>
        <w:t>á</w:t>
      </w:r>
      <w:r w:rsidRPr="009358AF">
        <w:rPr>
          <w:sz w:val="24"/>
          <w:szCs w:val="24"/>
          <w:u w:val="single"/>
        </w:rPr>
        <w:t xml:space="preserve"> </w:t>
      </w:r>
      <w:r w:rsidR="002F6592">
        <w:rPr>
          <w:sz w:val="24"/>
          <w:szCs w:val="24"/>
          <w:u w:val="single"/>
        </w:rPr>
        <w:t>specifikace</w:t>
      </w:r>
    </w:p>
    <w:p w14:paraId="2ED239CF" w14:textId="77777777" w:rsidR="009358AF" w:rsidRPr="009358AF" w:rsidRDefault="009358AF" w:rsidP="008D3048">
      <w:pPr>
        <w:pStyle w:val="Nadpis1"/>
        <w:spacing w:after="240"/>
        <w:jc w:val="center"/>
        <w:rPr>
          <w:sz w:val="22"/>
          <w:szCs w:val="22"/>
        </w:rPr>
      </w:pPr>
      <w:r w:rsidRPr="009358AF">
        <w:rPr>
          <w:sz w:val="22"/>
          <w:szCs w:val="22"/>
        </w:rPr>
        <w:t>Sady bateriového hydraulického nářadí k vyprošťování</w:t>
      </w:r>
    </w:p>
    <w:p w14:paraId="52009756" w14:textId="77777777" w:rsidR="009358AF" w:rsidRPr="009358AF" w:rsidRDefault="009358AF" w:rsidP="001B587C">
      <w:pPr>
        <w:jc w:val="both"/>
        <w:rPr>
          <w:sz w:val="20"/>
          <w:szCs w:val="20"/>
        </w:rPr>
      </w:pPr>
      <w:r w:rsidRPr="009358AF">
        <w:rPr>
          <w:sz w:val="20"/>
          <w:szCs w:val="20"/>
        </w:rPr>
        <w:t xml:space="preserve"> 1. Předmětem veřejné zakázky je </w:t>
      </w:r>
      <w:r w:rsidR="009372EA">
        <w:rPr>
          <w:sz w:val="20"/>
          <w:szCs w:val="20"/>
        </w:rPr>
        <w:t>dodávka</w:t>
      </w:r>
      <w:r w:rsidR="009372EA" w:rsidRPr="009358AF">
        <w:rPr>
          <w:sz w:val="20"/>
          <w:szCs w:val="20"/>
        </w:rPr>
        <w:t xml:space="preserve"> </w:t>
      </w:r>
      <w:r>
        <w:rPr>
          <w:sz w:val="20"/>
          <w:szCs w:val="20"/>
        </w:rPr>
        <w:t>dvou</w:t>
      </w:r>
      <w:r w:rsidRPr="009358AF">
        <w:rPr>
          <w:sz w:val="20"/>
          <w:szCs w:val="20"/>
        </w:rPr>
        <w:t xml:space="preserve"> </w:t>
      </w:r>
      <w:r w:rsidR="00306E56">
        <w:rPr>
          <w:sz w:val="20"/>
          <w:szCs w:val="20"/>
        </w:rPr>
        <w:t xml:space="preserve">kompletních </w:t>
      </w:r>
      <w:r w:rsidRPr="009358AF">
        <w:rPr>
          <w:sz w:val="20"/>
          <w:szCs w:val="20"/>
        </w:rPr>
        <w:t xml:space="preserve">sad hydraulického vyprošťovacího zařízení AKU s příslušenstvím. </w:t>
      </w:r>
    </w:p>
    <w:p w14:paraId="7BBA8F9C" w14:textId="77777777" w:rsidR="00563ABD" w:rsidRPr="009358AF" w:rsidRDefault="009358AF" w:rsidP="001B587C">
      <w:pPr>
        <w:spacing w:after="360"/>
        <w:rPr>
          <w:sz w:val="20"/>
          <w:szCs w:val="20"/>
        </w:rPr>
      </w:pPr>
      <w:r w:rsidRPr="009358AF">
        <w:rPr>
          <w:sz w:val="20"/>
          <w:szCs w:val="20"/>
        </w:rPr>
        <w:t xml:space="preserve"> </w:t>
      </w:r>
      <w:r>
        <w:rPr>
          <w:sz w:val="20"/>
          <w:szCs w:val="20"/>
        </w:rPr>
        <w:t>2</w:t>
      </w:r>
      <w:r w:rsidRPr="009358AF">
        <w:rPr>
          <w:sz w:val="20"/>
          <w:szCs w:val="20"/>
        </w:rPr>
        <w:t xml:space="preserve">. </w:t>
      </w:r>
      <w:r w:rsidR="009257A2">
        <w:rPr>
          <w:sz w:val="20"/>
          <w:szCs w:val="20"/>
        </w:rPr>
        <w:t>Položkový seznam jedné kompletní sady</w:t>
      </w:r>
      <w:r w:rsidRPr="009358AF">
        <w:rPr>
          <w:sz w:val="20"/>
          <w:szCs w:val="20"/>
        </w:rPr>
        <w:t xml:space="preserve"> </w:t>
      </w:r>
      <w:r w:rsidR="00DB07D9">
        <w:rPr>
          <w:sz w:val="20"/>
          <w:szCs w:val="20"/>
        </w:rPr>
        <w:t>–</w:t>
      </w:r>
      <w:r w:rsidRPr="009358AF">
        <w:rPr>
          <w:sz w:val="20"/>
          <w:szCs w:val="20"/>
        </w:rPr>
        <w:t xml:space="preserve"> nástroje</w:t>
      </w:r>
      <w:r w:rsidR="00DB07D9">
        <w:rPr>
          <w:sz w:val="20"/>
          <w:szCs w:val="20"/>
        </w:rPr>
        <w:t xml:space="preserve"> </w:t>
      </w:r>
      <w:r w:rsidRPr="009358AF">
        <w:rPr>
          <w:sz w:val="20"/>
          <w:szCs w:val="20"/>
        </w:rPr>
        <w:t>splňují normu ČSN EN 13204*</w:t>
      </w:r>
    </w:p>
    <w:tbl>
      <w:tblPr>
        <w:tblStyle w:val="Mkatabulky"/>
        <w:tblW w:w="9215" w:type="dxa"/>
        <w:tblInd w:w="-426" w:type="dxa"/>
        <w:tblLook w:val="04A0" w:firstRow="1" w:lastRow="0" w:firstColumn="1" w:lastColumn="0" w:noHBand="0" w:noVBand="1"/>
      </w:tblPr>
      <w:tblGrid>
        <w:gridCol w:w="920"/>
        <w:gridCol w:w="2694"/>
        <w:gridCol w:w="5601"/>
      </w:tblGrid>
      <w:tr w:rsidR="00544644" w14:paraId="3D424409" w14:textId="77777777" w:rsidTr="007A4E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</w:tcPr>
          <w:p w14:paraId="3F245DEA" w14:textId="77777777" w:rsidR="00544644" w:rsidRDefault="00544644" w:rsidP="004515FE">
            <w:pPr>
              <w:pStyle w:val="xx-wm-x-wm-msolistparagraph"/>
              <w:jc w:val="both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Počet</w:t>
            </w:r>
          </w:p>
        </w:tc>
        <w:tc>
          <w:tcPr>
            <w:tcW w:w="2694" w:type="dxa"/>
          </w:tcPr>
          <w:p w14:paraId="7133B8CA" w14:textId="77777777" w:rsidR="00544644" w:rsidRDefault="00544644" w:rsidP="004515FE">
            <w:pPr>
              <w:pStyle w:val="xx-wm-x-wm-msolistparagraph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Název nás</w:t>
            </w:r>
            <w:r w:rsidR="00411308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t</w:t>
            </w: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roje</w:t>
            </w:r>
          </w:p>
        </w:tc>
        <w:tc>
          <w:tcPr>
            <w:tcW w:w="5601" w:type="dxa"/>
          </w:tcPr>
          <w:p w14:paraId="684514F7" w14:textId="77777777" w:rsidR="00544644" w:rsidRDefault="00544644" w:rsidP="004515FE">
            <w:pPr>
              <w:pStyle w:val="xx-wm-x-wm-msolistparagraph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Požadovaný parametr</w:t>
            </w:r>
          </w:p>
        </w:tc>
      </w:tr>
      <w:tr w:rsidR="00544644" w14:paraId="54B2368D" w14:textId="77777777" w:rsidTr="007A4E0E">
        <w:trPr>
          <w:trHeight w:val="1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  <w:vMerge w:val="restart"/>
          </w:tcPr>
          <w:p w14:paraId="3238F439" w14:textId="77777777" w:rsidR="00544644" w:rsidRDefault="00544644" w:rsidP="00544644">
            <w:pPr>
              <w:pStyle w:val="xx-wm-x-wm-msolistparagraph"/>
              <w:jc w:val="center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  <w:p w14:paraId="4DFDF836" w14:textId="77777777" w:rsidR="00544644" w:rsidRPr="00544644" w:rsidRDefault="00544644" w:rsidP="007A4E0E">
            <w:pPr>
              <w:pStyle w:val="xx-wm-x-wm-msolistparagrap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544644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1 ks</w:t>
            </w:r>
          </w:p>
        </w:tc>
        <w:tc>
          <w:tcPr>
            <w:tcW w:w="2694" w:type="dxa"/>
            <w:vMerge w:val="restart"/>
          </w:tcPr>
          <w:p w14:paraId="232810BA" w14:textId="77777777" w:rsidR="00544644" w:rsidRDefault="00544644" w:rsidP="00544644">
            <w:pPr>
              <w:pStyle w:val="xx-wm-x-wm-msolistparagraph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  <w:p w14:paraId="531672A1" w14:textId="77777777" w:rsidR="00544644" w:rsidRPr="00544644" w:rsidRDefault="00544644" w:rsidP="00EF6A31">
            <w:pPr>
              <w:pStyle w:val="xx-wm-x-wm-mso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544644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 xml:space="preserve">Rozpínací </w:t>
            </w:r>
            <w:r w:rsidR="0042297D" w:rsidRPr="00544644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nástroj – AKU</w:t>
            </w:r>
          </w:p>
        </w:tc>
        <w:tc>
          <w:tcPr>
            <w:tcW w:w="5601" w:type="dxa"/>
          </w:tcPr>
          <w:p w14:paraId="1F387A22" w14:textId="77777777" w:rsidR="00544644" w:rsidRPr="00544644" w:rsidRDefault="00544644" w:rsidP="004515FE">
            <w:pPr>
              <w:pStyle w:val="xx-wm-x-wm-mso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544644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rozpínací vzdá</w:t>
            </w:r>
            <w: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l</w:t>
            </w:r>
            <w:r w:rsidRPr="00544644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enost min</w:t>
            </w:r>
            <w:r w:rsidR="008949F6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.</w:t>
            </w:r>
            <w:r w:rsidRPr="00544644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 xml:space="preserve"> 725 mm</w:t>
            </w:r>
          </w:p>
        </w:tc>
      </w:tr>
      <w:tr w:rsidR="00544644" w14:paraId="7F94948A" w14:textId="77777777" w:rsidTr="007A4E0E">
        <w:trPr>
          <w:trHeight w:val="1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  <w:vMerge/>
          </w:tcPr>
          <w:p w14:paraId="53E3B502" w14:textId="77777777" w:rsidR="00544644" w:rsidRDefault="00544644" w:rsidP="004515FE">
            <w:pPr>
              <w:pStyle w:val="xx-wm-x-wm-msolistparagraph"/>
              <w:jc w:val="both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14:paraId="61A3FC3E" w14:textId="77777777" w:rsidR="00544644" w:rsidRDefault="00544644" w:rsidP="004515FE">
            <w:pPr>
              <w:pStyle w:val="xx-wm-x-wm-mso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5601" w:type="dxa"/>
          </w:tcPr>
          <w:p w14:paraId="6B10D3A7" w14:textId="77777777" w:rsidR="00544644" w:rsidRPr="00544644" w:rsidRDefault="00544644" w:rsidP="004515FE">
            <w:pPr>
              <w:pStyle w:val="xx-wm-x-wm-mso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r</w:t>
            </w:r>
            <w:r w:rsidRPr="00544644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ozpínací síla min</w:t>
            </w:r>
            <w:r w:rsidR="008949F6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.</w:t>
            </w:r>
            <w:r w:rsidRPr="00544644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 xml:space="preserve"> 52</w:t>
            </w:r>
            <w:r w:rsidR="0013598B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4644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kN</w:t>
            </w:r>
            <w:proofErr w:type="spellEnd"/>
          </w:p>
        </w:tc>
      </w:tr>
      <w:tr w:rsidR="00544644" w14:paraId="5F417121" w14:textId="77777777" w:rsidTr="007A4E0E">
        <w:trPr>
          <w:trHeight w:val="1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  <w:vMerge/>
          </w:tcPr>
          <w:p w14:paraId="0213817A" w14:textId="77777777" w:rsidR="00544644" w:rsidRDefault="00544644" w:rsidP="004515FE">
            <w:pPr>
              <w:pStyle w:val="xx-wm-x-wm-msolistparagraph"/>
              <w:jc w:val="both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14:paraId="415AC4DE" w14:textId="77777777" w:rsidR="00544644" w:rsidRDefault="00544644" w:rsidP="004515FE">
            <w:pPr>
              <w:pStyle w:val="xx-wm-x-wm-mso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5601" w:type="dxa"/>
          </w:tcPr>
          <w:p w14:paraId="523F3E2F" w14:textId="77777777" w:rsidR="00544644" w:rsidRPr="00544644" w:rsidRDefault="00544644" w:rsidP="004515FE">
            <w:pPr>
              <w:pStyle w:val="xx-wm-x-wm-mso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hmotnost s AKU max</w:t>
            </w:r>
            <w:r w:rsidR="0042297D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 xml:space="preserve"> 22 Kg</w:t>
            </w: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544644" w14:paraId="1F26915E" w14:textId="77777777" w:rsidTr="007A4E0E">
        <w:trPr>
          <w:trHeight w:val="1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  <w:vMerge/>
          </w:tcPr>
          <w:p w14:paraId="6C9DF9F1" w14:textId="77777777" w:rsidR="00544644" w:rsidRDefault="00544644" w:rsidP="004515FE">
            <w:pPr>
              <w:pStyle w:val="xx-wm-x-wm-msolistparagraph"/>
              <w:jc w:val="both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14:paraId="038A9588" w14:textId="77777777" w:rsidR="00544644" w:rsidRDefault="00544644" w:rsidP="004515FE">
            <w:pPr>
              <w:pStyle w:val="xx-wm-x-wm-mso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5601" w:type="dxa"/>
          </w:tcPr>
          <w:p w14:paraId="769722FF" w14:textId="77777777" w:rsidR="00544644" w:rsidRPr="00544644" w:rsidRDefault="00A21284" w:rsidP="004515FE">
            <w:pPr>
              <w:pStyle w:val="xx-wm-x-wm-mso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o</w:t>
            </w:r>
            <w:r w:rsidR="00544644" w:rsidRPr="00544644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chranný stupeň IP 57</w:t>
            </w:r>
          </w:p>
        </w:tc>
      </w:tr>
      <w:tr w:rsidR="00544644" w14:paraId="0E56A437" w14:textId="77777777" w:rsidTr="007A4E0E">
        <w:trPr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  <w:vMerge w:val="restart"/>
          </w:tcPr>
          <w:p w14:paraId="25A37906" w14:textId="77777777" w:rsidR="00544644" w:rsidRPr="00544644" w:rsidRDefault="00544644" w:rsidP="004515FE">
            <w:pPr>
              <w:pStyle w:val="xx-wm-x-wm-msolistparagraph"/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  <w:p w14:paraId="0B66A5A9" w14:textId="77777777" w:rsidR="00544644" w:rsidRPr="00544644" w:rsidRDefault="00544644" w:rsidP="004515FE">
            <w:pPr>
              <w:pStyle w:val="xx-wm-x-wm-msolistparagraph"/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544644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1 ks</w:t>
            </w:r>
          </w:p>
        </w:tc>
        <w:tc>
          <w:tcPr>
            <w:tcW w:w="2694" w:type="dxa"/>
            <w:vMerge w:val="restart"/>
          </w:tcPr>
          <w:p w14:paraId="7BEE0CFF" w14:textId="77777777" w:rsidR="00544644" w:rsidRPr="00544644" w:rsidRDefault="00544644" w:rsidP="004515FE">
            <w:pPr>
              <w:pStyle w:val="xx-wm-x-wm-mso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  <w:p w14:paraId="76759336" w14:textId="77777777" w:rsidR="00544644" w:rsidRPr="00544644" w:rsidRDefault="00544644" w:rsidP="00EF6A31">
            <w:pPr>
              <w:pStyle w:val="xx-wm-x-wm-mso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544644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Střihací nástroj (</w:t>
            </w:r>
            <w:r w:rsidR="0042297D" w:rsidRPr="00544644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nůžky) AKU</w:t>
            </w:r>
          </w:p>
        </w:tc>
        <w:tc>
          <w:tcPr>
            <w:tcW w:w="5601" w:type="dxa"/>
          </w:tcPr>
          <w:p w14:paraId="179D7322" w14:textId="77777777" w:rsidR="00544644" w:rsidRPr="00544644" w:rsidRDefault="00544644" w:rsidP="004515FE">
            <w:pPr>
              <w:pStyle w:val="xx-wm-x-wm-mso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otevření nůžek min. 180 mm</w:t>
            </w:r>
          </w:p>
        </w:tc>
      </w:tr>
      <w:tr w:rsidR="00544644" w14:paraId="5058A762" w14:textId="77777777" w:rsidTr="007A4E0E">
        <w:trPr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  <w:vMerge/>
          </w:tcPr>
          <w:p w14:paraId="2CE682AF" w14:textId="77777777" w:rsidR="00544644" w:rsidRDefault="00544644" w:rsidP="004515FE">
            <w:pPr>
              <w:pStyle w:val="xx-wm-x-wm-msolistparagraph"/>
              <w:jc w:val="both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14:paraId="22304FF7" w14:textId="77777777" w:rsidR="00544644" w:rsidRDefault="00544644" w:rsidP="004515FE">
            <w:pPr>
              <w:pStyle w:val="xx-wm-x-wm-mso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5601" w:type="dxa"/>
          </w:tcPr>
          <w:p w14:paraId="327868C9" w14:textId="77777777" w:rsidR="00544644" w:rsidRPr="00544644" w:rsidRDefault="00544644" w:rsidP="004515FE">
            <w:pPr>
              <w:pStyle w:val="xx-wm-x-wm-mso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544644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 xml:space="preserve">střižná </w:t>
            </w:r>
            <w:r w:rsidR="007A4E0E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kapacit</w:t>
            </w:r>
            <w:r w:rsidR="00EF6A31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a</w:t>
            </w:r>
            <w:r w:rsidRPr="00544644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 xml:space="preserve"> dle </w:t>
            </w:r>
            <w:r w:rsidR="0015611C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EN</w:t>
            </w:r>
            <w:r w:rsidRPr="00544644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 xml:space="preserve"> 1</w:t>
            </w:r>
            <w:r w:rsidR="007A4E0E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3</w:t>
            </w:r>
            <w:r w:rsidRPr="00544644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20</w:t>
            </w:r>
            <w:r w:rsidR="007A4E0E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4:</w:t>
            </w:r>
            <w:r w:rsidRPr="00544644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="007A4E0E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1K</w:t>
            </w:r>
            <w:proofErr w:type="gramEnd"/>
            <w:r w:rsidR="007A4E0E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-</w:t>
            </w:r>
            <w:proofErr w:type="gramStart"/>
            <w:r w:rsidR="007A4E0E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2K</w:t>
            </w:r>
            <w:proofErr w:type="gramEnd"/>
            <w:r w:rsidR="007A4E0E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-</w:t>
            </w:r>
            <w:proofErr w:type="gramStart"/>
            <w:r w:rsidR="007A4E0E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3K</w:t>
            </w:r>
            <w:proofErr w:type="gramEnd"/>
            <w:r w:rsidR="007A4E0E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-</w:t>
            </w:r>
            <w:proofErr w:type="gramStart"/>
            <w:r w:rsidR="007A4E0E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4K</w:t>
            </w:r>
            <w:proofErr w:type="gramEnd"/>
            <w:r w:rsidR="007A4E0E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-</w:t>
            </w:r>
            <w:proofErr w:type="gramStart"/>
            <w:r w:rsidR="007A4E0E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5K</w:t>
            </w:r>
            <w:proofErr w:type="gramEnd"/>
          </w:p>
        </w:tc>
      </w:tr>
      <w:tr w:rsidR="00544644" w14:paraId="4A471CB8" w14:textId="77777777" w:rsidTr="007A4E0E">
        <w:trPr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  <w:vMerge/>
          </w:tcPr>
          <w:p w14:paraId="741A3590" w14:textId="77777777" w:rsidR="00544644" w:rsidRDefault="00544644" w:rsidP="004515FE">
            <w:pPr>
              <w:pStyle w:val="xx-wm-x-wm-msolistparagraph"/>
              <w:jc w:val="both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14:paraId="2C85C2C9" w14:textId="77777777" w:rsidR="00544644" w:rsidRDefault="00544644" w:rsidP="004515FE">
            <w:pPr>
              <w:pStyle w:val="xx-wm-x-wm-mso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5601" w:type="dxa"/>
          </w:tcPr>
          <w:p w14:paraId="228E5B09" w14:textId="77777777" w:rsidR="00544644" w:rsidRPr="00544644" w:rsidRDefault="00544644" w:rsidP="004515FE">
            <w:pPr>
              <w:pStyle w:val="xx-wm-x-wm-mso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hmotnost s AKU max. 2</w:t>
            </w:r>
            <w:r w:rsidR="007A4E0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 xml:space="preserve"> kg</w:t>
            </w: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544644" w14:paraId="7616BE6D" w14:textId="77777777" w:rsidTr="007A4E0E">
        <w:trPr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  <w:vMerge/>
          </w:tcPr>
          <w:p w14:paraId="25259E61" w14:textId="77777777" w:rsidR="00544644" w:rsidRDefault="00544644" w:rsidP="004515FE">
            <w:pPr>
              <w:pStyle w:val="xx-wm-x-wm-msolistparagraph"/>
              <w:jc w:val="both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14:paraId="2F39B96B" w14:textId="77777777" w:rsidR="00544644" w:rsidRDefault="00544644" w:rsidP="004515FE">
            <w:pPr>
              <w:pStyle w:val="xx-wm-x-wm-mso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5601" w:type="dxa"/>
          </w:tcPr>
          <w:p w14:paraId="548B10F7" w14:textId="77777777" w:rsidR="00544644" w:rsidRPr="00544644" w:rsidRDefault="00A21284" w:rsidP="004515FE">
            <w:pPr>
              <w:pStyle w:val="xx-wm-x-wm-mso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o</w:t>
            </w:r>
            <w:r w:rsidRPr="00544644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chranný stupeň IP 57</w:t>
            </w:r>
          </w:p>
        </w:tc>
      </w:tr>
      <w:tr w:rsidR="00544644" w14:paraId="159174D0" w14:textId="77777777" w:rsidTr="007A4E0E">
        <w:trPr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  <w:vMerge/>
          </w:tcPr>
          <w:p w14:paraId="61944E9C" w14:textId="77777777" w:rsidR="00544644" w:rsidRDefault="00544644" w:rsidP="004515FE">
            <w:pPr>
              <w:pStyle w:val="xx-wm-x-wm-msolistparagraph"/>
              <w:jc w:val="both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14:paraId="1198AFFC" w14:textId="77777777" w:rsidR="00544644" w:rsidRDefault="00544644" w:rsidP="004515FE">
            <w:pPr>
              <w:pStyle w:val="xx-wm-x-wm-mso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5601" w:type="dxa"/>
          </w:tcPr>
          <w:p w14:paraId="29A40CF2" w14:textId="77777777" w:rsidR="00544644" w:rsidRPr="00A21284" w:rsidRDefault="00A21284" w:rsidP="00A21284">
            <w:pPr>
              <w:pStyle w:val="xx-wm-x-wm-mso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 xml:space="preserve">Zadavatel preferuje </w:t>
            </w:r>
            <w:proofErr w:type="spellStart"/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vyosené</w:t>
            </w:r>
            <w:proofErr w:type="spellEnd"/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 xml:space="preserve"> (zahnuté) čelisti</w:t>
            </w: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544644" w14:paraId="3F3DD5E9" w14:textId="77777777" w:rsidTr="007A4E0E">
        <w:trPr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  <w:vMerge/>
          </w:tcPr>
          <w:p w14:paraId="083AFB53" w14:textId="77777777" w:rsidR="00544644" w:rsidRDefault="00544644" w:rsidP="004515FE">
            <w:pPr>
              <w:pStyle w:val="xx-wm-x-wm-msolistparagraph"/>
              <w:jc w:val="both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14:paraId="59C855A0" w14:textId="77777777" w:rsidR="00544644" w:rsidRDefault="00544644" w:rsidP="004515FE">
            <w:pPr>
              <w:pStyle w:val="xx-wm-x-wm-mso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5601" w:type="dxa"/>
          </w:tcPr>
          <w:p w14:paraId="7589B6FC" w14:textId="77777777" w:rsidR="00544644" w:rsidRPr="00A21284" w:rsidRDefault="00A21284" w:rsidP="004515FE">
            <w:pPr>
              <w:pStyle w:val="xx-wm-x-wm-mso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minimální</w:t>
            </w:r>
            <w:r w:rsidRPr="00A21284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 xml:space="preserve"> stříhaný průměr kulatiny 40 mm</w:t>
            </w:r>
          </w:p>
        </w:tc>
      </w:tr>
      <w:tr w:rsidR="00A21284" w14:paraId="6A15F875" w14:textId="77777777" w:rsidTr="007A4E0E">
        <w:trPr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  <w:vMerge w:val="restart"/>
          </w:tcPr>
          <w:p w14:paraId="424428EE" w14:textId="77777777" w:rsidR="00A21284" w:rsidRDefault="00A21284" w:rsidP="004515FE">
            <w:pPr>
              <w:pStyle w:val="xx-wm-x-wm-msolistparagraph"/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  <w:p w14:paraId="4BE311C5" w14:textId="77777777" w:rsidR="00A21284" w:rsidRPr="00A21284" w:rsidRDefault="00A21284" w:rsidP="004515FE">
            <w:pPr>
              <w:pStyle w:val="xx-wm-x-wm-msolistparagraph"/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A21284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1 ks</w:t>
            </w:r>
          </w:p>
        </w:tc>
        <w:tc>
          <w:tcPr>
            <w:tcW w:w="2694" w:type="dxa"/>
            <w:vMerge w:val="restart"/>
          </w:tcPr>
          <w:p w14:paraId="612D8E34" w14:textId="77777777" w:rsidR="00A21284" w:rsidRDefault="00A21284" w:rsidP="00A21284">
            <w:pPr>
              <w:pStyle w:val="xx-wm-x-wm-mso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  <w:p w14:paraId="2BB5405A" w14:textId="77777777" w:rsidR="00A21284" w:rsidRDefault="00A21284" w:rsidP="00A21284">
            <w:pPr>
              <w:pStyle w:val="xx-wm-x-wm-mso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A21284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Přímočar</w:t>
            </w:r>
            <w: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ý</w:t>
            </w:r>
            <w:r w:rsidRPr="00A21284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 xml:space="preserve"> teleskopický rozpínací nástroj (válec) </w:t>
            </w:r>
            <w:r w:rsidR="007713D2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–</w:t>
            </w:r>
            <w:r w:rsidRPr="00A21284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 xml:space="preserve"> AKU</w:t>
            </w:r>
          </w:p>
          <w:p w14:paraId="63727FE7" w14:textId="77777777" w:rsidR="007713D2" w:rsidRPr="00A21284" w:rsidRDefault="007713D2" w:rsidP="00A21284">
            <w:pPr>
              <w:pStyle w:val="xx-wm-x-wm-mso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01" w:type="dxa"/>
          </w:tcPr>
          <w:p w14:paraId="3AA1BE80" w14:textId="77777777" w:rsidR="00A21284" w:rsidRPr="00A21284" w:rsidRDefault="00D83208" w:rsidP="004515FE">
            <w:pPr>
              <w:pStyle w:val="xx-wm-x-wm-mso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dél</w:t>
            </w:r>
            <w:r w:rsidR="00A21284" w:rsidRPr="00A21284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ka v základním stavu max</w:t>
            </w:r>
            <w: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.</w:t>
            </w:r>
            <w:r w:rsidR="00A21284" w:rsidRPr="00A21284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 xml:space="preserve"> 590 mm</w:t>
            </w:r>
          </w:p>
        </w:tc>
      </w:tr>
      <w:tr w:rsidR="00A21284" w14:paraId="2B055CFB" w14:textId="77777777" w:rsidTr="007A4E0E">
        <w:trPr>
          <w:trHeight w:val="1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  <w:vMerge/>
          </w:tcPr>
          <w:p w14:paraId="67E9970A" w14:textId="77777777" w:rsidR="00A21284" w:rsidRPr="00A21284" w:rsidRDefault="00A21284" w:rsidP="004515FE">
            <w:pPr>
              <w:pStyle w:val="xx-wm-x-wm-msolistparagraph"/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14:paraId="0754421D" w14:textId="77777777" w:rsidR="00A21284" w:rsidRPr="00A21284" w:rsidRDefault="00A21284" w:rsidP="00A21284">
            <w:pPr>
              <w:pStyle w:val="xx-wm-x-wm-mso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01" w:type="dxa"/>
          </w:tcPr>
          <w:p w14:paraId="46790017" w14:textId="77777777" w:rsidR="00A21284" w:rsidRPr="00A21284" w:rsidRDefault="00A21284" w:rsidP="004515FE">
            <w:pPr>
              <w:pStyle w:val="xx-wm-x-wm-mso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 xml:space="preserve">pracovní zdvih (délka vysunutí válce) </w:t>
            </w:r>
            <w:r w:rsidR="00D83208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 xml:space="preserve">min. </w:t>
            </w:r>
            <w: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780 mm</w:t>
            </w:r>
          </w:p>
        </w:tc>
      </w:tr>
      <w:tr w:rsidR="00A21284" w14:paraId="7D4C142B" w14:textId="77777777" w:rsidTr="007A4E0E">
        <w:trPr>
          <w:trHeight w:val="1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  <w:vMerge/>
          </w:tcPr>
          <w:p w14:paraId="07CCCEDF" w14:textId="77777777" w:rsidR="00A21284" w:rsidRPr="00A21284" w:rsidRDefault="00A21284" w:rsidP="004515FE">
            <w:pPr>
              <w:pStyle w:val="xx-wm-x-wm-msolistparagraph"/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14:paraId="5728F1A4" w14:textId="77777777" w:rsidR="00A21284" w:rsidRPr="00A21284" w:rsidRDefault="00A21284" w:rsidP="00A21284">
            <w:pPr>
              <w:pStyle w:val="xx-wm-x-wm-mso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01" w:type="dxa"/>
          </w:tcPr>
          <w:p w14:paraId="58CAF5FF" w14:textId="77777777" w:rsidR="00A21284" w:rsidRPr="00A21284" w:rsidRDefault="00A21284" w:rsidP="004515FE">
            <w:pPr>
              <w:pStyle w:val="xx-wm-x-wm-mso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r</w:t>
            </w:r>
            <w:r w:rsidRPr="00A21284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ozpínací síla v 1. stupni min</w:t>
            </w:r>
            <w:r w:rsidR="007A4E0E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.</w:t>
            </w:r>
            <w:r w:rsidRPr="00A21284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 xml:space="preserve"> 108 </w:t>
            </w:r>
            <w:proofErr w:type="spellStart"/>
            <w:r w:rsidRPr="00A21284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kN</w:t>
            </w:r>
            <w:proofErr w:type="spellEnd"/>
          </w:p>
        </w:tc>
      </w:tr>
      <w:tr w:rsidR="00A21284" w14:paraId="2DE1C65E" w14:textId="77777777" w:rsidTr="007A4E0E">
        <w:trPr>
          <w:trHeight w:val="1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  <w:vMerge/>
          </w:tcPr>
          <w:p w14:paraId="6AAEC256" w14:textId="77777777" w:rsidR="00A21284" w:rsidRPr="00A21284" w:rsidRDefault="00A21284" w:rsidP="004515FE">
            <w:pPr>
              <w:pStyle w:val="xx-wm-x-wm-msolistparagraph"/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14:paraId="4D623BE0" w14:textId="77777777" w:rsidR="00A21284" w:rsidRPr="00A21284" w:rsidRDefault="00A21284" w:rsidP="00A21284">
            <w:pPr>
              <w:pStyle w:val="xx-wm-x-wm-mso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01" w:type="dxa"/>
          </w:tcPr>
          <w:p w14:paraId="4C9FEA06" w14:textId="77777777" w:rsidR="00A21284" w:rsidRPr="00A21284" w:rsidRDefault="00A21284" w:rsidP="004515FE">
            <w:pPr>
              <w:pStyle w:val="xx-wm-x-wm-mso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 xml:space="preserve">rozpínací síla ve 2. stupni min. 60 </w:t>
            </w:r>
            <w:proofErr w:type="spellStart"/>
            <w: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kN</w:t>
            </w:r>
            <w:proofErr w:type="spellEnd"/>
          </w:p>
        </w:tc>
      </w:tr>
      <w:tr w:rsidR="00A21284" w14:paraId="2644832F" w14:textId="77777777" w:rsidTr="007A4E0E">
        <w:trPr>
          <w:trHeight w:val="1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  <w:vMerge/>
          </w:tcPr>
          <w:p w14:paraId="4983C3FD" w14:textId="77777777" w:rsidR="00A21284" w:rsidRPr="00A21284" w:rsidRDefault="00A21284" w:rsidP="004515FE">
            <w:pPr>
              <w:pStyle w:val="xx-wm-x-wm-msolistparagraph"/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14:paraId="5F029175" w14:textId="77777777" w:rsidR="00A21284" w:rsidRPr="00A21284" w:rsidRDefault="00A21284" w:rsidP="00A21284">
            <w:pPr>
              <w:pStyle w:val="xx-wm-x-wm-mso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01" w:type="dxa"/>
          </w:tcPr>
          <w:p w14:paraId="00931976" w14:textId="77777777" w:rsidR="00A21284" w:rsidRPr="00A21284" w:rsidRDefault="00A21284" w:rsidP="004515FE">
            <w:pPr>
              <w:pStyle w:val="xx-wm-x-wm-mso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Hmotnost s AKU max. 22 kg</w:t>
            </w: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A21284" w14:paraId="77BB9005" w14:textId="77777777" w:rsidTr="007A4E0E">
        <w:trPr>
          <w:trHeight w:val="1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  <w:vMerge/>
          </w:tcPr>
          <w:p w14:paraId="2D696836" w14:textId="77777777" w:rsidR="00A21284" w:rsidRPr="00A21284" w:rsidRDefault="00A21284" w:rsidP="004515FE">
            <w:pPr>
              <w:pStyle w:val="xx-wm-x-wm-msolistparagraph"/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14:paraId="3FCF9F32" w14:textId="77777777" w:rsidR="00A21284" w:rsidRPr="00A21284" w:rsidRDefault="00A21284" w:rsidP="00A21284">
            <w:pPr>
              <w:pStyle w:val="xx-wm-x-wm-mso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01" w:type="dxa"/>
          </w:tcPr>
          <w:p w14:paraId="1B1B0C82" w14:textId="77777777" w:rsidR="00A21284" w:rsidRDefault="00545A17" w:rsidP="004515FE">
            <w:pPr>
              <w:pStyle w:val="xx-wm-x-wm-mso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o</w:t>
            </w:r>
            <w:r w:rsidRPr="00544644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chranný stupeň IP 57</w:t>
            </w:r>
          </w:p>
        </w:tc>
      </w:tr>
      <w:tr w:rsidR="00EF6A31" w14:paraId="2AA3FC9D" w14:textId="77777777" w:rsidTr="007A4E0E">
        <w:trPr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  <w:vMerge w:val="restart"/>
          </w:tcPr>
          <w:p w14:paraId="719103E1" w14:textId="77777777" w:rsidR="00EF6A31" w:rsidRPr="00545A17" w:rsidRDefault="00EF6A31" w:rsidP="004515FE">
            <w:pPr>
              <w:pStyle w:val="xx-wm-x-wm-msolistparagraph"/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545A17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 xml:space="preserve"> ks</w:t>
            </w:r>
          </w:p>
        </w:tc>
        <w:tc>
          <w:tcPr>
            <w:tcW w:w="2694" w:type="dxa"/>
            <w:vMerge w:val="restart"/>
          </w:tcPr>
          <w:p w14:paraId="634EB683" w14:textId="77777777" w:rsidR="00EF6A31" w:rsidRPr="00545A17" w:rsidRDefault="00EF6A31" w:rsidP="00545A17">
            <w:pPr>
              <w:pStyle w:val="xx-wm-x-wm-mso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545A17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Mini</w:t>
            </w:r>
            <w: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 xml:space="preserve"> </w:t>
            </w:r>
            <w:r w:rsidRPr="00545A17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nůžky</w:t>
            </w:r>
            <w:r w:rsidRPr="00545A17">
              <w:rPr>
                <w:rFonts w:asciiTheme="majorHAnsi" w:hAnsiTheme="majorHAnsi" w:cs="Arial"/>
                <w:bCs/>
                <w:color w:val="000000"/>
                <w:sz w:val="20"/>
                <w:szCs w:val="20"/>
                <w:vertAlign w:val="superscript"/>
              </w:rPr>
              <w:t>***</w:t>
            </w:r>
            <w:r w:rsidRPr="00545A17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 xml:space="preserve"> (střihač pedálů)</w:t>
            </w:r>
            <w: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 xml:space="preserve"> s pohonnou jednotkou ve verzi ruční nebo AKU anebo mini nůžky v provedení </w:t>
            </w:r>
            <w:r w:rsidR="007C680E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AKU</w:t>
            </w:r>
          </w:p>
        </w:tc>
        <w:tc>
          <w:tcPr>
            <w:tcW w:w="5601" w:type="dxa"/>
          </w:tcPr>
          <w:p w14:paraId="5DBCAF75" w14:textId="77777777" w:rsidR="00EF6A31" w:rsidRPr="00EF6A31" w:rsidRDefault="00EF6A31" w:rsidP="004515FE">
            <w:pPr>
              <w:pStyle w:val="xx-wm-x-wm-mso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EF6A31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střižná síla min. 75</w:t>
            </w:r>
            <w:r w:rsidR="0013598B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F6A31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kN</w:t>
            </w:r>
            <w:proofErr w:type="spellEnd"/>
          </w:p>
        </w:tc>
      </w:tr>
      <w:tr w:rsidR="00EF6A31" w14:paraId="01DD5E14" w14:textId="77777777" w:rsidTr="007A4E0E">
        <w:trPr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  <w:vMerge/>
          </w:tcPr>
          <w:p w14:paraId="701ED618" w14:textId="77777777" w:rsidR="00EF6A31" w:rsidRPr="00545A17" w:rsidRDefault="00EF6A31" w:rsidP="004515FE">
            <w:pPr>
              <w:pStyle w:val="xx-wm-x-wm-msolistparagraph"/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14:paraId="6A08465C" w14:textId="77777777" w:rsidR="00EF6A31" w:rsidRPr="00545A17" w:rsidRDefault="00EF6A31" w:rsidP="00545A17">
            <w:pPr>
              <w:pStyle w:val="xx-wm-x-wm-mso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01" w:type="dxa"/>
          </w:tcPr>
          <w:p w14:paraId="5A802A23" w14:textId="77777777" w:rsidR="00EF6A31" w:rsidRDefault="00EF6A31" w:rsidP="00EF6A31">
            <w:pPr>
              <w:pStyle w:val="xx-wm-x-wm-mso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minimální</w:t>
            </w:r>
            <w:r w:rsidRPr="00A21284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 xml:space="preserve"> stříhaný průměr kulatiny </w:t>
            </w:r>
            <w: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19</w:t>
            </w:r>
            <w:r w:rsidRPr="00A21284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 xml:space="preserve"> mm</w:t>
            </w:r>
          </w:p>
        </w:tc>
      </w:tr>
      <w:tr w:rsidR="00EF6A31" w14:paraId="59346144" w14:textId="77777777" w:rsidTr="007A4E0E">
        <w:trPr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  <w:vMerge/>
          </w:tcPr>
          <w:p w14:paraId="246EE52E" w14:textId="77777777" w:rsidR="00EF6A31" w:rsidRPr="00545A17" w:rsidRDefault="00EF6A31" w:rsidP="004515FE">
            <w:pPr>
              <w:pStyle w:val="xx-wm-x-wm-msolistparagraph"/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14:paraId="4D5AED3B" w14:textId="77777777" w:rsidR="00EF6A31" w:rsidRPr="00545A17" w:rsidRDefault="00EF6A31" w:rsidP="00545A17">
            <w:pPr>
              <w:pStyle w:val="xx-wm-x-wm-mso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01" w:type="dxa"/>
          </w:tcPr>
          <w:p w14:paraId="344BC0E8" w14:textId="77777777" w:rsidR="00EF6A31" w:rsidRPr="00EF6A31" w:rsidRDefault="00EF6A31" w:rsidP="004515FE">
            <w:pPr>
              <w:pStyle w:val="xx-wm-x-wm-mso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EF6A31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rozevření nožů min. 40 mm</w:t>
            </w:r>
          </w:p>
        </w:tc>
      </w:tr>
      <w:tr w:rsidR="00EF6A31" w:rsidRPr="007713D2" w14:paraId="57B6F4A7" w14:textId="77777777" w:rsidTr="007A4E0E">
        <w:trPr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  <w:vMerge/>
          </w:tcPr>
          <w:p w14:paraId="49845780" w14:textId="77777777" w:rsidR="00EF6A31" w:rsidRPr="00545A17" w:rsidRDefault="00EF6A31" w:rsidP="004515FE">
            <w:pPr>
              <w:pStyle w:val="xx-wm-x-wm-msolistparagraph"/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14:paraId="751DB59E" w14:textId="77777777" w:rsidR="00EF6A31" w:rsidRPr="00545A17" w:rsidRDefault="00EF6A31" w:rsidP="00545A17">
            <w:pPr>
              <w:pStyle w:val="xx-wm-x-wm-mso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01" w:type="dxa"/>
          </w:tcPr>
          <w:p w14:paraId="0FCD72BA" w14:textId="77777777" w:rsidR="00EF6A31" w:rsidRPr="007713D2" w:rsidRDefault="00EF6A31" w:rsidP="004515FE">
            <w:pPr>
              <w:pStyle w:val="xx-wm-x-wm-mso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7713D2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Zadavatel preferuje provedení AKU</w:t>
            </w:r>
            <w:r w:rsidRPr="007713D2">
              <w:rPr>
                <w:rFonts w:asciiTheme="majorHAnsi" w:hAnsiTheme="majorHAnsi" w:cs="Arial"/>
                <w:bCs/>
                <w:color w:val="000000"/>
                <w:sz w:val="20"/>
                <w:szCs w:val="20"/>
                <w:vertAlign w:val="superscript"/>
              </w:rPr>
              <w:t>**</w:t>
            </w:r>
            <w:r w:rsidRPr="007713D2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 xml:space="preserve"> (Přičemž z</w:t>
            </w:r>
            <w:r w:rsidR="007713D2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a</w:t>
            </w:r>
            <w:r w:rsidRPr="007713D2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davatel za preferovanou variantu považuje pouze nástroj, kde je AKU součástí nástroje</w:t>
            </w:r>
            <w:r w:rsidR="007713D2" w:rsidRPr="007713D2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. Tedy nikoli s pohonnou jednotkou ve verzi AKU)</w:t>
            </w:r>
          </w:p>
        </w:tc>
      </w:tr>
      <w:tr w:rsidR="00EF6A31" w14:paraId="3DAA802B" w14:textId="77777777" w:rsidTr="007A4E0E">
        <w:trPr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  <w:vMerge/>
          </w:tcPr>
          <w:p w14:paraId="20D49585" w14:textId="77777777" w:rsidR="00EF6A31" w:rsidRPr="00545A17" w:rsidRDefault="00EF6A31" w:rsidP="004515FE">
            <w:pPr>
              <w:pStyle w:val="xx-wm-x-wm-msolistparagraph"/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14:paraId="1678C38B" w14:textId="77777777" w:rsidR="00EF6A31" w:rsidRPr="00545A17" w:rsidRDefault="00EF6A31" w:rsidP="00545A17">
            <w:pPr>
              <w:pStyle w:val="xx-wm-x-wm-mso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01" w:type="dxa"/>
          </w:tcPr>
          <w:p w14:paraId="31F27620" w14:textId="77777777" w:rsidR="00EF6A31" w:rsidRPr="007713D2" w:rsidRDefault="007713D2" w:rsidP="004515FE">
            <w:pPr>
              <w:pStyle w:val="xx-wm-x-wm-mso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713D2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Hmotnost mini nůžek nebo střihače pedálů max</w:t>
            </w:r>
            <w:r w:rsidR="007A4E0E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.</w:t>
            </w:r>
            <w:r w:rsidRPr="007713D2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 xml:space="preserve"> 5 kg</w:t>
            </w:r>
          </w:p>
        </w:tc>
      </w:tr>
      <w:tr w:rsidR="00441CC4" w14:paraId="1F2DFC01" w14:textId="77777777" w:rsidTr="007A4E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</w:tcPr>
          <w:p w14:paraId="5103C398" w14:textId="77777777" w:rsidR="00441CC4" w:rsidRDefault="00441CC4" w:rsidP="004515FE">
            <w:pPr>
              <w:pStyle w:val="xx-wm-x-wm-msolistparagraph"/>
              <w:jc w:val="both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Počet</w:t>
            </w:r>
          </w:p>
        </w:tc>
        <w:tc>
          <w:tcPr>
            <w:tcW w:w="8295" w:type="dxa"/>
            <w:gridSpan w:val="2"/>
          </w:tcPr>
          <w:p w14:paraId="18736D1F" w14:textId="77777777" w:rsidR="00441CC4" w:rsidRDefault="0072605C" w:rsidP="004515FE">
            <w:pPr>
              <w:pStyle w:val="xx-wm-x-wm-mso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Název příslušenství</w:t>
            </w:r>
          </w:p>
        </w:tc>
      </w:tr>
      <w:tr w:rsidR="0072605C" w14:paraId="358C8812" w14:textId="77777777" w:rsidTr="007A4E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</w:tcPr>
          <w:p w14:paraId="42297F9D" w14:textId="77777777" w:rsidR="0072605C" w:rsidRPr="0072605C" w:rsidRDefault="0013598B" w:rsidP="004515FE">
            <w:pPr>
              <w:pStyle w:val="xx-wm-x-wm-msolistparagraph"/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2 ks</w:t>
            </w:r>
          </w:p>
        </w:tc>
        <w:tc>
          <w:tcPr>
            <w:tcW w:w="8295" w:type="dxa"/>
            <w:gridSpan w:val="2"/>
          </w:tcPr>
          <w:p w14:paraId="4D118E4A" w14:textId="77777777" w:rsidR="0072605C" w:rsidRPr="0072605C" w:rsidRDefault="0072605C" w:rsidP="004515FE">
            <w:pPr>
              <w:pStyle w:val="xx-wm-x-wm-mso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72605C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řetězový úvaz</w:t>
            </w:r>
            <w:r w:rsidR="0013598B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ek</w:t>
            </w:r>
            <w:r w:rsidRPr="0072605C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 xml:space="preserve"> a</w:t>
            </w:r>
            <w:r w:rsidR="00CB565A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 xml:space="preserve"> </w:t>
            </w:r>
            <w:r w:rsidRPr="0072605C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přípoj</w:t>
            </w:r>
            <w:r w:rsidR="0013598B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ka</w:t>
            </w:r>
            <w:r w:rsidRPr="0072605C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 xml:space="preserve"> k AKU rozpínacímu nástroji (min. délka 1,5 m)</w:t>
            </w:r>
          </w:p>
        </w:tc>
      </w:tr>
      <w:tr w:rsidR="00736469" w14:paraId="1D0508F1" w14:textId="77777777" w:rsidTr="007A4E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</w:tcPr>
          <w:p w14:paraId="6B4CF68C" w14:textId="77777777" w:rsidR="00736469" w:rsidRDefault="0013598B" w:rsidP="004515FE">
            <w:pPr>
              <w:pStyle w:val="xx-wm-x-wm-msolistparagraph"/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lastRenderedPageBreak/>
              <w:t>2 ks</w:t>
            </w:r>
          </w:p>
        </w:tc>
        <w:tc>
          <w:tcPr>
            <w:tcW w:w="8295" w:type="dxa"/>
            <w:gridSpan w:val="2"/>
          </w:tcPr>
          <w:p w14:paraId="029B5B2A" w14:textId="77777777" w:rsidR="00736469" w:rsidRPr="00736469" w:rsidRDefault="00736469" w:rsidP="004515FE">
            <w:pPr>
              <w:pStyle w:val="xx-wm-x-wm-mso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72605C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řetězový úvaz</w:t>
            </w:r>
            <w:r w:rsidR="0013598B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ek</w:t>
            </w:r>
            <w:r w:rsidRPr="0072605C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 xml:space="preserve"> a</w:t>
            </w:r>
            <w:r w:rsidR="00CB565A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 xml:space="preserve"> </w:t>
            </w:r>
            <w:r w:rsidRPr="0072605C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přípoj</w:t>
            </w:r>
            <w:r w:rsidR="0013598B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ka</w:t>
            </w:r>
            <w:r w:rsidRPr="0072605C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 xml:space="preserve"> k AKU rozpínacímu </w:t>
            </w:r>
            <w:r w:rsidRPr="008D3048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nástroji (min. délka 2,5 m)</w:t>
            </w:r>
          </w:p>
        </w:tc>
      </w:tr>
      <w:tr w:rsidR="0072605C" w14:paraId="25B64E01" w14:textId="77777777" w:rsidTr="007A4E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</w:tcPr>
          <w:p w14:paraId="6534BF3F" w14:textId="77777777" w:rsidR="0072605C" w:rsidRPr="0072605C" w:rsidRDefault="0072605C" w:rsidP="004515FE">
            <w:pPr>
              <w:pStyle w:val="xx-wm-x-wm-msolistparagraph"/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2 ks</w:t>
            </w:r>
          </w:p>
        </w:tc>
        <w:tc>
          <w:tcPr>
            <w:tcW w:w="8295" w:type="dxa"/>
            <w:gridSpan w:val="2"/>
          </w:tcPr>
          <w:p w14:paraId="3399BF7C" w14:textId="77777777" w:rsidR="00CE6C6E" w:rsidRPr="001B587C" w:rsidRDefault="0072605C" w:rsidP="001B587C">
            <w:pPr>
              <w:pStyle w:val="xx-wm-x-wm-msolistparagraph"/>
              <w:spacing w:after="12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1B587C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Prodlužovací nástavce k přímočarému teleskopickému rozpínacímu válci</w:t>
            </w:r>
          </w:p>
          <w:p w14:paraId="2C53CB98" w14:textId="77777777" w:rsidR="0072605C" w:rsidRPr="00FF4A09" w:rsidRDefault="00CE6C6E" w:rsidP="001B587C">
            <w:pPr>
              <w:pStyle w:val="xx-wm-x-wm-msolistparagraph"/>
              <w:spacing w:before="0" w:before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Zadavatel preferuje prodlužovací nástavce</w:t>
            </w:r>
            <w:r>
              <w:t xml:space="preserve"> </w:t>
            </w:r>
            <w:r w:rsidRPr="00CE6C6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k</w:t>
            </w: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 </w:t>
            </w:r>
            <w:r w:rsidRPr="00CE6C6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přímočarému</w:t>
            </w: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 xml:space="preserve"> </w:t>
            </w:r>
            <w:r w:rsidRPr="00CE6C6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teleskopickému rozpínacímu válci</w:t>
            </w: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 xml:space="preserve"> o dvou různých délkách,</w:t>
            </w:r>
            <w:r w:rsidR="0072605C" w:rsidRPr="00FF4A09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 xml:space="preserve"> kratší</w:t>
            </w:r>
            <w:r w:rsidR="00736469" w:rsidRPr="00FF4A09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 xml:space="preserve"> v rozpětí do 300 mm</w:t>
            </w:r>
            <w:r w:rsidR="0072605C" w:rsidRPr="00FF4A09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 xml:space="preserve"> a delší</w:t>
            </w:r>
            <w:r w:rsidR="00736469" w:rsidRPr="00FF4A09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 xml:space="preserve"> více než 300 mm</w:t>
            </w:r>
            <w:r w:rsidR="00FF4A09">
              <w:rPr>
                <w:rFonts w:asciiTheme="majorHAnsi" w:hAnsiTheme="majorHAnsi" w:cs="Arial"/>
                <w:b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72605C" w14:paraId="534E5307" w14:textId="77777777" w:rsidTr="007A4E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</w:tcPr>
          <w:p w14:paraId="5DDB3049" w14:textId="77777777" w:rsidR="0072605C" w:rsidRPr="00736469" w:rsidRDefault="00736469" w:rsidP="004515FE">
            <w:pPr>
              <w:pStyle w:val="xx-wm-x-wm-msolistparagraph"/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736469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1 ks</w:t>
            </w:r>
          </w:p>
        </w:tc>
        <w:tc>
          <w:tcPr>
            <w:tcW w:w="8295" w:type="dxa"/>
            <w:gridSpan w:val="2"/>
          </w:tcPr>
          <w:p w14:paraId="3CD85C00" w14:textId="77777777" w:rsidR="0072605C" w:rsidRPr="00736469" w:rsidRDefault="00736469" w:rsidP="004515FE">
            <w:pPr>
              <w:pStyle w:val="xx-wm-x-wm-mso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Prahová opěrka</w:t>
            </w:r>
          </w:p>
        </w:tc>
      </w:tr>
      <w:tr w:rsidR="0072605C" w14:paraId="05F0B491" w14:textId="77777777" w:rsidTr="007A4E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</w:tcPr>
          <w:p w14:paraId="7ED40403" w14:textId="77777777" w:rsidR="0072605C" w:rsidRPr="00736469" w:rsidRDefault="0013598B" w:rsidP="004515FE">
            <w:pPr>
              <w:pStyle w:val="xx-wm-x-wm-msolistparagraph"/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2 ks</w:t>
            </w:r>
          </w:p>
        </w:tc>
        <w:tc>
          <w:tcPr>
            <w:tcW w:w="8295" w:type="dxa"/>
            <w:gridSpan w:val="2"/>
          </w:tcPr>
          <w:p w14:paraId="26AAEA71" w14:textId="77777777" w:rsidR="0072605C" w:rsidRPr="00736469" w:rsidRDefault="007A4E0E" w:rsidP="004515FE">
            <w:pPr>
              <w:pStyle w:val="xx-wm-x-wm-mso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O</w:t>
            </w:r>
            <w:r w:rsidR="00736469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pěrk</w:t>
            </w:r>
            <w:r w:rsidR="008D3048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a</w:t>
            </w:r>
            <w: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 xml:space="preserve"> k přímočarému teleskopickému válci</w:t>
            </w:r>
          </w:p>
        </w:tc>
      </w:tr>
      <w:tr w:rsidR="0072605C" w14:paraId="2579F5B5" w14:textId="77777777" w:rsidTr="007A4E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</w:tcPr>
          <w:p w14:paraId="7E4BC509" w14:textId="77777777" w:rsidR="0072605C" w:rsidRPr="00736469" w:rsidRDefault="00736469" w:rsidP="004515FE">
            <w:pPr>
              <w:pStyle w:val="xx-wm-x-wm-msolistparagraph"/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736469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1 ks</w:t>
            </w:r>
          </w:p>
        </w:tc>
        <w:tc>
          <w:tcPr>
            <w:tcW w:w="8295" w:type="dxa"/>
            <w:gridSpan w:val="2"/>
          </w:tcPr>
          <w:p w14:paraId="3BD2EA79" w14:textId="77777777" w:rsidR="0072605C" w:rsidRPr="00913910" w:rsidRDefault="00913910" w:rsidP="004515FE">
            <w:pPr>
              <w:pStyle w:val="xx-wm-x-wm-mso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913910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Nástroj na řezání skla</w:t>
            </w:r>
          </w:p>
        </w:tc>
      </w:tr>
      <w:tr w:rsidR="0072605C" w14:paraId="3AC8BAB0" w14:textId="77777777" w:rsidTr="007A4E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</w:tcPr>
          <w:p w14:paraId="52D3DABF" w14:textId="77777777" w:rsidR="0072605C" w:rsidRPr="00913910" w:rsidRDefault="00913910" w:rsidP="004515FE">
            <w:pPr>
              <w:pStyle w:val="xx-wm-x-wm-msolistparagraph"/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913910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5 ks</w:t>
            </w:r>
          </w:p>
        </w:tc>
        <w:tc>
          <w:tcPr>
            <w:tcW w:w="8295" w:type="dxa"/>
            <w:gridSpan w:val="2"/>
          </w:tcPr>
          <w:p w14:paraId="247BC1DB" w14:textId="77777777" w:rsidR="0072605C" w:rsidRPr="00913910" w:rsidRDefault="00913910" w:rsidP="004515FE">
            <w:pPr>
              <w:pStyle w:val="xx-wm-x-wm-mso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913910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Baterie k</w:t>
            </w:r>
            <w:r w:rsidR="007B0B41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 xml:space="preserve"> AKU </w:t>
            </w:r>
            <w:r w:rsidRPr="00913910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nástrojům</w:t>
            </w:r>
            <w:r w:rsidR="007B0B41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 xml:space="preserve"> (min. 18 V)</w:t>
            </w:r>
          </w:p>
        </w:tc>
      </w:tr>
      <w:tr w:rsidR="0072605C" w14:paraId="712D807C" w14:textId="77777777" w:rsidTr="007A4E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</w:tcPr>
          <w:p w14:paraId="41AEBA65" w14:textId="77777777" w:rsidR="0072605C" w:rsidRPr="00913910" w:rsidRDefault="00913910" w:rsidP="004515FE">
            <w:pPr>
              <w:pStyle w:val="xx-wm-x-wm-msolistparagraph"/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913910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2 ks</w:t>
            </w:r>
          </w:p>
        </w:tc>
        <w:tc>
          <w:tcPr>
            <w:tcW w:w="8295" w:type="dxa"/>
            <w:gridSpan w:val="2"/>
          </w:tcPr>
          <w:p w14:paraId="673180F7" w14:textId="77777777" w:rsidR="0072605C" w:rsidRPr="00913910" w:rsidRDefault="00913910" w:rsidP="004515FE">
            <w:pPr>
              <w:pStyle w:val="xx-wm-x-wm-mso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913910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Baterie k</w:t>
            </w:r>
            <w:r w:rsidR="00D83208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 </w:t>
            </w:r>
            <w:proofErr w:type="spellStart"/>
            <w:r w:rsidRPr="00913910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mininůžkám</w:t>
            </w:r>
            <w:proofErr w:type="spellEnd"/>
            <w:r w:rsidR="00D83208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 xml:space="preserve"> </w:t>
            </w:r>
            <w:r w:rsidR="00D83208" w:rsidRPr="00D83208">
              <w:rPr>
                <w:rFonts w:asciiTheme="majorHAnsi" w:hAnsiTheme="majorHAnsi" w:cs="Arial"/>
                <w:bCs/>
                <w:i/>
                <w:iCs/>
                <w:color w:val="000000"/>
                <w:sz w:val="20"/>
                <w:szCs w:val="20"/>
              </w:rPr>
              <w:t>(v případě provedení AKU)</w:t>
            </w:r>
          </w:p>
        </w:tc>
      </w:tr>
      <w:tr w:rsidR="0072605C" w14:paraId="756A1E03" w14:textId="77777777" w:rsidTr="007A4E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</w:tcPr>
          <w:p w14:paraId="79A6FF71" w14:textId="77777777" w:rsidR="0072605C" w:rsidRPr="00913910" w:rsidRDefault="00913910" w:rsidP="004515FE">
            <w:pPr>
              <w:pStyle w:val="xx-wm-x-wm-msolistparagraph"/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913910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1 ks</w:t>
            </w:r>
          </w:p>
        </w:tc>
        <w:tc>
          <w:tcPr>
            <w:tcW w:w="8295" w:type="dxa"/>
            <w:gridSpan w:val="2"/>
          </w:tcPr>
          <w:p w14:paraId="16A28F8F" w14:textId="77777777" w:rsidR="0072605C" w:rsidRPr="00913910" w:rsidRDefault="00913910" w:rsidP="004515FE">
            <w:pPr>
              <w:pStyle w:val="xx-wm-x-wm-mso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913910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Síťová nabíječka</w:t>
            </w:r>
            <w:r w:rsidR="0013598B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 xml:space="preserve"> baterie k AKU nástrojům</w:t>
            </w:r>
          </w:p>
        </w:tc>
      </w:tr>
      <w:tr w:rsidR="0072605C" w14:paraId="1939A36E" w14:textId="77777777" w:rsidTr="007A4E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</w:tcPr>
          <w:p w14:paraId="030E5AB8" w14:textId="77777777" w:rsidR="0072605C" w:rsidRPr="00913910" w:rsidRDefault="009D71CE" w:rsidP="004515FE">
            <w:pPr>
              <w:pStyle w:val="xx-wm-x-wm-msolistparagraph"/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2</w:t>
            </w:r>
            <w:r w:rsidR="00913910" w:rsidRPr="00913910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 xml:space="preserve"> ks</w:t>
            </w:r>
          </w:p>
        </w:tc>
        <w:tc>
          <w:tcPr>
            <w:tcW w:w="8295" w:type="dxa"/>
            <w:gridSpan w:val="2"/>
          </w:tcPr>
          <w:p w14:paraId="58BB019C" w14:textId="77777777" w:rsidR="0072605C" w:rsidRPr="00913910" w:rsidRDefault="00913910" w:rsidP="004515FE">
            <w:pPr>
              <w:pStyle w:val="xx-wm-x-wm-mso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913910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Nabíječka</w:t>
            </w:r>
            <w:r w:rsidR="00351409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 xml:space="preserve"> baterie k AKU nástrojům</w:t>
            </w:r>
            <w:r w:rsidRPr="00913910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 xml:space="preserve"> do aut</w:t>
            </w:r>
            <w: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o</w:t>
            </w:r>
            <w:r w:rsidRPr="00913910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mobilu</w:t>
            </w:r>
            <w:r w:rsidR="0022693C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 xml:space="preserve"> </w:t>
            </w:r>
            <w:r w:rsidR="00C67489" w:rsidRPr="00411308">
              <w:rPr>
                <w:rFonts w:asciiTheme="majorHAnsi" w:hAnsiTheme="majorHAnsi" w:cs="Arial"/>
                <w:bCs/>
                <w:sz w:val="20"/>
                <w:szCs w:val="20"/>
              </w:rPr>
              <w:t>s propojovacím kabelem</w:t>
            </w:r>
          </w:p>
        </w:tc>
      </w:tr>
      <w:tr w:rsidR="0072605C" w14:paraId="227B55D6" w14:textId="77777777" w:rsidTr="007A4E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</w:tcPr>
          <w:p w14:paraId="533F70B3" w14:textId="77777777" w:rsidR="0072605C" w:rsidRPr="00913910" w:rsidRDefault="00913910" w:rsidP="004515FE">
            <w:pPr>
              <w:pStyle w:val="xx-wm-x-wm-msolistparagraph"/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913910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1 ks</w:t>
            </w:r>
          </w:p>
        </w:tc>
        <w:tc>
          <w:tcPr>
            <w:tcW w:w="8295" w:type="dxa"/>
            <w:gridSpan w:val="2"/>
          </w:tcPr>
          <w:p w14:paraId="43D376A4" w14:textId="77777777" w:rsidR="0072605C" w:rsidRPr="00913910" w:rsidRDefault="00913910" w:rsidP="004515FE">
            <w:pPr>
              <w:pStyle w:val="xx-wm-x-wm-mso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913910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Nabíječka k</w:t>
            </w:r>
            <w:r w:rsidR="00D83208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 </w:t>
            </w:r>
            <w:proofErr w:type="spellStart"/>
            <w:r w:rsidRPr="00913910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mininůžkám</w:t>
            </w:r>
            <w:proofErr w:type="spellEnd"/>
            <w:r w:rsidR="00D83208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 xml:space="preserve"> </w:t>
            </w:r>
            <w:r w:rsidR="00D83208" w:rsidRPr="00D83208">
              <w:rPr>
                <w:rFonts w:asciiTheme="majorHAnsi" w:hAnsiTheme="majorHAnsi" w:cs="Arial"/>
                <w:bCs/>
                <w:i/>
                <w:iCs/>
                <w:color w:val="000000"/>
                <w:sz w:val="20"/>
                <w:szCs w:val="20"/>
              </w:rPr>
              <w:t>(v případě provedení AKU)</w:t>
            </w:r>
          </w:p>
        </w:tc>
      </w:tr>
      <w:tr w:rsidR="0072605C" w14:paraId="4D21D8E0" w14:textId="77777777" w:rsidTr="007A4E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</w:tcPr>
          <w:p w14:paraId="7098A790" w14:textId="77777777" w:rsidR="0072605C" w:rsidRPr="00C554A7" w:rsidRDefault="00611F7E" w:rsidP="004515FE">
            <w:pPr>
              <w:pStyle w:val="xx-wm-x-wm-msolistparagraph"/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C554A7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1 ks</w:t>
            </w:r>
          </w:p>
        </w:tc>
        <w:tc>
          <w:tcPr>
            <w:tcW w:w="8295" w:type="dxa"/>
            <w:gridSpan w:val="2"/>
          </w:tcPr>
          <w:p w14:paraId="2B6141B0" w14:textId="77777777" w:rsidR="0072605C" w:rsidRPr="00C554A7" w:rsidRDefault="00611F7E" w:rsidP="004515FE">
            <w:pPr>
              <w:pStyle w:val="xx-wm-x-wm-mso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C554A7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Síťové napájení 230 V</w:t>
            </w:r>
            <w:r w:rsidR="009D71CE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 xml:space="preserve"> </w:t>
            </w:r>
            <w:r w:rsidRPr="00C554A7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(</w:t>
            </w:r>
            <w:r w:rsidR="008562F4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 xml:space="preserve">kabel, který </w:t>
            </w:r>
            <w:r w:rsidRPr="00C554A7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 xml:space="preserve">zajistí práci </w:t>
            </w:r>
            <w:r w:rsidR="00D83208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ná</w:t>
            </w:r>
            <w:r w:rsidRPr="00C554A7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stroje v případě vybité baterie)</w:t>
            </w:r>
          </w:p>
        </w:tc>
      </w:tr>
      <w:tr w:rsidR="00FF4A09" w14:paraId="1223AF10" w14:textId="77777777" w:rsidTr="007A4E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5" w:type="dxa"/>
            <w:gridSpan w:val="3"/>
          </w:tcPr>
          <w:p w14:paraId="2689DE58" w14:textId="77777777" w:rsidR="00FF4A09" w:rsidRDefault="00FF4A09" w:rsidP="00FF4A09">
            <w:pPr>
              <w:pStyle w:val="xx-wm-x-wm-msolistparagraph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Další technické podmínky</w:t>
            </w:r>
          </w:p>
        </w:tc>
      </w:tr>
      <w:tr w:rsidR="00611F7E" w14:paraId="0CDB40B2" w14:textId="77777777" w:rsidTr="007A4E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</w:tcPr>
          <w:p w14:paraId="7DFFAB29" w14:textId="77777777" w:rsidR="00611F7E" w:rsidRDefault="00611F7E" w:rsidP="004515FE">
            <w:pPr>
              <w:pStyle w:val="xx-wm-x-wm-msolistparagraph"/>
              <w:jc w:val="both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8295" w:type="dxa"/>
            <w:gridSpan w:val="2"/>
          </w:tcPr>
          <w:p w14:paraId="5456467E" w14:textId="77777777" w:rsidR="00611F7E" w:rsidRPr="00FF4A09" w:rsidRDefault="00FF4A09" w:rsidP="004515FE">
            <w:pPr>
              <w:pStyle w:val="xx-wm-x-wm-mso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FF4A09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AKU nástroje mají doplněné provozní kapaliny a jsou připraveny k použití</w:t>
            </w:r>
          </w:p>
        </w:tc>
      </w:tr>
      <w:tr w:rsidR="00FF4A09" w14:paraId="6F2F321E" w14:textId="77777777" w:rsidTr="007A4E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</w:tcPr>
          <w:p w14:paraId="524D95E0" w14:textId="77777777" w:rsidR="00FF4A09" w:rsidRDefault="00FF4A09" w:rsidP="004515FE">
            <w:pPr>
              <w:pStyle w:val="xx-wm-x-wm-msolistparagraph"/>
              <w:jc w:val="both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8295" w:type="dxa"/>
            <w:gridSpan w:val="2"/>
          </w:tcPr>
          <w:p w14:paraId="057B8879" w14:textId="77777777" w:rsidR="00FF4A09" w:rsidRPr="00FF4A09" w:rsidRDefault="00FF4A09" w:rsidP="004515FE">
            <w:pPr>
              <w:pStyle w:val="xx-wm-x-wm-mso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FF4A09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Rozpínací nástroj, střihací nástroj (nůžky) a přímočarý rozpínací nástroj (válec) jsou vybaveny integrovaným osvětlením pracovního prostoru</w:t>
            </w:r>
          </w:p>
        </w:tc>
      </w:tr>
      <w:tr w:rsidR="00441CC4" w14:paraId="4E94B806" w14:textId="77777777" w:rsidTr="007A4E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</w:tcPr>
          <w:p w14:paraId="00A29087" w14:textId="77777777" w:rsidR="00441CC4" w:rsidRDefault="00441CC4" w:rsidP="004515FE">
            <w:pPr>
              <w:pStyle w:val="xx-wm-x-wm-msolistparagraph"/>
              <w:jc w:val="both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8295" w:type="dxa"/>
            <w:gridSpan w:val="2"/>
          </w:tcPr>
          <w:p w14:paraId="778F469C" w14:textId="77777777" w:rsidR="00441CC4" w:rsidRDefault="00441CC4" w:rsidP="004515FE">
            <w:pPr>
              <w:pStyle w:val="xx-wm-x-wm-mso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</w:p>
        </w:tc>
      </w:tr>
    </w:tbl>
    <w:p w14:paraId="3A648C08" w14:textId="77777777" w:rsidR="00FF4A09" w:rsidRPr="00FF4A09" w:rsidRDefault="00FF4A09" w:rsidP="00FF4A09">
      <w:pPr>
        <w:rPr>
          <w:sz w:val="20"/>
          <w:szCs w:val="20"/>
        </w:rPr>
      </w:pPr>
      <w:r w:rsidRPr="00FF4A09">
        <w:rPr>
          <w:sz w:val="20"/>
          <w:szCs w:val="20"/>
        </w:rPr>
        <w:t xml:space="preserve">* zadavatel připouští rovnocenné řešení </w:t>
      </w:r>
    </w:p>
    <w:p w14:paraId="3E5CDE2E" w14:textId="77777777" w:rsidR="00FF4A09" w:rsidRPr="00FF4A09" w:rsidRDefault="00FF4A09" w:rsidP="00FF4A09">
      <w:pPr>
        <w:rPr>
          <w:sz w:val="20"/>
          <w:szCs w:val="20"/>
        </w:rPr>
      </w:pPr>
      <w:r w:rsidRPr="00FF4A09">
        <w:rPr>
          <w:sz w:val="20"/>
          <w:szCs w:val="20"/>
        </w:rPr>
        <w:t xml:space="preserve">** </w:t>
      </w:r>
      <w:r w:rsidR="0013598B">
        <w:rPr>
          <w:sz w:val="20"/>
          <w:szCs w:val="20"/>
        </w:rPr>
        <w:t xml:space="preserve">tučně </w:t>
      </w:r>
      <w:r w:rsidRPr="00FF4A09">
        <w:rPr>
          <w:sz w:val="20"/>
          <w:szCs w:val="20"/>
        </w:rPr>
        <w:t xml:space="preserve">zvýrazněné parametry jsou funkční vlastnosti, které jsou předmětem hodnocení </w:t>
      </w:r>
    </w:p>
    <w:p w14:paraId="0BC46B4C" w14:textId="77777777" w:rsidR="00563ABD" w:rsidRPr="00FF4A09" w:rsidRDefault="00FF4A09" w:rsidP="00FF4A09">
      <w:pPr>
        <w:rPr>
          <w:sz w:val="20"/>
          <w:szCs w:val="20"/>
        </w:rPr>
      </w:pPr>
      <w:r w:rsidRPr="00FF4A09">
        <w:rPr>
          <w:sz w:val="20"/>
          <w:szCs w:val="20"/>
        </w:rPr>
        <w:t>*** různí výrobci používají různé označení nástroje (pro zadavatele není podstatné, která z variant názvu nástroje bude použita)</w:t>
      </w:r>
    </w:p>
    <w:p w14:paraId="0954FB42" w14:textId="77777777" w:rsidR="00563ABD" w:rsidRDefault="00563ABD" w:rsidP="004515FE">
      <w:pPr>
        <w:pStyle w:val="xx-wm-x-wm-msolistparagraph"/>
        <w:ind w:left="781" w:hanging="360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</w:p>
    <w:sectPr w:rsidR="00563ABD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3A43AB" w14:textId="77777777" w:rsidR="00F46BCA" w:rsidRDefault="00F46BCA" w:rsidP="00962258">
      <w:pPr>
        <w:spacing w:after="0" w:line="240" w:lineRule="auto"/>
      </w:pPr>
      <w:r>
        <w:separator/>
      </w:r>
    </w:p>
  </w:endnote>
  <w:endnote w:type="continuationSeparator" w:id="0">
    <w:p w14:paraId="73B8FAA4" w14:textId="77777777" w:rsidR="00F46BCA" w:rsidRDefault="00F46BC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41A51" w14:paraId="15ACD64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43C1A78" w14:textId="77777777" w:rsidR="00A41A51" w:rsidRPr="00B8518B" w:rsidRDefault="00A41A51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736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736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05734" w14:textId="77777777" w:rsidR="00A41A51" w:rsidRDefault="00A41A51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AE53BD" w14:textId="77777777" w:rsidR="00A41A51" w:rsidRDefault="00A41A51" w:rsidP="00B8518B">
          <w:pPr>
            <w:pStyle w:val="Zpat"/>
          </w:pPr>
        </w:p>
      </w:tc>
      <w:tc>
        <w:tcPr>
          <w:tcW w:w="2921" w:type="dxa"/>
        </w:tcPr>
        <w:p w14:paraId="51CF3839" w14:textId="77777777" w:rsidR="00A41A51" w:rsidRDefault="00A41A51" w:rsidP="00D831A3">
          <w:pPr>
            <w:pStyle w:val="Zpat"/>
          </w:pPr>
        </w:p>
      </w:tc>
    </w:tr>
  </w:tbl>
  <w:p w14:paraId="22A40C2D" w14:textId="77777777" w:rsidR="00A41A51" w:rsidRPr="00B8518B" w:rsidRDefault="00A41A51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D7074C2" wp14:editId="1E3C09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6A445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0567018" wp14:editId="0F1700C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60076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41A51" w14:paraId="5E60ED4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D96E563" w14:textId="77777777" w:rsidR="00A41A51" w:rsidRPr="00B8518B" w:rsidRDefault="00A41A5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5113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5113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EACAC7" w14:textId="77777777" w:rsidR="00A41A51" w:rsidRDefault="00A41A51" w:rsidP="00460660">
          <w:pPr>
            <w:pStyle w:val="Zpat"/>
          </w:pPr>
          <w:r>
            <w:t>Správa železnic, státní organizace</w:t>
          </w:r>
        </w:p>
        <w:p w14:paraId="1A71F688" w14:textId="77777777" w:rsidR="00A41A51" w:rsidRDefault="00A41A51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10B88C3" w14:textId="77777777" w:rsidR="00A41A51" w:rsidRDefault="00A41A51" w:rsidP="00460660">
          <w:pPr>
            <w:pStyle w:val="Zpat"/>
          </w:pPr>
          <w:r>
            <w:t>Sídlo: Dlážděná 1003/7, 110 00 Praha 1</w:t>
          </w:r>
        </w:p>
        <w:p w14:paraId="528A7402" w14:textId="77777777" w:rsidR="00A41A51" w:rsidRDefault="00A41A51" w:rsidP="00460660">
          <w:pPr>
            <w:pStyle w:val="Zpat"/>
          </w:pPr>
          <w:r>
            <w:t>IČO: 709 94 234 DIČ: CZ 709 94 234</w:t>
          </w:r>
        </w:p>
        <w:p w14:paraId="24916265" w14:textId="77777777" w:rsidR="00A41A51" w:rsidRDefault="00A41A51" w:rsidP="00460660">
          <w:pPr>
            <w:pStyle w:val="Zpat"/>
          </w:pPr>
          <w:r>
            <w:t>s</w:t>
          </w:r>
          <w:r w:rsidR="000F0A00">
            <w:t>prava</w:t>
          </w:r>
          <w:r>
            <w:t>z</w:t>
          </w:r>
          <w:r w:rsidR="000F0A00">
            <w:t>elezni</w:t>
          </w:r>
          <w:r>
            <w:t>c.cz</w:t>
          </w:r>
        </w:p>
      </w:tc>
      <w:tc>
        <w:tcPr>
          <w:tcW w:w="2921" w:type="dxa"/>
        </w:tcPr>
        <w:p w14:paraId="78788538" w14:textId="77777777" w:rsidR="003255B2" w:rsidRPr="009B5FFC" w:rsidRDefault="003255B2" w:rsidP="003255B2">
          <w:pPr>
            <w:pStyle w:val="Zpat"/>
            <w:rPr>
              <w:b/>
            </w:rPr>
          </w:pPr>
          <w:r w:rsidRPr="009B5FFC">
            <w:rPr>
              <w:b/>
            </w:rPr>
            <w:t>Hasičsk</w:t>
          </w:r>
          <w:r>
            <w:rPr>
              <w:b/>
            </w:rPr>
            <w:t>ý</w:t>
          </w:r>
          <w:r w:rsidRPr="009B5FFC">
            <w:rPr>
              <w:b/>
            </w:rPr>
            <w:t xml:space="preserve"> záchrann</w:t>
          </w:r>
          <w:r>
            <w:rPr>
              <w:b/>
            </w:rPr>
            <w:t>ý</w:t>
          </w:r>
          <w:r w:rsidRPr="009B5FFC">
            <w:rPr>
              <w:b/>
            </w:rPr>
            <w:t xml:space="preserve"> s</w:t>
          </w:r>
          <w:r>
            <w:rPr>
              <w:b/>
            </w:rPr>
            <w:t xml:space="preserve">bor </w:t>
          </w:r>
        </w:p>
        <w:p w14:paraId="429BAEF4" w14:textId="77777777" w:rsidR="003255B2" w:rsidRDefault="003255B2" w:rsidP="003255B2">
          <w:pPr>
            <w:pStyle w:val="Zpat"/>
            <w:rPr>
              <w:b/>
              <w:noProof/>
            </w:rPr>
          </w:pPr>
          <w:r>
            <w:rPr>
              <w:b/>
              <w:noProof/>
            </w:rPr>
            <w:t xml:space="preserve">Chodovská 1430/3a </w:t>
          </w:r>
        </w:p>
        <w:p w14:paraId="699398FC" w14:textId="77777777" w:rsidR="00A41A51" w:rsidRDefault="003255B2" w:rsidP="003255B2">
          <w:pPr>
            <w:pStyle w:val="Zpat"/>
          </w:pPr>
          <w:r>
            <w:rPr>
              <w:b/>
              <w:noProof/>
            </w:rPr>
            <w:t>141 00 Praha 4</w:t>
          </w:r>
        </w:p>
      </w:tc>
    </w:tr>
  </w:tbl>
  <w:p w14:paraId="477BFF62" w14:textId="77777777" w:rsidR="00A41A51" w:rsidRPr="00B8518B" w:rsidRDefault="00A41A51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7338427" wp14:editId="2E617F1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F5B7B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D54679D" wp14:editId="5A17E1C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A2D4A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B0121B9" w14:textId="77777777" w:rsidR="00A41A51" w:rsidRPr="00460660" w:rsidRDefault="00A41A51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65D7FF" w14:textId="77777777" w:rsidR="00F46BCA" w:rsidRDefault="00F46BCA" w:rsidP="00962258">
      <w:pPr>
        <w:spacing w:after="0" w:line="240" w:lineRule="auto"/>
      </w:pPr>
      <w:r>
        <w:separator/>
      </w:r>
    </w:p>
  </w:footnote>
  <w:footnote w:type="continuationSeparator" w:id="0">
    <w:p w14:paraId="01346E94" w14:textId="77777777" w:rsidR="00F46BCA" w:rsidRDefault="00F46BC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288DC" w14:textId="02346738" w:rsidR="00D60F63" w:rsidRDefault="00D60F6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A41A51" w14:paraId="07CDE87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DFA1949" w14:textId="1BED85D8" w:rsidR="00A41A51" w:rsidRPr="00B8518B" w:rsidRDefault="00A41A51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A8D16C" w14:textId="77777777" w:rsidR="00A41A51" w:rsidRDefault="00A41A51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D76F625" w14:textId="77777777" w:rsidR="00A41A51" w:rsidRPr="00D6163D" w:rsidRDefault="00A41A51" w:rsidP="00D6163D">
          <w:pPr>
            <w:pStyle w:val="Druhdokumentu"/>
          </w:pPr>
        </w:p>
      </w:tc>
    </w:tr>
  </w:tbl>
  <w:p w14:paraId="015B32C3" w14:textId="77777777" w:rsidR="00A41A51" w:rsidRPr="00D6163D" w:rsidRDefault="00A41A51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A41A51" w14:paraId="106CA6E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87DBFE3" w14:textId="44B2D6F6" w:rsidR="00A41A51" w:rsidRPr="00B8518B" w:rsidRDefault="00A41A5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372090" w14:textId="77777777" w:rsidR="00A41A51" w:rsidRDefault="00A41A51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CE8F785" w14:textId="77777777" w:rsidR="00A41A51" w:rsidRPr="00D6163D" w:rsidRDefault="00A41A51" w:rsidP="00FC6389">
          <w:pPr>
            <w:pStyle w:val="Druhdokumentu"/>
          </w:pPr>
        </w:p>
      </w:tc>
    </w:tr>
    <w:tr w:rsidR="00A41A51" w14:paraId="4461C57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34B8984" w14:textId="77777777" w:rsidR="00A41A51" w:rsidRPr="00B8518B" w:rsidRDefault="00A41A5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3E75D20" w14:textId="77777777" w:rsidR="00A41A51" w:rsidRDefault="00A41A51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EC7C1B" w14:textId="77777777" w:rsidR="00A41A51" w:rsidRPr="00D6163D" w:rsidRDefault="00A41A51" w:rsidP="00FC6389">
          <w:pPr>
            <w:pStyle w:val="Druhdokumentu"/>
          </w:pPr>
        </w:p>
      </w:tc>
    </w:tr>
  </w:tbl>
  <w:p w14:paraId="75E04B47" w14:textId="77777777" w:rsidR="00A41A51" w:rsidRPr="00D6163D" w:rsidRDefault="00A41A5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08533F4" wp14:editId="1126C3D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B4CAB8" w14:textId="77777777" w:rsidR="00A41A51" w:rsidRPr="00460660" w:rsidRDefault="00A41A5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2CA08E0B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779444615" o:spid="_x0000_i1025" type="#_x0000_t75" style="width:46.8pt;height:46.8pt;visibility:visible;mso-wrap-style:square">
            <v:imagedata r:id="rId1" o:title=""/>
          </v:shape>
        </w:pict>
      </mc:Choice>
      <mc:Fallback>
        <w:drawing>
          <wp:inline distT="0" distB="0" distL="0" distR="0" wp14:anchorId="2E53DB3A" wp14:editId="620E01B5">
            <wp:extent cx="594360" cy="594360"/>
            <wp:effectExtent l="0" t="0" r="0" b="0"/>
            <wp:docPr id="1779444615" name="Obrázek 17794446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78399D"/>
    <w:multiLevelType w:val="hybridMultilevel"/>
    <w:tmpl w:val="0E32F6BE"/>
    <w:lvl w:ilvl="0" w:tplc="794E44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1AA617B"/>
    <w:multiLevelType w:val="hybridMultilevel"/>
    <w:tmpl w:val="F252E4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42916"/>
    <w:multiLevelType w:val="hybridMultilevel"/>
    <w:tmpl w:val="AA18C804"/>
    <w:lvl w:ilvl="0" w:tplc="794E44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F4F3C"/>
    <w:multiLevelType w:val="hybridMultilevel"/>
    <w:tmpl w:val="FD8A3486"/>
    <w:lvl w:ilvl="0" w:tplc="794E44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D0FF2"/>
    <w:multiLevelType w:val="hybridMultilevel"/>
    <w:tmpl w:val="EDD238A0"/>
    <w:lvl w:ilvl="0" w:tplc="04050001">
      <w:start w:val="1"/>
      <w:numFmt w:val="bullet"/>
      <w:lvlText w:val=""/>
      <w:lvlJc w:val="left"/>
      <w:pPr>
        <w:ind w:left="1861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58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3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1" w:hanging="360"/>
      </w:pPr>
      <w:rPr>
        <w:rFonts w:ascii="Wingdings" w:hAnsi="Wingdings" w:hint="default"/>
      </w:r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CC24468"/>
    <w:multiLevelType w:val="hybridMultilevel"/>
    <w:tmpl w:val="6DA6D524"/>
    <w:lvl w:ilvl="0" w:tplc="04050001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7C04493C">
      <w:numFmt w:val="bullet"/>
      <w:lvlText w:val="•"/>
      <w:lvlJc w:val="left"/>
      <w:pPr>
        <w:ind w:left="1861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11" w15:restartNumberingAfterBreak="0">
    <w:nsid w:val="2ECF7ABE"/>
    <w:multiLevelType w:val="hybridMultilevel"/>
    <w:tmpl w:val="2D8CA0DC"/>
    <w:lvl w:ilvl="0" w:tplc="794E44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8C39F0"/>
    <w:multiLevelType w:val="hybridMultilevel"/>
    <w:tmpl w:val="BB706636"/>
    <w:lvl w:ilvl="0" w:tplc="04050001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13" w15:restartNumberingAfterBreak="0">
    <w:nsid w:val="344B4C44"/>
    <w:multiLevelType w:val="multilevel"/>
    <w:tmpl w:val="CABE99FC"/>
    <w:numStyleLink w:val="ListNumbermultilevel"/>
  </w:abstractNum>
  <w:abstractNum w:abstractNumId="14" w15:restartNumberingAfterBreak="0">
    <w:nsid w:val="34EE549F"/>
    <w:multiLevelType w:val="multilevel"/>
    <w:tmpl w:val="CABE99FC"/>
    <w:numStyleLink w:val="ListNumbermultilevel"/>
  </w:abstractNum>
  <w:abstractNum w:abstractNumId="15" w15:restartNumberingAfterBreak="0">
    <w:nsid w:val="60806539"/>
    <w:multiLevelType w:val="hybridMultilevel"/>
    <w:tmpl w:val="651C43EC"/>
    <w:lvl w:ilvl="0" w:tplc="794E44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823C9B"/>
    <w:multiLevelType w:val="hybridMultilevel"/>
    <w:tmpl w:val="A9746EE6"/>
    <w:lvl w:ilvl="0" w:tplc="794E44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132583"/>
    <w:multiLevelType w:val="hybridMultilevel"/>
    <w:tmpl w:val="B2E20A64"/>
    <w:lvl w:ilvl="0" w:tplc="22EE59BA">
      <w:numFmt w:val="bullet"/>
      <w:lvlText w:val="-"/>
      <w:lvlJc w:val="left"/>
      <w:pPr>
        <w:ind w:left="720" w:hanging="360"/>
      </w:pPr>
      <w:rPr>
        <w:rFonts w:ascii="Verdana" w:eastAsia="Lucida Sans Unicode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AF0A8C"/>
    <w:multiLevelType w:val="multilevel"/>
    <w:tmpl w:val="0D34D660"/>
    <w:numStyleLink w:val="ListBulletmultilevel"/>
  </w:abstractNum>
  <w:abstractNum w:abstractNumId="19" w15:restartNumberingAfterBreak="0">
    <w:nsid w:val="74070991"/>
    <w:multiLevelType w:val="multilevel"/>
    <w:tmpl w:val="CABE99FC"/>
    <w:numStyleLink w:val="ListNumbermultilevel"/>
  </w:abstractNum>
  <w:num w:numId="1" w16cid:durableId="1245341999">
    <w:abstractNumId w:val="6"/>
  </w:num>
  <w:num w:numId="2" w16cid:durableId="708602172">
    <w:abstractNumId w:val="2"/>
  </w:num>
  <w:num w:numId="3" w16cid:durableId="7022439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4585456">
    <w:abstractNumId w:val="18"/>
  </w:num>
  <w:num w:numId="5" w16cid:durableId="657878665">
    <w:abstractNumId w:val="7"/>
  </w:num>
  <w:num w:numId="6" w16cid:durableId="1962229021">
    <w:abstractNumId w:val="9"/>
  </w:num>
  <w:num w:numId="7" w16cid:durableId="1236626786">
    <w:abstractNumId w:val="0"/>
  </w:num>
  <w:num w:numId="8" w16cid:durableId="8989131">
    <w:abstractNumId w:val="13"/>
  </w:num>
  <w:num w:numId="9" w16cid:durableId="13120551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89020122">
    <w:abstractNumId w:val="9"/>
  </w:num>
  <w:num w:numId="11" w16cid:durableId="411313928">
    <w:abstractNumId w:val="2"/>
  </w:num>
  <w:num w:numId="12" w16cid:durableId="829373735">
    <w:abstractNumId w:val="9"/>
  </w:num>
  <w:num w:numId="13" w16cid:durableId="7828063">
    <w:abstractNumId w:val="9"/>
  </w:num>
  <w:num w:numId="14" w16cid:durableId="2084834231">
    <w:abstractNumId w:val="9"/>
  </w:num>
  <w:num w:numId="15" w16cid:durableId="1141195779">
    <w:abstractNumId w:val="9"/>
  </w:num>
  <w:num w:numId="16" w16cid:durableId="1425691380">
    <w:abstractNumId w:val="19"/>
  </w:num>
  <w:num w:numId="17" w16cid:durableId="793524893">
    <w:abstractNumId w:val="6"/>
  </w:num>
  <w:num w:numId="18" w16cid:durableId="1347518066">
    <w:abstractNumId w:val="19"/>
  </w:num>
  <w:num w:numId="19" w16cid:durableId="452212859">
    <w:abstractNumId w:val="19"/>
  </w:num>
  <w:num w:numId="20" w16cid:durableId="235668831">
    <w:abstractNumId w:val="19"/>
  </w:num>
  <w:num w:numId="21" w16cid:durableId="2121951868">
    <w:abstractNumId w:val="19"/>
  </w:num>
  <w:num w:numId="22" w16cid:durableId="936787015">
    <w:abstractNumId w:val="9"/>
  </w:num>
  <w:num w:numId="23" w16cid:durableId="866865950">
    <w:abstractNumId w:val="2"/>
  </w:num>
  <w:num w:numId="24" w16cid:durableId="569510496">
    <w:abstractNumId w:val="9"/>
  </w:num>
  <w:num w:numId="25" w16cid:durableId="1782530602">
    <w:abstractNumId w:val="9"/>
  </w:num>
  <w:num w:numId="26" w16cid:durableId="6098667">
    <w:abstractNumId w:val="9"/>
  </w:num>
  <w:num w:numId="27" w16cid:durableId="2136560017">
    <w:abstractNumId w:val="9"/>
  </w:num>
  <w:num w:numId="28" w16cid:durableId="699089675">
    <w:abstractNumId w:val="19"/>
  </w:num>
  <w:num w:numId="29" w16cid:durableId="1705255447">
    <w:abstractNumId w:val="6"/>
  </w:num>
  <w:num w:numId="30" w16cid:durableId="1052997815">
    <w:abstractNumId w:val="19"/>
  </w:num>
  <w:num w:numId="31" w16cid:durableId="1704750658">
    <w:abstractNumId w:val="19"/>
  </w:num>
  <w:num w:numId="32" w16cid:durableId="53086184">
    <w:abstractNumId w:val="19"/>
  </w:num>
  <w:num w:numId="33" w16cid:durableId="1448503546">
    <w:abstractNumId w:val="19"/>
  </w:num>
  <w:num w:numId="34" w16cid:durableId="288365825">
    <w:abstractNumId w:val="3"/>
  </w:num>
  <w:num w:numId="35" w16cid:durableId="1463109964">
    <w:abstractNumId w:val="17"/>
  </w:num>
  <w:num w:numId="36" w16cid:durableId="767240036">
    <w:abstractNumId w:val="16"/>
  </w:num>
  <w:num w:numId="37" w16cid:durableId="378089533">
    <w:abstractNumId w:val="4"/>
  </w:num>
  <w:num w:numId="38" w16cid:durableId="1430854026">
    <w:abstractNumId w:val="1"/>
  </w:num>
  <w:num w:numId="39" w16cid:durableId="86779528">
    <w:abstractNumId w:val="5"/>
  </w:num>
  <w:num w:numId="40" w16cid:durableId="1024013531">
    <w:abstractNumId w:val="11"/>
  </w:num>
  <w:num w:numId="41" w16cid:durableId="1553999238">
    <w:abstractNumId w:val="15"/>
  </w:num>
  <w:num w:numId="42" w16cid:durableId="921178740">
    <w:abstractNumId w:val="12"/>
  </w:num>
  <w:num w:numId="43" w16cid:durableId="1848057822">
    <w:abstractNumId w:val="10"/>
  </w:num>
  <w:num w:numId="44" w16cid:durableId="26497040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CD2"/>
    <w:rsid w:val="000078A0"/>
    <w:rsid w:val="000137E6"/>
    <w:rsid w:val="000178EC"/>
    <w:rsid w:val="00051CB0"/>
    <w:rsid w:val="00056FB6"/>
    <w:rsid w:val="00072C1E"/>
    <w:rsid w:val="00095279"/>
    <w:rsid w:val="000A04E4"/>
    <w:rsid w:val="000D1070"/>
    <w:rsid w:val="000E23A7"/>
    <w:rsid w:val="000F0A00"/>
    <w:rsid w:val="0010693F"/>
    <w:rsid w:val="00114472"/>
    <w:rsid w:val="0013479A"/>
    <w:rsid w:val="0013598B"/>
    <w:rsid w:val="00147FE1"/>
    <w:rsid w:val="001545E8"/>
    <w:rsid w:val="001550BC"/>
    <w:rsid w:val="0015611C"/>
    <w:rsid w:val="00157D40"/>
    <w:rsid w:val="001605B9"/>
    <w:rsid w:val="00161BD9"/>
    <w:rsid w:val="00170EC5"/>
    <w:rsid w:val="001747C1"/>
    <w:rsid w:val="00184743"/>
    <w:rsid w:val="00190554"/>
    <w:rsid w:val="001B587C"/>
    <w:rsid w:val="001B67E1"/>
    <w:rsid w:val="001C75D4"/>
    <w:rsid w:val="001D693F"/>
    <w:rsid w:val="001F0E3F"/>
    <w:rsid w:val="001F20C8"/>
    <w:rsid w:val="001F5B49"/>
    <w:rsid w:val="001F7A55"/>
    <w:rsid w:val="00207DF5"/>
    <w:rsid w:val="00215208"/>
    <w:rsid w:val="0022693C"/>
    <w:rsid w:val="00232C76"/>
    <w:rsid w:val="00254AD8"/>
    <w:rsid w:val="00280E07"/>
    <w:rsid w:val="002C31BF"/>
    <w:rsid w:val="002C6248"/>
    <w:rsid w:val="002C705B"/>
    <w:rsid w:val="002D08B1"/>
    <w:rsid w:val="002E0CD7"/>
    <w:rsid w:val="002F0432"/>
    <w:rsid w:val="002F6592"/>
    <w:rsid w:val="00302BCB"/>
    <w:rsid w:val="00305115"/>
    <w:rsid w:val="00306E56"/>
    <w:rsid w:val="003255B2"/>
    <w:rsid w:val="00341DCF"/>
    <w:rsid w:val="00351409"/>
    <w:rsid w:val="00357BC6"/>
    <w:rsid w:val="00363F5B"/>
    <w:rsid w:val="00367B2D"/>
    <w:rsid w:val="003750CF"/>
    <w:rsid w:val="003956C6"/>
    <w:rsid w:val="003B7A84"/>
    <w:rsid w:val="003C6D10"/>
    <w:rsid w:val="003D1D12"/>
    <w:rsid w:val="00401D94"/>
    <w:rsid w:val="00411308"/>
    <w:rsid w:val="00412BBB"/>
    <w:rsid w:val="0042297D"/>
    <w:rsid w:val="00433CDC"/>
    <w:rsid w:val="00434992"/>
    <w:rsid w:val="00437A8D"/>
    <w:rsid w:val="00441430"/>
    <w:rsid w:val="00441CC4"/>
    <w:rsid w:val="00441D46"/>
    <w:rsid w:val="004451E6"/>
    <w:rsid w:val="00450F07"/>
    <w:rsid w:val="004515FE"/>
    <w:rsid w:val="00453CD3"/>
    <w:rsid w:val="00460660"/>
    <w:rsid w:val="00486107"/>
    <w:rsid w:val="00491827"/>
    <w:rsid w:val="004A6BF4"/>
    <w:rsid w:val="004B348C"/>
    <w:rsid w:val="004C4399"/>
    <w:rsid w:val="004C787C"/>
    <w:rsid w:val="004D7DD4"/>
    <w:rsid w:val="004E143C"/>
    <w:rsid w:val="004E3A53"/>
    <w:rsid w:val="004F20BC"/>
    <w:rsid w:val="004F4B9B"/>
    <w:rsid w:val="004F69EA"/>
    <w:rsid w:val="00511AB9"/>
    <w:rsid w:val="00523EA7"/>
    <w:rsid w:val="00544644"/>
    <w:rsid w:val="00545A17"/>
    <w:rsid w:val="005519BC"/>
    <w:rsid w:val="00553375"/>
    <w:rsid w:val="00557C28"/>
    <w:rsid w:val="00563ABD"/>
    <w:rsid w:val="00570910"/>
    <w:rsid w:val="005736B7"/>
    <w:rsid w:val="00575E5A"/>
    <w:rsid w:val="00583D7E"/>
    <w:rsid w:val="005D1D13"/>
    <w:rsid w:val="005E1C0D"/>
    <w:rsid w:val="005F1404"/>
    <w:rsid w:val="0061068E"/>
    <w:rsid w:val="00611F7E"/>
    <w:rsid w:val="006167E4"/>
    <w:rsid w:val="00617686"/>
    <w:rsid w:val="00660AD3"/>
    <w:rsid w:val="00662D89"/>
    <w:rsid w:val="006719C6"/>
    <w:rsid w:val="00677B7F"/>
    <w:rsid w:val="006A5570"/>
    <w:rsid w:val="006A689C"/>
    <w:rsid w:val="006B3D79"/>
    <w:rsid w:val="006B6CF5"/>
    <w:rsid w:val="006D7AFE"/>
    <w:rsid w:val="006E0578"/>
    <w:rsid w:val="006E314D"/>
    <w:rsid w:val="00703384"/>
    <w:rsid w:val="00710723"/>
    <w:rsid w:val="00723ED1"/>
    <w:rsid w:val="0072605C"/>
    <w:rsid w:val="00736469"/>
    <w:rsid w:val="00743525"/>
    <w:rsid w:val="0076286B"/>
    <w:rsid w:val="007630D3"/>
    <w:rsid w:val="00766846"/>
    <w:rsid w:val="007713D2"/>
    <w:rsid w:val="007750FD"/>
    <w:rsid w:val="0077673A"/>
    <w:rsid w:val="007846E1"/>
    <w:rsid w:val="0079508F"/>
    <w:rsid w:val="007A283B"/>
    <w:rsid w:val="007A4E0E"/>
    <w:rsid w:val="007B0B41"/>
    <w:rsid w:val="007B570C"/>
    <w:rsid w:val="007C589B"/>
    <w:rsid w:val="007C680E"/>
    <w:rsid w:val="007D0B83"/>
    <w:rsid w:val="007E4A6E"/>
    <w:rsid w:val="007E6370"/>
    <w:rsid w:val="007F56A7"/>
    <w:rsid w:val="00807DD0"/>
    <w:rsid w:val="00822A08"/>
    <w:rsid w:val="0083442F"/>
    <w:rsid w:val="00836208"/>
    <w:rsid w:val="0084009A"/>
    <w:rsid w:val="00845ABE"/>
    <w:rsid w:val="008562F4"/>
    <w:rsid w:val="008659F3"/>
    <w:rsid w:val="0087040D"/>
    <w:rsid w:val="00886955"/>
    <w:rsid w:val="00886D4B"/>
    <w:rsid w:val="008949F6"/>
    <w:rsid w:val="00895406"/>
    <w:rsid w:val="00896B12"/>
    <w:rsid w:val="008A3568"/>
    <w:rsid w:val="008A6D7A"/>
    <w:rsid w:val="008B0172"/>
    <w:rsid w:val="008D03B9"/>
    <w:rsid w:val="008D3048"/>
    <w:rsid w:val="008E7474"/>
    <w:rsid w:val="008F18D6"/>
    <w:rsid w:val="00904780"/>
    <w:rsid w:val="0090736F"/>
    <w:rsid w:val="00913910"/>
    <w:rsid w:val="00922385"/>
    <w:rsid w:val="009223DF"/>
    <w:rsid w:val="00923DE9"/>
    <w:rsid w:val="009257A2"/>
    <w:rsid w:val="009260E9"/>
    <w:rsid w:val="009358AF"/>
    <w:rsid w:val="00936091"/>
    <w:rsid w:val="00936F8A"/>
    <w:rsid w:val="009372EA"/>
    <w:rsid w:val="00940D8A"/>
    <w:rsid w:val="00960FD7"/>
    <w:rsid w:val="00962258"/>
    <w:rsid w:val="009678B7"/>
    <w:rsid w:val="009833E1"/>
    <w:rsid w:val="00985C60"/>
    <w:rsid w:val="00992D9C"/>
    <w:rsid w:val="00996CB8"/>
    <w:rsid w:val="009B14A9"/>
    <w:rsid w:val="009B2E97"/>
    <w:rsid w:val="009D71CE"/>
    <w:rsid w:val="009E07F4"/>
    <w:rsid w:val="009F392E"/>
    <w:rsid w:val="00A03759"/>
    <w:rsid w:val="00A15B1D"/>
    <w:rsid w:val="00A16758"/>
    <w:rsid w:val="00A2046B"/>
    <w:rsid w:val="00A21284"/>
    <w:rsid w:val="00A40BC9"/>
    <w:rsid w:val="00A41A51"/>
    <w:rsid w:val="00A51132"/>
    <w:rsid w:val="00A6177B"/>
    <w:rsid w:val="00A66136"/>
    <w:rsid w:val="00A80C50"/>
    <w:rsid w:val="00AA4CBB"/>
    <w:rsid w:val="00AA581E"/>
    <w:rsid w:val="00AA65FA"/>
    <w:rsid w:val="00AA7351"/>
    <w:rsid w:val="00AC6751"/>
    <w:rsid w:val="00AD056F"/>
    <w:rsid w:val="00AD6731"/>
    <w:rsid w:val="00AE2089"/>
    <w:rsid w:val="00B073D7"/>
    <w:rsid w:val="00B13726"/>
    <w:rsid w:val="00B13E71"/>
    <w:rsid w:val="00B15D0D"/>
    <w:rsid w:val="00B2313D"/>
    <w:rsid w:val="00B36B5B"/>
    <w:rsid w:val="00B50CD6"/>
    <w:rsid w:val="00B75EE1"/>
    <w:rsid w:val="00B77481"/>
    <w:rsid w:val="00B8518B"/>
    <w:rsid w:val="00B90A4E"/>
    <w:rsid w:val="00BA6C61"/>
    <w:rsid w:val="00BB3094"/>
    <w:rsid w:val="00BC56B1"/>
    <w:rsid w:val="00BD7E91"/>
    <w:rsid w:val="00C02D0A"/>
    <w:rsid w:val="00C03290"/>
    <w:rsid w:val="00C03A6E"/>
    <w:rsid w:val="00C10CB0"/>
    <w:rsid w:val="00C44F6A"/>
    <w:rsid w:val="00C47AE3"/>
    <w:rsid w:val="00C5181F"/>
    <w:rsid w:val="00C554A7"/>
    <w:rsid w:val="00C67489"/>
    <w:rsid w:val="00C67787"/>
    <w:rsid w:val="00C94EE4"/>
    <w:rsid w:val="00CA5176"/>
    <w:rsid w:val="00CB565A"/>
    <w:rsid w:val="00CB622E"/>
    <w:rsid w:val="00CC7CD2"/>
    <w:rsid w:val="00CD1FC4"/>
    <w:rsid w:val="00CD517C"/>
    <w:rsid w:val="00CE6C6E"/>
    <w:rsid w:val="00CF2C97"/>
    <w:rsid w:val="00D21061"/>
    <w:rsid w:val="00D4108E"/>
    <w:rsid w:val="00D52338"/>
    <w:rsid w:val="00D60F63"/>
    <w:rsid w:val="00D6163D"/>
    <w:rsid w:val="00D73D46"/>
    <w:rsid w:val="00D831A3"/>
    <w:rsid w:val="00D83208"/>
    <w:rsid w:val="00D9634E"/>
    <w:rsid w:val="00DB07D9"/>
    <w:rsid w:val="00DC75F3"/>
    <w:rsid w:val="00DD46F3"/>
    <w:rsid w:val="00DE115A"/>
    <w:rsid w:val="00DE5507"/>
    <w:rsid w:val="00DE56F2"/>
    <w:rsid w:val="00DF116D"/>
    <w:rsid w:val="00DF2AE6"/>
    <w:rsid w:val="00E1230B"/>
    <w:rsid w:val="00E36C4A"/>
    <w:rsid w:val="00E47ED6"/>
    <w:rsid w:val="00E6328B"/>
    <w:rsid w:val="00E63D67"/>
    <w:rsid w:val="00E82109"/>
    <w:rsid w:val="00EA0F1C"/>
    <w:rsid w:val="00EA4EBC"/>
    <w:rsid w:val="00EB104F"/>
    <w:rsid w:val="00EC7D05"/>
    <w:rsid w:val="00ED14BD"/>
    <w:rsid w:val="00ED7A68"/>
    <w:rsid w:val="00EE0EB6"/>
    <w:rsid w:val="00EF11BF"/>
    <w:rsid w:val="00EF6A31"/>
    <w:rsid w:val="00F0533E"/>
    <w:rsid w:val="00F1048D"/>
    <w:rsid w:val="00F12DEC"/>
    <w:rsid w:val="00F1715C"/>
    <w:rsid w:val="00F310F8"/>
    <w:rsid w:val="00F35939"/>
    <w:rsid w:val="00F45607"/>
    <w:rsid w:val="00F46BCA"/>
    <w:rsid w:val="00F5558F"/>
    <w:rsid w:val="00F656BA"/>
    <w:rsid w:val="00F659EB"/>
    <w:rsid w:val="00F75CC4"/>
    <w:rsid w:val="00F86BA6"/>
    <w:rsid w:val="00F920E2"/>
    <w:rsid w:val="00FA07F1"/>
    <w:rsid w:val="00FA7EFD"/>
    <w:rsid w:val="00FB3EC1"/>
    <w:rsid w:val="00FC3B8E"/>
    <w:rsid w:val="00FC6389"/>
    <w:rsid w:val="00FD3444"/>
    <w:rsid w:val="00FE439A"/>
    <w:rsid w:val="00FF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7BA7B1"/>
  <w14:defaultImageDpi w14:val="32767"/>
  <w15:docId w15:val="{65996D1C-DF88-4F0D-9E5A-361FBB664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Default">
    <w:name w:val="Default"/>
    <w:rsid w:val="0013479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347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3479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3479A"/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886955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03759"/>
    <w:pPr>
      <w:widowControl/>
      <w:suppressAutoHyphens w:val="0"/>
      <w:spacing w:after="240"/>
    </w:pPr>
    <w:rPr>
      <w:rFonts w:asciiTheme="minorHAnsi" w:eastAsiaTheme="minorHAnsi" w:hAnsiTheme="minorHAnsi" w:cstheme="minorBidi"/>
      <w:b/>
      <w:bCs/>
      <w:kern w:val="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03759"/>
    <w:rPr>
      <w:rFonts w:ascii="Times New Roman" w:eastAsia="Lucida Sans Unicode" w:hAnsi="Times New Roman" w:cs="Times New Roman"/>
      <w:b/>
      <w:bCs/>
      <w:kern w:val="1"/>
      <w:sz w:val="20"/>
      <w:szCs w:val="20"/>
      <w:lang w:eastAsia="ar-SA"/>
    </w:rPr>
  </w:style>
  <w:style w:type="character" w:customStyle="1" w:styleId="Zkladntext2">
    <w:name w:val="Základní text (2)_"/>
    <w:basedOn w:val="Standardnpsmoodstavce"/>
    <w:link w:val="Zkladntext20"/>
    <w:locked/>
    <w:rsid w:val="00822A08"/>
    <w:rPr>
      <w:sz w:val="21"/>
      <w:szCs w:val="21"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822A08"/>
    <w:pPr>
      <w:widowControl w:val="0"/>
      <w:shd w:val="clear" w:color="auto" w:fill="FFFFFF"/>
      <w:spacing w:line="0" w:lineRule="atLeast"/>
      <w:ind w:hanging="360"/>
    </w:pPr>
    <w:rPr>
      <w:sz w:val="21"/>
      <w:szCs w:val="21"/>
    </w:rPr>
  </w:style>
  <w:style w:type="paragraph" w:customStyle="1" w:styleId="xx-wm-x-wm-msonormal">
    <w:name w:val="x_x_-wm-x_-wm-msonormal"/>
    <w:basedOn w:val="Normln"/>
    <w:rsid w:val="00451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x-wm-x-wm-msolistparagraph">
    <w:name w:val="x_x_-wm-x_-wm-msolistparagraph"/>
    <w:basedOn w:val="Normln"/>
    <w:rsid w:val="00451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xx-wm-xcontentpasted0">
    <w:name w:val="x_x_-wm-x_contentpasted0"/>
    <w:basedOn w:val="Standardnpsmoodstavce"/>
    <w:rsid w:val="004515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9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BFAF36-F9AC-4591-B855-6F43947F2E7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2478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DusekB@spravazeleznic.cz</dc:creator>
  <cp:keywords/>
  <dc:description/>
  <cp:lastModifiedBy>Půlpán Jiří</cp:lastModifiedBy>
  <cp:revision>2</cp:revision>
  <cp:lastPrinted>2024-10-21T10:56:00Z</cp:lastPrinted>
  <dcterms:created xsi:type="dcterms:W3CDTF">2025-06-18T10:09:00Z</dcterms:created>
  <dcterms:modified xsi:type="dcterms:W3CDTF">2025-06-18T10:09:00Z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