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5.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6.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oter7.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8.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oter9.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footer10.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oter11.xml" ContentType="application/vnd.openxmlformats-officedocument.wordprocessingml.footer+xml"/>
  <Override PartName="/word/header2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774DF9" w14:textId="77777777" w:rsidR="00F422D3" w:rsidRDefault="00F422D3" w:rsidP="00B42F40">
      <w:pPr>
        <w:pStyle w:val="Titul1"/>
      </w:pPr>
      <w:r>
        <w:t>SMLOUVA O DÍLO NA ZHOTOVENÍ STAVBY</w:t>
      </w:r>
      <w:r w:rsidR="00485CE8">
        <w:t xml:space="preserve"> </w:t>
      </w:r>
    </w:p>
    <w:p w14:paraId="2FF71BCE" w14:textId="1FCD9C60" w:rsidR="00F422D3" w:rsidRDefault="00F422D3" w:rsidP="00B42F40">
      <w:pPr>
        <w:pStyle w:val="Titul2"/>
      </w:pPr>
      <w:r>
        <w:t xml:space="preserve">Název zakázky: </w:t>
      </w:r>
      <w:r w:rsidRPr="00BB1435">
        <w:t>„</w:t>
      </w:r>
      <w:r w:rsidR="00AE132D" w:rsidRPr="00BB1435">
        <w:rPr>
          <w:bCs/>
        </w:rPr>
        <w:t>Oprava bytové jednotky Šumná č.p. 37</w:t>
      </w:r>
      <w:r w:rsidRPr="00BB1435">
        <w:t>“</w:t>
      </w:r>
      <w:r w:rsidR="00485CE8">
        <w:t xml:space="preserve"> </w:t>
      </w:r>
      <w:r w:rsidR="00982828">
        <w:t>- byt</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62B5BBFC" w:rsidR="00F422D3" w:rsidRDefault="00F422D3" w:rsidP="00B42F40">
      <w:pPr>
        <w:pStyle w:val="Textbezodsazen"/>
        <w:spacing w:after="0"/>
      </w:pPr>
      <w:r>
        <w:t xml:space="preserve">se sídlem: </w:t>
      </w:r>
      <w:r w:rsidR="00C13DA5" w:rsidRPr="00845BE9">
        <w:t>Praha 1 - Nové Město, D</w:t>
      </w:r>
      <w:r w:rsidRPr="00845BE9">
        <w:t xml:space="preserve">lážděná 1003/7, </w:t>
      </w:r>
      <w:r w:rsidR="00C13DA5" w:rsidRPr="00845BE9">
        <w:t xml:space="preserve">PSČ </w:t>
      </w:r>
      <w:r w:rsidRPr="00845BE9">
        <w:t xml:space="preserve">110 00 </w:t>
      </w:r>
    </w:p>
    <w:p w14:paraId="50F792D8" w14:textId="29C85AC9" w:rsidR="00F422D3" w:rsidRDefault="00F422D3" w:rsidP="00B42F40">
      <w:pPr>
        <w:pStyle w:val="Textbezodsazen"/>
        <w:spacing w:after="0"/>
      </w:pPr>
      <w:r>
        <w:t>IČO: 709</w:t>
      </w:r>
      <w:r w:rsidR="0042423A">
        <w:t xml:space="preserve"> </w:t>
      </w:r>
      <w:r>
        <w:t>94</w:t>
      </w:r>
      <w:r w:rsidR="0042423A">
        <w:t xml:space="preserve"> </w:t>
      </w:r>
      <w:r>
        <w:t>234 DIČ: CZ70994234</w:t>
      </w:r>
    </w:p>
    <w:p w14:paraId="7A042B38" w14:textId="4732FDAD" w:rsidR="00F422D3" w:rsidRDefault="00F422D3" w:rsidP="0042423A">
      <w:pPr>
        <w:pStyle w:val="Textbezodsazen"/>
        <w:spacing w:after="0"/>
        <w:ind w:right="-1078"/>
      </w:pPr>
      <w:r>
        <w:t>zapsaná v obchodním rejstříku vedeném Městským soudem v Praze,</w:t>
      </w:r>
      <w:r w:rsidR="0042423A">
        <w:t xml:space="preserve"> </w:t>
      </w:r>
      <w:r>
        <w:t>spisová značka A 48384</w:t>
      </w:r>
    </w:p>
    <w:p w14:paraId="0CFAFA55" w14:textId="382058E8" w:rsidR="00D32554" w:rsidRPr="00D32554" w:rsidRDefault="00F422D3" w:rsidP="00D32554">
      <w:pPr>
        <w:pStyle w:val="Textbezodsazen"/>
        <w:rPr>
          <w:highlight w:val="green"/>
        </w:rPr>
      </w:pPr>
      <w:r>
        <w:t xml:space="preserve">zastoupena: </w:t>
      </w:r>
      <w:r w:rsidR="00BB1435" w:rsidRPr="009474DE">
        <w:rPr>
          <w:rFonts w:ascii="Verdana" w:eastAsia="Arial" w:hAnsi="Verdana" w:cs="Arial"/>
          <w:color w:val="000000"/>
          <w:spacing w:val="-2"/>
        </w:rPr>
        <w:t>Ing. Liborem Tkáčem, MBA, ředitelem Oblastního ředitelství Brno</w:t>
      </w:r>
    </w:p>
    <w:p w14:paraId="3E27D13F" w14:textId="77777777" w:rsidR="00F422D3" w:rsidRDefault="00F422D3" w:rsidP="00D32554">
      <w:pPr>
        <w:pStyle w:val="Textbezodsazen"/>
        <w:spacing w:after="0"/>
      </w:pPr>
    </w:p>
    <w:p w14:paraId="353E1480" w14:textId="77777777" w:rsidR="00BB1435" w:rsidRPr="00B42F40" w:rsidRDefault="00BB1435" w:rsidP="00BB1435">
      <w:pPr>
        <w:pStyle w:val="Textbezodsazen"/>
        <w:spacing w:after="0"/>
        <w:rPr>
          <w:rStyle w:val="Zdraznnjemn"/>
          <w:b/>
          <w:iCs w:val="0"/>
          <w:color w:val="auto"/>
        </w:rPr>
      </w:pPr>
      <w:r w:rsidRPr="00B42F40">
        <w:rPr>
          <w:rStyle w:val="Zdraznnjemn"/>
          <w:b/>
          <w:iCs w:val="0"/>
          <w:color w:val="auto"/>
        </w:rPr>
        <w:t xml:space="preserve">Korespondenční adresa: </w:t>
      </w:r>
    </w:p>
    <w:p w14:paraId="29A53689" w14:textId="77777777" w:rsidR="00BB1435" w:rsidRDefault="00BB1435" w:rsidP="00BB1435">
      <w:pPr>
        <w:pStyle w:val="Textbezodsazen"/>
        <w:spacing w:after="0"/>
      </w:pPr>
      <w:r>
        <w:t>Správa železnic, státní organizace</w:t>
      </w:r>
    </w:p>
    <w:p w14:paraId="4229FCE9" w14:textId="77777777" w:rsidR="00BB1435" w:rsidRPr="002507FA" w:rsidRDefault="00BB1435" w:rsidP="00BB1435">
      <w:pPr>
        <w:pStyle w:val="acnormal"/>
        <w:spacing w:before="0"/>
        <w:jc w:val="left"/>
        <w:rPr>
          <w:rFonts w:ascii="Verdana" w:hAnsi="Verdana" w:cstheme="minorHAnsi"/>
          <w:sz w:val="18"/>
          <w:szCs w:val="18"/>
        </w:rPr>
      </w:pPr>
      <w:r w:rsidRPr="009474DE">
        <w:rPr>
          <w:rFonts w:ascii="Verdana" w:hAnsi="Verdana" w:cstheme="minorHAnsi"/>
          <w:sz w:val="18"/>
          <w:szCs w:val="18"/>
        </w:rPr>
        <w:t>Kounicova 688/26, 611 43 Brno</w:t>
      </w:r>
      <w:r w:rsidRPr="002507FA" w:rsidDel="00640267">
        <w:rPr>
          <w:rFonts w:ascii="Verdana" w:hAnsi="Verdana" w:cstheme="minorHAnsi"/>
          <w:sz w:val="18"/>
          <w:szCs w:val="18"/>
        </w:rPr>
        <w:t xml:space="preserve"> </w:t>
      </w:r>
    </w:p>
    <w:p w14:paraId="5FD859FF" w14:textId="77777777" w:rsidR="00BB1435" w:rsidRPr="002507FA" w:rsidRDefault="00BB1435" w:rsidP="00BB1435">
      <w:pPr>
        <w:pStyle w:val="acnormal"/>
        <w:spacing w:after="0"/>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0A01864C" w14:textId="77777777" w:rsidR="00BB1435" w:rsidRDefault="00BB1435" w:rsidP="00BB1435">
      <w:pPr>
        <w:pStyle w:val="Textbezodsazen"/>
        <w:rPr>
          <w:rFonts w:ascii="Verdana" w:hAnsi="Verdana" w:cstheme="minorHAnsi"/>
        </w:rPr>
      </w:pPr>
      <w:hyperlink r:id="rId11" w:history="1">
        <w:r w:rsidRPr="00B2068A">
          <w:rPr>
            <w:rStyle w:val="Hypertextovodkaz"/>
            <w:rFonts w:ascii="Verdana" w:hAnsi="Verdana" w:cstheme="minorHAnsi"/>
            <w:noProof w:val="0"/>
          </w:rPr>
          <w:t>ePodatelnaORBNO@spravazeleznic.cz</w:t>
        </w:r>
      </w:hyperlink>
    </w:p>
    <w:p w14:paraId="7789D258" w14:textId="77777777" w:rsidR="00BB1435" w:rsidRDefault="00BB1435" w:rsidP="00BB1435">
      <w:pPr>
        <w:pStyle w:val="Textbezodsazen"/>
        <w:spacing w:after="0" w:line="240" w:lineRule="auto"/>
      </w:pPr>
      <w:r>
        <w:t>Adresa pro doručování daňových dokladů v elektronické podobě:</w:t>
      </w:r>
    </w:p>
    <w:p w14:paraId="7D5777C5" w14:textId="77777777" w:rsidR="00BB1435" w:rsidRPr="00D32554" w:rsidRDefault="00BB1435" w:rsidP="00BB1435">
      <w:pPr>
        <w:pStyle w:val="Textbezodsazen"/>
      </w:pPr>
      <w:hyperlink r:id="rId12" w:history="1">
        <w:r w:rsidRPr="00707C7E">
          <w:rPr>
            <w:rStyle w:val="Hypertextovodkaz"/>
            <w:noProof w:val="0"/>
          </w:rPr>
          <w:t>ePodatelnaCFU@spravazeleznic.cz</w:t>
        </w:r>
      </w:hyperlink>
    </w:p>
    <w:p w14:paraId="645EE81F" w14:textId="0236A0F3" w:rsidR="00F422D3" w:rsidRPr="00D32554" w:rsidRDefault="00F422D3" w:rsidP="00D32554">
      <w:pPr>
        <w:pStyle w:val="Textbezodsazen"/>
      </w:pPr>
    </w:p>
    <w:p w14:paraId="27FBCDEC" w14:textId="77777777" w:rsidR="00F422D3" w:rsidRDefault="00F422D3" w:rsidP="00B42F40">
      <w:pPr>
        <w:pStyle w:val="Textbezodsazen"/>
      </w:pPr>
      <w:r>
        <w:t>(</w:t>
      </w:r>
      <w:r w:rsidRPr="00B42F40">
        <w:t>dále</w:t>
      </w:r>
      <w:r>
        <w:t xml:space="preserve"> jen „</w:t>
      </w:r>
      <w:r w:rsidRPr="00F422D3">
        <w:rPr>
          <w:b/>
        </w:rPr>
        <w:t>Objednatel</w:t>
      </w:r>
      <w:r>
        <w:t>“)</w:t>
      </w:r>
    </w:p>
    <w:p w14:paraId="0217965A" w14:textId="77777777" w:rsidR="00F422D3" w:rsidRDefault="00F422D3" w:rsidP="00B42F40">
      <w:pPr>
        <w:pStyle w:val="Textbezodsazen"/>
        <w:spacing w:after="0"/>
      </w:pPr>
      <w:r>
        <w:t>číslo smlouvy: "[</w:t>
      </w:r>
      <w:r w:rsidRPr="00F422D3">
        <w:rPr>
          <w:highlight w:val="green"/>
        </w:rPr>
        <w:t>VLOŽÍ OBJEDNATEL</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0626E66F" w14:textId="77777777" w:rsidR="00B42F40" w:rsidRDefault="00B42F40" w:rsidP="00B42F40">
      <w:pPr>
        <w:pStyle w:val="Textbezodsazen"/>
      </w:pPr>
    </w:p>
    <w:p w14:paraId="1D62E839" w14:textId="77777777" w:rsidR="00B42F40" w:rsidRDefault="00B42F40" w:rsidP="00B42F40">
      <w:pPr>
        <w:pStyle w:val="Textbezodsazen"/>
      </w:pPr>
    </w:p>
    <w:p w14:paraId="76739983" w14:textId="77777777" w:rsidR="00B42F40" w:rsidRPr="00B42F40" w:rsidRDefault="00B42F40" w:rsidP="00B42F40">
      <w:pPr>
        <w:pStyle w:val="Textbezodsazen"/>
      </w:pP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5A382E6B" w:rsidR="00F24489" w:rsidRPr="00BB1435"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BB1435">
        <w:rPr>
          <w:b/>
        </w:rPr>
        <w:t>„</w:t>
      </w:r>
      <w:r w:rsidR="00AE132D" w:rsidRPr="00BB1435">
        <w:rPr>
          <w:b/>
          <w:bCs/>
        </w:rPr>
        <w:t>Oprava bytové jednotky Šumná č.p. 37</w:t>
      </w:r>
      <w:r w:rsidRPr="00BB1435">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 xml:space="preserve">řízení byla pro plnění Veřejné zakázky </w:t>
      </w:r>
      <w:r w:rsidRPr="00BB1435">
        <w:t xml:space="preserve">vybrána jako nejvhodnější nabídka Zhotovitele.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093EA3D" w14:textId="77777777" w:rsidR="00F24489"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01FD5F71" w14:textId="77777777" w:rsidR="00175386" w:rsidRPr="00F97DBD" w:rsidRDefault="00175386" w:rsidP="00175386">
      <w:pPr>
        <w:pStyle w:val="Textbezslovn"/>
      </w:pPr>
      <w:r w:rsidRPr="00F97DBD">
        <w:t xml:space="preserve">Cena Díla </w:t>
      </w:r>
      <w:r>
        <w:t>vč.</w:t>
      </w:r>
      <w:r w:rsidRPr="00F97DBD">
        <w:t xml:space="preserve"> DPH</w:t>
      </w:r>
      <w:r>
        <w:t xml:space="preserve"> 12 %</w:t>
      </w:r>
      <w:r w:rsidRPr="00F97DBD">
        <w:t xml:space="preserve">: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3C39FB5C" w14:textId="77777777" w:rsidR="00F24489" w:rsidRDefault="00F24489" w:rsidP="00F24489">
      <w:pPr>
        <w:pStyle w:val="Textbezslovn"/>
      </w:pPr>
      <w:r w:rsidRPr="00175386">
        <w:t>(Rozpis Ceny Díla dle jednotlivých položek je uveden v Příloze č. 4 této Smlouvy).</w:t>
      </w:r>
    </w:p>
    <w:p w14:paraId="176CD9FB"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45F338B1" w14:textId="77777777" w:rsidR="00F24489" w:rsidRPr="00175386" w:rsidRDefault="00F24489" w:rsidP="00F24489">
      <w:pPr>
        <w:pStyle w:val="Text1-1"/>
      </w:pPr>
      <w:r w:rsidRPr="00175386">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75386">
        <w:rPr>
          <w:rStyle w:val="OdstavecsmlouvyChar"/>
          <w:rFonts w:eastAsiaTheme="minorHAnsi"/>
        </w:rPr>
        <w:t xml:space="preserve"> </w:t>
      </w:r>
      <w:r w:rsidRPr="00175386">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67B0DF21" w:rsidR="00F24489" w:rsidRPr="00F24489" w:rsidRDefault="00F24489" w:rsidP="00F24489">
      <w:pPr>
        <w:pStyle w:val="Textbezslovn"/>
        <w:rPr>
          <w:b/>
        </w:rPr>
      </w:pPr>
      <w:r w:rsidRPr="00982828">
        <w:rPr>
          <w:b/>
          <w:highlight w:val="yellow"/>
        </w:rPr>
        <w:t xml:space="preserve">Zahájení stavebních prací: dnem předání Staveniště </w:t>
      </w:r>
      <w:r w:rsidR="00972069" w:rsidRPr="00982828">
        <w:rPr>
          <w:b/>
          <w:highlight w:val="yellow"/>
        </w:rPr>
        <w:t>za podmínek dle</w:t>
      </w:r>
      <w:r w:rsidRPr="00982828">
        <w:rPr>
          <w:b/>
          <w:highlight w:val="yellow"/>
        </w:rPr>
        <w:t xml:space="preserve"> Přílohy č.</w:t>
      </w:r>
      <w:r w:rsidR="0042423A" w:rsidRPr="00982828">
        <w:rPr>
          <w:b/>
          <w:highlight w:val="yellow"/>
        </w:rPr>
        <w:t xml:space="preserve"> </w:t>
      </w:r>
      <w:r w:rsidRPr="00982828">
        <w:rPr>
          <w:b/>
          <w:highlight w:val="yellow"/>
        </w:rPr>
        <w:t>2 b) Smlouvy.</w:t>
      </w:r>
    </w:p>
    <w:p w14:paraId="48191BFF" w14:textId="77777777" w:rsidR="009D4B99" w:rsidRPr="00560EC3" w:rsidRDefault="009D4B99" w:rsidP="009D4B99">
      <w:pPr>
        <w:pStyle w:val="Textbezslovn"/>
        <w:rPr>
          <w:b/>
        </w:rPr>
      </w:pPr>
      <w:r w:rsidRPr="00CF5511">
        <w:rPr>
          <w:b/>
          <w:highlight w:val="yellow"/>
        </w:rPr>
        <w:t>Celková lhůta pro dokončení Díla činí celkem 9 měsíců ode Dne zahájení stavebních prací (dokladem prokazujícím, že Zhotovitel dokončil celé Dílo, je Předávací protokol dle odst. 10.4 Obchodních podmínek).</w:t>
      </w:r>
    </w:p>
    <w:p w14:paraId="0653EB65" w14:textId="77777777" w:rsidR="009D4B99" w:rsidRPr="00CF5511" w:rsidRDefault="009D4B99" w:rsidP="009D4B99">
      <w:pPr>
        <w:pStyle w:val="Textbezslovn"/>
        <w:rPr>
          <w:highlight w:val="yellow"/>
        </w:rPr>
      </w:pPr>
      <w:r w:rsidRPr="00CF5511">
        <w:rPr>
          <w:highlight w:val="yellow"/>
        </w:rPr>
        <w:t xml:space="preserve">Lhůta pro dokončení stavebních prací činí celkem </w:t>
      </w:r>
      <w:r w:rsidRPr="00CF5511">
        <w:rPr>
          <w:b/>
          <w:bCs/>
          <w:highlight w:val="yellow"/>
        </w:rPr>
        <w:t>7</w:t>
      </w:r>
      <w:r w:rsidRPr="00CF5511">
        <w:rPr>
          <w:b/>
          <w:highlight w:val="yellow"/>
        </w:rPr>
        <w:t xml:space="preserve"> měsíců</w:t>
      </w:r>
      <w:r w:rsidRPr="00CF5511">
        <w:rPr>
          <w:highlight w:val="yellow"/>
        </w:rPr>
        <w:t xml:space="preserve"> ode dne zahájení stavebních prací (dokladem prokazujícím, že Zhotovitel dokončil stavební práce a předal Objednateli veškerá plnění připadající na tuto část Díla, je poslední Zápis o předání a převzetí Díla). </w:t>
      </w:r>
    </w:p>
    <w:p w14:paraId="5C7A286E" w14:textId="77777777" w:rsidR="009D4B99" w:rsidRPr="005A58C9" w:rsidRDefault="009D4B99" w:rsidP="009D4B99">
      <w:pPr>
        <w:pStyle w:val="Textbezslovn"/>
        <w:rPr>
          <w:bCs/>
        </w:rPr>
      </w:pPr>
      <w:r w:rsidRPr="00CF5511">
        <w:rPr>
          <w:b/>
          <w:highlight w:val="yellow"/>
        </w:rPr>
        <w:t xml:space="preserve">Předání kompletní dokladové části a DSPS: </w:t>
      </w:r>
      <w:r w:rsidRPr="00C761A5">
        <w:rPr>
          <w:bCs/>
          <w:highlight w:val="yellow"/>
        </w:rPr>
        <w:t xml:space="preserve">nejpozději </w:t>
      </w:r>
      <w:r w:rsidRPr="00C761A5">
        <w:rPr>
          <w:highlight w:val="yellow"/>
        </w:rPr>
        <w:t xml:space="preserve">do </w:t>
      </w:r>
      <w:r w:rsidRPr="00C761A5">
        <w:rPr>
          <w:b/>
          <w:bCs/>
          <w:highlight w:val="yellow"/>
        </w:rPr>
        <w:t>2 měsíců</w:t>
      </w:r>
      <w:r w:rsidRPr="00C761A5">
        <w:rPr>
          <w:highlight w:val="yellow"/>
        </w:rPr>
        <w:t xml:space="preserve"> </w:t>
      </w:r>
      <w:r>
        <w:rPr>
          <w:bCs/>
          <w:highlight w:val="yellow"/>
        </w:rPr>
        <w:t xml:space="preserve">od </w:t>
      </w:r>
      <w:r w:rsidRPr="00CF5511">
        <w:rPr>
          <w:bCs/>
          <w:highlight w:val="yellow"/>
        </w:rPr>
        <w:t>ukončení stavebních prací.</w:t>
      </w:r>
    </w:p>
    <w:p w14:paraId="43DD9AF8" w14:textId="77777777" w:rsidR="009D4B99" w:rsidRPr="001C668C" w:rsidRDefault="009D4B99" w:rsidP="009D4B99">
      <w:pPr>
        <w:pStyle w:val="Odstavec1-1a"/>
        <w:numPr>
          <w:ilvl w:val="0"/>
          <w:numId w:val="0"/>
        </w:numPr>
        <w:ind w:left="737"/>
      </w:pPr>
      <w:r w:rsidRPr="00CC5ECA">
        <w:rPr>
          <w:highlight w:val="yellow"/>
        </w:rPr>
        <w:lastRenderedPageBreak/>
        <w:t>Lhůty stanovené v čl. 1.7.3.2 odst. 5 a čl. 1.11.5.1 odst. 3 Technických kvalitativních podmínek staveb státních drah (TKP) a lhůty stanovené v odst. 2.10 a 2.11 Obchodních podmínek se v případě této Smlouvy nepoužijí.</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2AAB0962" w14:textId="47BBE7CA" w:rsidR="00F24489" w:rsidRDefault="00F24489" w:rsidP="00F24489">
      <w:pPr>
        <w:pStyle w:val="Text1-1"/>
      </w:pPr>
      <w:r w:rsidRPr="00F97DBD">
        <w:t xml:space="preserve">Místo plnění je dáno místem, v němž má být Dílo dle </w:t>
      </w:r>
      <w:r w:rsidR="008041B4">
        <w:t>Projektové dokumentace</w:t>
      </w:r>
      <w:r>
        <w:t xml:space="preserve"> </w:t>
      </w:r>
      <w:r w:rsidRPr="00F97DBD">
        <w:t>a příslušných veřejnoprávních povolení umístěno.</w:t>
      </w:r>
    </w:p>
    <w:p w14:paraId="38CF7383" w14:textId="77777777" w:rsidR="00F24489" w:rsidRDefault="00214C3E" w:rsidP="00214C3E">
      <w:pPr>
        <w:pStyle w:val="Nadpis1-1"/>
      </w:pPr>
      <w:r w:rsidRPr="00214C3E">
        <w:t>ZÁRUKY, DALŠÍ USTANOVENÍ A ODLIŠNÁ USTANOVENÍ OD OBCHODNÍCH PODMÍNEK</w:t>
      </w:r>
    </w:p>
    <w:p w14:paraId="5E83BC8B" w14:textId="46BA6F61" w:rsidR="00214C3E" w:rsidRPr="00845BE9" w:rsidRDefault="00214C3E" w:rsidP="009F0C6A">
      <w:pPr>
        <w:pStyle w:val="Text1-1"/>
      </w:pPr>
      <w:r w:rsidRPr="009F0C6A">
        <w:t xml:space="preserve">Objednatel nepožaduje předložení bankovní </w:t>
      </w:r>
      <w:r w:rsidR="00D12790">
        <w:t xml:space="preserve">ani pojistné </w:t>
      </w:r>
      <w:r w:rsidRPr="009F0C6A">
        <w:t>záruky za provedení Díla dle čl. 14 Obchodních podmínek ani bankovní záruky za odstranění vad dle čl. 15 Obchodních podmínek, ustanovení čl. 14, čl. 15, čl. 20.19 a čl. 21.1.3 Obchodních podmínek se tedy nepoužije.</w:t>
      </w:r>
      <w:r w:rsidR="006C72E8" w:rsidRPr="006C72E8">
        <w:t xml:space="preserve"> </w:t>
      </w:r>
      <w:r w:rsidR="006C72E8" w:rsidRPr="009F0C6A">
        <w:t xml:space="preserve">Části čl. 19.17 a 19.19 Obchodních podmínek týkající se </w:t>
      </w:r>
      <w:r w:rsidR="006C72E8" w:rsidRPr="00845BE9">
        <w:t>nároků Objednatele z bankovní záruky za odstranění vad se taktéž nepoužijí.</w:t>
      </w:r>
    </w:p>
    <w:p w14:paraId="36F69ADE" w14:textId="5EFC186D" w:rsidR="00462048" w:rsidRPr="00845BE9" w:rsidRDefault="00462048" w:rsidP="00845BE9">
      <w:pPr>
        <w:pStyle w:val="Text1-1"/>
      </w:pPr>
      <w:r w:rsidRPr="00845BE9">
        <w:t>Při realizaci Díla nejsou plánovány výluky. Pokud z důvodů na straně Zhotovitele bude nutné výluku realizovat, dohodly se Smluvní strany, že na takovouto výluku se uplatní ustanovení odst. 3.15 a v odst. 3.17 Obchodních podmínek.</w:t>
      </w:r>
      <w:r w:rsidR="00D97FDC" w:rsidRPr="00845BE9">
        <w:t xml:space="preserve"> </w:t>
      </w:r>
    </w:p>
    <w:p w14:paraId="7705741B" w14:textId="77777777" w:rsidR="00214C3E" w:rsidRDefault="00214C3E" w:rsidP="00214C3E">
      <w:pPr>
        <w:pStyle w:val="Text1-1"/>
      </w:pPr>
      <w:r w:rsidRPr="00845BE9">
        <w:t xml:space="preserve">Objednatel si v souladu s § 105, odst. 2 zákona č. 134/2016 Sb., o zadávání veřejných zakázek (dále jen „ZZVZ“) nevyhradil požadavek, že určité </w:t>
      </w:r>
      <w:r w:rsidRPr="002032B6">
        <w:t>významné činnosti při plnění veřejné zakázky musí být plněny přímo Zhotovitelem jeho vlastními prostředky</w:t>
      </w:r>
      <w:r>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160A98">
      <w:pPr>
        <w:pStyle w:val="Odstavec1-1a"/>
        <w:numPr>
          <w:ilvl w:val="0"/>
          <w:numId w:val="16"/>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01B8E2" w:rsidR="00A1575E" w:rsidRPr="009A12BD" w:rsidRDefault="00A1575E" w:rsidP="009032FF">
      <w:pPr>
        <w:pStyle w:val="Textbezslovn"/>
      </w:pPr>
      <w:r w:rsidRPr="009A12BD">
        <w:t>Součet hodnot dle výše uvedeného písm.</w:t>
      </w:r>
      <w:r w:rsidR="004002FA">
        <w:t xml:space="preserve"> </w:t>
      </w:r>
      <w:r w:rsidRPr="009A12BD">
        <w:t>a) a písm.</w:t>
      </w:r>
      <w:r w:rsidR="004002FA">
        <w:t xml:space="preserve"> </w:t>
      </w:r>
      <w:r w:rsidRPr="009A12BD">
        <w:t>b) se musí rovnat 100% hodnotě veškerých prací provedených v souladu se Smlouvou.</w:t>
      </w:r>
    </w:p>
    <w:p w14:paraId="350841CC" w14:textId="77777777"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E8F62C4" w14:textId="77777777" w:rsidR="00A35141" w:rsidRDefault="00A35141">
      <w:pPr>
        <w:pStyle w:val="Text1-1"/>
      </w:pPr>
      <w:r w:rsidRPr="00ED0187">
        <w:rPr>
          <w:rFonts w:eastAsia="Times New Roman" w:cs="Times New Roman"/>
        </w:rPr>
        <w:t>Compliance doložka a etické zásady</w:t>
      </w:r>
      <w:r>
        <w:t xml:space="preserve"> </w:t>
      </w:r>
    </w:p>
    <w:p w14:paraId="18D1086D" w14:textId="77FF7744" w:rsidR="00B70CD6" w:rsidRDefault="00B70CD6" w:rsidP="009F0C6A">
      <w:pPr>
        <w:pStyle w:val="Textbezslovn"/>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w:t>
      </w:r>
      <w:r>
        <w:lastRenderedPageBreak/>
        <w:t xml:space="preserve">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r>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263D04DB" w14:textId="77777777" w:rsidR="00F24489" w:rsidRDefault="00214C3E" w:rsidP="00214C3E">
      <w:pPr>
        <w:pStyle w:val="Nadpis1-1"/>
      </w:pPr>
      <w:r w:rsidRPr="00214C3E">
        <w:t>ZPRACOVÁNÍ OSOBNÍCH ÚDAJŮ</w:t>
      </w:r>
    </w:p>
    <w:p w14:paraId="0DF0156F" w14:textId="79F7A6AB"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w:t>
      </w:r>
      <w:r w:rsidR="004002FA">
        <w:t xml:space="preserve"> </w:t>
      </w:r>
      <w:r>
        <w:t>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431EADA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w:t>
      </w:r>
      <w:r w:rsidR="004002FA">
        <w:t>,</w:t>
      </w:r>
      <w:r>
        <w:t xml:space="preserve"> které byla uzavřena tato smlouva</w:t>
      </w:r>
      <w:r w:rsidRPr="00102D47">
        <w:t xml:space="preserve"> dodržovat zásady sociálně odpovědného zadávání, environmentálně odpovědného zadávání a inovací</w:t>
      </w:r>
      <w:r w:rsidR="004002FA">
        <w:t>,</w:t>
      </w:r>
      <w:r w:rsidRPr="00102D47">
        <w:t xml:space="preserve">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5543C539"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6166A4">
        <w:t xml:space="preserve">Zhotovitel je však </w:t>
      </w:r>
      <w:r w:rsidR="006166A4">
        <w:lastRenderedPageBreak/>
        <w:t xml:space="preserve">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690BC1D1" w:rsidR="00102D47" w:rsidRDefault="00102D47" w:rsidP="00AC10C3">
      <w:pPr>
        <w:pStyle w:val="Text1-2"/>
      </w:pPr>
      <w:r>
        <w:t>Zhotovitel se zavazuje uhradit smluvní pokutu ve výši 10.000 Kč za každý</w:t>
      </w:r>
      <w:r w:rsidR="004002FA">
        <w:t>,</w:t>
      </w:r>
      <w:r>
        <w:t xml:space="preserve"> byť i započatý den prodlení se splněním povinnosti předložit smluvní dokumentaci dle předchozího odstavce smlouvy. Zhotovitel se dále zavazuje uhradit smluvní pokutu ve výši 10.000 Kč za každý</w:t>
      </w:r>
      <w:r w:rsidR="004002FA">
        <w:t>,</w:t>
      </w:r>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3CF82ACC"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VLOŽÍ ZHOTOVITEL</w:t>
      </w:r>
      <w:r w:rsidR="00717D14" w:rsidRPr="00B42F40">
        <w:rPr>
          <w:rStyle w:val="Tun"/>
        </w:rPr>
        <w:t>]</w:t>
      </w:r>
      <w:r w:rsidR="00717D14">
        <w:rPr>
          <w:rStyle w:val="Tun"/>
        </w:rPr>
        <w:t xml:space="preserve"> </w:t>
      </w:r>
      <w:r w:rsidR="00717D14" w:rsidRPr="002C6C11">
        <w:rPr>
          <w:rStyle w:val="Tun"/>
          <w:b w:val="0"/>
        </w:rPr>
        <w:t>osob</w:t>
      </w:r>
      <w:r w:rsidR="00717D14">
        <w:rPr>
          <w:rStyle w:val="Tun"/>
        </w:rPr>
        <w:t xml:space="preserve"> </w:t>
      </w:r>
      <w:r w:rsidR="00717D14" w:rsidRPr="002C6C11">
        <w:rPr>
          <w:rStyle w:val="Tun"/>
          <w:b w:val="0"/>
        </w:rPr>
        <w:t xml:space="preserve">znevýhodněných na trhu </w:t>
      </w:r>
      <w:r w:rsidR="00717D14" w:rsidRPr="0022206B">
        <w:rPr>
          <w:rStyle w:val="Tun"/>
          <w:b w:val="0"/>
        </w:rPr>
        <w:t>práce.</w:t>
      </w:r>
      <w:r w:rsidR="00A81A40" w:rsidRPr="0022206B">
        <w:rPr>
          <w:rStyle w:val="ZpatChar"/>
          <w:b/>
        </w:rPr>
        <w:t xml:space="preserve"> </w:t>
      </w:r>
      <w:r w:rsidR="00717D14" w:rsidRPr="0022206B">
        <w:rPr>
          <w:rStyle w:val="Tun"/>
          <w:b w:val="0"/>
        </w:rPr>
        <w:t>Osoby</w:t>
      </w:r>
      <w:r w:rsidR="00717D14">
        <w:rPr>
          <w:rStyle w:val="Tun"/>
          <w:b w:val="0"/>
        </w:rPr>
        <w:t xml:space="preserve">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se nepoužijí. 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77777777" w:rsidR="00FD6C7B" w:rsidRDefault="00FD6C7B" w:rsidP="00160A98">
      <w:pPr>
        <w:pStyle w:val="Text1-2"/>
        <w:numPr>
          <w:ilvl w:val="0"/>
          <w:numId w:val="17"/>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160A98">
      <w:pPr>
        <w:pStyle w:val="Text1-2"/>
        <w:numPr>
          <w:ilvl w:val="0"/>
          <w:numId w:val="17"/>
        </w:numPr>
        <w:rPr>
          <w:rStyle w:val="Tun"/>
          <w:b w:val="0"/>
        </w:rPr>
      </w:pPr>
      <w:r>
        <w:rPr>
          <w:rStyle w:val="Tun"/>
          <w:b w:val="0"/>
        </w:rPr>
        <w:t>byl přerušen postup prací na Díle dle článku 3 Obchodních podmínek,</w:t>
      </w:r>
    </w:p>
    <w:p w14:paraId="426364F7" w14:textId="77777777" w:rsidR="00FD6C7B" w:rsidRDefault="00FD6C7B" w:rsidP="00160A98">
      <w:pPr>
        <w:pStyle w:val="Text1-2"/>
        <w:numPr>
          <w:ilvl w:val="0"/>
          <w:numId w:val="17"/>
        </w:numPr>
        <w:rPr>
          <w:rStyle w:val="Tun"/>
          <w:b w:val="0"/>
        </w:rPr>
      </w:pPr>
      <w:r>
        <w:rPr>
          <w:rStyle w:val="Tun"/>
          <w:b w:val="0"/>
        </w:rPr>
        <w:lastRenderedPageBreak/>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1E3C2D3" w14:textId="0A01BA41" w:rsidR="00BE7F36" w:rsidRDefault="00BE7F36" w:rsidP="002C6C11">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jejichž zapojení do realizace Díla nabídnul, obsahující identifikační údaje těchto osob, doklady prokazující, že se jedná o osobu znevýhodněnou na trhu práce</w:t>
      </w:r>
      <w:r w:rsidR="00355475">
        <w:rPr>
          <w:rStyle w:val="Tun"/>
          <w:b w:val="0"/>
        </w:rPr>
        <w:t xml:space="preserve"> (dále jen „</w:t>
      </w:r>
      <w:r w:rsidR="00355475" w:rsidRPr="00EB69D9">
        <w:rPr>
          <w:rStyle w:val="Tun"/>
          <w:bCs/>
        </w:rPr>
        <w:t>evidence zapojení znevýhodněných osob</w:t>
      </w:r>
      <w:r w:rsidR="00355475">
        <w:rPr>
          <w:rStyle w:val="Tun"/>
          <w:b w:val="0"/>
        </w:rPr>
        <w:t>“)</w:t>
      </w:r>
      <w:r>
        <w:rPr>
          <w:rStyle w:val="Tun"/>
          <w:b w:val="0"/>
        </w:rPr>
        <w:t>. V</w:t>
      </w:r>
      <w:r w:rsidR="00A81A40">
        <w:rPr>
          <w:rStyle w:val="Tun"/>
          <w:b w:val="0"/>
        </w:rPr>
        <w:t xml:space="preserve"> evidenci zapojení znevýhodněných osob </w:t>
      </w:r>
      <w:r>
        <w:rPr>
          <w:rStyle w:val="Tun"/>
          <w:b w:val="0"/>
        </w:rPr>
        <w:t>Zhotovitel eviduje počet hodin strávených při plnění pracovních úkolů souvisejících s realizací Díla zvlášť pro každou takovou osobu.</w:t>
      </w:r>
      <w:r w:rsidR="00FD6C7B">
        <w:rPr>
          <w:rStyle w:val="Tun"/>
          <w:b w:val="0"/>
        </w:rPr>
        <w:t xml:space="preserve"> Závazný vzor evidence zapojení znevýhodněných osob, tvoří Příloh</w:t>
      </w:r>
      <w:r w:rsidR="00A81A40">
        <w:rPr>
          <w:rStyle w:val="Tun"/>
          <w:b w:val="0"/>
        </w:rPr>
        <w:t>u</w:t>
      </w:r>
      <w:r w:rsidR="00FD6C7B">
        <w:rPr>
          <w:rStyle w:val="Tun"/>
          <w:b w:val="0"/>
        </w:rPr>
        <w:t xml:space="preserve"> č. 11 této Smlouvy.</w:t>
      </w:r>
    </w:p>
    <w:p w14:paraId="4FEA764D" w14:textId="77777777" w:rsidR="00A81A40" w:rsidRPr="00A81A40" w:rsidRDefault="00A81A40" w:rsidP="00A81A40">
      <w:pPr>
        <w:pStyle w:val="Text1-2"/>
        <w:rPr>
          <w:rStyle w:val="Tun"/>
          <w:b w:val="0"/>
        </w:rPr>
      </w:pPr>
      <w:r>
        <w:rPr>
          <w:rStyle w:val="Tun"/>
          <w:b w:val="0"/>
        </w:rPr>
        <w:t xml:space="preserve">Zhotovitel předá TDS nejpozději k zahájení stavebních prací na díle </w:t>
      </w:r>
      <w:r w:rsidRPr="0047157F">
        <w:rPr>
          <w:rStyle w:val="Tun"/>
          <w:b w:val="0"/>
        </w:rPr>
        <w:t>evidenc</w:t>
      </w:r>
      <w:r>
        <w:rPr>
          <w:rStyle w:val="Tun"/>
          <w:b w:val="0"/>
        </w:rPr>
        <w:t>i</w:t>
      </w:r>
      <w:r w:rsidRPr="0047157F">
        <w:rPr>
          <w:rStyle w:val="Tun"/>
          <w:b w:val="0"/>
        </w:rPr>
        <w:t xml:space="preserve"> zapojení znevýhodněných osob</w:t>
      </w:r>
      <w:r>
        <w:rPr>
          <w:rStyle w:val="Tun"/>
          <w:b w:val="0"/>
        </w:rPr>
        <w:t>,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w:t>
      </w:r>
      <w:r w:rsidRPr="0047157F">
        <w:rPr>
          <w:rStyle w:val="Tun"/>
          <w:b w:val="0"/>
        </w:rPr>
        <w:t xml:space="preserve"> </w:t>
      </w:r>
      <w:r w:rsidR="00BE7F36">
        <w:rPr>
          <w:rStyle w:val="Tun"/>
          <w:b w:val="0"/>
        </w:rPr>
        <w:t xml:space="preserve">Zhotovitel je povinen umožnit </w:t>
      </w:r>
      <w:r w:rsidR="00355475">
        <w:rPr>
          <w:rStyle w:val="Tun"/>
          <w:b w:val="0"/>
        </w:rPr>
        <w:t xml:space="preserve">TDS nebo TDS či objednatelem pověřené osobě nahlédnout do evidence zapojení znevýhodněných osob. </w:t>
      </w:r>
      <w:r w:rsidRPr="00A81A40">
        <w:rPr>
          <w:rStyle w:val="Tun"/>
          <w:b w:val="0"/>
        </w:rPr>
        <w:t xml:space="preserve">Vyplněnou evidenci zapojení znevýhodněných osob předá Zhotovitel Objednateli společně s dalšími doklady k předání Díla. </w:t>
      </w:r>
    </w:p>
    <w:p w14:paraId="4FB98B4A" w14:textId="5F5398FF" w:rsidR="00BE7F36" w:rsidRDefault="00A81A40" w:rsidP="00A81A40">
      <w:pPr>
        <w:pStyle w:val="Text1-2"/>
        <w:rPr>
          <w:rStyle w:val="Tun"/>
          <w:b w:val="0"/>
        </w:rPr>
      </w:pPr>
      <w:r w:rsidRPr="00A81A40">
        <w:rPr>
          <w:rStyle w:val="Tun"/>
          <w:b w:val="0"/>
        </w:rPr>
        <w:t>Pokud je Dílo plněno v průběhu dvou či více kalendářních roků, předá Zhotovitel do konce prvního měsíce následujícího kalendářního roku Objednateli taktéž vyplněnou evidenci zapojení znevýhodněných osob obsahující data za předchozí kalendářní rok</w:t>
      </w:r>
      <w:r w:rsidR="00355475">
        <w:rPr>
          <w:rStyle w:val="Tun"/>
          <w:b w:val="0"/>
        </w:rPr>
        <w:t>.</w:t>
      </w:r>
    </w:p>
    <w:p w14:paraId="7460B5F3" w14:textId="2BF49D87" w:rsidR="00355475" w:rsidRDefault="00355475" w:rsidP="002C6C11">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2C6C11">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09EF3857" w14:textId="728902E3" w:rsidR="0029677D" w:rsidRDefault="004110CF" w:rsidP="0029677D">
      <w:pPr>
        <w:pStyle w:val="Nadpis1-1"/>
        <w:rPr>
          <w:rFonts w:eastAsia="Times New Roman"/>
          <w:lang w:eastAsia="cs-CZ"/>
        </w:rPr>
      </w:pPr>
      <w:r>
        <w:rPr>
          <w:lang w:eastAsia="cs-CZ"/>
        </w:rPr>
        <w:t>STŘET ZÁJMŮ, POVINNOSTI ZHOTOVITELE V SOUVISLOSTI S MEZINÁRODNÍMI SANKCEMI</w:t>
      </w:r>
    </w:p>
    <w:p w14:paraId="0452B1A4" w14:textId="77777777" w:rsidR="00160A98" w:rsidRDefault="00160A98" w:rsidP="00160A98">
      <w:pPr>
        <w:pStyle w:val="Text1-1"/>
        <w:numPr>
          <w:ilvl w:val="1"/>
          <w:numId w:val="6"/>
        </w:numPr>
      </w:pPr>
      <w:r>
        <w:rPr>
          <w:rFonts w:eastAsia="Calibri"/>
        </w:rPr>
        <w:t>Zhotovitel</w:t>
      </w:r>
      <w:r w:rsidRPr="0073792E">
        <w:t xml:space="preserve"> prohlašuje, že</w:t>
      </w:r>
      <w:r>
        <w:t>:</w:t>
      </w:r>
    </w:p>
    <w:p w14:paraId="7375854A" w14:textId="77777777" w:rsidR="00160A98" w:rsidRDefault="00160A98" w:rsidP="00160A98">
      <w:pPr>
        <w:pStyle w:val="SODslseznam-2a"/>
        <w:tabs>
          <w:tab w:val="clear" w:pos="360"/>
        </w:tabs>
      </w:pPr>
      <w:r>
        <w:t xml:space="preserve">on, ani žádný z jeho poddodavatelů, nejsou osobami, na něž se vztahuje zákaz zadání veřejné zakázky, pokud je to v rozporu s mezinárodními </w:t>
      </w:r>
      <w:r>
        <w:lastRenderedPageBreak/>
        <w:t xml:space="preserve">sankcemi podle zákona upravujícího provádění mezinárodních sankcí; právní úprava dle § 48a ZZVZ se použije analogicky, </w:t>
      </w:r>
    </w:p>
    <w:p w14:paraId="4E5A9994" w14:textId="4B054D2C" w:rsidR="006A5D3C" w:rsidRDefault="00160A98" w:rsidP="00160A98">
      <w:pPr>
        <w:pStyle w:val="SODslseznam-2a"/>
        <w:tabs>
          <w:tab w:val="clear" w:pos="360"/>
        </w:tabs>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w:t>
      </w:r>
      <w:r w:rsidR="00330D63">
        <w:t xml:space="preserve">, které </w:t>
      </w:r>
      <w:r w:rsidR="00330D63" w:rsidRPr="00807597">
        <w:t xml:space="preserve">spadají do oblasti působnosti </w:t>
      </w:r>
      <w:r w:rsidR="00330D63">
        <w:t>právních předpisů nebo jiných aktů uvedených v článku 5k Nařízení č. 833/2014</w:t>
      </w:r>
      <w:r>
        <w:t xml:space="preserve">,  </w:t>
      </w:r>
    </w:p>
    <w:p w14:paraId="416BC12F" w14:textId="09143FED" w:rsidR="006A5D3C" w:rsidRDefault="00160A98" w:rsidP="006A5D3C">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6A5D3C">
        <w:rPr>
          <w:b/>
          <w:bCs/>
          <w:i/>
          <w:iCs/>
        </w:rPr>
        <w:t>„Sankční seznamy“)</w:t>
      </w:r>
      <w:r w:rsidRPr="006C2386">
        <w:t>,</w:t>
      </w:r>
    </w:p>
    <w:p w14:paraId="1FF1E975" w14:textId="37E85992" w:rsidR="006A5D3C" w:rsidRPr="0029677D" w:rsidRDefault="00160A98" w:rsidP="006C2386">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6A7727F5" w14:textId="6099BAD6" w:rsidR="0029677D" w:rsidRPr="0029677D" w:rsidRDefault="0029677D" w:rsidP="0029677D">
      <w:pPr>
        <w:pStyle w:val="Text1-1"/>
      </w:pPr>
      <w:r w:rsidRPr="0029677D">
        <w:t xml:space="preserve">Je-li Zhotovitelem sdružení více osob, platí podmínky dle </w:t>
      </w:r>
      <w:r w:rsidR="00160A98">
        <w:t xml:space="preserve">tohoto článku </w:t>
      </w:r>
      <w:r w:rsidR="0022206B">
        <w:t xml:space="preserve">7 </w:t>
      </w:r>
      <w:r w:rsidR="0022206B" w:rsidRPr="0029677D">
        <w:t>Smlouvy</w:t>
      </w:r>
      <w:r w:rsidRPr="0029677D">
        <w:t xml:space="preserve"> také jednotlivě pro všechny osoby v rámci Zhotovitele sdružené</w:t>
      </w:r>
      <w:r w:rsidR="00640F47">
        <w:t>,</w:t>
      </w:r>
      <w:r w:rsidRPr="0029677D">
        <w:t xml:space="preserve"> a to bez ohledu na právní formu tohoto sdružení.</w:t>
      </w:r>
    </w:p>
    <w:p w14:paraId="7844C5E1" w14:textId="602353A2" w:rsidR="0029677D" w:rsidRPr="0029677D" w:rsidRDefault="0029677D" w:rsidP="0029677D">
      <w:pPr>
        <w:pStyle w:val="Text1-1"/>
      </w:pPr>
      <w:r w:rsidRPr="0029677D">
        <w:t xml:space="preserve">Přestane-li Zhotovitel nebo některý z jeho poddodavatelů nebo jiných osob, jejichž způsobilost byla využita ve smyslu evropských směrnic o zadávání veřejných zakázek, splňovat podmínky dle tohoto článku </w:t>
      </w:r>
      <w:r w:rsidR="00160A98">
        <w:t xml:space="preserve">7 </w:t>
      </w:r>
      <w:r w:rsidRPr="0029677D">
        <w:t>Smlouvy, oznámí tuto skutečnost bez zbytečného odkladu, nejpozději však do 3 pracovních dnů ode dne, kdy přestal splňovat výše uvedené podmínky, Objednateli.</w:t>
      </w:r>
    </w:p>
    <w:p w14:paraId="01684DD1" w14:textId="073E8A78" w:rsidR="0029677D" w:rsidRPr="0029677D" w:rsidRDefault="0029677D" w:rsidP="0029677D">
      <w:pPr>
        <w:pStyle w:val="Text1-1"/>
      </w:pPr>
      <w:r w:rsidRPr="0029677D">
        <w:t xml:space="preserve">Zhotovitel se dále zavazuje postupovat při plnění této Smlouvy v souladu s </w:t>
      </w:r>
      <w:r w:rsidR="00337AAF">
        <w:t>n</w:t>
      </w:r>
      <w:r w:rsidRPr="0029677D">
        <w:t>ařízením Rady (ES) č. 765/2006 ze dne 18. května 2006 o omezujících opatřeních vzhledem k situaci v Bělorusku a k zapojení Běloruska do ruské agrese proti Ukrajině, ve znění pozdějších předpisů, a dalších prováděcích předpisů k tomuto nařízení Rady</w:t>
      </w:r>
      <w:r w:rsidR="00337AAF">
        <w:t>, n</w:t>
      </w:r>
      <w:r w:rsidR="00337AAF" w:rsidRPr="002B73F3">
        <w:rPr>
          <w:rStyle w:val="normaltextrun"/>
          <w:bdr w:val="none" w:sz="0" w:space="0" w:color="auto" w:frame="1"/>
        </w:rPr>
        <w:t>ařízení</w:t>
      </w:r>
      <w:r w:rsidR="00337AAF">
        <w:rPr>
          <w:rStyle w:val="normaltextrun"/>
          <w:bdr w:val="none" w:sz="0" w:space="0" w:color="auto" w:frame="1"/>
        </w:rPr>
        <w:t>m</w:t>
      </w:r>
      <w:r w:rsidR="00337AAF" w:rsidRPr="002B73F3">
        <w:rPr>
          <w:rStyle w:val="normaltextrun"/>
          <w:bdr w:val="none" w:sz="0" w:space="0" w:color="auto" w:frame="1"/>
        </w:rPr>
        <w:t xml:space="preserve"> Rady (EU) č. 208/2014 ze dne 5. března 2014 o omezujících opatřeních vůči některým osobám, subjektům a orgánům vzhledem k</w:t>
      </w:r>
      <w:r w:rsidR="00337AAF">
        <w:rPr>
          <w:rStyle w:val="normaltextrun"/>
          <w:bdr w:val="none" w:sz="0" w:space="0" w:color="auto" w:frame="1"/>
        </w:rPr>
        <w:t> </w:t>
      </w:r>
      <w:r w:rsidR="00337AAF" w:rsidRPr="002B73F3">
        <w:rPr>
          <w:rStyle w:val="normaltextrun"/>
          <w:bdr w:val="none" w:sz="0" w:space="0" w:color="auto" w:frame="1"/>
        </w:rPr>
        <w:t>situaci na Ukrajině, ve znění pozdějších předpisů</w:t>
      </w:r>
      <w:r w:rsidR="00337AAF">
        <w:rPr>
          <w:rStyle w:val="normaltextrun"/>
          <w:bdr w:val="none" w:sz="0" w:space="0" w:color="auto" w:frame="1"/>
        </w:rPr>
        <w:t>,</w:t>
      </w:r>
      <w:r w:rsidR="00337AAF" w:rsidRPr="007A08B0">
        <w:t xml:space="preserve"> a dalších prováděcích předpisů k t</w:t>
      </w:r>
      <w:r w:rsidR="00337AAF">
        <w:t>ěmto</w:t>
      </w:r>
      <w:r w:rsidR="00337AAF" w:rsidRPr="007A08B0">
        <w:t xml:space="preserve"> nařízení</w:t>
      </w:r>
      <w:r w:rsidR="00337AAF">
        <w:t>m</w:t>
      </w:r>
      <w:r w:rsidRPr="0029677D">
        <w:t>.</w:t>
      </w:r>
    </w:p>
    <w:p w14:paraId="197DEED2" w14:textId="576209A9" w:rsidR="0029677D" w:rsidRPr="0029677D" w:rsidRDefault="0029677D" w:rsidP="0029677D">
      <w:pPr>
        <w:pStyle w:val="Text1-1"/>
      </w:pPr>
      <w:r w:rsidRPr="0029677D">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160A98">
        <w:t>S</w:t>
      </w:r>
      <w:r w:rsidRPr="0029677D">
        <w:t>ankčních seznamech, nebo v jejich prospěch.</w:t>
      </w:r>
    </w:p>
    <w:p w14:paraId="0F3FA1FE" w14:textId="12A12884" w:rsidR="0029677D" w:rsidRPr="0029677D" w:rsidRDefault="00337AAF" w:rsidP="0029677D">
      <w:pPr>
        <w:pStyle w:val="Text1-1"/>
      </w:pPr>
      <w:r w:rsidRPr="0029677D">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poruší-li Zhotovitel svou </w:t>
      </w:r>
      <w:r w:rsidRPr="0022206B">
        <w:t xml:space="preserve">oznamovací povinnost nebo některou z dalších povinností dle tohoto článku 7 této Smlouvy, je Objednatel oprávněn odstoupit od této Smlouvy. </w:t>
      </w:r>
      <w:r w:rsidR="0029677D" w:rsidRPr="0022206B">
        <w:t xml:space="preserve">Zhotovitel je dále povinen zaplatit za každé jednotlivé porušení povinností dle předchozí věty smluvní pokutu ve výši 5 % procent z Ceny Díla bez </w:t>
      </w:r>
      <w:r w:rsidR="0029677D" w:rsidRPr="0022206B">
        <w:lastRenderedPageBreak/>
        <w:t>DPH sjednané dle této Smlouvy. Ustanovení § 2004 odst. 2 Občanského</w:t>
      </w:r>
      <w:r w:rsidR="0029677D" w:rsidRPr="0029677D">
        <w:t xml:space="preserve"> zákoníku a § 2050 Občanského zákoníku se nepoužijí.</w:t>
      </w:r>
    </w:p>
    <w:p w14:paraId="103D583D" w14:textId="62524F85"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22206B"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w:t>
      </w:r>
      <w:r w:rsidRPr="0022206B">
        <w:lastRenderedPageBreak/>
        <w:t>nevynutitelné ustanovení nahradit platným a vynutitelným ustanovením, které je svým obsahem nejbližší účelu neplatného či nevynutitelného ustanovení.</w:t>
      </w:r>
    </w:p>
    <w:p w14:paraId="174516D8" w14:textId="2F949AA2" w:rsidR="00214C3E" w:rsidRPr="0022206B" w:rsidRDefault="001234EA" w:rsidP="0022206B">
      <w:pPr>
        <w:pStyle w:val="Text1-1"/>
      </w:pPr>
      <w:r w:rsidRPr="0022206B">
        <w:t>Tato Smlouva je vyhotovena elektronicky a podepsána zaručeným elektronickým podpisem založeným na kvalifikovaném certifikátu pro elektronický podpis nebo kvalifikovaným elektronickým podpisem.</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1AFD6B2" w14:textId="77777777" w:rsidR="00214C3E" w:rsidRPr="00845BE9" w:rsidRDefault="00214C3E" w:rsidP="00214C3E">
            <w:pPr>
              <w:pStyle w:val="Textbezslovn"/>
            </w:pPr>
            <w:r w:rsidRPr="00845BE9">
              <w:t xml:space="preserve">Obchodní podmínky – </w:t>
            </w:r>
            <w:r w:rsidRPr="00845BE9">
              <w:rPr>
                <w:highlight w:val="green"/>
              </w:rPr>
              <w:t>VLOŽÍ OBJEDNATEL</w:t>
            </w:r>
          </w:p>
        </w:tc>
      </w:tr>
      <w:bookmarkStart w:id="2"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5CC457C6" w14:textId="77777777" w:rsidR="00214C3E" w:rsidRPr="00845BE9" w:rsidRDefault="00214C3E" w:rsidP="00462048">
            <w:pPr>
              <w:pStyle w:val="Textbezslovn"/>
              <w:jc w:val="left"/>
            </w:pPr>
            <w:r w:rsidRPr="00845BE9">
              <w:t xml:space="preserve">Technické podmínky: </w:t>
            </w:r>
            <w:r w:rsidRPr="00845BE9">
              <w:br/>
              <w:t xml:space="preserve">a) Technické kvalitativní podmínky staveb státních drah (TKP Staveb) </w:t>
            </w:r>
          </w:p>
          <w:p w14:paraId="7E2DE6AE" w14:textId="2E9F55B2" w:rsidR="00214C3E" w:rsidRPr="00845BE9" w:rsidRDefault="007A418E" w:rsidP="00214C3E">
            <w:pPr>
              <w:pStyle w:val="Textbezslovn"/>
            </w:pPr>
            <w:r w:rsidRPr="00845BE9">
              <w:t>b</w:t>
            </w:r>
            <w:r w:rsidR="00214C3E" w:rsidRPr="00845BE9">
              <w:t xml:space="preserve">) Zvláštní technické podmínky </w:t>
            </w:r>
          </w:p>
        </w:tc>
      </w:tr>
      <w:bookmarkStart w:id="3"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DA1B569" w14:textId="2784103B" w:rsidR="00214C3E" w:rsidRPr="00845BE9" w:rsidRDefault="00462048" w:rsidP="00214C3E">
            <w:pPr>
              <w:pStyle w:val="Textbezslovn"/>
              <w:rPr>
                <w:strike/>
              </w:rPr>
            </w:pPr>
            <w:r w:rsidRPr="00845BE9">
              <w:t>Neobsazeno</w:t>
            </w:r>
          </w:p>
        </w:tc>
      </w:tr>
      <w:bookmarkStart w:id="4"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25B7BE9" w14:textId="77777777" w:rsidR="00214C3E" w:rsidRPr="00845BE9" w:rsidRDefault="00214C3E" w:rsidP="00214C3E">
            <w:pPr>
              <w:pStyle w:val="Textbezslovn"/>
            </w:pPr>
            <w:r w:rsidRPr="00845BE9">
              <w:t>Rozpis Ceny Díla</w:t>
            </w:r>
          </w:p>
        </w:tc>
      </w:tr>
      <w:bookmarkStart w:id="5"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66E1CAEF" w14:textId="77777777" w:rsidR="00214C3E" w:rsidRPr="00F97DBD" w:rsidRDefault="00214C3E" w:rsidP="00214C3E">
            <w:pPr>
              <w:pStyle w:val="Textbezslovn"/>
            </w:pPr>
            <w:r w:rsidRPr="00F97DBD">
              <w:t>Harmonogram postupu prací</w:t>
            </w:r>
          </w:p>
        </w:tc>
      </w:tr>
      <w:bookmarkStart w:id="6"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7"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lastRenderedPageBreak/>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214C3E" w:rsidP="004904BE">
            <w:pPr>
              <w:pStyle w:val="Textbezslovn"/>
            </w:pPr>
            <w:hyperlink w:anchor="Annex09" w:history="1">
              <w:r w:rsidRPr="00F97DBD">
                <w:rPr>
                  <w:rStyle w:val="Hypertextovodkaz"/>
                  <w:rFonts w:cs="Calibri"/>
                  <w:color w:val="auto"/>
                </w:rPr>
                <w:t>Příloha č. 8</w:t>
              </w:r>
            </w:hyperlink>
            <w:r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214C3E">
            <w:pPr>
              <w:pStyle w:val="Textbezslovn"/>
            </w:pPr>
            <w:r>
              <w:t>Zmocnění Vedoucího Zhotovitele</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66476685" w14:textId="50A31917" w:rsidR="00343A43" w:rsidRDefault="00343A43" w:rsidP="00462048">
            <w:pPr>
              <w:pStyle w:val="Textbezslovn"/>
              <w:jc w:val="left"/>
            </w:pPr>
            <w:r w:rsidRPr="00FD6C7B">
              <w:t>Závazný vzor evidence zapojení znevýhodněných osob</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0A4E4C3B" w14:textId="53357C94" w:rsidR="00F422D3" w:rsidRDefault="00F422D3" w:rsidP="009F0867">
      <w:pPr>
        <w:pStyle w:val="Textbezodsazen"/>
      </w:pPr>
    </w:p>
    <w:p w14:paraId="78CF2ED9" w14:textId="77777777" w:rsidR="00F422D3" w:rsidRDefault="00F422D3" w:rsidP="009F0867">
      <w:pPr>
        <w:pStyle w:val="Textbezodsazen"/>
      </w:pPr>
      <w:r>
        <w:t>Objednatel</w:t>
      </w:r>
      <w:r>
        <w:tab/>
      </w:r>
      <w:r>
        <w:tab/>
      </w:r>
      <w:r>
        <w:tab/>
      </w:r>
      <w:r>
        <w:tab/>
      </w:r>
      <w:r>
        <w:tab/>
      </w:r>
      <w:r>
        <w:tab/>
      </w:r>
      <w:r>
        <w:tab/>
        <w:t>Zhotovitel</w:t>
      </w:r>
    </w:p>
    <w:p w14:paraId="5E32F739" w14:textId="77777777" w:rsidR="00F422D3" w:rsidRDefault="00F422D3" w:rsidP="009F0867">
      <w:pPr>
        <w:pStyle w:val="Textbezodsazen"/>
      </w:pPr>
    </w:p>
    <w:p w14:paraId="635B8755" w14:textId="77777777" w:rsidR="0022206B" w:rsidRDefault="0022206B" w:rsidP="009F0867">
      <w:pPr>
        <w:pStyle w:val="Textbezodsazen"/>
      </w:pPr>
    </w:p>
    <w:p w14:paraId="271EC5DB" w14:textId="77777777" w:rsidR="0022206B" w:rsidRDefault="0022206B" w:rsidP="009F0867">
      <w:pPr>
        <w:pStyle w:val="Textbezodsazen"/>
      </w:pPr>
    </w:p>
    <w:p w14:paraId="69EE888A" w14:textId="77777777" w:rsidR="0022206B" w:rsidRDefault="0022206B" w:rsidP="009F0867">
      <w:pPr>
        <w:pStyle w:val="Textbezodsazen"/>
      </w:pPr>
    </w:p>
    <w:p w14:paraId="260DE4DB" w14:textId="77777777" w:rsidR="0022206B" w:rsidRDefault="0022206B" w:rsidP="0022206B">
      <w:pPr>
        <w:pStyle w:val="Textbezodsazen"/>
        <w:spacing w:after="0"/>
      </w:pPr>
      <w:r w:rsidRPr="004002FA">
        <w:rPr>
          <w:rFonts w:ascii="Verdana" w:hAnsi="Verdana" w:cstheme="minorHAnsi"/>
          <w:b/>
          <w:bCs/>
        </w:rPr>
        <w:t>Správa železnic, státní organizace</w:t>
      </w:r>
      <w:r>
        <w:tab/>
      </w:r>
      <w:r>
        <w:tab/>
      </w:r>
      <w:r>
        <w:tab/>
      </w:r>
      <w:r w:rsidRPr="00B30830">
        <w:rPr>
          <w:highlight w:val="yellow"/>
        </w:rPr>
        <w:t>Zhotovitel</w:t>
      </w:r>
    </w:p>
    <w:p w14:paraId="7E116D1D" w14:textId="77777777" w:rsidR="0022206B" w:rsidRDefault="0022206B" w:rsidP="0022206B">
      <w:pPr>
        <w:pStyle w:val="Textbezodsazen"/>
        <w:spacing w:after="0"/>
        <w:rPr>
          <w:rFonts w:ascii="Verdana" w:hAnsi="Verdana" w:cstheme="minorHAnsi"/>
        </w:rPr>
      </w:pPr>
      <w:r w:rsidRPr="00D65480">
        <w:rPr>
          <w:rFonts w:ascii="Verdana" w:hAnsi="Verdana" w:cstheme="minorHAnsi"/>
        </w:rPr>
        <w:t>Ing</w:t>
      </w:r>
      <w:r>
        <w:rPr>
          <w:rFonts w:ascii="Verdana" w:hAnsi="Verdana" w:cstheme="minorHAnsi"/>
        </w:rPr>
        <w:t>.</w:t>
      </w:r>
      <w:r w:rsidRPr="00D65480">
        <w:rPr>
          <w:rFonts w:ascii="Verdana" w:hAnsi="Verdana" w:cstheme="minorHAnsi"/>
        </w:rPr>
        <w:t xml:space="preserve"> Libor Tkáč, MBA</w:t>
      </w:r>
    </w:p>
    <w:p w14:paraId="7D93DD47" w14:textId="77777777" w:rsidR="0022206B" w:rsidRDefault="0022206B" w:rsidP="0022206B">
      <w:pPr>
        <w:pStyle w:val="Textbezodsazen"/>
        <w:spacing w:after="0"/>
      </w:pPr>
      <w:r w:rsidRPr="00D65480">
        <w:rPr>
          <w:rFonts w:ascii="Verdana" w:hAnsi="Verdana" w:cstheme="minorHAnsi"/>
        </w:rPr>
        <w:t>ředitel Oblastního ředitelství Brno</w:t>
      </w:r>
    </w:p>
    <w:p w14:paraId="4C21706B" w14:textId="77777777" w:rsidR="0022206B" w:rsidRDefault="0022206B" w:rsidP="009F0867">
      <w:pPr>
        <w:pStyle w:val="Textbezodsazen"/>
      </w:pP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64A8744D"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even" r:id="rId19"/>
          <w:headerReference w:type="default" r:id="rId20"/>
          <w:footerReference w:type="default" r:id="rId21"/>
          <w:headerReference w:type="first" r:id="rId22"/>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160A98">
      <w:pPr>
        <w:pStyle w:val="Odstavec1-1a"/>
        <w:numPr>
          <w:ilvl w:val="0"/>
          <w:numId w:val="15"/>
        </w:numPr>
      </w:pPr>
      <w:r w:rsidRPr="00F97DBD">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51065039" w14:textId="77777777" w:rsidR="0022206B" w:rsidRDefault="00E463D2" w:rsidP="00E463D2">
      <w:pPr>
        <w:pStyle w:val="Odstavec1-1a"/>
      </w:pPr>
      <w:r w:rsidRPr="00F97DBD">
        <w:t xml:space="preserve">Zvláštní technické podmínky </w:t>
      </w:r>
    </w:p>
    <w:p w14:paraId="535AA7EC" w14:textId="77777777" w:rsidR="0022206B" w:rsidRPr="00DE7C65" w:rsidRDefault="0022206B" w:rsidP="0022206B">
      <w:pPr>
        <w:pStyle w:val="Odstavec1-1a"/>
        <w:numPr>
          <w:ilvl w:val="0"/>
          <w:numId w:val="0"/>
        </w:numPr>
        <w:ind w:left="737"/>
      </w:pPr>
      <w:r w:rsidRPr="00DE7C65">
        <w:t xml:space="preserve">Zhotovitel obdržel Zvláštní technické podmínky společně se zadávací dokumentací            prostřednictvím profilu zadavatele </w:t>
      </w:r>
      <w:r w:rsidRPr="00DE7C65">
        <w:rPr>
          <w:color w:val="0070C0"/>
        </w:rPr>
        <w:t>https://zakazky.spravazeleznic.cz/</w:t>
      </w:r>
      <w:r w:rsidRPr="00DE7C65">
        <w:t>, zhotovitel prohlašuje, že Zvláštní technické podmínky mu byly v elektronické podobě předány před podpisem této smlouvy nebo je má jinak k dispozici, že s jejich obsahem je seznámen, a že jejich obsah je pro něj závazný.</w:t>
      </w:r>
    </w:p>
    <w:p w14:paraId="677F3E3F" w14:textId="77777777" w:rsidR="006C0BB6" w:rsidRDefault="00E463D2" w:rsidP="00F762A8">
      <w:pPr>
        <w:pStyle w:val="Nadpisbezsl1-1"/>
        <w:sectPr w:rsidR="006C0BB6" w:rsidSect="004E70C8">
          <w:headerReference w:type="even" r:id="rId23"/>
          <w:headerReference w:type="default" r:id="rId24"/>
          <w:footerReference w:type="default" r:id="rId25"/>
          <w:headerReference w:type="first" r:id="rId26"/>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8984E8B" w14:textId="77777777" w:rsidR="00462048" w:rsidRDefault="00462048" w:rsidP="00E463D2">
      <w:pPr>
        <w:pStyle w:val="Nadpisbezsl1-2"/>
      </w:pPr>
      <w:r>
        <w:t>Neobsazeno</w:t>
      </w:r>
    </w:p>
    <w:p w14:paraId="22667358" w14:textId="1AB6D797" w:rsidR="006C0BB6" w:rsidRDefault="006C0BB6" w:rsidP="006C2386">
      <w:pPr>
        <w:pStyle w:val="Odrka1-2-"/>
        <w:numPr>
          <w:ilvl w:val="0"/>
          <w:numId w:val="0"/>
        </w:numPr>
        <w:ind w:left="1531"/>
        <w:rPr>
          <w:highlight w:val="green"/>
        </w:rPr>
        <w:sectPr w:rsidR="006C0BB6" w:rsidSect="004E70C8">
          <w:headerReference w:type="even" r:id="rId27"/>
          <w:headerReference w:type="default" r:id="rId28"/>
          <w:footerReference w:type="default" r:id="rId29"/>
          <w:headerReference w:type="first" r:id="rId30"/>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20043829" w14:textId="77777777" w:rsidR="00E519F6" w:rsidRDefault="00E519F6" w:rsidP="009032FF">
      <w:pPr>
        <w:pStyle w:val="Odrka1-1"/>
        <w:numPr>
          <w:ilvl w:val="0"/>
          <w:numId w:val="0"/>
        </w:numPr>
        <w:ind w:left="737"/>
      </w:pPr>
    </w:p>
    <w:p w14:paraId="5CEB480C" w14:textId="77777777" w:rsidR="00E463D2" w:rsidRPr="00F97DBD" w:rsidRDefault="00E519F6" w:rsidP="009032FF">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1910227C" w14:textId="77777777" w:rsidR="006C0BB6" w:rsidRDefault="006C0BB6" w:rsidP="00F762A8">
      <w:pPr>
        <w:pStyle w:val="Nadpisbezsl1-1"/>
        <w:sectPr w:rsidR="006C0BB6" w:rsidSect="004E70C8">
          <w:headerReference w:type="even" r:id="rId31"/>
          <w:headerReference w:type="default" r:id="rId32"/>
          <w:footerReference w:type="default" r:id="rId33"/>
          <w:headerReference w:type="first" r:id="rId34"/>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4E70C8">
          <w:headerReference w:type="even" r:id="rId35"/>
          <w:headerReference w:type="default" r:id="rId36"/>
          <w:footerReference w:type="default" r:id="rId37"/>
          <w:headerReference w:type="first" r:id="rId38"/>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6CD7772E" w14:textId="77777777" w:rsidR="00ED29F1" w:rsidRPr="00F95FBD" w:rsidRDefault="00ED29F1" w:rsidP="00ED29F1">
      <w:pPr>
        <w:pStyle w:val="Textbezodsazen"/>
      </w:pPr>
    </w:p>
    <w:p w14:paraId="2E3A8078" w14:textId="77777777" w:rsidR="00ED29F1" w:rsidRDefault="00ED29F1" w:rsidP="00502690">
      <w:pPr>
        <w:pStyle w:val="Textbezodsazen"/>
        <w:rPr>
          <w:b/>
        </w:rPr>
      </w:pPr>
      <w:r>
        <w:rPr>
          <w:b/>
        </w:rPr>
        <w:t>Za Zhotovitele:</w:t>
      </w:r>
    </w:p>
    <w:p w14:paraId="155F495F" w14:textId="77777777" w:rsidR="00ED29F1" w:rsidRPr="00ED29F1" w:rsidRDefault="00ED29F1" w:rsidP="00502690">
      <w:pPr>
        <w:pStyle w:val="Textbezodsazen"/>
        <w:rPr>
          <w:b/>
        </w:rPr>
      </w:pP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2F3FC4D3"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5F8C00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E9E2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AB7282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A63164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03337C" w14:textId="77777777" w:rsidR="002038D5" w:rsidRPr="00F95FBD" w:rsidRDefault="002038D5" w:rsidP="00165977">
            <w:pPr>
              <w:pStyle w:val="Tabulka"/>
              <w:rPr>
                <w:sz w:val="18"/>
              </w:rPr>
            </w:pPr>
            <w:r w:rsidRPr="00F95FBD">
              <w:rPr>
                <w:sz w:val="18"/>
              </w:rPr>
              <w:t>Adresa</w:t>
            </w:r>
          </w:p>
        </w:tc>
        <w:tc>
          <w:tcPr>
            <w:tcW w:w="5812" w:type="dxa"/>
          </w:tcPr>
          <w:p w14:paraId="2ADAE3D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7AA2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5B8375" w14:textId="77777777" w:rsidR="002038D5" w:rsidRPr="00F95FBD" w:rsidRDefault="002038D5" w:rsidP="00165977">
            <w:pPr>
              <w:pStyle w:val="Tabulka"/>
              <w:rPr>
                <w:sz w:val="18"/>
              </w:rPr>
            </w:pPr>
            <w:r w:rsidRPr="00F95FBD">
              <w:rPr>
                <w:sz w:val="18"/>
              </w:rPr>
              <w:t>E-mail</w:t>
            </w:r>
          </w:p>
        </w:tc>
        <w:tc>
          <w:tcPr>
            <w:tcW w:w="5812" w:type="dxa"/>
          </w:tcPr>
          <w:p w14:paraId="6FCEE02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154F4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A94FDA" w14:textId="77777777" w:rsidR="002038D5" w:rsidRPr="00F95FBD" w:rsidRDefault="002038D5" w:rsidP="00165977">
            <w:pPr>
              <w:pStyle w:val="Tabulka"/>
              <w:rPr>
                <w:sz w:val="18"/>
              </w:rPr>
            </w:pPr>
            <w:r w:rsidRPr="00F95FBD">
              <w:rPr>
                <w:sz w:val="18"/>
              </w:rPr>
              <w:t>Telefon</w:t>
            </w:r>
          </w:p>
        </w:tc>
        <w:tc>
          <w:tcPr>
            <w:tcW w:w="5812" w:type="dxa"/>
          </w:tcPr>
          <w:p w14:paraId="076956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8F8514" w14:textId="77777777" w:rsidR="002038D5" w:rsidRPr="00F95FBD" w:rsidRDefault="002038D5"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headerReference w:type="even" r:id="rId39"/>
          <w:headerReference w:type="default" r:id="rId40"/>
          <w:footerReference w:type="default" r:id="rId41"/>
          <w:headerReference w:type="first" r:id="rId42"/>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77777777" w:rsidR="002C7A28" w:rsidRPr="009032FF" w:rsidRDefault="002C7A28" w:rsidP="00165977">
            <w:pPr>
              <w:pStyle w:val="Tabulka"/>
              <w:rPr>
                <w:highlight w:val="green"/>
              </w:rPr>
            </w:pPr>
            <w:r w:rsidRPr="009032FF">
              <w:rPr>
                <w:highlight w:val="green"/>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3D947E2" w14:textId="77777777" w:rsidR="002C7A28" w:rsidRPr="009032FF"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9032FF">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4A1CBAFD" w:rsidR="002C7A28" w:rsidRPr="0022206B"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22206B">
              <w:rPr>
                <w:rFonts w:eastAsia="Times New Roman" w:cs="Calibri"/>
                <w:sz w:val="18"/>
                <w:lang w:eastAsia="cs-CZ"/>
              </w:rPr>
              <w:t>M</w:t>
            </w:r>
            <w:r w:rsidR="002C7A28" w:rsidRPr="0022206B">
              <w:rPr>
                <w:rFonts w:eastAsia="Times New Roman" w:cs="Calibri"/>
                <w:sz w:val="18"/>
                <w:lang w:eastAsia="cs-CZ"/>
              </w:rPr>
              <w:t xml:space="preserve">inimálně </w:t>
            </w:r>
            <w:r w:rsidR="0022206B" w:rsidRPr="0022206B">
              <w:rPr>
                <w:rFonts w:eastAsia="Times New Roman" w:cs="Calibri"/>
                <w:sz w:val="18"/>
                <w:lang w:eastAsia="cs-CZ"/>
              </w:rPr>
              <w:t xml:space="preserve">1 </w:t>
            </w:r>
            <w:r w:rsidR="00FC7ECD">
              <w:rPr>
                <w:rFonts w:eastAsia="Times New Roman" w:cs="Calibri"/>
                <w:sz w:val="18"/>
                <w:lang w:eastAsia="cs-CZ"/>
              </w:rPr>
              <w:t>m</w:t>
            </w:r>
            <w:r w:rsidR="002C7A28" w:rsidRPr="0022206B">
              <w:rPr>
                <w:rFonts w:eastAsia="Times New Roman" w:cs="Calibri"/>
                <w:color w:val="000000"/>
                <w:sz w:val="18"/>
                <w:lang w:eastAsia="cs-CZ"/>
              </w:rPr>
              <w:t>il. Kč</w:t>
            </w:r>
            <w:r w:rsidR="002C7A28" w:rsidRPr="0022206B">
              <w:rPr>
                <w:rFonts w:eastAsia="Times New Roman" w:cs="Calibri"/>
                <w:sz w:val="18"/>
                <w:lang w:eastAsia="cs-CZ"/>
              </w:rPr>
              <w:t xml:space="preserve"> na jednu pojistnou událost a </w:t>
            </w:r>
            <w:r w:rsidR="0022206B" w:rsidRPr="0022206B">
              <w:rPr>
                <w:rFonts w:eastAsia="Times New Roman" w:cs="Calibri"/>
                <w:sz w:val="18"/>
                <w:lang w:eastAsia="cs-CZ"/>
              </w:rPr>
              <w:t>3</w:t>
            </w:r>
            <w:r w:rsidR="002C7A28" w:rsidRPr="0022206B">
              <w:rPr>
                <w:rFonts w:eastAsia="Times New Roman" w:cs="Calibri"/>
                <w:sz w:val="18"/>
                <w:lang w:eastAsia="cs-CZ"/>
              </w:rPr>
              <w:t xml:space="preserve"> mil. Kč v úhrnu za rok</w:t>
            </w:r>
          </w:p>
        </w:tc>
      </w:tr>
    </w:tbl>
    <w:p w14:paraId="46BC8CF6" w14:textId="77777777" w:rsidR="00ED29F1" w:rsidRDefault="00ED29F1" w:rsidP="00165977">
      <w:pPr>
        <w:pStyle w:val="Tabulka"/>
        <w:sectPr w:rsidR="00ED29F1" w:rsidSect="004E70C8">
          <w:headerReference w:type="even" r:id="rId43"/>
          <w:headerReference w:type="default" r:id="rId44"/>
          <w:footerReference w:type="default" r:id="rId45"/>
          <w:headerReference w:type="first" r:id="rId46"/>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even" r:id="rId47"/>
          <w:headerReference w:type="default" r:id="rId48"/>
          <w:footerReference w:type="default" r:id="rId49"/>
          <w:headerReference w:type="first" r:id="rId50"/>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2F521C3D" w14:textId="3FCBD36E" w:rsidR="00A128F2" w:rsidRDefault="00F762A8" w:rsidP="002C7A28">
      <w:pPr>
        <w:pStyle w:val="Textbezodsazen"/>
        <w:rPr>
          <w:highlight w:val="yellow"/>
        </w:rPr>
      </w:pPr>
      <w:r w:rsidRPr="00F762A8">
        <w:rPr>
          <w:highlight w:val="yellow"/>
        </w:rPr>
        <w:t>[VLOŽÍ ZHOTOVITEL]</w:t>
      </w:r>
    </w:p>
    <w:p w14:paraId="71770FDE" w14:textId="77777777" w:rsidR="00FC7ECD" w:rsidRDefault="00FC7ECD" w:rsidP="002C7A28">
      <w:pPr>
        <w:pStyle w:val="Textbezodsazen"/>
        <w:sectPr w:rsidR="00FC7ECD" w:rsidSect="004E70C8">
          <w:headerReference w:type="even" r:id="rId51"/>
          <w:headerReference w:type="default" r:id="rId52"/>
          <w:footerReference w:type="default" r:id="rId53"/>
          <w:headerReference w:type="first" r:id="rId54"/>
          <w:pgSz w:w="11906" w:h="16838" w:code="9"/>
          <w:pgMar w:top="1417" w:right="1417" w:bottom="1417" w:left="1417" w:header="595" w:footer="624" w:gutter="652"/>
          <w:pgNumType w:start="1"/>
          <w:cols w:space="708"/>
          <w:docGrid w:linePitch="360"/>
        </w:sectPr>
      </w:pPr>
    </w:p>
    <w:p w14:paraId="0BB1EBA5" w14:textId="77777777" w:rsidR="00FC7ECD" w:rsidRDefault="00FC7ECD" w:rsidP="00FC7ECD">
      <w:pPr>
        <w:pStyle w:val="Nadpisbezsl1-1"/>
      </w:pPr>
      <w:r>
        <w:lastRenderedPageBreak/>
        <w:t>Příloha č. 10</w:t>
      </w:r>
    </w:p>
    <w:p w14:paraId="43A9CAB2" w14:textId="77777777" w:rsidR="00FC7ECD" w:rsidRPr="002D70B4" w:rsidRDefault="00FC7ECD" w:rsidP="00FC7ECD">
      <w:pPr>
        <w:pStyle w:val="Textbezodsazen"/>
        <w:rPr>
          <w:b/>
        </w:rPr>
      </w:pPr>
      <w:r w:rsidRPr="002D70B4">
        <w:rPr>
          <w:b/>
        </w:rPr>
        <w:t>Osvědčení</w:t>
      </w:r>
    </w:p>
    <w:p w14:paraId="63D1D984" w14:textId="77777777" w:rsidR="00FC7ECD" w:rsidRDefault="00FC7ECD" w:rsidP="00FC7ECD">
      <w:pPr>
        <w:spacing w:after="120"/>
        <w:jc w:val="both"/>
      </w:pPr>
      <w:r w:rsidRPr="00DE7C65">
        <w:t xml:space="preserve">Zhotovitel obdržel </w:t>
      </w:r>
      <w:r>
        <w:t xml:space="preserve">vzor </w:t>
      </w:r>
      <w:r w:rsidRPr="00B8656C">
        <w:t>Osvědčení o řádném p</w:t>
      </w:r>
      <w:r>
        <w:t>oskytnutí a dokončení</w:t>
      </w:r>
      <w:r w:rsidRPr="00B8656C">
        <w:t xml:space="preserve"> stavební</w:t>
      </w:r>
      <w:r>
        <w:t xml:space="preserve">ch prací </w:t>
      </w:r>
      <w:r w:rsidRPr="00DE7C65">
        <w:t>společně se zadávací dokumentací</w:t>
      </w:r>
      <w:r>
        <w:t xml:space="preserve"> </w:t>
      </w:r>
      <w:r w:rsidRPr="00DE7C65">
        <w:t>pro</w:t>
      </w:r>
      <w:r>
        <w:t xml:space="preserve">střednictvím profilu zadavatele </w:t>
      </w:r>
      <w:r w:rsidRPr="00DE7C65">
        <w:rPr>
          <w:color w:val="0070C0"/>
        </w:rPr>
        <w:t>https://zakazky.spravazeleznic.cz/</w:t>
      </w:r>
      <w:r w:rsidRPr="00DE7C65">
        <w:t xml:space="preserve">, zhotovitel prohlašuje, že </w:t>
      </w:r>
      <w:r>
        <w:t xml:space="preserve">vzor </w:t>
      </w:r>
      <w:r w:rsidRPr="00B8656C">
        <w:t>Osvědčení o řádném p</w:t>
      </w:r>
      <w:r>
        <w:t>oskytnutí a dokončení</w:t>
      </w:r>
      <w:r w:rsidRPr="00B8656C">
        <w:t xml:space="preserve"> stavební</w:t>
      </w:r>
      <w:r>
        <w:t>ch prací</w:t>
      </w:r>
      <w:r w:rsidRPr="00DE7C65">
        <w:t xml:space="preserve"> mu byl v elektronické podobě předán před podpisem této smlouvy nebo je má jinak k disp</w:t>
      </w:r>
      <w:r>
        <w:t>ozici, že s je</w:t>
      </w:r>
      <w:r w:rsidRPr="00DE7C65">
        <w:t>h</w:t>
      </w:r>
      <w:r>
        <w:t>o</w:t>
      </w:r>
      <w:r w:rsidRPr="00DE7C65">
        <w:t xml:space="preserve"> obsahem je seznámen, a že je</w:t>
      </w:r>
      <w:r>
        <w:t>ho obsah je pro něj závazný.</w:t>
      </w:r>
    </w:p>
    <w:p w14:paraId="13EC9EB8" w14:textId="77777777" w:rsidR="00FC7ECD" w:rsidRDefault="00FC7ECD" w:rsidP="002C7A28">
      <w:pPr>
        <w:pStyle w:val="Textbezodsazen"/>
        <w:sectPr w:rsidR="00FC7ECD" w:rsidSect="004E70C8">
          <w:pgSz w:w="11906" w:h="16838" w:code="9"/>
          <w:pgMar w:top="1417" w:right="1417" w:bottom="1417" w:left="1417" w:header="595" w:footer="624" w:gutter="652"/>
          <w:pgNumType w:start="1"/>
          <w:cols w:space="708"/>
          <w:docGrid w:linePitch="360"/>
        </w:sectPr>
      </w:pPr>
    </w:p>
    <w:p w14:paraId="5A556539" w14:textId="77777777" w:rsidR="00FC7ECD" w:rsidRDefault="00FC7ECD" w:rsidP="00FC7ECD">
      <w:pPr>
        <w:pStyle w:val="Nadpisbezsl1-1"/>
      </w:pPr>
      <w:r>
        <w:lastRenderedPageBreak/>
        <w:t>Příloha č. 11</w:t>
      </w:r>
    </w:p>
    <w:p w14:paraId="19192FB3" w14:textId="77777777" w:rsidR="00FC7ECD" w:rsidRDefault="00FC7ECD" w:rsidP="00FC7ECD">
      <w:pPr>
        <w:pStyle w:val="Textbezodsazen"/>
        <w:rPr>
          <w:b/>
        </w:rPr>
      </w:pPr>
      <w:r w:rsidRPr="002D70B4">
        <w:rPr>
          <w:b/>
        </w:rPr>
        <w:t xml:space="preserve">Závazný vzor evidence zapojení znevýhodněných osob </w:t>
      </w:r>
    </w:p>
    <w:p w14:paraId="7647A065" w14:textId="77777777" w:rsidR="00FC7ECD" w:rsidRDefault="00FC7ECD" w:rsidP="00FC7ECD">
      <w:pPr>
        <w:spacing w:after="120"/>
        <w:jc w:val="both"/>
      </w:pPr>
      <w:r w:rsidRPr="00DE7C65">
        <w:t xml:space="preserve">Zhotovitel obdržel </w:t>
      </w:r>
      <w:r>
        <w:t xml:space="preserve">vzor </w:t>
      </w:r>
      <w:r w:rsidRPr="00B8656C">
        <w:t>Evidenc</w:t>
      </w:r>
      <w:r>
        <w:t>e</w:t>
      </w:r>
      <w:r w:rsidRPr="00B8656C">
        <w:t xml:space="preserve"> zapojení osob znevýhodněných na trhu </w:t>
      </w:r>
      <w:r>
        <w:t>práce</w:t>
      </w:r>
      <w:r w:rsidRPr="00B8656C">
        <w:t xml:space="preserve"> </w:t>
      </w:r>
      <w:r w:rsidRPr="00DE7C65">
        <w:t>společně se zadávací dokumentací</w:t>
      </w:r>
      <w:r>
        <w:t xml:space="preserve"> </w:t>
      </w:r>
      <w:r w:rsidRPr="00DE7C65">
        <w:t xml:space="preserve">prostřednictvím profilu zadavatele </w:t>
      </w:r>
      <w:r w:rsidRPr="00DE7C65">
        <w:rPr>
          <w:color w:val="0070C0"/>
        </w:rPr>
        <w:t>https://zakazky.spravazeleznic.cz/</w:t>
      </w:r>
      <w:r w:rsidRPr="00DE7C65">
        <w:t xml:space="preserve">, zhotovitel prohlašuje, že </w:t>
      </w:r>
      <w:r>
        <w:t xml:space="preserve">vzor </w:t>
      </w:r>
      <w:r w:rsidRPr="00B8656C">
        <w:t>Evidenc</w:t>
      </w:r>
      <w:r>
        <w:t>e</w:t>
      </w:r>
      <w:r w:rsidRPr="00B8656C">
        <w:t xml:space="preserve"> zapojení osob znevýhodněných na trhu </w:t>
      </w:r>
      <w:r>
        <w:t>práce</w:t>
      </w:r>
      <w:r w:rsidRPr="00DE7C65">
        <w:t xml:space="preserve"> mu byl v elektronické podobě předán před podpisem této smlouvy neb</w:t>
      </w:r>
      <w:r>
        <w:t>o je má jinak k dispozici, že s </w:t>
      </w:r>
      <w:r w:rsidRPr="00DE7C65">
        <w:t>je</w:t>
      </w:r>
      <w:r>
        <w:t>ho obsahem je seznámen, a že jeho</w:t>
      </w:r>
      <w:r w:rsidRPr="00DE7C65">
        <w:t xml:space="preserve"> obsah je pro něj závazný.</w:t>
      </w:r>
    </w:p>
    <w:p w14:paraId="60ABB46E" w14:textId="77777777" w:rsidR="00A128F2" w:rsidRPr="00165977" w:rsidRDefault="00A128F2" w:rsidP="002C7A28">
      <w:pPr>
        <w:pStyle w:val="Textbezodsazen"/>
      </w:pPr>
    </w:p>
    <w:sectPr w:rsidR="00A128F2" w:rsidRPr="00165977" w:rsidSect="004E70C8">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2D9C80" w14:textId="77777777" w:rsidR="0013410C" w:rsidRDefault="0013410C" w:rsidP="00962258">
      <w:pPr>
        <w:spacing w:after="0" w:line="240" w:lineRule="auto"/>
      </w:pPr>
      <w:r>
        <w:separator/>
      </w:r>
    </w:p>
  </w:endnote>
  <w:endnote w:type="continuationSeparator" w:id="0">
    <w:p w14:paraId="620A0FAF" w14:textId="77777777" w:rsidR="0013410C" w:rsidRDefault="0013410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66F961A6" w14:textId="77777777" w:rsidTr="00EB46E5">
      <w:tc>
        <w:tcPr>
          <w:tcW w:w="1361" w:type="dxa"/>
          <w:tcMar>
            <w:left w:w="0" w:type="dxa"/>
            <w:right w:w="0" w:type="dxa"/>
          </w:tcMar>
          <w:vAlign w:val="bottom"/>
        </w:tcPr>
        <w:p w14:paraId="74E023F2" w14:textId="2C15960A" w:rsidR="00420239" w:rsidRPr="00B8518B" w:rsidRDefault="0042023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13737">
            <w:rPr>
              <w:rStyle w:val="slostrnky"/>
              <w:noProof/>
            </w:rPr>
            <w:t>14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82828">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420239" w:rsidRDefault="00420239" w:rsidP="00B8518B">
          <w:pPr>
            <w:pStyle w:val="Zpat"/>
          </w:pPr>
        </w:p>
      </w:tc>
      <w:tc>
        <w:tcPr>
          <w:tcW w:w="425" w:type="dxa"/>
          <w:shd w:val="clear" w:color="auto" w:fill="auto"/>
          <w:tcMar>
            <w:left w:w="0" w:type="dxa"/>
            <w:right w:w="0" w:type="dxa"/>
          </w:tcMar>
        </w:tcPr>
        <w:p w14:paraId="22A8B046" w14:textId="77777777" w:rsidR="00420239" w:rsidRDefault="00420239" w:rsidP="00B8518B">
          <w:pPr>
            <w:pStyle w:val="Zpat"/>
          </w:pPr>
        </w:p>
      </w:tc>
      <w:tc>
        <w:tcPr>
          <w:tcW w:w="8505" w:type="dxa"/>
        </w:tcPr>
        <w:p w14:paraId="3C7F3669" w14:textId="77777777" w:rsidR="00420239" w:rsidRPr="00E7415D" w:rsidRDefault="00420239" w:rsidP="00F422D3">
          <w:pPr>
            <w:pStyle w:val="Zpat0"/>
            <w:rPr>
              <w:b/>
            </w:rPr>
          </w:pPr>
          <w:r w:rsidRPr="00E7415D">
            <w:rPr>
              <w:b/>
            </w:rPr>
            <w:t>SMLOUVA O DÍLO</w:t>
          </w:r>
        </w:p>
        <w:p w14:paraId="775730D5" w14:textId="77777777" w:rsidR="00420239" w:rsidRDefault="00420239" w:rsidP="00F422D3">
          <w:pPr>
            <w:pStyle w:val="Zpat0"/>
          </w:pPr>
          <w:r>
            <w:t>Zhotovení stavby</w:t>
          </w:r>
        </w:p>
      </w:tc>
    </w:tr>
  </w:tbl>
  <w:p w14:paraId="08240A54" w14:textId="77777777" w:rsidR="00420239" w:rsidRPr="00B8518B" w:rsidRDefault="00420239"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55A9A2CC" w14:textId="77777777" w:rsidTr="00EB46E5">
      <w:tc>
        <w:tcPr>
          <w:tcW w:w="1361" w:type="dxa"/>
          <w:tcMar>
            <w:left w:w="0" w:type="dxa"/>
            <w:right w:w="0" w:type="dxa"/>
          </w:tcMar>
          <w:vAlign w:val="bottom"/>
        </w:tcPr>
        <w:p w14:paraId="619E840B" w14:textId="5AA6C5EA" w:rsidR="00420239" w:rsidRPr="00B8518B" w:rsidRDefault="004202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0C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8282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420239" w:rsidRDefault="00420239" w:rsidP="00B8518B">
          <w:pPr>
            <w:pStyle w:val="Zpat"/>
          </w:pPr>
        </w:p>
      </w:tc>
      <w:tc>
        <w:tcPr>
          <w:tcW w:w="425" w:type="dxa"/>
          <w:shd w:val="clear" w:color="auto" w:fill="auto"/>
          <w:tcMar>
            <w:left w:w="0" w:type="dxa"/>
            <w:right w:w="0" w:type="dxa"/>
          </w:tcMar>
        </w:tcPr>
        <w:p w14:paraId="43E6345B" w14:textId="77777777" w:rsidR="00420239" w:rsidRDefault="00420239" w:rsidP="00B8518B">
          <w:pPr>
            <w:pStyle w:val="Zpat"/>
          </w:pPr>
        </w:p>
      </w:tc>
      <w:tc>
        <w:tcPr>
          <w:tcW w:w="8505" w:type="dxa"/>
        </w:tcPr>
        <w:p w14:paraId="71736431" w14:textId="77777777" w:rsidR="00420239" w:rsidRPr="00143EC0" w:rsidRDefault="00420239" w:rsidP="00F422D3">
          <w:pPr>
            <w:pStyle w:val="Zpat0"/>
            <w:rPr>
              <w:b/>
            </w:rPr>
          </w:pPr>
          <w:r>
            <w:rPr>
              <w:b/>
            </w:rPr>
            <w:t>PŘÍLOHA č. 8</w:t>
          </w:r>
        </w:p>
        <w:p w14:paraId="72D7A389" w14:textId="77777777" w:rsidR="00420239" w:rsidRDefault="00420239" w:rsidP="00F95FBD">
          <w:pPr>
            <w:pStyle w:val="Zpat0"/>
          </w:pPr>
          <w:r>
            <w:t>SMLOUVA O DÍLO - Zhotovení stavby</w:t>
          </w:r>
        </w:p>
      </w:tc>
    </w:tr>
  </w:tbl>
  <w:p w14:paraId="67D758D4" w14:textId="77777777" w:rsidR="00420239" w:rsidRPr="00B8518B" w:rsidRDefault="00420239"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172549B6" w14:textId="77777777" w:rsidTr="00EB46E5">
      <w:tc>
        <w:tcPr>
          <w:tcW w:w="1361" w:type="dxa"/>
          <w:tcMar>
            <w:left w:w="0" w:type="dxa"/>
            <w:right w:w="0" w:type="dxa"/>
          </w:tcMar>
          <w:vAlign w:val="bottom"/>
        </w:tcPr>
        <w:p w14:paraId="195FFF4E" w14:textId="6A7BCBD8" w:rsidR="00420239" w:rsidRPr="00B8518B" w:rsidRDefault="004202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0C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8282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420239" w:rsidRDefault="00420239" w:rsidP="00B8518B">
          <w:pPr>
            <w:pStyle w:val="Zpat"/>
          </w:pPr>
        </w:p>
      </w:tc>
      <w:tc>
        <w:tcPr>
          <w:tcW w:w="425" w:type="dxa"/>
          <w:shd w:val="clear" w:color="auto" w:fill="auto"/>
          <w:tcMar>
            <w:left w:w="0" w:type="dxa"/>
            <w:right w:w="0" w:type="dxa"/>
          </w:tcMar>
        </w:tcPr>
        <w:p w14:paraId="1F28420E" w14:textId="77777777" w:rsidR="00420239" w:rsidRDefault="00420239" w:rsidP="00B8518B">
          <w:pPr>
            <w:pStyle w:val="Zpat"/>
          </w:pPr>
        </w:p>
      </w:tc>
      <w:tc>
        <w:tcPr>
          <w:tcW w:w="8505" w:type="dxa"/>
        </w:tcPr>
        <w:p w14:paraId="667AD46C" w14:textId="77777777" w:rsidR="00420239" w:rsidRPr="00143EC0" w:rsidRDefault="00420239" w:rsidP="00F422D3">
          <w:pPr>
            <w:pStyle w:val="Zpat0"/>
            <w:rPr>
              <w:b/>
            </w:rPr>
          </w:pPr>
          <w:r>
            <w:rPr>
              <w:b/>
            </w:rPr>
            <w:t>PŘÍLOHA č. 9</w:t>
          </w:r>
        </w:p>
        <w:p w14:paraId="11341C10" w14:textId="77777777" w:rsidR="00420239" w:rsidRDefault="00420239" w:rsidP="00F95FBD">
          <w:pPr>
            <w:pStyle w:val="Zpat0"/>
          </w:pPr>
          <w:r>
            <w:t>SMLOUVA O DÍLO - Zhotovení stavby</w:t>
          </w:r>
        </w:p>
      </w:tc>
    </w:tr>
  </w:tbl>
  <w:p w14:paraId="0C8991EE" w14:textId="77777777" w:rsidR="00420239" w:rsidRPr="00B8518B" w:rsidRDefault="0042023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B6730" w14:textId="77777777" w:rsidR="00420239" w:rsidRPr="00B8518B" w:rsidRDefault="00420239" w:rsidP="00460660">
    <w:pPr>
      <w:pStyle w:val="Zpat"/>
      <w:rPr>
        <w:sz w:val="2"/>
        <w:szCs w:val="2"/>
      </w:rPr>
    </w:pPr>
  </w:p>
  <w:p w14:paraId="16024DF8" w14:textId="77777777" w:rsidR="00420239" w:rsidRPr="00460660" w:rsidRDefault="00420239">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3B795DC1" w14:textId="77777777" w:rsidTr="00EB46E5">
      <w:tc>
        <w:tcPr>
          <w:tcW w:w="1361" w:type="dxa"/>
          <w:tcMar>
            <w:left w:w="0" w:type="dxa"/>
            <w:right w:w="0" w:type="dxa"/>
          </w:tcMar>
          <w:vAlign w:val="bottom"/>
        </w:tcPr>
        <w:p w14:paraId="263D62C1" w14:textId="293D01F6" w:rsidR="00420239" w:rsidRPr="00B8518B" w:rsidRDefault="004202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0C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8282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420239" w:rsidRDefault="00420239" w:rsidP="00B8518B">
          <w:pPr>
            <w:pStyle w:val="Zpat"/>
          </w:pPr>
        </w:p>
      </w:tc>
      <w:tc>
        <w:tcPr>
          <w:tcW w:w="425" w:type="dxa"/>
          <w:shd w:val="clear" w:color="auto" w:fill="auto"/>
          <w:tcMar>
            <w:left w:w="0" w:type="dxa"/>
            <w:right w:w="0" w:type="dxa"/>
          </w:tcMar>
        </w:tcPr>
        <w:p w14:paraId="1E39D294" w14:textId="77777777" w:rsidR="00420239" w:rsidRDefault="00420239" w:rsidP="00B8518B">
          <w:pPr>
            <w:pStyle w:val="Zpat"/>
          </w:pPr>
        </w:p>
      </w:tc>
      <w:tc>
        <w:tcPr>
          <w:tcW w:w="8505" w:type="dxa"/>
        </w:tcPr>
        <w:p w14:paraId="2B5041B9" w14:textId="77777777" w:rsidR="00420239" w:rsidRPr="00143EC0" w:rsidRDefault="00420239" w:rsidP="00F422D3">
          <w:pPr>
            <w:pStyle w:val="Zpat0"/>
            <w:rPr>
              <w:b/>
            </w:rPr>
          </w:pPr>
          <w:r w:rsidRPr="00143EC0">
            <w:rPr>
              <w:b/>
            </w:rPr>
            <w:t>PŘÍLOHA č. 1</w:t>
          </w:r>
        </w:p>
        <w:p w14:paraId="40F61466" w14:textId="77777777" w:rsidR="00420239" w:rsidRDefault="00420239" w:rsidP="00F95FBD">
          <w:pPr>
            <w:pStyle w:val="Zpat0"/>
          </w:pPr>
          <w:r>
            <w:t>SMLOUVA O DÍLO - Zhotovení stavby</w:t>
          </w:r>
        </w:p>
      </w:tc>
    </w:tr>
  </w:tbl>
  <w:p w14:paraId="3A0E80A4" w14:textId="77777777" w:rsidR="00420239" w:rsidRPr="00B8518B" w:rsidRDefault="00420239"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5A3921EC" w14:textId="77777777" w:rsidTr="00EB46E5">
      <w:tc>
        <w:tcPr>
          <w:tcW w:w="1361" w:type="dxa"/>
          <w:tcMar>
            <w:left w:w="0" w:type="dxa"/>
            <w:right w:w="0" w:type="dxa"/>
          </w:tcMar>
          <w:vAlign w:val="bottom"/>
        </w:tcPr>
        <w:p w14:paraId="4B55187E" w14:textId="333653F0"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0C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8282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420239" w:rsidRDefault="00420239" w:rsidP="005A7872">
          <w:pPr>
            <w:pStyle w:val="Zpat"/>
          </w:pPr>
        </w:p>
      </w:tc>
      <w:tc>
        <w:tcPr>
          <w:tcW w:w="425" w:type="dxa"/>
          <w:shd w:val="clear" w:color="auto" w:fill="auto"/>
          <w:tcMar>
            <w:left w:w="0" w:type="dxa"/>
            <w:right w:w="0" w:type="dxa"/>
          </w:tcMar>
        </w:tcPr>
        <w:p w14:paraId="0BDE20BF" w14:textId="77777777" w:rsidR="00420239" w:rsidRDefault="00420239" w:rsidP="00B8518B">
          <w:pPr>
            <w:pStyle w:val="Zpat"/>
          </w:pPr>
        </w:p>
      </w:tc>
      <w:tc>
        <w:tcPr>
          <w:tcW w:w="8505" w:type="dxa"/>
        </w:tcPr>
        <w:p w14:paraId="639AED04" w14:textId="77777777" w:rsidR="00420239" w:rsidRPr="00143EC0" w:rsidRDefault="00420239" w:rsidP="00F422D3">
          <w:pPr>
            <w:pStyle w:val="Zpat0"/>
            <w:rPr>
              <w:b/>
            </w:rPr>
          </w:pPr>
          <w:r>
            <w:rPr>
              <w:b/>
            </w:rPr>
            <w:t>PŘÍLOHA č. 2</w:t>
          </w:r>
        </w:p>
        <w:p w14:paraId="4983A40B" w14:textId="77777777" w:rsidR="00420239" w:rsidRDefault="00420239" w:rsidP="00F95FBD">
          <w:pPr>
            <w:pStyle w:val="Zpat0"/>
          </w:pPr>
          <w:r>
            <w:t>SMLOUVA O DÍLO - Zhotovení stavby</w:t>
          </w:r>
        </w:p>
      </w:tc>
    </w:tr>
  </w:tbl>
  <w:p w14:paraId="5CD73219" w14:textId="77777777" w:rsidR="00420239" w:rsidRPr="00B8518B" w:rsidRDefault="00420239"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0B97E035" w14:textId="77777777" w:rsidTr="00EB46E5">
      <w:tc>
        <w:tcPr>
          <w:tcW w:w="1361" w:type="dxa"/>
          <w:tcMar>
            <w:left w:w="0" w:type="dxa"/>
            <w:right w:w="0" w:type="dxa"/>
          </w:tcMar>
          <w:vAlign w:val="bottom"/>
        </w:tcPr>
        <w:p w14:paraId="7E36B4E5" w14:textId="367A3DF3"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0C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8282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420239" w:rsidRDefault="00420239" w:rsidP="005A7872">
          <w:pPr>
            <w:pStyle w:val="Zpat"/>
          </w:pPr>
        </w:p>
      </w:tc>
      <w:tc>
        <w:tcPr>
          <w:tcW w:w="425" w:type="dxa"/>
          <w:shd w:val="clear" w:color="auto" w:fill="auto"/>
          <w:tcMar>
            <w:left w:w="0" w:type="dxa"/>
            <w:right w:w="0" w:type="dxa"/>
          </w:tcMar>
        </w:tcPr>
        <w:p w14:paraId="4B519C9B" w14:textId="77777777" w:rsidR="00420239" w:rsidRDefault="00420239" w:rsidP="00B8518B">
          <w:pPr>
            <w:pStyle w:val="Zpat"/>
          </w:pPr>
        </w:p>
      </w:tc>
      <w:tc>
        <w:tcPr>
          <w:tcW w:w="8505" w:type="dxa"/>
        </w:tcPr>
        <w:p w14:paraId="14F1D50E" w14:textId="77777777" w:rsidR="00420239" w:rsidRPr="00143EC0" w:rsidRDefault="00420239" w:rsidP="00F422D3">
          <w:pPr>
            <w:pStyle w:val="Zpat0"/>
            <w:rPr>
              <w:b/>
            </w:rPr>
          </w:pPr>
          <w:r>
            <w:rPr>
              <w:b/>
            </w:rPr>
            <w:t>PŘÍLOHA č. 3</w:t>
          </w:r>
        </w:p>
        <w:p w14:paraId="1C873F66" w14:textId="77777777" w:rsidR="00420239" w:rsidRDefault="00420239" w:rsidP="00F95FBD">
          <w:pPr>
            <w:pStyle w:val="Zpat0"/>
          </w:pPr>
          <w:r>
            <w:t>SMLOUVA O DÍLO - Zhotovení stavby</w:t>
          </w:r>
        </w:p>
      </w:tc>
    </w:tr>
  </w:tbl>
  <w:p w14:paraId="5C8114EA" w14:textId="77777777" w:rsidR="00420239" w:rsidRPr="00B8518B" w:rsidRDefault="0042023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66B52D22" w14:textId="77777777" w:rsidTr="00EB46E5">
      <w:tc>
        <w:tcPr>
          <w:tcW w:w="1361" w:type="dxa"/>
          <w:tcMar>
            <w:left w:w="0" w:type="dxa"/>
            <w:right w:w="0" w:type="dxa"/>
          </w:tcMar>
          <w:vAlign w:val="bottom"/>
        </w:tcPr>
        <w:p w14:paraId="718DAB14" w14:textId="1D4223E1"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0C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8282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420239" w:rsidRDefault="00420239" w:rsidP="005A7872">
          <w:pPr>
            <w:pStyle w:val="Zpat"/>
          </w:pPr>
        </w:p>
      </w:tc>
      <w:tc>
        <w:tcPr>
          <w:tcW w:w="425" w:type="dxa"/>
          <w:shd w:val="clear" w:color="auto" w:fill="auto"/>
          <w:tcMar>
            <w:left w:w="0" w:type="dxa"/>
            <w:right w:w="0" w:type="dxa"/>
          </w:tcMar>
        </w:tcPr>
        <w:p w14:paraId="23262012" w14:textId="77777777" w:rsidR="00420239" w:rsidRDefault="00420239" w:rsidP="00B8518B">
          <w:pPr>
            <w:pStyle w:val="Zpat"/>
          </w:pPr>
        </w:p>
      </w:tc>
      <w:tc>
        <w:tcPr>
          <w:tcW w:w="8505" w:type="dxa"/>
        </w:tcPr>
        <w:p w14:paraId="08A91DEC" w14:textId="77777777" w:rsidR="00420239" w:rsidRPr="00143EC0" w:rsidRDefault="00420239" w:rsidP="00F422D3">
          <w:pPr>
            <w:pStyle w:val="Zpat0"/>
            <w:rPr>
              <w:b/>
            </w:rPr>
          </w:pPr>
          <w:r>
            <w:rPr>
              <w:b/>
            </w:rPr>
            <w:t>PŘÍLOHA č. 4</w:t>
          </w:r>
        </w:p>
        <w:p w14:paraId="5AED8FDE" w14:textId="77777777" w:rsidR="00420239" w:rsidRDefault="00420239" w:rsidP="00F95FBD">
          <w:pPr>
            <w:pStyle w:val="Zpat0"/>
          </w:pPr>
          <w:r>
            <w:t>SMLOUVA O DÍLO - Zhotovení stavby</w:t>
          </w:r>
        </w:p>
      </w:tc>
    </w:tr>
  </w:tbl>
  <w:p w14:paraId="4F916A5C" w14:textId="77777777" w:rsidR="00420239" w:rsidRPr="00B8518B" w:rsidRDefault="00420239"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22087783" w14:textId="77777777" w:rsidTr="00EB46E5">
      <w:tc>
        <w:tcPr>
          <w:tcW w:w="1361" w:type="dxa"/>
          <w:tcMar>
            <w:left w:w="0" w:type="dxa"/>
            <w:right w:w="0" w:type="dxa"/>
          </w:tcMar>
          <w:vAlign w:val="bottom"/>
        </w:tcPr>
        <w:p w14:paraId="5466D5DD" w14:textId="6E5DAD54"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0C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8282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420239" w:rsidRDefault="00420239" w:rsidP="005A7872">
          <w:pPr>
            <w:pStyle w:val="Zpat"/>
          </w:pPr>
        </w:p>
      </w:tc>
      <w:tc>
        <w:tcPr>
          <w:tcW w:w="425" w:type="dxa"/>
          <w:shd w:val="clear" w:color="auto" w:fill="auto"/>
          <w:tcMar>
            <w:left w:w="0" w:type="dxa"/>
            <w:right w:w="0" w:type="dxa"/>
          </w:tcMar>
        </w:tcPr>
        <w:p w14:paraId="67316234" w14:textId="77777777" w:rsidR="00420239" w:rsidRDefault="00420239" w:rsidP="00B8518B">
          <w:pPr>
            <w:pStyle w:val="Zpat"/>
          </w:pPr>
        </w:p>
      </w:tc>
      <w:tc>
        <w:tcPr>
          <w:tcW w:w="8505" w:type="dxa"/>
        </w:tcPr>
        <w:p w14:paraId="6C914672" w14:textId="77777777" w:rsidR="00420239" w:rsidRPr="00143EC0" w:rsidRDefault="00420239" w:rsidP="00F422D3">
          <w:pPr>
            <w:pStyle w:val="Zpat0"/>
            <w:rPr>
              <w:b/>
            </w:rPr>
          </w:pPr>
          <w:r>
            <w:rPr>
              <w:b/>
            </w:rPr>
            <w:t>PŘÍLOHA č. 5</w:t>
          </w:r>
        </w:p>
        <w:p w14:paraId="1C48704A" w14:textId="77777777" w:rsidR="00420239" w:rsidRDefault="00420239" w:rsidP="00F95FBD">
          <w:pPr>
            <w:pStyle w:val="Zpat0"/>
          </w:pPr>
          <w:r>
            <w:t>SMLOUVA O DÍLO - Zhotovení stavby</w:t>
          </w:r>
        </w:p>
      </w:tc>
    </w:tr>
  </w:tbl>
  <w:p w14:paraId="39DDB202" w14:textId="77777777" w:rsidR="00420239" w:rsidRPr="00B8518B" w:rsidRDefault="0042023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0CCF3C1F" w14:textId="77777777" w:rsidTr="00EB46E5">
      <w:tc>
        <w:tcPr>
          <w:tcW w:w="1361" w:type="dxa"/>
          <w:tcMar>
            <w:left w:w="0" w:type="dxa"/>
            <w:right w:w="0" w:type="dxa"/>
          </w:tcMar>
          <w:vAlign w:val="bottom"/>
        </w:tcPr>
        <w:p w14:paraId="4C6F97B1" w14:textId="0BDC66A3"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13737">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82828">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420239" w:rsidRDefault="00420239" w:rsidP="005A7872">
          <w:pPr>
            <w:pStyle w:val="Zpat"/>
          </w:pPr>
        </w:p>
      </w:tc>
      <w:tc>
        <w:tcPr>
          <w:tcW w:w="425" w:type="dxa"/>
          <w:shd w:val="clear" w:color="auto" w:fill="auto"/>
          <w:tcMar>
            <w:left w:w="0" w:type="dxa"/>
            <w:right w:w="0" w:type="dxa"/>
          </w:tcMar>
        </w:tcPr>
        <w:p w14:paraId="606ADDBB" w14:textId="77777777" w:rsidR="00420239" w:rsidRDefault="00420239" w:rsidP="00B8518B">
          <w:pPr>
            <w:pStyle w:val="Zpat"/>
          </w:pPr>
        </w:p>
      </w:tc>
      <w:tc>
        <w:tcPr>
          <w:tcW w:w="8505" w:type="dxa"/>
        </w:tcPr>
        <w:p w14:paraId="7EC9355B" w14:textId="77777777" w:rsidR="00420239" w:rsidRPr="00143EC0" w:rsidRDefault="00420239" w:rsidP="00F422D3">
          <w:pPr>
            <w:pStyle w:val="Zpat0"/>
            <w:rPr>
              <w:b/>
            </w:rPr>
          </w:pPr>
          <w:r>
            <w:rPr>
              <w:b/>
            </w:rPr>
            <w:t>PŘÍLOHA č. 6</w:t>
          </w:r>
        </w:p>
        <w:p w14:paraId="0810EFE1" w14:textId="24EA4949" w:rsidR="00420239" w:rsidRDefault="00420239" w:rsidP="00F95FBD">
          <w:pPr>
            <w:pStyle w:val="Zpat0"/>
          </w:pPr>
          <w:r>
            <w:t xml:space="preserve">SMLOUVA O </w:t>
          </w:r>
          <w:r w:rsidR="00FC7ECD">
            <w:t>DÍLO – Zhotovení</w:t>
          </w:r>
          <w:r>
            <w:t xml:space="preserve"> stavby</w:t>
          </w:r>
        </w:p>
      </w:tc>
    </w:tr>
  </w:tbl>
  <w:p w14:paraId="05421947" w14:textId="77777777" w:rsidR="00420239" w:rsidRPr="00B8518B" w:rsidRDefault="00420239"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7C217AF3" w14:textId="77777777" w:rsidTr="00EB46E5">
      <w:tc>
        <w:tcPr>
          <w:tcW w:w="1361" w:type="dxa"/>
          <w:tcMar>
            <w:left w:w="0" w:type="dxa"/>
            <w:right w:w="0" w:type="dxa"/>
          </w:tcMar>
          <w:vAlign w:val="bottom"/>
        </w:tcPr>
        <w:p w14:paraId="7DD0A4FE" w14:textId="296A16C7"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0C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8282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420239" w:rsidRDefault="00420239" w:rsidP="005A7872">
          <w:pPr>
            <w:pStyle w:val="Zpat"/>
          </w:pPr>
        </w:p>
      </w:tc>
      <w:tc>
        <w:tcPr>
          <w:tcW w:w="425" w:type="dxa"/>
          <w:shd w:val="clear" w:color="auto" w:fill="auto"/>
          <w:tcMar>
            <w:left w:w="0" w:type="dxa"/>
            <w:right w:w="0" w:type="dxa"/>
          </w:tcMar>
        </w:tcPr>
        <w:p w14:paraId="401BA09E" w14:textId="77777777" w:rsidR="00420239" w:rsidRDefault="00420239" w:rsidP="00B8518B">
          <w:pPr>
            <w:pStyle w:val="Zpat"/>
          </w:pPr>
        </w:p>
      </w:tc>
      <w:tc>
        <w:tcPr>
          <w:tcW w:w="8505" w:type="dxa"/>
        </w:tcPr>
        <w:p w14:paraId="7EEDA729" w14:textId="77777777" w:rsidR="00420239" w:rsidRPr="00143EC0" w:rsidRDefault="00420239" w:rsidP="00F422D3">
          <w:pPr>
            <w:pStyle w:val="Zpat0"/>
            <w:rPr>
              <w:b/>
            </w:rPr>
          </w:pPr>
          <w:r>
            <w:rPr>
              <w:b/>
            </w:rPr>
            <w:t>PŘÍLOHA č. 7</w:t>
          </w:r>
        </w:p>
        <w:p w14:paraId="7E32C0F5" w14:textId="77777777" w:rsidR="00420239" w:rsidRDefault="00420239" w:rsidP="00F95FBD">
          <w:pPr>
            <w:pStyle w:val="Zpat0"/>
          </w:pPr>
          <w:r>
            <w:t>SMLOUVA O DÍLO - Zhotovení stavby</w:t>
          </w:r>
        </w:p>
      </w:tc>
    </w:tr>
  </w:tbl>
  <w:p w14:paraId="2B76B789" w14:textId="77777777" w:rsidR="00420239" w:rsidRPr="00B8518B" w:rsidRDefault="0042023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B454C6" w14:textId="77777777" w:rsidR="0013410C" w:rsidRDefault="0013410C" w:rsidP="00962258">
      <w:pPr>
        <w:spacing w:after="0" w:line="240" w:lineRule="auto"/>
      </w:pPr>
      <w:r>
        <w:separator/>
      </w:r>
    </w:p>
  </w:footnote>
  <w:footnote w:type="continuationSeparator" w:id="0">
    <w:p w14:paraId="52BE55B7" w14:textId="77777777" w:rsidR="0013410C" w:rsidRDefault="0013410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6BB71C12" w14:textId="77777777" w:rsidTr="00C02D0A">
      <w:trPr>
        <w:trHeight w:hRule="exact" w:val="454"/>
      </w:trPr>
      <w:tc>
        <w:tcPr>
          <w:tcW w:w="1361" w:type="dxa"/>
          <w:tcMar>
            <w:top w:w="57" w:type="dxa"/>
            <w:left w:w="0" w:type="dxa"/>
            <w:right w:w="0" w:type="dxa"/>
          </w:tcMar>
        </w:tcPr>
        <w:p w14:paraId="338DD7CB" w14:textId="7B2655A0"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639C484E" w14:textId="77777777" w:rsidR="00420239" w:rsidRDefault="00420239" w:rsidP="00523EA7">
          <w:pPr>
            <w:pStyle w:val="Zpat"/>
          </w:pPr>
        </w:p>
      </w:tc>
      <w:tc>
        <w:tcPr>
          <w:tcW w:w="5698" w:type="dxa"/>
          <w:shd w:val="clear" w:color="auto" w:fill="auto"/>
          <w:tcMar>
            <w:top w:w="57" w:type="dxa"/>
            <w:left w:w="0" w:type="dxa"/>
            <w:right w:w="0" w:type="dxa"/>
          </w:tcMar>
        </w:tcPr>
        <w:p w14:paraId="7D8ED610" w14:textId="77777777" w:rsidR="00420239" w:rsidRPr="00D6163D" w:rsidRDefault="00420239" w:rsidP="00D6163D">
          <w:pPr>
            <w:pStyle w:val="Druhdokumentu"/>
          </w:pPr>
        </w:p>
      </w:tc>
    </w:tr>
  </w:tbl>
  <w:p w14:paraId="6ABCCCE8" w14:textId="77777777" w:rsidR="00420239" w:rsidRPr="00D6163D" w:rsidRDefault="00420239">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6B8E6" w14:textId="12FFF30F" w:rsidR="00AE132D" w:rsidRDefault="00AE132D">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EBB8E7" w14:textId="5EE5050F" w:rsidR="00AE132D" w:rsidRDefault="00AE132D">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7FF2DA" w14:textId="3A6F6791" w:rsidR="00AE132D" w:rsidRDefault="00AE132D">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331AB3" w14:textId="7BF67EE7" w:rsidR="00AE132D" w:rsidRDefault="00AE132D">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891E7E" w14:textId="547086F6" w:rsidR="00AE132D" w:rsidRDefault="00AE132D">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1165A0" w14:textId="4424D79D" w:rsidR="00AE132D" w:rsidRDefault="00AE132D">
    <w:pPr>
      <w:pStyle w:val="Zhlav"/>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BACF0E" w14:textId="7100BB78" w:rsidR="00AE132D" w:rsidRDefault="00AE132D">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CEB271" w14:textId="707C70CF" w:rsidR="00AE132D" w:rsidRDefault="00AE132D">
    <w:pPr>
      <w:pStyle w:val="Zhlav"/>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B215F3" w14:textId="1E1A42AC" w:rsidR="00AE132D" w:rsidRDefault="00AE132D">
    <w:pPr>
      <w:pStyle w:val="Zhlav"/>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0DC40" w14:textId="6E787480" w:rsidR="00AE132D" w:rsidRDefault="00AE132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20239" w14:paraId="168FD64F" w14:textId="77777777" w:rsidTr="00B22106">
      <w:trPr>
        <w:trHeight w:hRule="exact" w:val="936"/>
      </w:trPr>
      <w:tc>
        <w:tcPr>
          <w:tcW w:w="1361" w:type="dxa"/>
          <w:tcMar>
            <w:left w:w="0" w:type="dxa"/>
            <w:right w:w="0" w:type="dxa"/>
          </w:tcMar>
        </w:tcPr>
        <w:p w14:paraId="2B8CCDF0" w14:textId="55A37758" w:rsidR="00420239" w:rsidRPr="00B8518B" w:rsidRDefault="00420239" w:rsidP="00FC6389">
          <w:pPr>
            <w:pStyle w:val="Zpat"/>
            <w:rPr>
              <w:rStyle w:val="slostrnky"/>
            </w:rPr>
          </w:pPr>
        </w:p>
      </w:tc>
      <w:tc>
        <w:tcPr>
          <w:tcW w:w="3458" w:type="dxa"/>
          <w:shd w:val="clear" w:color="auto" w:fill="auto"/>
          <w:tcMar>
            <w:left w:w="0" w:type="dxa"/>
            <w:right w:w="0" w:type="dxa"/>
          </w:tcMar>
        </w:tcPr>
        <w:p w14:paraId="53C52B3B" w14:textId="77777777" w:rsidR="00420239" w:rsidRDefault="00420239" w:rsidP="00FC6389">
          <w:pPr>
            <w:pStyle w:val="Zpat"/>
          </w:pPr>
        </w:p>
      </w:tc>
      <w:tc>
        <w:tcPr>
          <w:tcW w:w="5756" w:type="dxa"/>
          <w:shd w:val="clear" w:color="auto" w:fill="auto"/>
          <w:tcMar>
            <w:left w:w="0" w:type="dxa"/>
            <w:right w:w="0" w:type="dxa"/>
          </w:tcMar>
        </w:tcPr>
        <w:p w14:paraId="4E18555E" w14:textId="77777777" w:rsidR="00420239" w:rsidRPr="00D6163D" w:rsidRDefault="00420239" w:rsidP="00FC6389">
          <w:pPr>
            <w:pStyle w:val="Druhdokumentu"/>
          </w:pPr>
        </w:p>
      </w:tc>
    </w:tr>
    <w:tr w:rsidR="00420239" w14:paraId="158F7373" w14:textId="77777777" w:rsidTr="00B22106">
      <w:trPr>
        <w:trHeight w:hRule="exact" w:val="936"/>
      </w:trPr>
      <w:tc>
        <w:tcPr>
          <w:tcW w:w="1361" w:type="dxa"/>
          <w:tcMar>
            <w:left w:w="0" w:type="dxa"/>
            <w:right w:w="0" w:type="dxa"/>
          </w:tcMar>
        </w:tcPr>
        <w:p w14:paraId="271D6267" w14:textId="77777777" w:rsidR="00420239" w:rsidRPr="00B8518B" w:rsidRDefault="00420239" w:rsidP="00FC6389">
          <w:pPr>
            <w:pStyle w:val="Zpat"/>
            <w:rPr>
              <w:rStyle w:val="slostrnky"/>
            </w:rPr>
          </w:pPr>
        </w:p>
      </w:tc>
      <w:tc>
        <w:tcPr>
          <w:tcW w:w="3458" w:type="dxa"/>
          <w:shd w:val="clear" w:color="auto" w:fill="auto"/>
          <w:tcMar>
            <w:left w:w="0" w:type="dxa"/>
            <w:right w:w="0" w:type="dxa"/>
          </w:tcMar>
        </w:tcPr>
        <w:p w14:paraId="2D54CAC2" w14:textId="77777777" w:rsidR="00420239" w:rsidRDefault="00420239" w:rsidP="00FC6389">
          <w:pPr>
            <w:pStyle w:val="Zpat"/>
          </w:pPr>
        </w:p>
      </w:tc>
      <w:tc>
        <w:tcPr>
          <w:tcW w:w="5756" w:type="dxa"/>
          <w:shd w:val="clear" w:color="auto" w:fill="auto"/>
          <w:tcMar>
            <w:left w:w="0" w:type="dxa"/>
            <w:right w:w="0" w:type="dxa"/>
          </w:tcMar>
        </w:tcPr>
        <w:p w14:paraId="28F336F1" w14:textId="77777777" w:rsidR="00420239" w:rsidRPr="00D6163D" w:rsidRDefault="00420239" w:rsidP="00FC6389">
          <w:pPr>
            <w:pStyle w:val="Druhdokumentu"/>
          </w:pPr>
        </w:p>
      </w:tc>
    </w:tr>
  </w:tbl>
  <w:p w14:paraId="3B4CC996" w14:textId="77777777" w:rsidR="00420239" w:rsidRPr="00D6163D" w:rsidRDefault="00420239"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420239" w:rsidRPr="00460660" w:rsidRDefault="00420239">
    <w:pPr>
      <w:pStyle w:val="Zhlav"/>
      <w:rPr>
        <w:sz w:val="2"/>
        <w:szCs w:val="2"/>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CDDAF0" w14:textId="5BB5F4AD" w:rsidR="00AE132D" w:rsidRDefault="00AE132D">
    <w:pPr>
      <w:pStyle w:val="Zhlav"/>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2B489B" w14:textId="4D694CD9" w:rsidR="00AE132D" w:rsidRDefault="00AE132D">
    <w:pPr>
      <w:pStyle w:val="Zhlav"/>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CF9366" w14:textId="384515FD" w:rsidR="00AE132D" w:rsidRDefault="00AE132D">
    <w:pPr>
      <w:pStyle w:val="Zhlav"/>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330D9A" w14:textId="59BCBA54" w:rsidR="00AE132D" w:rsidRDefault="00AE132D">
    <w:pPr>
      <w:pStyle w:val="Zhlav"/>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94BBBE" w14:textId="1DC2EAF7" w:rsidR="00AE132D" w:rsidRDefault="00AE132D">
    <w:pPr>
      <w:pStyle w:val="Zhlav"/>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7F905E6B" w14:textId="77777777" w:rsidTr="00C02D0A">
      <w:trPr>
        <w:trHeight w:hRule="exact" w:val="454"/>
      </w:trPr>
      <w:tc>
        <w:tcPr>
          <w:tcW w:w="1361" w:type="dxa"/>
          <w:tcMar>
            <w:top w:w="57" w:type="dxa"/>
            <w:left w:w="0" w:type="dxa"/>
            <w:right w:w="0" w:type="dxa"/>
          </w:tcMar>
        </w:tcPr>
        <w:p w14:paraId="37D5EB89" w14:textId="6695D96C"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24B9BE83" w14:textId="77777777" w:rsidR="00420239" w:rsidRDefault="00420239" w:rsidP="00523EA7">
          <w:pPr>
            <w:pStyle w:val="Zpat"/>
          </w:pPr>
        </w:p>
      </w:tc>
      <w:tc>
        <w:tcPr>
          <w:tcW w:w="5698" w:type="dxa"/>
          <w:shd w:val="clear" w:color="auto" w:fill="auto"/>
          <w:tcMar>
            <w:top w:w="57" w:type="dxa"/>
            <w:left w:w="0" w:type="dxa"/>
            <w:right w:w="0" w:type="dxa"/>
          </w:tcMar>
        </w:tcPr>
        <w:p w14:paraId="04CE75F8" w14:textId="77777777" w:rsidR="00420239" w:rsidRPr="00D6163D" w:rsidRDefault="00420239" w:rsidP="00D6163D">
          <w:pPr>
            <w:pStyle w:val="Druhdokumentu"/>
          </w:pPr>
        </w:p>
      </w:tc>
    </w:tr>
  </w:tbl>
  <w:p w14:paraId="608318F8" w14:textId="77777777" w:rsidR="00420239" w:rsidRPr="00D6163D" w:rsidRDefault="00420239">
    <w:pPr>
      <w:pStyle w:val="Zhlav"/>
      <w:rPr>
        <w:sz w:val="8"/>
        <w:szCs w:val="8"/>
      </w:rP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54E0BC" w14:textId="18BEB0EB" w:rsidR="00AE132D" w:rsidRDefault="00AE132D">
    <w:pPr>
      <w:pStyle w:val="Zhlav"/>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F887D4" w14:textId="5F4FF033" w:rsidR="00AE132D" w:rsidRDefault="00AE132D">
    <w:pPr>
      <w:pStyle w:val="Zhlav"/>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19DA0765" w14:textId="77777777" w:rsidTr="00C02D0A">
      <w:trPr>
        <w:trHeight w:hRule="exact" w:val="454"/>
      </w:trPr>
      <w:tc>
        <w:tcPr>
          <w:tcW w:w="1361" w:type="dxa"/>
          <w:tcMar>
            <w:top w:w="57" w:type="dxa"/>
            <w:left w:w="0" w:type="dxa"/>
            <w:right w:w="0" w:type="dxa"/>
          </w:tcMar>
        </w:tcPr>
        <w:p w14:paraId="491C1C1D" w14:textId="5DCB678A"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566F6471" w14:textId="77777777" w:rsidR="00420239" w:rsidRDefault="00420239" w:rsidP="00523EA7">
          <w:pPr>
            <w:pStyle w:val="Zpat"/>
          </w:pPr>
        </w:p>
      </w:tc>
      <w:tc>
        <w:tcPr>
          <w:tcW w:w="5698" w:type="dxa"/>
          <w:shd w:val="clear" w:color="auto" w:fill="auto"/>
          <w:tcMar>
            <w:top w:w="57" w:type="dxa"/>
            <w:left w:w="0" w:type="dxa"/>
            <w:right w:w="0" w:type="dxa"/>
          </w:tcMar>
        </w:tcPr>
        <w:p w14:paraId="0A6D3013" w14:textId="77777777" w:rsidR="00420239" w:rsidRPr="00D6163D" w:rsidRDefault="00420239" w:rsidP="00D6163D">
          <w:pPr>
            <w:pStyle w:val="Druhdokumentu"/>
          </w:pPr>
        </w:p>
      </w:tc>
    </w:tr>
  </w:tbl>
  <w:p w14:paraId="5C5A73E6" w14:textId="77777777" w:rsidR="00420239" w:rsidRPr="00D6163D" w:rsidRDefault="00420239">
    <w:pPr>
      <w:pStyle w:val="Zhlav"/>
      <w:rPr>
        <w:sz w:val="8"/>
        <w:szCs w:val="8"/>
      </w:rP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F22917" w14:textId="57CFE685" w:rsidR="00AE132D" w:rsidRDefault="00AE132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E855E6" w14:textId="28A178C9" w:rsidR="00AE132D" w:rsidRDefault="00AE132D">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3F1F66F6" w14:textId="77777777" w:rsidTr="00C02D0A">
      <w:trPr>
        <w:trHeight w:hRule="exact" w:val="454"/>
      </w:trPr>
      <w:tc>
        <w:tcPr>
          <w:tcW w:w="1361" w:type="dxa"/>
          <w:tcMar>
            <w:top w:w="57" w:type="dxa"/>
            <w:left w:w="0" w:type="dxa"/>
            <w:right w:w="0" w:type="dxa"/>
          </w:tcMar>
        </w:tcPr>
        <w:p w14:paraId="51144C71" w14:textId="1AEA468E"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12C575FA" w14:textId="77777777" w:rsidR="00420239" w:rsidRDefault="00420239" w:rsidP="00523EA7">
          <w:pPr>
            <w:pStyle w:val="Zpat"/>
          </w:pPr>
        </w:p>
      </w:tc>
      <w:tc>
        <w:tcPr>
          <w:tcW w:w="5698" w:type="dxa"/>
          <w:shd w:val="clear" w:color="auto" w:fill="auto"/>
          <w:tcMar>
            <w:top w:w="57" w:type="dxa"/>
            <w:left w:w="0" w:type="dxa"/>
            <w:right w:w="0" w:type="dxa"/>
          </w:tcMar>
        </w:tcPr>
        <w:p w14:paraId="3C4BB304" w14:textId="77777777" w:rsidR="00420239" w:rsidRPr="00D6163D" w:rsidRDefault="00420239" w:rsidP="00D6163D">
          <w:pPr>
            <w:pStyle w:val="Druhdokumentu"/>
          </w:pPr>
        </w:p>
      </w:tc>
    </w:tr>
  </w:tbl>
  <w:p w14:paraId="32BDC249" w14:textId="77777777" w:rsidR="00420239" w:rsidRPr="00D6163D" w:rsidRDefault="0042023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2AB077" w14:textId="0586AEBD" w:rsidR="00AE132D" w:rsidRDefault="00AE132D">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B6F85D" w14:textId="0048D7AD" w:rsidR="00AE132D" w:rsidRDefault="00AE132D">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675D91C3" w14:textId="77777777" w:rsidTr="00C02D0A">
      <w:trPr>
        <w:trHeight w:hRule="exact" w:val="454"/>
      </w:trPr>
      <w:tc>
        <w:tcPr>
          <w:tcW w:w="1361" w:type="dxa"/>
          <w:tcMar>
            <w:top w:w="57" w:type="dxa"/>
            <w:left w:w="0" w:type="dxa"/>
            <w:right w:w="0" w:type="dxa"/>
          </w:tcMar>
        </w:tcPr>
        <w:p w14:paraId="504FED56" w14:textId="391546C5"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2550CFA4" w14:textId="77777777" w:rsidR="00420239" w:rsidRDefault="00420239" w:rsidP="00523EA7">
          <w:pPr>
            <w:pStyle w:val="Zpat"/>
          </w:pPr>
        </w:p>
      </w:tc>
      <w:tc>
        <w:tcPr>
          <w:tcW w:w="5698" w:type="dxa"/>
          <w:shd w:val="clear" w:color="auto" w:fill="auto"/>
          <w:tcMar>
            <w:top w:w="57" w:type="dxa"/>
            <w:left w:w="0" w:type="dxa"/>
            <w:right w:w="0" w:type="dxa"/>
          </w:tcMar>
        </w:tcPr>
        <w:p w14:paraId="283A806D" w14:textId="77777777" w:rsidR="00420239" w:rsidRPr="00D6163D" w:rsidRDefault="00420239" w:rsidP="00D6163D">
          <w:pPr>
            <w:pStyle w:val="Druhdokumentu"/>
          </w:pPr>
        </w:p>
      </w:tc>
    </w:tr>
  </w:tbl>
  <w:p w14:paraId="0BADE093" w14:textId="77777777" w:rsidR="00420239" w:rsidRPr="00D6163D" w:rsidRDefault="00420239">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7E8EB8" w14:textId="5620882F" w:rsidR="00AE132D" w:rsidRDefault="00AE132D">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DB60DD" w14:textId="001C3B6E" w:rsidR="00AE132D" w:rsidRDefault="00AE132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98597600">
    <w:abstractNumId w:val="3"/>
  </w:num>
  <w:num w:numId="2" w16cid:durableId="428818123">
    <w:abstractNumId w:val="1"/>
  </w:num>
  <w:num w:numId="3" w16cid:durableId="1933388091">
    <w:abstractNumId w:val="11"/>
  </w:num>
  <w:num w:numId="4" w16cid:durableId="1087573797">
    <w:abstractNumId w:val="4"/>
  </w:num>
  <w:num w:numId="5" w16cid:durableId="524055063">
    <w:abstractNumId w:val="9"/>
  </w:num>
  <w:num w:numId="6" w16cid:durableId="938097240">
    <w:abstractNumId w:val="0"/>
  </w:num>
  <w:num w:numId="7" w16cid:durableId="365062209">
    <w:abstractNumId w:val="5"/>
  </w:num>
  <w:num w:numId="8" w16cid:durableId="1831827080">
    <w:abstractNumId w:val="9"/>
  </w:num>
  <w:num w:numId="9" w16cid:durableId="1854680677">
    <w:abstractNumId w:val="10"/>
  </w:num>
  <w:num w:numId="10" w16cid:durableId="1971592710">
    <w:abstractNumId w:val="0"/>
  </w:num>
  <w:num w:numId="11" w16cid:durableId="1887641366">
    <w:abstractNumId w:val="2"/>
  </w:num>
  <w:num w:numId="12" w16cid:durableId="530731843">
    <w:abstractNumId w:val="12"/>
  </w:num>
  <w:num w:numId="13" w16cid:durableId="1388532796">
    <w:abstractNumId w:val="6"/>
  </w:num>
  <w:num w:numId="14" w16cid:durableId="198751079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0458487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8508424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29257941">
    <w:abstractNumId w:val="7"/>
  </w:num>
  <w:num w:numId="18" w16cid:durableId="156691236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95258040">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42043"/>
    <w:rsid w:val="00056BB3"/>
    <w:rsid w:val="0006588D"/>
    <w:rsid w:val="00067A5E"/>
    <w:rsid w:val="000719BB"/>
    <w:rsid w:val="00072572"/>
    <w:rsid w:val="00072A65"/>
    <w:rsid w:val="00072C1E"/>
    <w:rsid w:val="000813F9"/>
    <w:rsid w:val="000A105B"/>
    <w:rsid w:val="000A2DC4"/>
    <w:rsid w:val="000B4EB8"/>
    <w:rsid w:val="000C41F2"/>
    <w:rsid w:val="000D22C4"/>
    <w:rsid w:val="000D27D1"/>
    <w:rsid w:val="000E1A7F"/>
    <w:rsid w:val="000F28A4"/>
    <w:rsid w:val="000F5A8B"/>
    <w:rsid w:val="00102D47"/>
    <w:rsid w:val="00106C7A"/>
    <w:rsid w:val="00112864"/>
    <w:rsid w:val="00114472"/>
    <w:rsid w:val="00114988"/>
    <w:rsid w:val="00115069"/>
    <w:rsid w:val="001150F2"/>
    <w:rsid w:val="001234EA"/>
    <w:rsid w:val="00123809"/>
    <w:rsid w:val="0013410C"/>
    <w:rsid w:val="00143EC0"/>
    <w:rsid w:val="00160A98"/>
    <w:rsid w:val="001656A2"/>
    <w:rsid w:val="00165977"/>
    <w:rsid w:val="00170EC5"/>
    <w:rsid w:val="001747C1"/>
    <w:rsid w:val="00175386"/>
    <w:rsid w:val="00177D6B"/>
    <w:rsid w:val="001913F8"/>
    <w:rsid w:val="00191F90"/>
    <w:rsid w:val="001A4E40"/>
    <w:rsid w:val="001B4E74"/>
    <w:rsid w:val="001C2F27"/>
    <w:rsid w:val="001C3314"/>
    <w:rsid w:val="001C645F"/>
    <w:rsid w:val="001E03D3"/>
    <w:rsid w:val="001E678E"/>
    <w:rsid w:val="002038D5"/>
    <w:rsid w:val="002071BB"/>
    <w:rsid w:val="00207DF5"/>
    <w:rsid w:val="00214C3E"/>
    <w:rsid w:val="0022206B"/>
    <w:rsid w:val="00240B81"/>
    <w:rsid w:val="00247D01"/>
    <w:rsid w:val="00250AB7"/>
    <w:rsid w:val="00254D17"/>
    <w:rsid w:val="00261A5B"/>
    <w:rsid w:val="00261C90"/>
    <w:rsid w:val="00262E5B"/>
    <w:rsid w:val="00276AFE"/>
    <w:rsid w:val="002810BB"/>
    <w:rsid w:val="00285B20"/>
    <w:rsid w:val="0029677D"/>
    <w:rsid w:val="002A3B57"/>
    <w:rsid w:val="002A5468"/>
    <w:rsid w:val="002A784C"/>
    <w:rsid w:val="002C31BF"/>
    <w:rsid w:val="002C3F01"/>
    <w:rsid w:val="002C6C11"/>
    <w:rsid w:val="002C7A28"/>
    <w:rsid w:val="002D7FD6"/>
    <w:rsid w:val="002E0CD7"/>
    <w:rsid w:val="002E0CFB"/>
    <w:rsid w:val="002E5C7B"/>
    <w:rsid w:val="002F4333"/>
    <w:rsid w:val="00301DDD"/>
    <w:rsid w:val="00302A0C"/>
    <w:rsid w:val="00326627"/>
    <w:rsid w:val="00327EEF"/>
    <w:rsid w:val="00330D63"/>
    <w:rsid w:val="0033239F"/>
    <w:rsid w:val="00337AAF"/>
    <w:rsid w:val="0034274B"/>
    <w:rsid w:val="00343A43"/>
    <w:rsid w:val="00344274"/>
    <w:rsid w:val="0034719F"/>
    <w:rsid w:val="00350A35"/>
    <w:rsid w:val="00355475"/>
    <w:rsid w:val="003554E8"/>
    <w:rsid w:val="003571D8"/>
    <w:rsid w:val="00357BC6"/>
    <w:rsid w:val="00361422"/>
    <w:rsid w:val="00364EB1"/>
    <w:rsid w:val="003653B4"/>
    <w:rsid w:val="0037545D"/>
    <w:rsid w:val="00381EFC"/>
    <w:rsid w:val="0038519D"/>
    <w:rsid w:val="00392910"/>
    <w:rsid w:val="00392EB6"/>
    <w:rsid w:val="003956C6"/>
    <w:rsid w:val="003A197F"/>
    <w:rsid w:val="003A407B"/>
    <w:rsid w:val="003B5A9F"/>
    <w:rsid w:val="003C33F2"/>
    <w:rsid w:val="003C6599"/>
    <w:rsid w:val="003D756E"/>
    <w:rsid w:val="003E420D"/>
    <w:rsid w:val="003E4C13"/>
    <w:rsid w:val="00400200"/>
    <w:rsid w:val="004002FA"/>
    <w:rsid w:val="004020F4"/>
    <w:rsid w:val="004078F3"/>
    <w:rsid w:val="004110CF"/>
    <w:rsid w:val="004130EE"/>
    <w:rsid w:val="00420239"/>
    <w:rsid w:val="0042423A"/>
    <w:rsid w:val="00427794"/>
    <w:rsid w:val="00433FCF"/>
    <w:rsid w:val="00450F07"/>
    <w:rsid w:val="00453CD3"/>
    <w:rsid w:val="00454053"/>
    <w:rsid w:val="0046002F"/>
    <w:rsid w:val="00460660"/>
    <w:rsid w:val="00462048"/>
    <w:rsid w:val="00464BA9"/>
    <w:rsid w:val="0046534F"/>
    <w:rsid w:val="00476D74"/>
    <w:rsid w:val="00483969"/>
    <w:rsid w:val="00485CE8"/>
    <w:rsid w:val="00486107"/>
    <w:rsid w:val="004904BE"/>
    <w:rsid w:val="00491827"/>
    <w:rsid w:val="004A6BAD"/>
    <w:rsid w:val="004C4399"/>
    <w:rsid w:val="004C787C"/>
    <w:rsid w:val="004D09FB"/>
    <w:rsid w:val="004E70C8"/>
    <w:rsid w:val="004E7A1F"/>
    <w:rsid w:val="004F4B9B"/>
    <w:rsid w:val="004F6326"/>
    <w:rsid w:val="00502690"/>
    <w:rsid w:val="0050666E"/>
    <w:rsid w:val="00511AB9"/>
    <w:rsid w:val="0051246F"/>
    <w:rsid w:val="00523BB5"/>
    <w:rsid w:val="00523EA7"/>
    <w:rsid w:val="00525E91"/>
    <w:rsid w:val="00534F54"/>
    <w:rsid w:val="005406EB"/>
    <w:rsid w:val="00544E38"/>
    <w:rsid w:val="005478B0"/>
    <w:rsid w:val="00553375"/>
    <w:rsid w:val="00555884"/>
    <w:rsid w:val="005679E4"/>
    <w:rsid w:val="005736B7"/>
    <w:rsid w:val="00575E5A"/>
    <w:rsid w:val="00580245"/>
    <w:rsid w:val="00580B56"/>
    <w:rsid w:val="00585539"/>
    <w:rsid w:val="00596203"/>
    <w:rsid w:val="005A1F44"/>
    <w:rsid w:val="005A6B21"/>
    <w:rsid w:val="005A7872"/>
    <w:rsid w:val="005B2E3A"/>
    <w:rsid w:val="005D27BF"/>
    <w:rsid w:val="005D3C39"/>
    <w:rsid w:val="005E53DD"/>
    <w:rsid w:val="005F5B66"/>
    <w:rsid w:val="00601A8C"/>
    <w:rsid w:val="0061068E"/>
    <w:rsid w:val="006115D3"/>
    <w:rsid w:val="006132CD"/>
    <w:rsid w:val="006166A4"/>
    <w:rsid w:val="0062575F"/>
    <w:rsid w:val="00625EE2"/>
    <w:rsid w:val="00640F47"/>
    <w:rsid w:val="0065610E"/>
    <w:rsid w:val="00660AD3"/>
    <w:rsid w:val="0067126F"/>
    <w:rsid w:val="006776B6"/>
    <w:rsid w:val="00693150"/>
    <w:rsid w:val="006A347D"/>
    <w:rsid w:val="006A5570"/>
    <w:rsid w:val="006A5D3C"/>
    <w:rsid w:val="006A689C"/>
    <w:rsid w:val="006B3D79"/>
    <w:rsid w:val="006B6FE4"/>
    <w:rsid w:val="006C0BB6"/>
    <w:rsid w:val="006C2343"/>
    <w:rsid w:val="006C2386"/>
    <w:rsid w:val="006C442A"/>
    <w:rsid w:val="006C490F"/>
    <w:rsid w:val="006C72E8"/>
    <w:rsid w:val="006D3D66"/>
    <w:rsid w:val="006E0578"/>
    <w:rsid w:val="006E314D"/>
    <w:rsid w:val="007068AA"/>
    <w:rsid w:val="00710723"/>
    <w:rsid w:val="00713737"/>
    <w:rsid w:val="007145F3"/>
    <w:rsid w:val="00717D14"/>
    <w:rsid w:val="00723ED1"/>
    <w:rsid w:val="0073520E"/>
    <w:rsid w:val="00735AFB"/>
    <w:rsid w:val="00740AF5"/>
    <w:rsid w:val="007433A8"/>
    <w:rsid w:val="00743525"/>
    <w:rsid w:val="00744076"/>
    <w:rsid w:val="00752C05"/>
    <w:rsid w:val="007541A2"/>
    <w:rsid w:val="00755818"/>
    <w:rsid w:val="007616C2"/>
    <w:rsid w:val="0076286B"/>
    <w:rsid w:val="00765B07"/>
    <w:rsid w:val="00766846"/>
    <w:rsid w:val="0077673A"/>
    <w:rsid w:val="007846E1"/>
    <w:rsid w:val="007847D6"/>
    <w:rsid w:val="00784C56"/>
    <w:rsid w:val="007945C5"/>
    <w:rsid w:val="00795B08"/>
    <w:rsid w:val="007A418E"/>
    <w:rsid w:val="007A5172"/>
    <w:rsid w:val="007A67A0"/>
    <w:rsid w:val="007B0432"/>
    <w:rsid w:val="007B570C"/>
    <w:rsid w:val="007D015E"/>
    <w:rsid w:val="007E438F"/>
    <w:rsid w:val="007E4A6E"/>
    <w:rsid w:val="007E64CE"/>
    <w:rsid w:val="007F56A7"/>
    <w:rsid w:val="00800851"/>
    <w:rsid w:val="008041B4"/>
    <w:rsid w:val="00807DD0"/>
    <w:rsid w:val="008105B1"/>
    <w:rsid w:val="00821D01"/>
    <w:rsid w:val="008232B1"/>
    <w:rsid w:val="00826B7B"/>
    <w:rsid w:val="00835A97"/>
    <w:rsid w:val="00845BE9"/>
    <w:rsid w:val="00846789"/>
    <w:rsid w:val="00866994"/>
    <w:rsid w:val="00884F59"/>
    <w:rsid w:val="00890DDC"/>
    <w:rsid w:val="00891089"/>
    <w:rsid w:val="008A20E0"/>
    <w:rsid w:val="008A3568"/>
    <w:rsid w:val="008A6899"/>
    <w:rsid w:val="008A779C"/>
    <w:rsid w:val="008B08FC"/>
    <w:rsid w:val="008B46D2"/>
    <w:rsid w:val="008C50F3"/>
    <w:rsid w:val="008C7EFE"/>
    <w:rsid w:val="008D03B9"/>
    <w:rsid w:val="008D0757"/>
    <w:rsid w:val="008D30C7"/>
    <w:rsid w:val="008E3C99"/>
    <w:rsid w:val="008E6037"/>
    <w:rsid w:val="008F18D6"/>
    <w:rsid w:val="008F2C9B"/>
    <w:rsid w:val="008F797B"/>
    <w:rsid w:val="009032FF"/>
    <w:rsid w:val="00904780"/>
    <w:rsid w:val="0090635B"/>
    <w:rsid w:val="00922385"/>
    <w:rsid w:val="009223DF"/>
    <w:rsid w:val="00936091"/>
    <w:rsid w:val="00940D8A"/>
    <w:rsid w:val="00943CF0"/>
    <w:rsid w:val="00952C4E"/>
    <w:rsid w:val="00962258"/>
    <w:rsid w:val="009678B7"/>
    <w:rsid w:val="00972069"/>
    <w:rsid w:val="00982828"/>
    <w:rsid w:val="00985317"/>
    <w:rsid w:val="00992D9C"/>
    <w:rsid w:val="009937BC"/>
    <w:rsid w:val="00995379"/>
    <w:rsid w:val="00996CB8"/>
    <w:rsid w:val="00997FAB"/>
    <w:rsid w:val="009A6056"/>
    <w:rsid w:val="009B2E97"/>
    <w:rsid w:val="009B4201"/>
    <w:rsid w:val="009B5146"/>
    <w:rsid w:val="009C418E"/>
    <w:rsid w:val="009C442C"/>
    <w:rsid w:val="009D4B99"/>
    <w:rsid w:val="009E07F4"/>
    <w:rsid w:val="009E7AA5"/>
    <w:rsid w:val="009F0867"/>
    <w:rsid w:val="009F0C6A"/>
    <w:rsid w:val="009F309B"/>
    <w:rsid w:val="009F392E"/>
    <w:rsid w:val="009F53C5"/>
    <w:rsid w:val="009F638B"/>
    <w:rsid w:val="009F79F2"/>
    <w:rsid w:val="00A0740E"/>
    <w:rsid w:val="00A10713"/>
    <w:rsid w:val="00A128F2"/>
    <w:rsid w:val="00A1575E"/>
    <w:rsid w:val="00A21A01"/>
    <w:rsid w:val="00A302DF"/>
    <w:rsid w:val="00A35141"/>
    <w:rsid w:val="00A40CD0"/>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1A40"/>
    <w:rsid w:val="00A83D4D"/>
    <w:rsid w:val="00A8493F"/>
    <w:rsid w:val="00A8731A"/>
    <w:rsid w:val="00A90618"/>
    <w:rsid w:val="00A94C2F"/>
    <w:rsid w:val="00AA05B3"/>
    <w:rsid w:val="00AA4CBB"/>
    <w:rsid w:val="00AA65FA"/>
    <w:rsid w:val="00AA7351"/>
    <w:rsid w:val="00AA7AB8"/>
    <w:rsid w:val="00AB34AC"/>
    <w:rsid w:val="00AC10C3"/>
    <w:rsid w:val="00AD056F"/>
    <w:rsid w:val="00AD0C7B"/>
    <w:rsid w:val="00AD31CE"/>
    <w:rsid w:val="00AD5F1A"/>
    <w:rsid w:val="00AD6731"/>
    <w:rsid w:val="00AE132D"/>
    <w:rsid w:val="00AE5981"/>
    <w:rsid w:val="00AE696E"/>
    <w:rsid w:val="00AF57C0"/>
    <w:rsid w:val="00B008D5"/>
    <w:rsid w:val="00B02F73"/>
    <w:rsid w:val="00B05B31"/>
    <w:rsid w:val="00B0619F"/>
    <w:rsid w:val="00B13A26"/>
    <w:rsid w:val="00B1470C"/>
    <w:rsid w:val="00B15D0D"/>
    <w:rsid w:val="00B2195F"/>
    <w:rsid w:val="00B22106"/>
    <w:rsid w:val="00B26EBE"/>
    <w:rsid w:val="00B309E3"/>
    <w:rsid w:val="00B3396C"/>
    <w:rsid w:val="00B42F40"/>
    <w:rsid w:val="00B4650A"/>
    <w:rsid w:val="00B5431A"/>
    <w:rsid w:val="00B70CD6"/>
    <w:rsid w:val="00B75EE1"/>
    <w:rsid w:val="00B77481"/>
    <w:rsid w:val="00B84ECC"/>
    <w:rsid w:val="00B8518B"/>
    <w:rsid w:val="00B93A7B"/>
    <w:rsid w:val="00B955DF"/>
    <w:rsid w:val="00B96A88"/>
    <w:rsid w:val="00B97CC3"/>
    <w:rsid w:val="00BB1435"/>
    <w:rsid w:val="00BB2903"/>
    <w:rsid w:val="00BC06C4"/>
    <w:rsid w:val="00BC2DB6"/>
    <w:rsid w:val="00BD1C46"/>
    <w:rsid w:val="00BD7E91"/>
    <w:rsid w:val="00BD7F0D"/>
    <w:rsid w:val="00BE7F36"/>
    <w:rsid w:val="00C02D0A"/>
    <w:rsid w:val="00C03A6E"/>
    <w:rsid w:val="00C1242D"/>
    <w:rsid w:val="00C13DA5"/>
    <w:rsid w:val="00C175F5"/>
    <w:rsid w:val="00C2029D"/>
    <w:rsid w:val="00C226C0"/>
    <w:rsid w:val="00C26A57"/>
    <w:rsid w:val="00C37459"/>
    <w:rsid w:val="00C42FE6"/>
    <w:rsid w:val="00C44F6A"/>
    <w:rsid w:val="00C45470"/>
    <w:rsid w:val="00C473B4"/>
    <w:rsid w:val="00C55CEB"/>
    <w:rsid w:val="00C6198E"/>
    <w:rsid w:val="00C67B70"/>
    <w:rsid w:val="00C708EA"/>
    <w:rsid w:val="00C778A5"/>
    <w:rsid w:val="00C95162"/>
    <w:rsid w:val="00CA2ADD"/>
    <w:rsid w:val="00CB4F6D"/>
    <w:rsid w:val="00CB6A37"/>
    <w:rsid w:val="00CB7684"/>
    <w:rsid w:val="00CC7C8F"/>
    <w:rsid w:val="00CD1FC4"/>
    <w:rsid w:val="00D034A0"/>
    <w:rsid w:val="00D12790"/>
    <w:rsid w:val="00D1366C"/>
    <w:rsid w:val="00D16C9D"/>
    <w:rsid w:val="00D21061"/>
    <w:rsid w:val="00D32554"/>
    <w:rsid w:val="00D3613F"/>
    <w:rsid w:val="00D37786"/>
    <w:rsid w:val="00D40999"/>
    <w:rsid w:val="00D4108E"/>
    <w:rsid w:val="00D4328E"/>
    <w:rsid w:val="00D476D4"/>
    <w:rsid w:val="00D6163D"/>
    <w:rsid w:val="00D65B4A"/>
    <w:rsid w:val="00D831A3"/>
    <w:rsid w:val="00D97BE3"/>
    <w:rsid w:val="00D97FDC"/>
    <w:rsid w:val="00DA3711"/>
    <w:rsid w:val="00DA48EC"/>
    <w:rsid w:val="00DA5B8D"/>
    <w:rsid w:val="00DA6644"/>
    <w:rsid w:val="00DB4CDE"/>
    <w:rsid w:val="00DD46F3"/>
    <w:rsid w:val="00DE56F2"/>
    <w:rsid w:val="00DF116D"/>
    <w:rsid w:val="00E052AE"/>
    <w:rsid w:val="00E16FF7"/>
    <w:rsid w:val="00E26D68"/>
    <w:rsid w:val="00E44045"/>
    <w:rsid w:val="00E463D2"/>
    <w:rsid w:val="00E519F6"/>
    <w:rsid w:val="00E5542B"/>
    <w:rsid w:val="00E618C4"/>
    <w:rsid w:val="00E62D02"/>
    <w:rsid w:val="00E70DF3"/>
    <w:rsid w:val="00E7415D"/>
    <w:rsid w:val="00E85F5A"/>
    <w:rsid w:val="00E878EE"/>
    <w:rsid w:val="00E901A3"/>
    <w:rsid w:val="00E953EB"/>
    <w:rsid w:val="00EA585B"/>
    <w:rsid w:val="00EA6EC7"/>
    <w:rsid w:val="00EB104F"/>
    <w:rsid w:val="00EB46E5"/>
    <w:rsid w:val="00EB69D9"/>
    <w:rsid w:val="00ED14BD"/>
    <w:rsid w:val="00ED29F1"/>
    <w:rsid w:val="00ED6359"/>
    <w:rsid w:val="00EE1EF1"/>
    <w:rsid w:val="00F016C7"/>
    <w:rsid w:val="00F05B85"/>
    <w:rsid w:val="00F12DEC"/>
    <w:rsid w:val="00F1715C"/>
    <w:rsid w:val="00F24489"/>
    <w:rsid w:val="00F25F4A"/>
    <w:rsid w:val="00F310F8"/>
    <w:rsid w:val="00F35939"/>
    <w:rsid w:val="00F422D3"/>
    <w:rsid w:val="00F45607"/>
    <w:rsid w:val="00F4722B"/>
    <w:rsid w:val="00F54432"/>
    <w:rsid w:val="00F659EB"/>
    <w:rsid w:val="00F762A8"/>
    <w:rsid w:val="00F86BA6"/>
    <w:rsid w:val="00F95FBD"/>
    <w:rsid w:val="00FA1198"/>
    <w:rsid w:val="00FA793F"/>
    <w:rsid w:val="00FB0D7B"/>
    <w:rsid w:val="00FB3C00"/>
    <w:rsid w:val="00FB6342"/>
    <w:rsid w:val="00FC42D4"/>
    <w:rsid w:val="00FC6389"/>
    <w:rsid w:val="00FC7ECD"/>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1"/>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1"/>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10"/>
      </w:numPr>
      <w:spacing w:after="120"/>
      <w:jc w:val="both"/>
    </w:pPr>
  </w:style>
  <w:style w:type="paragraph" w:customStyle="1" w:styleId="Nadpis1-1">
    <w:name w:val="_Nadpis_1-1"/>
    <w:basedOn w:val="Odstavecseseznamem"/>
    <w:next w:val="Normln"/>
    <w:link w:val="Nadpis1-1Char"/>
    <w:qFormat/>
    <w:rsid w:val="002A5468"/>
    <w:pPr>
      <w:keepNext/>
      <w:numPr>
        <w:numId w:val="10"/>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8"/>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9"/>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2"/>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3"/>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3"/>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character" w:customStyle="1" w:styleId="normaltextrun">
    <w:name w:val="normaltextrun"/>
    <w:basedOn w:val="Standardnpsmoodstavce"/>
    <w:rsid w:val="00640F47"/>
  </w:style>
  <w:style w:type="paragraph" w:customStyle="1" w:styleId="SODslseznam-2a">
    <w:name w:val="_SOD_čísl_seznam-2_a)"/>
    <w:basedOn w:val="Odstavecseseznamem"/>
    <w:qFormat/>
    <w:rsid w:val="00160A98"/>
    <w:pPr>
      <w:numPr>
        <w:numId w:val="19"/>
      </w:numPr>
      <w:tabs>
        <w:tab w:val="num" w:pos="360"/>
      </w:tabs>
      <w:spacing w:before="60" w:after="120" w:line="276" w:lineRule="auto"/>
      <w:ind w:left="1559" w:hanging="425"/>
      <w:contextualSpacing w:val="0"/>
      <w:jc w:val="both"/>
    </w:pPr>
    <w:rPr>
      <w:rFonts w:ascii="Verdana" w:hAnsi="Verdana"/>
      <w:szCs w:val="20"/>
    </w:rPr>
  </w:style>
  <w:style w:type="paragraph" w:customStyle="1" w:styleId="acnormal">
    <w:name w:val="ac_normal"/>
    <w:basedOn w:val="Normln"/>
    <w:link w:val="acnormalChar"/>
    <w:uiPriority w:val="99"/>
    <w:qFormat/>
    <w:rsid w:val="00BB1435"/>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BB1435"/>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header" Target="header8.xml"/><Relationship Id="rId39" Type="http://schemas.openxmlformats.org/officeDocument/2006/relationships/header" Target="header18.xml"/><Relationship Id="rId21" Type="http://schemas.openxmlformats.org/officeDocument/2006/relationships/footer" Target="footer3.xml"/><Relationship Id="rId34" Type="http://schemas.openxmlformats.org/officeDocument/2006/relationships/header" Target="header14.xml"/><Relationship Id="rId42" Type="http://schemas.openxmlformats.org/officeDocument/2006/relationships/header" Target="header20.xml"/><Relationship Id="rId47" Type="http://schemas.openxmlformats.org/officeDocument/2006/relationships/header" Target="header24.xml"/><Relationship Id="rId50" Type="http://schemas.openxmlformats.org/officeDocument/2006/relationships/header" Target="header26.xml"/><Relationship Id="rId55"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4.xml"/><Relationship Id="rId33" Type="http://schemas.openxmlformats.org/officeDocument/2006/relationships/footer" Target="footer6.xml"/><Relationship Id="rId38" Type="http://schemas.openxmlformats.org/officeDocument/2006/relationships/header" Target="header17.xml"/><Relationship Id="rId46" Type="http://schemas.openxmlformats.org/officeDocument/2006/relationships/header" Target="header2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footer" Target="footer5.xml"/><Relationship Id="rId41" Type="http://schemas.openxmlformats.org/officeDocument/2006/relationships/footer" Target="footer8.xml"/><Relationship Id="rId54" Type="http://schemas.openxmlformats.org/officeDocument/2006/relationships/header" Target="header2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 TargetMode="External"/><Relationship Id="rId24" Type="http://schemas.openxmlformats.org/officeDocument/2006/relationships/header" Target="header7.xml"/><Relationship Id="rId32" Type="http://schemas.openxmlformats.org/officeDocument/2006/relationships/header" Target="header13.xml"/><Relationship Id="rId37" Type="http://schemas.openxmlformats.org/officeDocument/2006/relationships/footer" Target="footer7.xml"/><Relationship Id="rId40" Type="http://schemas.openxmlformats.org/officeDocument/2006/relationships/header" Target="header19.xml"/><Relationship Id="rId45" Type="http://schemas.openxmlformats.org/officeDocument/2006/relationships/footer" Target="footer9.xml"/><Relationship Id="rId53"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6.xml"/><Relationship Id="rId28" Type="http://schemas.openxmlformats.org/officeDocument/2006/relationships/header" Target="header10.xml"/><Relationship Id="rId36" Type="http://schemas.openxmlformats.org/officeDocument/2006/relationships/header" Target="header16.xml"/><Relationship Id="rId49"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12.xml"/><Relationship Id="rId44" Type="http://schemas.openxmlformats.org/officeDocument/2006/relationships/header" Target="header22.xml"/><Relationship Id="rId52" Type="http://schemas.openxmlformats.org/officeDocument/2006/relationships/header" Target="header2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eader" Target="header5.xml"/><Relationship Id="rId27" Type="http://schemas.openxmlformats.org/officeDocument/2006/relationships/header" Target="header9.xml"/><Relationship Id="rId30" Type="http://schemas.openxmlformats.org/officeDocument/2006/relationships/header" Target="header11.xml"/><Relationship Id="rId35" Type="http://schemas.openxmlformats.org/officeDocument/2006/relationships/header" Target="header15.xml"/><Relationship Id="rId43" Type="http://schemas.openxmlformats.org/officeDocument/2006/relationships/header" Target="header21.xml"/><Relationship Id="rId48" Type="http://schemas.openxmlformats.org/officeDocument/2006/relationships/header" Target="header25.xml"/><Relationship Id="rId56"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eader" Target="header27.xml"/><Relationship Id="rId3" Type="http://schemas.openxmlformats.org/officeDocument/2006/relationships/customXml" Target="../customXml/item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52650C2EBB6A5C4FB7FE968C7E12A504" ma:contentTypeVersion="2" ma:contentTypeDescription="Vytvoří nový dokument" ma:contentTypeScope="" ma:versionID="eacb814c45373f3a5c3c48a6fb747e66">
  <xsd:schema xmlns:xsd="http://www.w3.org/2001/XMLSchema" xmlns:xs="http://www.w3.org/2001/XMLSchema" xmlns:p="http://schemas.microsoft.com/office/2006/metadata/properties" xmlns:ns2="24bd7335-73fa-4289-ac41-e1198b3533d9" targetNamespace="http://schemas.microsoft.com/office/2006/metadata/properties" ma:root="true" ma:fieldsID="c19c58b0c3982510ff76aecc94950ea8" ns2:_="">
    <xsd:import namespace="24bd7335-73fa-4289-ac41-e1198b3533d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bd7335-73fa-4289-ac41-e1198b3533d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353E42B-B51F-4562-A3D3-1956BCAC5B4A}">
  <ds:schemaRefs>
    <ds:schemaRef ds:uri="http://schemas.openxmlformats.org/officeDocument/2006/bibliography"/>
  </ds:schemaRefs>
</ds:datastoreItem>
</file>

<file path=customXml/itemProps2.xml><?xml version="1.0" encoding="utf-8"?>
<ds:datastoreItem xmlns:ds="http://schemas.openxmlformats.org/officeDocument/2006/customXml" ds:itemID="{E5DB6165-7DF0-412D-971D-B32B9E70110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D90A4B3-6A70-407E-A665-7EBA0293AA09}">
  <ds:schemaRefs>
    <ds:schemaRef ds:uri="http://schemas.microsoft.com/sharepoint/v3/contenttype/forms"/>
  </ds:schemaRefs>
</ds:datastoreItem>
</file>

<file path=customXml/itemProps4.xml><?xml version="1.0" encoding="utf-8"?>
<ds:datastoreItem xmlns:ds="http://schemas.openxmlformats.org/officeDocument/2006/customXml" ds:itemID="{56C7F978-C5C2-4D4C-9307-1D2DF3A19D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bd7335-73fa-4289-ac41-e1198b3533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23</Pages>
  <Words>5555</Words>
  <Characters>32776</Characters>
  <Application>Microsoft Office Word</Application>
  <DocSecurity>0</DocSecurity>
  <Lines>273</Lines>
  <Paragraphs>76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38255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2025-06-27T09:11:00Z</dcterms:created>
  <dcterms:modified xsi:type="dcterms:W3CDTF">2025-06-27T11:14:00Z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0x01010052650C2EBB6A5C4FB7FE968C7E12A504</vt:lpwstr>
  </property>
</Properties>
</file>