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3C4A373" w14:textId="573F7BF4" w:rsidR="00F20995" w:rsidRPr="00926B03" w:rsidRDefault="00D85C5B" w:rsidP="000E4F4B">
      <w:pPr>
        <w:pStyle w:val="Nzev"/>
        <w:keepLines/>
        <w:spacing w:before="0" w:after="0"/>
        <w:contextualSpacing/>
        <w:outlineLvl w:val="9"/>
        <w:rPr>
          <w:color w:val="FF5200" w:themeColor="accent2"/>
          <w:sz w:val="36"/>
          <w:szCs w:val="36"/>
          <w:lang w:eastAsia="en-US"/>
        </w:rPr>
      </w:pPr>
      <w:r w:rsidRPr="00926B03">
        <w:rPr>
          <w:color w:val="FF5200" w:themeColor="accent2"/>
          <w:sz w:val="36"/>
          <w:szCs w:val="36"/>
          <w:lang w:eastAsia="en-US"/>
        </w:rPr>
        <w:t>Kupní smlouva</w:t>
      </w:r>
    </w:p>
    <w:p w14:paraId="06866C32" w14:textId="0C4D0C0E" w:rsidR="00F20995" w:rsidRDefault="0016277C" w:rsidP="00F20995">
      <w:pPr>
        <w:overflowPunct w:val="0"/>
        <w:autoSpaceDE w:val="0"/>
        <w:autoSpaceDN w:val="0"/>
        <w:adjustRightInd w:val="0"/>
        <w:spacing w:after="0" w:line="240" w:lineRule="auto"/>
        <w:textAlignment w:val="baseline"/>
        <w:rPr>
          <w:rFonts w:eastAsia="Times New Roman" w:cs="Times New Roman"/>
          <w:b/>
          <w:lang w:eastAsia="cs-CZ"/>
        </w:rPr>
      </w:pPr>
      <w:r w:rsidRPr="0016277C">
        <w:rPr>
          <w:rFonts w:eastAsia="Times New Roman" w:cs="Times New Roman"/>
          <w:lang w:eastAsia="cs-CZ"/>
        </w:rPr>
        <w:t>Číslo smlouvy kupujícího:</w:t>
      </w:r>
      <w:r>
        <w:rPr>
          <w:rFonts w:eastAsia="Times New Roman" w:cs="Times New Roman"/>
          <w:b/>
          <w:lang w:eastAsia="cs-CZ"/>
        </w:rPr>
        <w:t xml:space="preserve"> </w:t>
      </w:r>
      <w:r w:rsidR="00A64AC7">
        <w:rPr>
          <w:rFonts w:eastAsia="Times New Roman" w:cs="Times New Roman"/>
          <w:b/>
          <w:highlight w:val="green"/>
          <w:lang w:eastAsia="cs-CZ"/>
        </w:rPr>
        <w:t>E654-S-xxxx/202</w:t>
      </w:r>
      <w:r w:rsidR="001C3EA1" w:rsidRPr="001C3EA1">
        <w:rPr>
          <w:rFonts w:eastAsia="Times New Roman" w:cs="Times New Roman"/>
          <w:b/>
          <w:highlight w:val="green"/>
          <w:lang w:eastAsia="cs-CZ"/>
        </w:rPr>
        <w:t>5</w:t>
      </w:r>
    </w:p>
    <w:p w14:paraId="273FF163" w14:textId="3D7E7D69" w:rsidR="0016277C" w:rsidRPr="0016277C" w:rsidRDefault="0016277C" w:rsidP="00F20995">
      <w:pPr>
        <w:overflowPunct w:val="0"/>
        <w:autoSpaceDE w:val="0"/>
        <w:autoSpaceDN w:val="0"/>
        <w:adjustRightInd w:val="0"/>
        <w:spacing w:after="0" w:line="240" w:lineRule="auto"/>
        <w:textAlignment w:val="baseline"/>
        <w:rPr>
          <w:rFonts w:eastAsia="Times New Roman" w:cs="Times New Roman"/>
          <w:b/>
          <w:lang w:eastAsia="cs-CZ"/>
        </w:rPr>
      </w:pPr>
      <w:r w:rsidRPr="0016277C">
        <w:rPr>
          <w:rFonts w:eastAsia="Times New Roman" w:cs="Times New Roman"/>
          <w:lang w:eastAsia="cs-CZ"/>
        </w:rPr>
        <w:t>Číslo veřejné zakázky</w:t>
      </w:r>
      <w:r w:rsidRPr="00330A99">
        <w:rPr>
          <w:rFonts w:eastAsia="Times New Roman" w:cs="Times New Roman"/>
          <w:lang w:eastAsia="cs-CZ"/>
        </w:rPr>
        <w:t>:</w:t>
      </w:r>
      <w:r w:rsidRPr="00330A99">
        <w:rPr>
          <w:rFonts w:eastAsia="Times New Roman" w:cs="Times New Roman"/>
          <w:b/>
          <w:lang w:eastAsia="cs-CZ"/>
        </w:rPr>
        <w:t xml:space="preserve"> </w:t>
      </w:r>
      <w:r w:rsidR="00A64AC7" w:rsidRPr="00330A99">
        <w:rPr>
          <w:rFonts w:eastAsia="Times New Roman" w:cs="Times New Roman"/>
          <w:b/>
          <w:lang w:eastAsia="cs-CZ"/>
        </w:rPr>
        <w:t>6542</w:t>
      </w:r>
      <w:r w:rsidR="001C3EA1" w:rsidRPr="00330A99">
        <w:rPr>
          <w:rFonts w:eastAsia="Times New Roman" w:cs="Times New Roman"/>
          <w:b/>
          <w:lang w:eastAsia="cs-CZ"/>
        </w:rPr>
        <w:t>5</w:t>
      </w:r>
      <w:r w:rsidR="00330A99" w:rsidRPr="00330A99">
        <w:rPr>
          <w:rFonts w:eastAsia="Times New Roman" w:cs="Times New Roman"/>
          <w:b/>
          <w:lang w:eastAsia="cs-CZ"/>
        </w:rPr>
        <w:t>044</w:t>
      </w:r>
    </w:p>
    <w:p w14:paraId="6DF16FA9" w14:textId="636898D0" w:rsidR="00F20995" w:rsidRDefault="00F20995" w:rsidP="0016277C">
      <w:pPr>
        <w:overflowPunct w:val="0"/>
        <w:autoSpaceDE w:val="0"/>
        <w:autoSpaceDN w:val="0"/>
        <w:adjustRightInd w:val="0"/>
        <w:spacing w:before="120" w:after="0" w:line="240" w:lineRule="auto"/>
        <w:textAlignment w:val="baseline"/>
        <w:rPr>
          <w:rFonts w:eastAsia="Times New Roman" w:cs="Times New Roman"/>
          <w:b/>
          <w:lang w:eastAsia="cs-CZ"/>
        </w:rPr>
      </w:pPr>
      <w:r w:rsidRPr="0016277C">
        <w:rPr>
          <w:rFonts w:eastAsia="Times New Roman" w:cs="Times New Roman"/>
          <w:lang w:eastAsia="cs-CZ"/>
        </w:rPr>
        <w:t>Číslo smlouvy prodávajícího</w:t>
      </w:r>
      <w:r w:rsidR="0016277C" w:rsidRPr="0016277C">
        <w:rPr>
          <w:rFonts w:eastAsia="Times New Roman" w:cs="Times New Roman"/>
          <w:lang w:eastAsia="cs-CZ"/>
        </w:rPr>
        <w:t xml:space="preserve">: </w:t>
      </w:r>
      <w:r w:rsidR="00FF7302" w:rsidRPr="00FF7302">
        <w:rPr>
          <w:b/>
        </w:rPr>
        <w:t>"[</w:t>
      </w:r>
      <w:r w:rsidR="00FF7302" w:rsidRPr="00FF7302">
        <w:rPr>
          <w:b/>
          <w:highlight w:val="yellow"/>
        </w:rPr>
        <w:t>VLOŽÍ PRODÁVAJÍCÍ</w:t>
      </w:r>
      <w:r w:rsidR="00FF7302" w:rsidRPr="00FF7302">
        <w:rPr>
          <w:b/>
        </w:rPr>
        <w:t>]"</w:t>
      </w:r>
    </w:p>
    <w:p w14:paraId="27568870" w14:textId="77777777" w:rsidR="00F20995" w:rsidRPr="00F20995" w:rsidRDefault="00F20995" w:rsidP="00F20995">
      <w:pPr>
        <w:overflowPunct w:val="0"/>
        <w:autoSpaceDE w:val="0"/>
        <w:autoSpaceDN w:val="0"/>
        <w:adjustRightInd w:val="0"/>
        <w:spacing w:after="0" w:line="240" w:lineRule="auto"/>
        <w:textAlignment w:val="baseline"/>
        <w:rPr>
          <w:rFonts w:eastAsia="Times New Roman" w:cs="Times New Roman"/>
          <w:b/>
          <w:lang w:eastAsia="cs-CZ"/>
        </w:rPr>
      </w:pPr>
    </w:p>
    <w:p w14:paraId="59BAC3EA" w14:textId="77777777" w:rsidR="00D85C5B" w:rsidRPr="000C5DA0" w:rsidRDefault="00D85C5B" w:rsidP="002B378D">
      <w:pPr>
        <w:overflowPunct w:val="0"/>
        <w:autoSpaceDE w:val="0"/>
        <w:autoSpaceDN w:val="0"/>
        <w:adjustRightInd w:val="0"/>
        <w:spacing w:after="0" w:line="240" w:lineRule="auto"/>
        <w:textAlignment w:val="baseline"/>
        <w:rPr>
          <w:rFonts w:eastAsia="Times New Roman" w:cs="Times New Roman"/>
          <w:lang w:eastAsia="cs-CZ"/>
        </w:rPr>
      </w:pPr>
      <w:r w:rsidRPr="000C5DA0">
        <w:rPr>
          <w:rFonts w:eastAsia="Times New Roman" w:cs="Times New Roman"/>
          <w:lang w:eastAsia="cs-CZ"/>
        </w:rPr>
        <w:t>uzavřená podle ustanovení § 2079 a násl. zákona č. 89/2012 Sb., občanský zákoník, ve znění pozdějších předpisů (dále jen „Občanský zákoník“)</w:t>
      </w:r>
    </w:p>
    <w:p w14:paraId="6CFADB05" w14:textId="77777777" w:rsidR="00D85C5B" w:rsidRPr="000C5DA0" w:rsidRDefault="00D85C5B" w:rsidP="00D85C5B">
      <w:pPr>
        <w:overflowPunct w:val="0"/>
        <w:autoSpaceDE w:val="0"/>
        <w:autoSpaceDN w:val="0"/>
        <w:adjustRightInd w:val="0"/>
        <w:spacing w:after="0" w:line="240" w:lineRule="auto"/>
        <w:jc w:val="both"/>
        <w:textAlignment w:val="baseline"/>
        <w:rPr>
          <w:rFonts w:eastAsia="Times New Roman" w:cs="Times New Roman"/>
          <w:lang w:eastAsia="cs-CZ"/>
        </w:rPr>
      </w:pPr>
    </w:p>
    <w:p w14:paraId="15F043C6" w14:textId="04B559EC" w:rsidR="00C421F2" w:rsidRDefault="00C421F2" w:rsidP="002B378D">
      <w:pPr>
        <w:overflowPunct w:val="0"/>
        <w:autoSpaceDE w:val="0"/>
        <w:autoSpaceDN w:val="0"/>
        <w:adjustRightInd w:val="0"/>
        <w:spacing w:after="0" w:line="240" w:lineRule="auto"/>
        <w:textAlignment w:val="baseline"/>
        <w:rPr>
          <w:rFonts w:eastAsia="Times New Roman" w:cs="Times New Roman"/>
          <w:b/>
          <w:lang w:eastAsia="cs-CZ"/>
        </w:rPr>
      </w:pPr>
      <w:r>
        <w:rPr>
          <w:rFonts w:eastAsia="Times New Roman" w:cs="Times New Roman"/>
          <w:b/>
          <w:lang w:eastAsia="cs-CZ"/>
        </w:rPr>
        <w:t>Kupující</w:t>
      </w:r>
      <w:r w:rsidR="00D85C5B" w:rsidRPr="000C5DA0">
        <w:rPr>
          <w:rFonts w:eastAsia="Times New Roman" w:cs="Times New Roman"/>
          <w:b/>
          <w:lang w:eastAsia="cs-CZ"/>
        </w:rPr>
        <w:t>:</w:t>
      </w:r>
    </w:p>
    <w:p w14:paraId="5EAA8370" w14:textId="77777777" w:rsidR="00C421F2" w:rsidRDefault="00C421F2" w:rsidP="002B378D">
      <w:pPr>
        <w:overflowPunct w:val="0"/>
        <w:autoSpaceDE w:val="0"/>
        <w:autoSpaceDN w:val="0"/>
        <w:adjustRightInd w:val="0"/>
        <w:spacing w:after="0" w:line="240" w:lineRule="auto"/>
        <w:textAlignment w:val="baseline"/>
        <w:rPr>
          <w:rFonts w:eastAsia="Times New Roman" w:cs="Times New Roman"/>
          <w:b/>
          <w:lang w:eastAsia="cs-CZ"/>
        </w:rPr>
      </w:pPr>
    </w:p>
    <w:p w14:paraId="472BB3FC" w14:textId="77777777" w:rsidR="00C421F2" w:rsidRPr="00F422D3" w:rsidRDefault="00C421F2" w:rsidP="00C421F2">
      <w:pPr>
        <w:pStyle w:val="Textbezodsazen"/>
        <w:spacing w:after="0"/>
        <w:rPr>
          <w:b/>
        </w:rPr>
      </w:pPr>
      <w:r w:rsidRPr="00F422D3">
        <w:rPr>
          <w:b/>
        </w:rPr>
        <w:t xml:space="preserve">Správa </w:t>
      </w:r>
      <w:r>
        <w:rPr>
          <w:b/>
        </w:rPr>
        <w:t>železnic</w:t>
      </w:r>
      <w:r w:rsidRPr="00F422D3">
        <w:rPr>
          <w:b/>
        </w:rPr>
        <w:t>, státní organizace</w:t>
      </w:r>
      <w:r>
        <w:rPr>
          <w:b/>
        </w:rPr>
        <w:t xml:space="preserve"> </w:t>
      </w:r>
    </w:p>
    <w:p w14:paraId="72A4B4F1" w14:textId="77777777" w:rsidR="00C421F2" w:rsidRDefault="00C421F2" w:rsidP="00C421F2">
      <w:pPr>
        <w:pStyle w:val="Textbezodsazen"/>
        <w:spacing w:after="0"/>
      </w:pPr>
      <w:r>
        <w:t xml:space="preserve">se sídlem: Dlážděná 1003/7, 110 00 Praha 1 - Nové Město </w:t>
      </w:r>
    </w:p>
    <w:p w14:paraId="33BE7F0F" w14:textId="77777777" w:rsidR="00C421F2" w:rsidRDefault="00C421F2" w:rsidP="00C421F2">
      <w:pPr>
        <w:pStyle w:val="Textbezodsazen"/>
        <w:spacing w:after="0"/>
      </w:pPr>
      <w:r>
        <w:t>IČO: 70994234 DIČ: CZ70994234</w:t>
      </w:r>
    </w:p>
    <w:p w14:paraId="2E1D1F84" w14:textId="77777777" w:rsidR="00C421F2" w:rsidRDefault="00C421F2" w:rsidP="00C421F2">
      <w:pPr>
        <w:pStyle w:val="Textbezodsazen"/>
        <w:spacing w:after="0"/>
      </w:pPr>
      <w:r>
        <w:t>zapsaná v obchodním rejstříku vedeném Městským soudem v Praze,</w:t>
      </w:r>
    </w:p>
    <w:p w14:paraId="2E4EE638" w14:textId="77777777" w:rsidR="00C421F2" w:rsidRPr="00330A99" w:rsidRDefault="00C421F2" w:rsidP="00C421F2">
      <w:pPr>
        <w:pStyle w:val="Textbezodsazen"/>
        <w:spacing w:after="0"/>
      </w:pPr>
      <w:r>
        <w:t xml:space="preserve">spisová značka A </w:t>
      </w:r>
      <w:r w:rsidRPr="00330A99">
        <w:t>48384</w:t>
      </w:r>
    </w:p>
    <w:p w14:paraId="23E2AEF6" w14:textId="77777777" w:rsidR="00C421F2" w:rsidRPr="00330A99" w:rsidRDefault="00C421F2" w:rsidP="00C421F2">
      <w:pPr>
        <w:pStyle w:val="Style6"/>
        <w:widowControl/>
        <w:tabs>
          <w:tab w:val="left" w:pos="993"/>
        </w:tabs>
        <w:spacing w:line="288" w:lineRule="auto"/>
        <w:rPr>
          <w:rStyle w:val="FontStyle38"/>
          <w:rFonts w:asciiTheme="minorHAnsi" w:hAnsiTheme="minorHAnsi"/>
          <w:sz w:val="18"/>
          <w:szCs w:val="18"/>
        </w:rPr>
      </w:pPr>
      <w:r w:rsidRPr="00330A99">
        <w:rPr>
          <w:rFonts w:asciiTheme="minorHAnsi" w:eastAsiaTheme="minorHAnsi" w:hAnsiTheme="minorHAnsi" w:cstheme="minorBidi"/>
          <w:sz w:val="18"/>
          <w:szCs w:val="18"/>
          <w:lang w:eastAsia="en-US"/>
        </w:rPr>
        <w:t>zastoupena</w:t>
      </w:r>
      <w:r w:rsidRPr="00330A99">
        <w:rPr>
          <w:rFonts w:asciiTheme="minorHAnsi" w:hAnsiTheme="minorHAnsi"/>
          <w:sz w:val="18"/>
          <w:szCs w:val="18"/>
        </w:rPr>
        <w:t>: Ing. Radkem Makovcem</w:t>
      </w:r>
      <w:r w:rsidRPr="00330A99">
        <w:rPr>
          <w:rStyle w:val="FontStyle38"/>
          <w:rFonts w:asciiTheme="minorHAnsi" w:hAnsiTheme="minorHAnsi"/>
          <w:sz w:val="18"/>
          <w:szCs w:val="18"/>
        </w:rPr>
        <w:t>, ředitelem Oblastního ředitelství Plzeň</w:t>
      </w:r>
    </w:p>
    <w:p w14:paraId="4A5EEB2F" w14:textId="77777777" w:rsidR="00C421F2" w:rsidRPr="00330A99" w:rsidRDefault="00C421F2" w:rsidP="00C421F2">
      <w:pPr>
        <w:pStyle w:val="Textbezodsazen"/>
        <w:tabs>
          <w:tab w:val="left" w:pos="0"/>
        </w:tabs>
        <w:spacing w:after="0"/>
      </w:pPr>
      <w:r w:rsidRPr="00330A99">
        <w:t>na základě pověření č. 2720 ze dne 27. 5. 2019</w:t>
      </w:r>
    </w:p>
    <w:p w14:paraId="36713F6B" w14:textId="77777777" w:rsidR="00C421F2" w:rsidRPr="00330A99" w:rsidRDefault="00C421F2" w:rsidP="00C421F2">
      <w:pPr>
        <w:pStyle w:val="acnormal"/>
        <w:tabs>
          <w:tab w:val="left" w:pos="1985"/>
        </w:tabs>
        <w:spacing w:before="0" w:after="0"/>
        <w:rPr>
          <w:rFonts w:ascii="Verdana" w:hAnsi="Verdana" w:cstheme="minorHAnsi"/>
          <w:sz w:val="18"/>
          <w:szCs w:val="18"/>
        </w:rPr>
      </w:pPr>
      <w:r w:rsidRPr="00330A99">
        <w:rPr>
          <w:rFonts w:ascii="Verdana" w:hAnsi="Verdana" w:cstheme="minorHAnsi"/>
          <w:sz w:val="18"/>
          <w:szCs w:val="18"/>
        </w:rPr>
        <w:t>Bankovní spojení:</w:t>
      </w:r>
      <w:r w:rsidRPr="00330A99">
        <w:rPr>
          <w:rFonts w:ascii="Verdana" w:hAnsi="Verdana" w:cstheme="minorHAnsi"/>
          <w:sz w:val="18"/>
          <w:szCs w:val="18"/>
        </w:rPr>
        <w:tab/>
        <w:t xml:space="preserve"> </w:t>
      </w:r>
      <w:r w:rsidRPr="00330A99">
        <w:rPr>
          <w:rFonts w:ascii="Verdana" w:hAnsi="Verdana" w:cstheme="minorHAnsi"/>
          <w:sz w:val="18"/>
          <w:szCs w:val="18"/>
        </w:rPr>
        <w:tab/>
        <w:t>Česká národní banka</w:t>
      </w:r>
    </w:p>
    <w:p w14:paraId="319AC171" w14:textId="509B31C2" w:rsidR="00C421F2" w:rsidRDefault="00C421F2" w:rsidP="00C421F2">
      <w:pPr>
        <w:pStyle w:val="acnormal"/>
        <w:tabs>
          <w:tab w:val="left" w:pos="1701"/>
        </w:tabs>
        <w:spacing w:before="0" w:after="0"/>
        <w:rPr>
          <w:rFonts w:ascii="Verdana" w:hAnsi="Verdana" w:cstheme="minorHAnsi"/>
          <w:sz w:val="18"/>
          <w:szCs w:val="18"/>
        </w:rPr>
      </w:pPr>
      <w:r w:rsidRPr="00330A99">
        <w:rPr>
          <w:rFonts w:ascii="Verdana" w:hAnsi="Verdana" w:cstheme="minorHAnsi"/>
          <w:sz w:val="18"/>
          <w:szCs w:val="18"/>
        </w:rPr>
        <w:t>číslo účtu:</w:t>
      </w:r>
      <w:r w:rsidRPr="00330A99">
        <w:rPr>
          <w:rFonts w:ascii="Verdana" w:hAnsi="Verdana" w:cstheme="minorHAnsi"/>
          <w:sz w:val="18"/>
          <w:szCs w:val="18"/>
        </w:rPr>
        <w:tab/>
      </w:r>
      <w:r w:rsidRPr="00330A99">
        <w:rPr>
          <w:rFonts w:ascii="Verdana" w:hAnsi="Verdana" w:cstheme="minorHAnsi"/>
          <w:sz w:val="18"/>
          <w:szCs w:val="18"/>
        </w:rPr>
        <w:tab/>
      </w:r>
      <w:r w:rsidR="000A54CF" w:rsidRPr="00330A99">
        <w:rPr>
          <w:rFonts w:asciiTheme="majorHAnsi" w:hAnsiTheme="majorHAnsi"/>
          <w:sz w:val="18"/>
          <w:szCs w:val="18"/>
        </w:rPr>
        <w:t>70009-</w:t>
      </w:r>
      <w:r w:rsidR="000A54CF" w:rsidRPr="00330A99">
        <w:rPr>
          <w:rFonts w:ascii="Verdana" w:hAnsi="Verdana" w:cstheme="minorHAnsi"/>
          <w:sz w:val="18"/>
          <w:szCs w:val="18"/>
        </w:rPr>
        <w:t>00</w:t>
      </w:r>
      <w:r w:rsidRPr="00330A99">
        <w:rPr>
          <w:rFonts w:ascii="Verdana" w:hAnsi="Verdana" w:cstheme="minorHAnsi"/>
          <w:sz w:val="18"/>
          <w:szCs w:val="18"/>
        </w:rPr>
        <w:t>14606011/0710</w:t>
      </w:r>
    </w:p>
    <w:p w14:paraId="6CD0C693" w14:textId="07088202" w:rsidR="00A560CF" w:rsidRPr="00753F1B" w:rsidRDefault="00A560CF" w:rsidP="00C421F2">
      <w:pPr>
        <w:pStyle w:val="acnormal"/>
        <w:tabs>
          <w:tab w:val="left" w:pos="1701"/>
        </w:tabs>
        <w:spacing w:before="0" w:after="0"/>
        <w:rPr>
          <w:rFonts w:ascii="Verdana" w:hAnsi="Verdana" w:cstheme="minorHAnsi"/>
          <w:sz w:val="18"/>
          <w:szCs w:val="18"/>
        </w:rPr>
      </w:pPr>
      <w:r w:rsidRPr="00A560CF">
        <w:rPr>
          <w:rFonts w:ascii="Verdana" w:hAnsi="Verdana" w:cstheme="minorHAnsi"/>
          <w:sz w:val="18"/>
          <w:szCs w:val="18"/>
        </w:rPr>
        <w:t>Datová schránka:</w:t>
      </w:r>
      <w:r>
        <w:rPr>
          <w:rFonts w:ascii="Verdana" w:hAnsi="Verdana" w:cstheme="minorHAnsi"/>
          <w:sz w:val="18"/>
          <w:szCs w:val="18"/>
        </w:rPr>
        <w:tab/>
      </w:r>
      <w:r w:rsidRPr="00A560CF">
        <w:rPr>
          <w:rFonts w:ascii="Verdana" w:hAnsi="Verdana" w:cstheme="minorHAnsi"/>
          <w:sz w:val="18"/>
          <w:szCs w:val="18"/>
        </w:rPr>
        <w:tab/>
        <w:t>uccchjm</w:t>
      </w:r>
    </w:p>
    <w:p w14:paraId="18FBD02A" w14:textId="77777777" w:rsidR="00C421F2" w:rsidRDefault="00C421F2" w:rsidP="00C421F2">
      <w:pPr>
        <w:pStyle w:val="Textbezodsazen"/>
        <w:spacing w:after="0"/>
        <w:rPr>
          <w:rStyle w:val="Zdraznnjemn"/>
          <w:b/>
          <w:iCs w:val="0"/>
          <w:color w:val="auto"/>
        </w:rPr>
      </w:pPr>
    </w:p>
    <w:p w14:paraId="62B914EE" w14:textId="4038841F" w:rsidR="001E38A2" w:rsidRPr="009222C2" w:rsidRDefault="001E38A2" w:rsidP="001E38A2">
      <w:pPr>
        <w:pStyle w:val="Textbezodsazen"/>
        <w:spacing w:after="0"/>
        <w:rPr>
          <w:rStyle w:val="Zdraznnjemn"/>
          <w:b/>
          <w:color w:val="auto"/>
        </w:rPr>
      </w:pPr>
      <w:r w:rsidRPr="009222C2">
        <w:rPr>
          <w:rStyle w:val="Zdraznnjemn"/>
          <w:b/>
          <w:color w:val="auto"/>
        </w:rPr>
        <w:t>Adresa pro doručování písemností</w:t>
      </w:r>
      <w:r w:rsidR="009222C2" w:rsidRPr="009222C2">
        <w:rPr>
          <w:rStyle w:val="Zdraznnjemn"/>
          <w:color w:val="auto"/>
        </w:rPr>
        <w:t xml:space="preserve"> (mimo </w:t>
      </w:r>
      <w:r w:rsidR="009222C2">
        <w:rPr>
          <w:rStyle w:val="Zdraznnjemn"/>
          <w:color w:val="auto"/>
        </w:rPr>
        <w:t>daňových dokladů</w:t>
      </w:r>
      <w:r w:rsidR="009222C2" w:rsidRPr="009222C2">
        <w:rPr>
          <w:rStyle w:val="Zdraznnjemn"/>
          <w:color w:val="auto"/>
        </w:rPr>
        <w:t>)</w:t>
      </w:r>
      <w:r w:rsidRPr="009222C2">
        <w:rPr>
          <w:rStyle w:val="Zdraznnjemn"/>
          <w:color w:val="auto"/>
        </w:rPr>
        <w:t xml:space="preserve"> </w:t>
      </w:r>
      <w:r w:rsidRPr="009222C2">
        <w:rPr>
          <w:rStyle w:val="Zdraznnjemn"/>
          <w:b/>
          <w:color w:val="auto"/>
        </w:rPr>
        <w:t>v listinné podobě:</w:t>
      </w:r>
    </w:p>
    <w:p w14:paraId="7164D9FB" w14:textId="77777777" w:rsidR="001E38A2" w:rsidRPr="001E38A2" w:rsidRDefault="001E38A2" w:rsidP="001E38A2">
      <w:pPr>
        <w:pStyle w:val="Textbezodsazen"/>
        <w:spacing w:after="0"/>
      </w:pPr>
      <w:r w:rsidRPr="001E38A2">
        <w:t>Správa železnic, státní organizace</w:t>
      </w:r>
    </w:p>
    <w:p w14:paraId="450B6520" w14:textId="77777777" w:rsidR="001E38A2" w:rsidRPr="001E38A2" w:rsidRDefault="001E38A2" w:rsidP="001E38A2">
      <w:pPr>
        <w:pStyle w:val="Textbezodsazen"/>
        <w:spacing w:after="0"/>
      </w:pPr>
      <w:r w:rsidRPr="001E38A2">
        <w:t>Oblastní ředitelství Plzeň</w:t>
      </w:r>
    </w:p>
    <w:p w14:paraId="61334887" w14:textId="0DF36E93" w:rsidR="001E38A2" w:rsidRPr="001E38A2" w:rsidRDefault="001E38A2" w:rsidP="001E38A2">
      <w:pPr>
        <w:pStyle w:val="Textbezodsazen"/>
        <w:spacing w:after="0"/>
      </w:pPr>
      <w:r w:rsidRPr="001E38A2">
        <w:t xml:space="preserve">Sušická 1168/23, </w:t>
      </w:r>
      <w:r w:rsidR="009222C2">
        <w:t>326 00 Plzeň</w:t>
      </w:r>
    </w:p>
    <w:p w14:paraId="44995BA5" w14:textId="4AB754EF" w:rsidR="001E38A2" w:rsidRPr="001E38A2" w:rsidRDefault="001E38A2" w:rsidP="001E38A2">
      <w:pPr>
        <w:pStyle w:val="Textbezodsazen"/>
        <w:spacing w:before="120" w:after="0"/>
        <w:rPr>
          <w:rStyle w:val="Zdraznnjemn"/>
          <w:b/>
          <w:color w:val="auto"/>
        </w:rPr>
      </w:pPr>
      <w:r w:rsidRPr="001E38A2">
        <w:rPr>
          <w:rStyle w:val="Zdraznnjemn"/>
          <w:b/>
          <w:color w:val="auto"/>
        </w:rPr>
        <w:t xml:space="preserve">Adresa pro doručování písemnosti </w:t>
      </w:r>
      <w:r w:rsidR="009222C2" w:rsidRPr="009222C2">
        <w:rPr>
          <w:rStyle w:val="Zdraznnjemn"/>
          <w:color w:val="auto"/>
        </w:rPr>
        <w:t xml:space="preserve">(mimo </w:t>
      </w:r>
      <w:r w:rsidR="009222C2">
        <w:rPr>
          <w:rStyle w:val="Zdraznnjemn"/>
          <w:color w:val="auto"/>
        </w:rPr>
        <w:t>daňových dokladů</w:t>
      </w:r>
      <w:r w:rsidR="009222C2" w:rsidRPr="009222C2">
        <w:rPr>
          <w:rStyle w:val="Zdraznnjemn"/>
          <w:color w:val="auto"/>
        </w:rPr>
        <w:t>)</w:t>
      </w:r>
      <w:r w:rsidR="009222C2">
        <w:rPr>
          <w:rStyle w:val="Zdraznnjemn"/>
          <w:color w:val="auto"/>
        </w:rPr>
        <w:t xml:space="preserve"> </w:t>
      </w:r>
      <w:r w:rsidRPr="001E38A2">
        <w:rPr>
          <w:rStyle w:val="Zdraznnjemn"/>
          <w:b/>
          <w:color w:val="auto"/>
        </w:rPr>
        <w:t>v elektronické podobě:</w:t>
      </w:r>
    </w:p>
    <w:p w14:paraId="613FBEE6" w14:textId="77777777" w:rsidR="001E38A2" w:rsidRDefault="001E38A2" w:rsidP="009222C2">
      <w:pPr>
        <w:spacing w:after="120"/>
        <w:rPr>
          <w:rStyle w:val="Hypertextovodkaz"/>
          <w:rFonts w:ascii="Verdana" w:hAnsi="Verdana" w:cs="Arial"/>
          <w:u w:val="none"/>
        </w:rPr>
      </w:pPr>
      <w:r>
        <w:rPr>
          <w:rFonts w:ascii="Verdana" w:hAnsi="Verdana" w:cs="Arial"/>
        </w:rPr>
        <w:t xml:space="preserve">E-mail: </w:t>
      </w:r>
      <w:hyperlink r:id="rId11" w:history="1">
        <w:r w:rsidRPr="00BB4913">
          <w:rPr>
            <w:rStyle w:val="Hypertextovodkaz"/>
            <w:rFonts w:ascii="Verdana" w:hAnsi="Verdana" w:cs="Arial"/>
          </w:rPr>
          <w:t>ePodatelnaORPLZ@spravazeleznic.cz</w:t>
        </w:r>
      </w:hyperlink>
    </w:p>
    <w:p w14:paraId="79F864AB" w14:textId="17074120" w:rsidR="009222C2" w:rsidRPr="009222C2" w:rsidRDefault="009222C2" w:rsidP="009222C2">
      <w:pPr>
        <w:pStyle w:val="Textbezodsazen"/>
        <w:spacing w:after="0"/>
        <w:rPr>
          <w:rStyle w:val="Zdraznnjemn"/>
          <w:b/>
          <w:color w:val="auto"/>
        </w:rPr>
      </w:pPr>
      <w:r w:rsidRPr="009222C2">
        <w:rPr>
          <w:rStyle w:val="Zdraznnjemn"/>
          <w:b/>
          <w:color w:val="auto"/>
        </w:rPr>
        <w:t>Adresa pro doručování daňových dokladů v listinné podobě:</w:t>
      </w:r>
    </w:p>
    <w:p w14:paraId="493AE6E9" w14:textId="77777777" w:rsidR="009222C2" w:rsidRPr="001E38A2" w:rsidRDefault="009222C2" w:rsidP="009222C2">
      <w:pPr>
        <w:pStyle w:val="Textbezodsazen"/>
        <w:spacing w:after="0"/>
      </w:pPr>
      <w:r w:rsidRPr="001E38A2">
        <w:t>Správa železnic, státní organizace</w:t>
      </w:r>
    </w:p>
    <w:p w14:paraId="73B95CF8" w14:textId="4417C5D9" w:rsidR="009222C2" w:rsidRPr="001E38A2" w:rsidRDefault="009222C2" w:rsidP="009222C2">
      <w:pPr>
        <w:pStyle w:val="Textbezodsazen"/>
        <w:spacing w:after="0"/>
      </w:pPr>
      <w:r w:rsidRPr="009222C2">
        <w:t>Centrální finanční účtárna Čechy</w:t>
      </w:r>
    </w:p>
    <w:p w14:paraId="29309E9D" w14:textId="3DAE6A3E" w:rsidR="009222C2" w:rsidRPr="001E38A2" w:rsidRDefault="009222C2" w:rsidP="009222C2">
      <w:pPr>
        <w:pStyle w:val="Textbezodsazen"/>
        <w:spacing w:after="0"/>
      </w:pPr>
      <w:r>
        <w:t>Náměstí Jana Pernera 217, 530 02 Pardubice</w:t>
      </w:r>
    </w:p>
    <w:p w14:paraId="4941C4ED" w14:textId="741DB8A9" w:rsidR="009222C2" w:rsidRPr="001E38A2" w:rsidRDefault="009222C2" w:rsidP="009222C2">
      <w:pPr>
        <w:pStyle w:val="Textbezodsazen"/>
        <w:spacing w:before="120" w:after="0"/>
        <w:rPr>
          <w:rStyle w:val="Zdraznnjemn"/>
          <w:b/>
          <w:color w:val="auto"/>
        </w:rPr>
      </w:pPr>
      <w:r w:rsidRPr="001E38A2">
        <w:rPr>
          <w:rStyle w:val="Zdraznnjemn"/>
          <w:b/>
          <w:color w:val="auto"/>
        </w:rPr>
        <w:t xml:space="preserve">Adresa pro doručování </w:t>
      </w:r>
      <w:r>
        <w:rPr>
          <w:rStyle w:val="Zdraznnjemn"/>
          <w:b/>
          <w:color w:val="auto"/>
        </w:rPr>
        <w:t>daňových dokladů</w:t>
      </w:r>
      <w:r w:rsidRPr="001E38A2">
        <w:rPr>
          <w:rStyle w:val="Zdraznnjemn"/>
          <w:b/>
          <w:color w:val="auto"/>
        </w:rPr>
        <w:t xml:space="preserve"> v elektronické podobě:</w:t>
      </w:r>
    </w:p>
    <w:p w14:paraId="7B2C9468" w14:textId="5E14FC57" w:rsidR="009222C2" w:rsidRDefault="009222C2" w:rsidP="009222C2">
      <w:pPr>
        <w:rPr>
          <w:rStyle w:val="Hypertextovodkaz"/>
          <w:rFonts w:ascii="Verdana" w:hAnsi="Verdana" w:cs="Arial"/>
          <w:u w:val="none"/>
        </w:rPr>
      </w:pPr>
      <w:r>
        <w:rPr>
          <w:rFonts w:ascii="Verdana" w:hAnsi="Verdana" w:cs="Arial"/>
        </w:rPr>
        <w:t xml:space="preserve">E-mail: </w:t>
      </w:r>
      <w:hyperlink r:id="rId12" w:history="1">
        <w:r w:rsidR="005E3410" w:rsidRPr="00121768">
          <w:rPr>
            <w:rStyle w:val="Hypertextovodkaz"/>
            <w:rFonts w:ascii="Verdana" w:hAnsi="Verdana" w:cs="Arial"/>
          </w:rPr>
          <w:t>ePodatelnaCFU@spravazeleznic.cz</w:t>
        </w:r>
      </w:hyperlink>
    </w:p>
    <w:p w14:paraId="2D28EC39" w14:textId="3C47780B" w:rsidR="00D85C5B" w:rsidRPr="000C5DA0" w:rsidRDefault="00C421F2" w:rsidP="00D85C5B">
      <w:pPr>
        <w:overflowPunct w:val="0"/>
        <w:autoSpaceDE w:val="0"/>
        <w:autoSpaceDN w:val="0"/>
        <w:adjustRightInd w:val="0"/>
        <w:spacing w:after="0" w:line="240" w:lineRule="auto"/>
        <w:jc w:val="both"/>
        <w:textAlignment w:val="baseline"/>
        <w:rPr>
          <w:rFonts w:eastAsia="Times New Roman" w:cs="Times New Roman"/>
          <w:lang w:eastAsia="cs-CZ"/>
        </w:rPr>
      </w:pPr>
      <w:r>
        <w:rPr>
          <w:rFonts w:eastAsia="Times New Roman" w:cs="Times New Roman"/>
          <w:lang w:eastAsia="cs-CZ"/>
        </w:rPr>
        <w:t>a</w:t>
      </w:r>
    </w:p>
    <w:p w14:paraId="15FB1981" w14:textId="77777777" w:rsidR="00D85C5B" w:rsidRPr="000C5DA0" w:rsidRDefault="00D85C5B" w:rsidP="00D85C5B">
      <w:pPr>
        <w:overflowPunct w:val="0"/>
        <w:autoSpaceDE w:val="0"/>
        <w:autoSpaceDN w:val="0"/>
        <w:adjustRightInd w:val="0"/>
        <w:spacing w:after="0" w:line="240" w:lineRule="auto"/>
        <w:jc w:val="both"/>
        <w:textAlignment w:val="baseline"/>
        <w:rPr>
          <w:rFonts w:eastAsia="Times New Roman" w:cs="Times New Roman"/>
          <w:lang w:eastAsia="cs-CZ"/>
        </w:rPr>
      </w:pPr>
    </w:p>
    <w:p w14:paraId="1CD51883" w14:textId="77777777" w:rsidR="00C421F2" w:rsidRPr="008038A3" w:rsidRDefault="00D85C5B" w:rsidP="002B378D">
      <w:pPr>
        <w:overflowPunct w:val="0"/>
        <w:autoSpaceDE w:val="0"/>
        <w:autoSpaceDN w:val="0"/>
        <w:adjustRightInd w:val="0"/>
        <w:spacing w:after="0" w:line="240" w:lineRule="auto"/>
        <w:textAlignment w:val="baseline"/>
        <w:rPr>
          <w:rFonts w:eastAsia="Times New Roman" w:cs="Times New Roman"/>
          <w:b/>
          <w:lang w:eastAsia="cs-CZ"/>
        </w:rPr>
      </w:pPr>
      <w:r w:rsidRPr="008038A3">
        <w:rPr>
          <w:rFonts w:eastAsia="Times New Roman" w:cs="Times New Roman"/>
          <w:b/>
          <w:lang w:eastAsia="cs-CZ"/>
        </w:rPr>
        <w:t>Prodávající:</w:t>
      </w:r>
    </w:p>
    <w:p w14:paraId="22E0FAEA" w14:textId="77777777" w:rsidR="00C421F2" w:rsidRDefault="00C421F2" w:rsidP="002B378D">
      <w:pPr>
        <w:overflowPunct w:val="0"/>
        <w:autoSpaceDE w:val="0"/>
        <w:autoSpaceDN w:val="0"/>
        <w:adjustRightInd w:val="0"/>
        <w:spacing w:after="0" w:line="240" w:lineRule="auto"/>
        <w:textAlignment w:val="baseline"/>
        <w:rPr>
          <w:rFonts w:eastAsia="Times New Roman" w:cs="Times New Roman"/>
          <w:b/>
          <w:highlight w:val="yellow"/>
          <w:lang w:eastAsia="cs-CZ"/>
        </w:rPr>
      </w:pPr>
    </w:p>
    <w:p w14:paraId="6D62E965" w14:textId="1695E917" w:rsidR="00C421F2" w:rsidRPr="00B42F40" w:rsidRDefault="00C421F2" w:rsidP="00C421F2">
      <w:pPr>
        <w:pStyle w:val="Textbezodsazen"/>
        <w:spacing w:after="0"/>
        <w:rPr>
          <w:b/>
        </w:rPr>
      </w:pPr>
      <w:r w:rsidRPr="00B42F40">
        <w:rPr>
          <w:b/>
        </w:rPr>
        <w:t>"[</w:t>
      </w:r>
      <w:r w:rsidRPr="00B42F40">
        <w:rPr>
          <w:b/>
          <w:highlight w:val="yellow"/>
        </w:rPr>
        <w:t>VLOŽ</w:t>
      </w:r>
      <w:r w:rsidRPr="00FF7302">
        <w:rPr>
          <w:b/>
          <w:highlight w:val="yellow"/>
        </w:rPr>
        <w:t xml:space="preserve">Í </w:t>
      </w:r>
      <w:r w:rsidR="00FF7302" w:rsidRPr="00FF7302">
        <w:rPr>
          <w:b/>
          <w:highlight w:val="yellow"/>
        </w:rPr>
        <w:t>PRODÁVAJÍCÍ</w:t>
      </w:r>
      <w:r w:rsidRPr="00B42F40">
        <w:rPr>
          <w:b/>
        </w:rPr>
        <w:t xml:space="preserve">]" </w:t>
      </w:r>
    </w:p>
    <w:p w14:paraId="06A0AAFA" w14:textId="76582788" w:rsidR="00C421F2" w:rsidRPr="00B42F40" w:rsidRDefault="00C421F2" w:rsidP="00C421F2">
      <w:pPr>
        <w:pStyle w:val="Textbezodsazen"/>
        <w:spacing w:after="0"/>
      </w:pPr>
      <w:r w:rsidRPr="00B42F40">
        <w:t>se sídlem: "[</w:t>
      </w:r>
      <w:r w:rsidRPr="00B42F40">
        <w:rPr>
          <w:highlight w:val="yellow"/>
        </w:rPr>
        <w:t>VLOŽÍ</w:t>
      </w:r>
      <w:r w:rsidRPr="00FF7302">
        <w:rPr>
          <w:highlight w:val="yellow"/>
        </w:rPr>
        <w:t xml:space="preserve"> </w:t>
      </w:r>
      <w:r w:rsidR="00FF7302" w:rsidRPr="00FF7302">
        <w:rPr>
          <w:highlight w:val="yellow"/>
        </w:rPr>
        <w:t>PRODÁVAJÍCÍ</w:t>
      </w:r>
      <w:r w:rsidRPr="00B42F40">
        <w:t xml:space="preserve">]" </w:t>
      </w:r>
    </w:p>
    <w:p w14:paraId="5CCBDFDB" w14:textId="6FE9873B" w:rsidR="00C421F2" w:rsidRPr="00B42F40" w:rsidRDefault="00C421F2" w:rsidP="00C421F2">
      <w:pPr>
        <w:pStyle w:val="Textbezodsazen"/>
        <w:spacing w:after="0"/>
      </w:pPr>
      <w:r w:rsidRPr="00B42F40">
        <w:t>IČO: "[</w:t>
      </w:r>
      <w:r w:rsidRPr="00B42F40">
        <w:rPr>
          <w:highlight w:val="yellow"/>
        </w:rPr>
        <w:t xml:space="preserve">VLOŽÍ </w:t>
      </w:r>
      <w:r w:rsidR="00621656" w:rsidRPr="00FF7302">
        <w:rPr>
          <w:highlight w:val="yellow"/>
        </w:rPr>
        <w:t>PRODÁVAJÍCÍ</w:t>
      </w:r>
      <w:r w:rsidRPr="00B42F40">
        <w:t>]", DIČ: "[</w:t>
      </w:r>
      <w:r w:rsidRPr="00B42F40">
        <w:rPr>
          <w:highlight w:val="yellow"/>
        </w:rPr>
        <w:t xml:space="preserve">VLOŽÍ </w:t>
      </w:r>
      <w:r w:rsidR="00621656" w:rsidRPr="00FF7302">
        <w:rPr>
          <w:highlight w:val="yellow"/>
        </w:rPr>
        <w:t>PRODÁVAJÍCÍ</w:t>
      </w:r>
      <w:r w:rsidRPr="00B42F40">
        <w:t xml:space="preserve">]" </w:t>
      </w:r>
    </w:p>
    <w:p w14:paraId="1457C6C1" w14:textId="334A3C2D" w:rsidR="00C421F2" w:rsidRPr="00B42F40" w:rsidRDefault="00C421F2" w:rsidP="00C421F2">
      <w:pPr>
        <w:pStyle w:val="Textbezodsazen"/>
        <w:spacing w:after="0"/>
        <w:jc w:val="left"/>
      </w:pPr>
      <w:r w:rsidRPr="00B42F40">
        <w:t>zapsaná v obchodním rejstříku vedeném "[</w:t>
      </w:r>
      <w:r w:rsidRPr="00B42F40">
        <w:rPr>
          <w:highlight w:val="yellow"/>
        </w:rPr>
        <w:t xml:space="preserve">VLOŽÍ </w:t>
      </w:r>
      <w:r w:rsidR="00621656" w:rsidRPr="00FF7302">
        <w:rPr>
          <w:highlight w:val="yellow"/>
        </w:rPr>
        <w:t>PRODÁVAJÍCÍ</w:t>
      </w:r>
      <w:r w:rsidRPr="00B42F40">
        <w:t>]" soudem v "[</w:t>
      </w:r>
      <w:r w:rsidRPr="008E3804">
        <w:rPr>
          <w:highlight w:val="yellow"/>
        </w:rPr>
        <w:t>VL</w:t>
      </w:r>
      <w:r w:rsidRPr="00B42F40">
        <w:rPr>
          <w:highlight w:val="yellow"/>
        </w:rPr>
        <w:t xml:space="preserve">OŽÍ </w:t>
      </w:r>
      <w:r w:rsidR="00621656" w:rsidRPr="00FF7302">
        <w:rPr>
          <w:highlight w:val="yellow"/>
        </w:rPr>
        <w:t>PRODÁVAJÍCÍ</w:t>
      </w:r>
      <w:r w:rsidRPr="00B42F40">
        <w:t>]",</w:t>
      </w:r>
    </w:p>
    <w:p w14:paraId="067086B3" w14:textId="302C648F" w:rsidR="00C421F2" w:rsidRPr="00B42F40" w:rsidRDefault="00C421F2" w:rsidP="00C421F2">
      <w:pPr>
        <w:pStyle w:val="Textbezodsazen"/>
        <w:spacing w:after="0"/>
      </w:pPr>
      <w:r w:rsidRPr="00B42F40">
        <w:t>spisová značka "[</w:t>
      </w:r>
      <w:r w:rsidRPr="00B42F40">
        <w:rPr>
          <w:highlight w:val="yellow"/>
        </w:rPr>
        <w:t xml:space="preserve">VLOŽÍ </w:t>
      </w:r>
      <w:r w:rsidR="00621656" w:rsidRPr="00FF7302">
        <w:rPr>
          <w:highlight w:val="yellow"/>
        </w:rPr>
        <w:t>PRODÁVAJÍCÍ</w:t>
      </w:r>
      <w:r w:rsidRPr="00B42F40">
        <w:t xml:space="preserve">]" </w:t>
      </w:r>
    </w:p>
    <w:p w14:paraId="25EC376D" w14:textId="2873F558" w:rsidR="00C421F2" w:rsidRPr="00B42F40" w:rsidRDefault="00C421F2" w:rsidP="00C421F2">
      <w:pPr>
        <w:pStyle w:val="Textbezodsazen"/>
        <w:spacing w:after="0"/>
      </w:pPr>
      <w:r w:rsidRPr="00B42F40">
        <w:t>bank. spojení: "[</w:t>
      </w:r>
      <w:r w:rsidRPr="00B42F40">
        <w:rPr>
          <w:highlight w:val="yellow"/>
        </w:rPr>
        <w:t xml:space="preserve">VLOŽÍ </w:t>
      </w:r>
      <w:r w:rsidR="00621656" w:rsidRPr="00FF7302">
        <w:rPr>
          <w:highlight w:val="yellow"/>
        </w:rPr>
        <w:t>PRODÁVAJÍCÍ</w:t>
      </w:r>
      <w:r w:rsidRPr="00B42F40">
        <w:t>]", č. účtu: "[</w:t>
      </w:r>
      <w:r w:rsidRPr="00B42F40">
        <w:rPr>
          <w:highlight w:val="yellow"/>
        </w:rPr>
        <w:t xml:space="preserve">VLOŽÍ </w:t>
      </w:r>
      <w:r w:rsidR="00621656" w:rsidRPr="00FF7302">
        <w:rPr>
          <w:highlight w:val="yellow"/>
        </w:rPr>
        <w:t>PRODÁVAJÍCÍ</w:t>
      </w:r>
      <w:r w:rsidRPr="00B42F40">
        <w:t xml:space="preserve">]" </w:t>
      </w:r>
    </w:p>
    <w:p w14:paraId="7217257D" w14:textId="0857C72D" w:rsidR="00C421F2" w:rsidRPr="00B42F40" w:rsidRDefault="00C421F2" w:rsidP="00C421F2">
      <w:pPr>
        <w:pStyle w:val="Textbezodsazen"/>
      </w:pPr>
      <w:r w:rsidRPr="00B42F40">
        <w:t>zastoupena: "[</w:t>
      </w:r>
      <w:r w:rsidRPr="00B42F40">
        <w:rPr>
          <w:highlight w:val="yellow"/>
        </w:rPr>
        <w:t xml:space="preserve">VLOŽÍ </w:t>
      </w:r>
      <w:r w:rsidR="00621656" w:rsidRPr="00FF7302">
        <w:rPr>
          <w:highlight w:val="yellow"/>
        </w:rPr>
        <w:t>PRODÁVAJÍCÍ</w:t>
      </w:r>
      <w:r w:rsidRPr="00B42F40">
        <w:t xml:space="preserve">]" </w:t>
      </w:r>
    </w:p>
    <w:p w14:paraId="20BBAACF" w14:textId="77777777" w:rsidR="00B568BD" w:rsidRPr="001E38A2" w:rsidRDefault="00B568BD" w:rsidP="00B568BD">
      <w:pPr>
        <w:pStyle w:val="Textbezodsazen"/>
        <w:spacing w:after="0"/>
        <w:rPr>
          <w:rStyle w:val="Zdraznnjemn"/>
          <w:b/>
          <w:color w:val="auto"/>
        </w:rPr>
      </w:pPr>
      <w:r w:rsidRPr="001E38A2">
        <w:rPr>
          <w:rStyle w:val="Zdraznnjemn"/>
          <w:b/>
          <w:color w:val="auto"/>
        </w:rPr>
        <w:t>Adresa pro doručování písemností v listinné podobě:</w:t>
      </w:r>
    </w:p>
    <w:p w14:paraId="1649A223" w14:textId="7053EC3F" w:rsidR="00B568BD" w:rsidRPr="001E38A2" w:rsidRDefault="00B568BD" w:rsidP="00B568BD">
      <w:pPr>
        <w:pStyle w:val="Textbezodsazen"/>
        <w:spacing w:after="0"/>
      </w:pPr>
      <w:r w:rsidRPr="00B42F40">
        <w:t>"[</w:t>
      </w:r>
      <w:r w:rsidRPr="00B42F40">
        <w:rPr>
          <w:highlight w:val="yellow"/>
        </w:rPr>
        <w:t>VLOŽÍ</w:t>
      </w:r>
      <w:r w:rsidRPr="00FF7302">
        <w:rPr>
          <w:highlight w:val="yellow"/>
        </w:rPr>
        <w:t xml:space="preserve"> PRODÁVAJÍCÍ</w:t>
      </w:r>
      <w:r w:rsidRPr="00B42F40">
        <w:t>]"</w:t>
      </w:r>
    </w:p>
    <w:p w14:paraId="21DDDD47" w14:textId="77777777" w:rsidR="00B568BD" w:rsidRPr="001E38A2" w:rsidRDefault="00B568BD" w:rsidP="00B568BD">
      <w:pPr>
        <w:pStyle w:val="Textbezodsazen"/>
        <w:spacing w:before="120" w:after="0"/>
        <w:rPr>
          <w:rStyle w:val="Zdraznnjemn"/>
          <w:b/>
          <w:color w:val="auto"/>
        </w:rPr>
      </w:pPr>
      <w:r w:rsidRPr="001E38A2">
        <w:rPr>
          <w:rStyle w:val="Zdraznnjemn"/>
          <w:b/>
          <w:color w:val="auto"/>
        </w:rPr>
        <w:t>Adresa pro doručování písemnosti v elektronické podobě:</w:t>
      </w:r>
    </w:p>
    <w:p w14:paraId="577EA7FC" w14:textId="7CE5A13E" w:rsidR="00B568BD" w:rsidRDefault="00B568BD" w:rsidP="00B568BD">
      <w:pPr>
        <w:spacing w:after="0"/>
        <w:rPr>
          <w:rFonts w:ascii="Verdana" w:hAnsi="Verdana" w:cs="Arial"/>
        </w:rPr>
      </w:pPr>
      <w:r>
        <w:rPr>
          <w:rFonts w:ascii="Verdana" w:hAnsi="Verdana" w:cs="Arial"/>
        </w:rPr>
        <w:t xml:space="preserve">E-mail: </w:t>
      </w:r>
      <w:r w:rsidRPr="00B42F40">
        <w:t>"[</w:t>
      </w:r>
      <w:r w:rsidRPr="00B42F40">
        <w:rPr>
          <w:highlight w:val="yellow"/>
        </w:rPr>
        <w:t>VLOŽÍ</w:t>
      </w:r>
      <w:r w:rsidRPr="00FF7302">
        <w:rPr>
          <w:highlight w:val="yellow"/>
        </w:rPr>
        <w:t xml:space="preserve"> PRODÁVAJÍCÍ</w:t>
      </w:r>
      <w:r w:rsidRPr="00B42F40">
        <w:t>]"</w:t>
      </w:r>
    </w:p>
    <w:p w14:paraId="555F4458" w14:textId="77777777" w:rsidR="00D85C5B" w:rsidRPr="000C5DA0" w:rsidRDefault="00D85C5B" w:rsidP="00D85C5B">
      <w:pPr>
        <w:overflowPunct w:val="0"/>
        <w:autoSpaceDE w:val="0"/>
        <w:autoSpaceDN w:val="0"/>
        <w:adjustRightInd w:val="0"/>
        <w:spacing w:after="0" w:line="240" w:lineRule="auto"/>
        <w:jc w:val="both"/>
        <w:textAlignment w:val="baseline"/>
        <w:rPr>
          <w:rFonts w:eastAsia="Times New Roman" w:cs="Times New Roman"/>
          <w:lang w:eastAsia="cs-CZ"/>
        </w:rPr>
      </w:pPr>
    </w:p>
    <w:p w14:paraId="42CDD9AE" w14:textId="77777777" w:rsidR="00D85C5B" w:rsidRPr="000C5DA0" w:rsidRDefault="00D85C5B" w:rsidP="00D85C5B">
      <w:pPr>
        <w:overflowPunct w:val="0"/>
        <w:autoSpaceDE w:val="0"/>
        <w:autoSpaceDN w:val="0"/>
        <w:adjustRightInd w:val="0"/>
        <w:spacing w:after="0" w:line="240" w:lineRule="auto"/>
        <w:jc w:val="both"/>
        <w:textAlignment w:val="baseline"/>
        <w:rPr>
          <w:rFonts w:eastAsia="Times New Roman" w:cs="Times New Roman"/>
          <w:lang w:eastAsia="cs-CZ"/>
        </w:rPr>
      </w:pPr>
    </w:p>
    <w:p w14:paraId="6E24CFC2" w14:textId="214F4C95" w:rsidR="00D85C5B" w:rsidRPr="000C5DA0" w:rsidRDefault="00D85C5B" w:rsidP="002B378D">
      <w:pPr>
        <w:rPr>
          <w:lang w:eastAsia="cs-CZ"/>
        </w:rPr>
      </w:pPr>
      <w:r w:rsidRPr="000C5DA0">
        <w:rPr>
          <w:lang w:eastAsia="cs-CZ"/>
        </w:rPr>
        <w:t xml:space="preserve">Tato smlouva je </w:t>
      </w:r>
      <w:r w:rsidRPr="0048245A">
        <w:rPr>
          <w:lang w:eastAsia="cs-CZ"/>
        </w:rPr>
        <w:t xml:space="preserve">uzavřena na základě výsledků </w:t>
      </w:r>
      <w:r w:rsidR="000670E3" w:rsidRPr="0048245A">
        <w:rPr>
          <w:lang w:eastAsia="cs-CZ"/>
        </w:rPr>
        <w:t>výběrového</w:t>
      </w:r>
      <w:r w:rsidRPr="0048245A">
        <w:rPr>
          <w:lang w:eastAsia="cs-CZ"/>
        </w:rPr>
        <w:t xml:space="preserve"> řízení veřejné zakázky s názvem </w:t>
      </w:r>
      <w:r w:rsidR="0048245A" w:rsidRPr="0048245A">
        <w:rPr>
          <w:lang w:eastAsia="cs-CZ"/>
        </w:rPr>
        <w:t xml:space="preserve">„Nákup </w:t>
      </w:r>
      <w:r w:rsidR="00BE5267">
        <w:rPr>
          <w:lang w:eastAsia="cs-CZ"/>
        </w:rPr>
        <w:t>kolových</w:t>
      </w:r>
      <w:r w:rsidR="00BE5267" w:rsidRPr="0048245A">
        <w:rPr>
          <w:lang w:eastAsia="cs-CZ"/>
        </w:rPr>
        <w:t xml:space="preserve"> </w:t>
      </w:r>
      <w:r w:rsidR="0048245A" w:rsidRPr="0048245A">
        <w:rPr>
          <w:lang w:eastAsia="cs-CZ"/>
        </w:rPr>
        <w:t>nakladačů</w:t>
      </w:r>
      <w:r w:rsidR="005B2661" w:rsidRPr="0048245A">
        <w:rPr>
          <w:lang w:eastAsia="cs-CZ"/>
        </w:rPr>
        <w:t>“</w:t>
      </w:r>
      <w:r w:rsidRPr="0048245A">
        <w:rPr>
          <w:lang w:eastAsia="cs-CZ"/>
        </w:rPr>
        <w:t>,</w:t>
      </w:r>
      <w:r w:rsidR="005B2661" w:rsidRPr="0048245A">
        <w:rPr>
          <w:lang w:eastAsia="cs-CZ"/>
        </w:rPr>
        <w:t xml:space="preserve"> </w:t>
      </w:r>
      <w:r w:rsidR="001C22E7" w:rsidRPr="0048245A">
        <w:rPr>
          <w:rFonts w:eastAsia="Times New Roman" w:cs="Times New Roman"/>
          <w:lang w:eastAsia="cs-CZ"/>
        </w:rPr>
        <w:t>č.</w:t>
      </w:r>
      <w:r w:rsidR="005B2661" w:rsidRPr="0048245A">
        <w:rPr>
          <w:rFonts w:eastAsia="Times New Roman" w:cs="Times New Roman"/>
          <w:lang w:eastAsia="cs-CZ"/>
        </w:rPr>
        <w:t xml:space="preserve"> </w:t>
      </w:r>
      <w:r w:rsidR="001C22E7" w:rsidRPr="0048245A">
        <w:rPr>
          <w:rFonts w:eastAsia="Times New Roman" w:cs="Times New Roman"/>
          <w:lang w:eastAsia="cs-CZ"/>
        </w:rPr>
        <w:t>j. veřejné zakázky</w:t>
      </w:r>
      <w:r w:rsidR="0048245A" w:rsidRPr="0048245A">
        <w:rPr>
          <w:rFonts w:eastAsia="Times New Roman" w:cs="Times New Roman"/>
          <w:lang w:eastAsia="cs-CZ"/>
        </w:rPr>
        <w:t xml:space="preserve"> 14360/2025-SŽ-OŘ PLZ-ÚPI </w:t>
      </w:r>
      <w:r w:rsidRPr="0048245A">
        <w:rPr>
          <w:lang w:eastAsia="cs-CZ"/>
        </w:rPr>
        <w:t xml:space="preserve">(dále jen „veřejná zakázka“). Jednotlivá ustanovení této </w:t>
      </w:r>
      <w:r w:rsidR="008B1447" w:rsidRPr="0048245A">
        <w:rPr>
          <w:lang w:eastAsia="cs-CZ"/>
        </w:rPr>
        <w:t>Sml</w:t>
      </w:r>
      <w:r w:rsidRPr="0048245A">
        <w:rPr>
          <w:lang w:eastAsia="cs-CZ"/>
        </w:rPr>
        <w:t>ouvy tak budou vykládána v souladu se zadávac</w:t>
      </w:r>
      <w:r w:rsidR="00FF7302" w:rsidRPr="0048245A">
        <w:rPr>
          <w:lang w:eastAsia="cs-CZ"/>
        </w:rPr>
        <w:t>ími podmínkami veřejné zakázky.</w:t>
      </w:r>
    </w:p>
    <w:p w14:paraId="50FD3425" w14:textId="3F83894E" w:rsidR="00D85C5B" w:rsidRPr="003F5875" w:rsidRDefault="00D85C5B" w:rsidP="003F5875">
      <w:pPr>
        <w:pStyle w:val="Nadpis1-1"/>
      </w:pPr>
      <w:r w:rsidRPr="003F5875">
        <w:t>Předmět koupě</w:t>
      </w:r>
    </w:p>
    <w:p w14:paraId="1CC662D5" w14:textId="7A39B55C" w:rsidR="00D85C5B" w:rsidRPr="00B74357" w:rsidRDefault="00B219BB" w:rsidP="00A91E96">
      <w:pPr>
        <w:numPr>
          <w:ilvl w:val="1"/>
          <w:numId w:val="5"/>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B74357">
        <w:rPr>
          <w:rFonts w:eastAsia="Times New Roman" w:cs="Times New Roman"/>
          <w:lang w:eastAsia="cs-CZ"/>
        </w:rPr>
        <w:t>Předmětem koupě je</w:t>
      </w:r>
      <w:r w:rsidR="00330A99">
        <w:rPr>
          <w:rFonts w:eastAsia="Times New Roman" w:cs="Times New Roman"/>
          <w:lang w:eastAsia="cs-CZ"/>
        </w:rPr>
        <w:t xml:space="preserve"> n</w:t>
      </w:r>
      <w:r w:rsidR="00330A99" w:rsidRPr="00330A99">
        <w:rPr>
          <w:rFonts w:eastAsia="Times New Roman" w:cs="Times New Roman"/>
          <w:lang w:eastAsia="cs-CZ"/>
        </w:rPr>
        <w:t xml:space="preserve">ákup </w:t>
      </w:r>
      <w:r w:rsidR="00BE5267">
        <w:rPr>
          <w:rFonts w:eastAsia="Times New Roman" w:cs="Times New Roman"/>
          <w:lang w:eastAsia="cs-CZ"/>
        </w:rPr>
        <w:t>kolových</w:t>
      </w:r>
      <w:r w:rsidR="00BE5267" w:rsidRPr="00330A99">
        <w:rPr>
          <w:rFonts w:eastAsia="Times New Roman" w:cs="Times New Roman"/>
          <w:lang w:eastAsia="cs-CZ"/>
        </w:rPr>
        <w:t xml:space="preserve"> </w:t>
      </w:r>
      <w:r w:rsidR="00330A99" w:rsidRPr="00330A99">
        <w:rPr>
          <w:rFonts w:eastAsia="Times New Roman" w:cs="Times New Roman"/>
          <w:lang w:eastAsia="cs-CZ"/>
        </w:rPr>
        <w:t>nakladačů</w:t>
      </w:r>
      <w:r w:rsidR="00330A99">
        <w:rPr>
          <w:rFonts w:eastAsia="Times New Roman" w:cs="Times New Roman"/>
          <w:lang w:eastAsia="cs-CZ"/>
        </w:rPr>
        <w:t>.</w:t>
      </w:r>
    </w:p>
    <w:p w14:paraId="01CA54BB" w14:textId="485B7143" w:rsidR="00D85C5B" w:rsidRPr="00B74357" w:rsidRDefault="00D85C5B" w:rsidP="00A91E96">
      <w:pPr>
        <w:numPr>
          <w:ilvl w:val="1"/>
          <w:numId w:val="5"/>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B74357">
        <w:rPr>
          <w:rFonts w:eastAsia="Times New Roman" w:cs="Times New Roman"/>
          <w:lang w:eastAsia="cs-CZ"/>
        </w:rPr>
        <w:t xml:space="preserve">Přesná specifikace </w:t>
      </w:r>
      <w:r w:rsidR="00B74357" w:rsidRPr="00B74357">
        <w:rPr>
          <w:rFonts w:eastAsia="Times New Roman" w:cs="Times New Roman"/>
          <w:lang w:eastAsia="cs-CZ"/>
        </w:rPr>
        <w:t xml:space="preserve">dodávky </w:t>
      </w:r>
      <w:r w:rsidRPr="00B74357">
        <w:rPr>
          <w:rFonts w:eastAsia="Times New Roman" w:cs="Times New Roman"/>
          <w:lang w:eastAsia="cs-CZ"/>
        </w:rPr>
        <w:t>je uvedena v příloze č.</w:t>
      </w:r>
      <w:r w:rsidR="00551FC5" w:rsidRPr="00B74357">
        <w:rPr>
          <w:rFonts w:eastAsia="Times New Roman" w:cs="Times New Roman"/>
          <w:lang w:eastAsia="cs-CZ"/>
        </w:rPr>
        <w:t xml:space="preserve"> </w:t>
      </w:r>
      <w:r w:rsidR="00034060">
        <w:rPr>
          <w:rFonts w:eastAsia="Times New Roman" w:cs="Times New Roman"/>
          <w:lang w:eastAsia="cs-CZ"/>
        </w:rPr>
        <w:t>2</w:t>
      </w:r>
      <w:r w:rsidR="00551FC5" w:rsidRPr="00B74357">
        <w:rPr>
          <w:rFonts w:eastAsia="Times New Roman" w:cs="Times New Roman"/>
          <w:lang w:eastAsia="cs-CZ"/>
        </w:rPr>
        <w:t xml:space="preserve"> </w:t>
      </w:r>
      <w:r w:rsidRPr="00B74357">
        <w:rPr>
          <w:rFonts w:eastAsia="Times New Roman" w:cs="Times New Roman"/>
          <w:lang w:eastAsia="cs-CZ"/>
        </w:rPr>
        <w:t xml:space="preserve">této </w:t>
      </w:r>
      <w:r w:rsidR="008B1447" w:rsidRPr="00B74357">
        <w:rPr>
          <w:rFonts w:eastAsia="Times New Roman" w:cs="Times New Roman"/>
          <w:lang w:eastAsia="cs-CZ"/>
        </w:rPr>
        <w:t>Sml</w:t>
      </w:r>
      <w:r w:rsidRPr="00B74357">
        <w:rPr>
          <w:rFonts w:eastAsia="Times New Roman" w:cs="Times New Roman"/>
          <w:lang w:eastAsia="cs-CZ"/>
        </w:rPr>
        <w:t>ouvy.</w:t>
      </w:r>
    </w:p>
    <w:p w14:paraId="29584421" w14:textId="2BBC721F" w:rsidR="00D85C5B" w:rsidRPr="003F5875" w:rsidRDefault="00D85C5B" w:rsidP="003F5875">
      <w:pPr>
        <w:pStyle w:val="Nadpis1-1"/>
      </w:pPr>
      <w:r w:rsidRPr="003F5875">
        <w:rPr>
          <w:rStyle w:val="Siln"/>
          <w:rFonts w:eastAsiaTheme="majorEastAsia" w:cstheme="majorBidi"/>
          <w:b/>
        </w:rPr>
        <w:t>Kupní</w:t>
      </w:r>
      <w:r w:rsidRPr="003F5875">
        <w:t xml:space="preserve"> cena </w:t>
      </w:r>
      <w:r w:rsidR="00F20995" w:rsidRPr="003F5875">
        <w:t>předmětu koupě</w:t>
      </w:r>
    </w:p>
    <w:p w14:paraId="2051ECE8" w14:textId="0D8DFB81" w:rsidR="00C24C30" w:rsidRDefault="00C24C30" w:rsidP="00A91E96">
      <w:pPr>
        <w:numPr>
          <w:ilvl w:val="1"/>
          <w:numId w:val="6"/>
        </w:numPr>
        <w:tabs>
          <w:tab w:val="right" w:pos="5670"/>
        </w:tabs>
        <w:overflowPunct w:val="0"/>
        <w:autoSpaceDE w:val="0"/>
        <w:autoSpaceDN w:val="0"/>
        <w:adjustRightInd w:val="0"/>
        <w:spacing w:after="120" w:line="240" w:lineRule="auto"/>
        <w:ind w:left="709" w:hanging="709"/>
        <w:textAlignment w:val="baseline"/>
        <w:rPr>
          <w:rFonts w:eastAsia="Times New Roman" w:cs="Times New Roman"/>
          <w:lang w:eastAsia="cs-CZ"/>
        </w:rPr>
      </w:pPr>
      <w:r w:rsidRPr="007F5EC4">
        <w:rPr>
          <w:rFonts w:eastAsia="Times New Roman" w:cs="Times New Roman"/>
          <w:lang w:eastAsia="cs-CZ"/>
        </w:rPr>
        <w:t xml:space="preserve">Cena </w:t>
      </w:r>
      <w:r w:rsidR="00F20995">
        <w:rPr>
          <w:rFonts w:eastAsia="Times New Roman" w:cs="Times New Roman"/>
          <w:lang w:eastAsia="cs-CZ"/>
        </w:rPr>
        <w:t>bez DPH</w:t>
      </w:r>
      <w:r w:rsidR="00182910">
        <w:rPr>
          <w:rFonts w:eastAsia="Times New Roman" w:cs="Times New Roman"/>
          <w:lang w:eastAsia="cs-CZ"/>
        </w:rPr>
        <w:tab/>
      </w:r>
      <w:r w:rsidR="00182910" w:rsidRPr="00182910">
        <w:rPr>
          <w:b/>
        </w:rPr>
        <w:t>"[</w:t>
      </w:r>
      <w:r w:rsidR="00182910" w:rsidRPr="00182910">
        <w:rPr>
          <w:b/>
          <w:highlight w:val="yellow"/>
        </w:rPr>
        <w:t>VLOŽÍ PRODÁVAJÍCÍ</w:t>
      </w:r>
      <w:r w:rsidR="00182910" w:rsidRPr="00182910">
        <w:rPr>
          <w:b/>
        </w:rPr>
        <w:t xml:space="preserve">]" </w:t>
      </w:r>
      <w:r w:rsidR="00F20995" w:rsidRPr="00182910">
        <w:rPr>
          <w:rFonts w:eastAsia="Times New Roman" w:cs="Times New Roman"/>
          <w:b/>
          <w:lang w:eastAsia="cs-CZ"/>
        </w:rPr>
        <w:t>Kč</w:t>
      </w:r>
    </w:p>
    <w:p w14:paraId="0F3B85A8" w14:textId="1BA345AB" w:rsidR="00F20995" w:rsidRPr="00F20995" w:rsidRDefault="00F20995" w:rsidP="00377B4D">
      <w:pPr>
        <w:tabs>
          <w:tab w:val="right" w:pos="5670"/>
        </w:tabs>
        <w:overflowPunct w:val="0"/>
        <w:autoSpaceDE w:val="0"/>
        <w:autoSpaceDN w:val="0"/>
        <w:adjustRightInd w:val="0"/>
        <w:spacing w:after="120" w:line="240" w:lineRule="auto"/>
        <w:ind w:left="709"/>
        <w:textAlignment w:val="baseline"/>
        <w:rPr>
          <w:rFonts w:eastAsia="Times New Roman" w:cs="Times New Roman"/>
          <w:lang w:eastAsia="cs-CZ"/>
        </w:rPr>
      </w:pPr>
      <w:r>
        <w:rPr>
          <w:rFonts w:eastAsia="Times New Roman" w:cs="Times New Roman"/>
          <w:lang w:eastAsia="cs-CZ"/>
        </w:rPr>
        <w:t>Výše DPH 21</w:t>
      </w:r>
      <w:r w:rsidR="00182910">
        <w:rPr>
          <w:rFonts w:eastAsia="Times New Roman" w:cs="Times New Roman"/>
          <w:lang w:eastAsia="cs-CZ"/>
        </w:rPr>
        <w:t xml:space="preserve"> </w:t>
      </w:r>
      <w:r>
        <w:rPr>
          <w:rFonts w:eastAsia="Times New Roman" w:cs="Times New Roman"/>
          <w:lang w:eastAsia="cs-CZ"/>
        </w:rPr>
        <w:t>%</w:t>
      </w:r>
      <w:r w:rsidR="00182910">
        <w:rPr>
          <w:rFonts w:eastAsia="Times New Roman" w:cs="Times New Roman"/>
          <w:lang w:eastAsia="cs-CZ"/>
        </w:rPr>
        <w:tab/>
      </w:r>
      <w:r w:rsidR="00182910" w:rsidRPr="00B42F40">
        <w:t>"[</w:t>
      </w:r>
      <w:r w:rsidR="00182910" w:rsidRPr="00B42F40">
        <w:rPr>
          <w:highlight w:val="yellow"/>
        </w:rPr>
        <w:t>VLOŽÍ</w:t>
      </w:r>
      <w:r w:rsidR="00182910" w:rsidRPr="00FF7302">
        <w:rPr>
          <w:highlight w:val="yellow"/>
        </w:rPr>
        <w:t xml:space="preserve"> PRODÁVAJÍCÍ</w:t>
      </w:r>
      <w:r w:rsidR="00182910" w:rsidRPr="00B42F40">
        <w:t>]"</w:t>
      </w:r>
      <w:r w:rsidR="00182910">
        <w:t xml:space="preserve"> </w:t>
      </w:r>
      <w:r w:rsidR="00182910">
        <w:rPr>
          <w:rFonts w:eastAsia="Times New Roman" w:cs="Times New Roman"/>
          <w:lang w:eastAsia="cs-CZ"/>
        </w:rPr>
        <w:t>Kč</w:t>
      </w:r>
    </w:p>
    <w:p w14:paraId="300D7483" w14:textId="3FB25D62" w:rsidR="00F20995" w:rsidRPr="00F20995" w:rsidRDefault="00F20995" w:rsidP="00377B4D">
      <w:pPr>
        <w:tabs>
          <w:tab w:val="right" w:pos="5670"/>
        </w:tabs>
        <w:overflowPunct w:val="0"/>
        <w:autoSpaceDE w:val="0"/>
        <w:autoSpaceDN w:val="0"/>
        <w:adjustRightInd w:val="0"/>
        <w:spacing w:after="120" w:line="240" w:lineRule="auto"/>
        <w:ind w:left="709"/>
        <w:textAlignment w:val="baseline"/>
        <w:rPr>
          <w:rFonts w:eastAsia="Times New Roman" w:cs="Times New Roman"/>
          <w:lang w:eastAsia="cs-CZ"/>
        </w:rPr>
      </w:pPr>
      <w:r>
        <w:rPr>
          <w:rFonts w:eastAsia="Times New Roman" w:cs="Times New Roman"/>
          <w:lang w:eastAsia="cs-CZ"/>
        </w:rPr>
        <w:t>Cena včetně DPH</w:t>
      </w:r>
      <w:r w:rsidR="00182910">
        <w:rPr>
          <w:rFonts w:eastAsia="Times New Roman" w:cs="Times New Roman"/>
          <w:lang w:eastAsia="cs-CZ"/>
        </w:rPr>
        <w:tab/>
      </w:r>
      <w:r w:rsidR="00182910" w:rsidRPr="00B42F40">
        <w:t>"[</w:t>
      </w:r>
      <w:r w:rsidR="00182910" w:rsidRPr="00B42F40">
        <w:rPr>
          <w:highlight w:val="yellow"/>
        </w:rPr>
        <w:t>VLOŽÍ</w:t>
      </w:r>
      <w:r w:rsidR="00182910" w:rsidRPr="00FF7302">
        <w:rPr>
          <w:highlight w:val="yellow"/>
        </w:rPr>
        <w:t xml:space="preserve"> PRODÁVAJÍCÍ</w:t>
      </w:r>
      <w:r w:rsidR="00182910" w:rsidRPr="00B42F40">
        <w:t>]"</w:t>
      </w:r>
      <w:r w:rsidR="00182910">
        <w:t xml:space="preserve"> </w:t>
      </w:r>
      <w:r w:rsidR="00182910">
        <w:rPr>
          <w:rFonts w:eastAsia="Times New Roman" w:cs="Times New Roman"/>
          <w:lang w:eastAsia="cs-CZ"/>
        </w:rPr>
        <w:t>Kč</w:t>
      </w:r>
    </w:p>
    <w:p w14:paraId="47A205F7" w14:textId="7E824801" w:rsidR="002B20CA" w:rsidRDefault="007F5EC4" w:rsidP="00A91E96">
      <w:pPr>
        <w:numPr>
          <w:ilvl w:val="1"/>
          <w:numId w:val="6"/>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344416">
        <w:rPr>
          <w:rFonts w:eastAsia="Times New Roman" w:cs="Times New Roman"/>
          <w:lang w:eastAsia="cs-CZ"/>
        </w:rPr>
        <w:t xml:space="preserve">Kupní cena bude uhrazena </w:t>
      </w:r>
      <w:r w:rsidR="00191C2C">
        <w:rPr>
          <w:rFonts w:eastAsia="Times New Roman" w:cs="Times New Roman"/>
          <w:lang w:eastAsia="cs-CZ"/>
        </w:rPr>
        <w:t>v souladu s obchodními podmínkami této smlouvy</w:t>
      </w:r>
      <w:r w:rsidR="00AE2970">
        <w:rPr>
          <w:rFonts w:eastAsia="Times New Roman" w:cs="Times New Roman"/>
          <w:lang w:eastAsia="cs-CZ"/>
        </w:rPr>
        <w:t>.</w:t>
      </w:r>
    </w:p>
    <w:p w14:paraId="525EFD00" w14:textId="443AA9DB" w:rsidR="00272F27" w:rsidRPr="00272F27" w:rsidRDefault="00272F27" w:rsidP="00A91E96">
      <w:pPr>
        <w:numPr>
          <w:ilvl w:val="1"/>
          <w:numId w:val="6"/>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272F27">
        <w:rPr>
          <w:rFonts w:eastAsia="Times New Roman" w:cs="Times New Roman"/>
          <w:lang w:eastAsia="cs-CZ"/>
        </w:rPr>
        <w:t>Daňové doklady</w:t>
      </w:r>
      <w:r>
        <w:rPr>
          <w:rFonts w:eastAsia="Times New Roman" w:cs="Times New Roman"/>
          <w:lang w:eastAsia="cs-CZ"/>
        </w:rPr>
        <w:t xml:space="preserve"> (faktury)</w:t>
      </w:r>
      <w:r w:rsidRPr="00272F27">
        <w:rPr>
          <w:rFonts w:eastAsia="Times New Roman" w:cs="Times New Roman"/>
          <w:lang w:eastAsia="cs-CZ"/>
        </w:rPr>
        <w:t>, vč. všech příloh, budou zasílány pouze elektronicky na e-mailovou adresu pro doručování písemností. V</w:t>
      </w:r>
      <w:r w:rsidR="006347B6">
        <w:rPr>
          <w:rFonts w:eastAsia="Times New Roman" w:cs="Times New Roman"/>
          <w:lang w:eastAsia="cs-CZ"/>
        </w:rPr>
        <w:t xml:space="preserve"> případě technických problémů s </w:t>
      </w:r>
      <w:r w:rsidRPr="00272F27">
        <w:rPr>
          <w:rFonts w:eastAsia="Times New Roman" w:cs="Times New Roman"/>
          <w:lang w:eastAsia="cs-CZ"/>
        </w:rPr>
        <w:t xml:space="preserve">vyhotovením elektronické podoby daňového dokladu </w:t>
      </w:r>
      <w:r w:rsidR="006347B6">
        <w:rPr>
          <w:rFonts w:eastAsia="Times New Roman" w:cs="Times New Roman"/>
          <w:lang w:eastAsia="cs-CZ"/>
        </w:rPr>
        <w:t xml:space="preserve">(faktury) </w:t>
      </w:r>
      <w:r w:rsidRPr="00272F27">
        <w:rPr>
          <w:rFonts w:eastAsia="Times New Roman" w:cs="Times New Roman"/>
          <w:lang w:eastAsia="cs-CZ"/>
        </w:rPr>
        <w:t xml:space="preserve">či jeho příloh bude </w:t>
      </w:r>
      <w:r w:rsidR="006347B6">
        <w:rPr>
          <w:rFonts w:eastAsia="Times New Roman" w:cs="Times New Roman"/>
          <w:lang w:eastAsia="cs-CZ"/>
        </w:rPr>
        <w:t>kupující</w:t>
      </w:r>
      <w:r w:rsidRPr="00272F27">
        <w:rPr>
          <w:rFonts w:eastAsia="Times New Roman" w:cs="Times New Roman"/>
          <w:lang w:eastAsia="cs-CZ"/>
        </w:rPr>
        <w:t xml:space="preserve"> akceptovat daňový doklad </w:t>
      </w:r>
      <w:r w:rsidR="006347B6">
        <w:rPr>
          <w:rFonts w:eastAsia="Times New Roman" w:cs="Times New Roman"/>
          <w:lang w:eastAsia="cs-CZ"/>
        </w:rPr>
        <w:t xml:space="preserve">(fakturu) </w:t>
      </w:r>
      <w:r w:rsidRPr="00272F27">
        <w:rPr>
          <w:rFonts w:eastAsia="Times New Roman" w:cs="Times New Roman"/>
          <w:lang w:eastAsia="cs-CZ"/>
        </w:rPr>
        <w:t>doručený v listinné podobě.</w:t>
      </w:r>
    </w:p>
    <w:p w14:paraId="2DB3D38A" w14:textId="64AAE77F" w:rsidR="00272F27" w:rsidRDefault="00272F27" w:rsidP="00A91E96">
      <w:pPr>
        <w:numPr>
          <w:ilvl w:val="1"/>
          <w:numId w:val="6"/>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272F27">
        <w:rPr>
          <w:rFonts w:eastAsia="Times New Roman" w:cs="Times New Roman"/>
          <w:lang w:eastAsia="cs-CZ"/>
        </w:rPr>
        <w:t xml:space="preserve">Splatnost </w:t>
      </w:r>
      <w:r w:rsidR="0049794E">
        <w:rPr>
          <w:rFonts w:eastAsia="Times New Roman" w:cs="Times New Roman"/>
          <w:lang w:eastAsia="cs-CZ"/>
        </w:rPr>
        <w:t>daňového dokladu (</w:t>
      </w:r>
      <w:r w:rsidRPr="00272F27">
        <w:rPr>
          <w:rFonts w:eastAsia="Times New Roman" w:cs="Times New Roman"/>
          <w:lang w:eastAsia="cs-CZ"/>
        </w:rPr>
        <w:t>faktury</w:t>
      </w:r>
      <w:r w:rsidR="0049794E">
        <w:rPr>
          <w:rFonts w:eastAsia="Times New Roman" w:cs="Times New Roman"/>
          <w:lang w:eastAsia="cs-CZ"/>
        </w:rPr>
        <w:t>)</w:t>
      </w:r>
      <w:r w:rsidRPr="00272F27">
        <w:rPr>
          <w:rFonts w:eastAsia="Times New Roman" w:cs="Times New Roman"/>
          <w:lang w:eastAsia="cs-CZ"/>
        </w:rPr>
        <w:t xml:space="preserve"> se </w:t>
      </w:r>
      <w:r w:rsidRPr="00330A99">
        <w:rPr>
          <w:rFonts w:eastAsia="Times New Roman" w:cs="Times New Roman"/>
          <w:lang w:eastAsia="cs-CZ"/>
        </w:rPr>
        <w:t>sjednává na</w:t>
      </w:r>
      <w:r w:rsidR="00E95E04" w:rsidRPr="00330A99">
        <w:rPr>
          <w:rFonts w:eastAsia="Times New Roman" w:cs="Times New Roman"/>
          <w:lang w:eastAsia="cs-CZ"/>
        </w:rPr>
        <w:t xml:space="preserve"> </w:t>
      </w:r>
      <w:r w:rsidR="000A54CF" w:rsidRPr="00330A99">
        <w:rPr>
          <w:rFonts w:eastAsia="Times New Roman" w:cs="Times New Roman"/>
          <w:lang w:eastAsia="cs-CZ"/>
        </w:rPr>
        <w:t>60</w:t>
      </w:r>
      <w:r w:rsidRPr="00330A99">
        <w:rPr>
          <w:rFonts w:eastAsia="Times New Roman" w:cs="Times New Roman"/>
          <w:lang w:eastAsia="cs-CZ"/>
        </w:rPr>
        <w:t xml:space="preserve"> kalendářních</w:t>
      </w:r>
      <w:r w:rsidRPr="00272F27">
        <w:rPr>
          <w:rFonts w:eastAsia="Times New Roman" w:cs="Times New Roman"/>
          <w:lang w:eastAsia="cs-CZ"/>
        </w:rPr>
        <w:t xml:space="preserve"> dnů od jejího písemného doručení Kupujícímu. V případě, že faktura nebude mít odpovídající náležitosti účetního nebo daňového dokladu, je Kupující oprávněn ve lhůtě splatnosti ji vrátit Prodávajícímu s vytknutím nedostatků, aniž by se dostal do prodlení se splatností. Lhůta splatnosti počíná běžet znovu od okamžiku doručení opravené či doplněné faktury Kupujícímu.</w:t>
      </w:r>
    </w:p>
    <w:p w14:paraId="70884A3F" w14:textId="77777777" w:rsidR="00D85C5B" w:rsidRPr="003F5875" w:rsidRDefault="00D85C5B" w:rsidP="003F5875">
      <w:pPr>
        <w:pStyle w:val="Nadpis1-1"/>
      </w:pPr>
      <w:r w:rsidRPr="003F5875">
        <w:t>Místo a doba dodání</w:t>
      </w:r>
    </w:p>
    <w:p w14:paraId="37954E98" w14:textId="7AAA849F" w:rsidR="00D85C5B" w:rsidRPr="0048245A" w:rsidRDefault="00AE2970" w:rsidP="00A91E96">
      <w:pPr>
        <w:numPr>
          <w:ilvl w:val="1"/>
          <w:numId w:val="7"/>
        </w:numPr>
        <w:overflowPunct w:val="0"/>
        <w:autoSpaceDE w:val="0"/>
        <w:autoSpaceDN w:val="0"/>
        <w:adjustRightInd w:val="0"/>
        <w:spacing w:after="120" w:line="240" w:lineRule="auto"/>
        <w:ind w:left="709" w:hanging="709"/>
        <w:textAlignment w:val="baseline"/>
        <w:rPr>
          <w:rFonts w:eastAsia="Times New Roman" w:cs="Times New Roman"/>
          <w:lang w:eastAsia="cs-CZ"/>
        </w:rPr>
      </w:pPr>
      <w:r>
        <w:rPr>
          <w:rFonts w:eastAsia="Times New Roman" w:cs="Times New Roman"/>
          <w:lang w:eastAsia="cs-CZ"/>
        </w:rPr>
        <w:t xml:space="preserve">Místo </w:t>
      </w:r>
      <w:r w:rsidRPr="0048245A">
        <w:rPr>
          <w:rFonts w:eastAsia="Times New Roman" w:cs="Times New Roman"/>
          <w:lang w:eastAsia="cs-CZ"/>
        </w:rPr>
        <w:t xml:space="preserve">dodání je </w:t>
      </w:r>
      <w:r w:rsidR="00330A99" w:rsidRPr="0048245A">
        <w:rPr>
          <w:rFonts w:eastAsia="Times New Roman" w:cs="Times New Roman"/>
          <w:lang w:eastAsia="cs-CZ"/>
        </w:rPr>
        <w:t>Božkov 725</w:t>
      </w:r>
      <w:r w:rsidR="0048245A" w:rsidRPr="0048245A">
        <w:rPr>
          <w:rFonts w:eastAsia="Times New Roman" w:cs="Times New Roman"/>
          <w:lang w:eastAsia="cs-CZ"/>
        </w:rPr>
        <w:t>, 326 00 Plzeň.</w:t>
      </w:r>
    </w:p>
    <w:p w14:paraId="5115D35D" w14:textId="49C8D8EB" w:rsidR="00D85C5B" w:rsidRDefault="00D85C5B" w:rsidP="00A91E96">
      <w:pPr>
        <w:numPr>
          <w:ilvl w:val="1"/>
          <w:numId w:val="7"/>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AE2970">
        <w:rPr>
          <w:rFonts w:eastAsia="Times New Roman" w:cs="Times New Roman"/>
          <w:lang w:eastAsia="cs-CZ"/>
        </w:rPr>
        <w:t xml:space="preserve">Předmět koupě bude dodán do </w:t>
      </w:r>
      <w:r w:rsidR="00330A99">
        <w:rPr>
          <w:rFonts w:eastAsia="Times New Roman" w:cs="Times New Roman"/>
          <w:lang w:eastAsia="cs-CZ"/>
        </w:rPr>
        <w:t>30</w:t>
      </w:r>
      <w:r w:rsidRPr="00AE2970">
        <w:rPr>
          <w:rFonts w:eastAsia="Times New Roman" w:cs="Times New Roman"/>
          <w:lang w:eastAsia="cs-CZ"/>
        </w:rPr>
        <w:t>.</w:t>
      </w:r>
      <w:r w:rsidR="00330A99">
        <w:rPr>
          <w:rFonts w:eastAsia="Times New Roman" w:cs="Times New Roman"/>
          <w:lang w:eastAsia="cs-CZ"/>
        </w:rPr>
        <w:t>10.2025.</w:t>
      </w:r>
    </w:p>
    <w:p w14:paraId="27C9234E" w14:textId="4E6BAFD0" w:rsidR="00AE2970" w:rsidRPr="00BF026F" w:rsidRDefault="00B50ED7" w:rsidP="00A91E96">
      <w:pPr>
        <w:numPr>
          <w:ilvl w:val="1"/>
          <w:numId w:val="7"/>
        </w:numPr>
        <w:overflowPunct w:val="0"/>
        <w:autoSpaceDE w:val="0"/>
        <w:autoSpaceDN w:val="0"/>
        <w:adjustRightInd w:val="0"/>
        <w:spacing w:after="0" w:line="240" w:lineRule="auto"/>
        <w:ind w:left="709" w:hanging="709"/>
        <w:textAlignment w:val="baseline"/>
        <w:rPr>
          <w:rFonts w:eastAsia="Times New Roman" w:cs="Times New Roman"/>
          <w:lang w:eastAsia="cs-CZ"/>
        </w:rPr>
      </w:pPr>
      <w:r w:rsidRPr="00B50ED7">
        <w:rPr>
          <w:rFonts w:eastAsia="Times New Roman" w:cs="Times New Roman"/>
          <w:lang w:eastAsia="cs-CZ"/>
        </w:rPr>
        <w:t xml:space="preserve">O předání bude vyhotoven </w:t>
      </w:r>
      <w:r w:rsidR="00AE2970" w:rsidRPr="00330A99">
        <w:rPr>
          <w:rFonts w:eastAsia="Times New Roman" w:cs="Times New Roman"/>
          <w:lang w:eastAsia="cs-CZ"/>
        </w:rPr>
        <w:t>předávací protokol</w:t>
      </w:r>
      <w:r w:rsidRPr="00330A99">
        <w:rPr>
          <w:rFonts w:eastAsia="Times New Roman" w:cs="Times New Roman"/>
          <w:lang w:eastAsia="cs-CZ"/>
        </w:rPr>
        <w:t xml:space="preserve">/dodací list </w:t>
      </w:r>
      <w:r w:rsidR="00AE2970" w:rsidRPr="00330A99">
        <w:rPr>
          <w:rFonts w:eastAsia="Times New Roman" w:cs="Times New Roman"/>
          <w:lang w:eastAsia="cs-CZ"/>
        </w:rPr>
        <w:t>podepsan</w:t>
      </w:r>
      <w:r w:rsidRPr="00330A99">
        <w:rPr>
          <w:rFonts w:eastAsia="Times New Roman" w:cs="Times New Roman"/>
          <w:lang w:eastAsia="cs-CZ"/>
        </w:rPr>
        <w:t>ý</w:t>
      </w:r>
      <w:r w:rsidR="00AE2970" w:rsidRPr="00330A99">
        <w:rPr>
          <w:rFonts w:eastAsia="Times New Roman" w:cs="Times New Roman"/>
          <w:lang w:eastAsia="cs-CZ"/>
        </w:rPr>
        <w:t xml:space="preserve"> oběma Smluvními stranami.</w:t>
      </w:r>
      <w:r w:rsidR="00BB200E" w:rsidRPr="00330A99">
        <w:rPr>
          <w:rFonts w:eastAsia="Times New Roman" w:cs="Times New Roman"/>
          <w:lang w:eastAsia="cs-CZ"/>
        </w:rPr>
        <w:t xml:space="preserve"> Pro předání a převzetí předmětu</w:t>
      </w:r>
      <w:r w:rsidR="00BB200E" w:rsidRPr="00BF026F">
        <w:rPr>
          <w:rFonts w:eastAsia="Times New Roman" w:cs="Times New Roman"/>
          <w:lang w:eastAsia="cs-CZ"/>
        </w:rPr>
        <w:t xml:space="preserve"> koupě jsou určen</w:t>
      </w:r>
      <w:r w:rsidR="00DF4FFA">
        <w:rPr>
          <w:rFonts w:eastAsia="Times New Roman" w:cs="Times New Roman"/>
          <w:lang w:eastAsia="cs-CZ"/>
        </w:rPr>
        <w:t>y</w:t>
      </w:r>
      <w:r w:rsidR="00BB200E" w:rsidRPr="00BF026F">
        <w:rPr>
          <w:rFonts w:eastAsia="Times New Roman" w:cs="Times New Roman"/>
          <w:lang w:eastAsia="cs-CZ"/>
        </w:rPr>
        <w:t xml:space="preserve"> následující </w:t>
      </w:r>
      <w:r w:rsidR="00BF026F" w:rsidRPr="00BF026F">
        <w:rPr>
          <w:rFonts w:eastAsia="Times New Roman" w:cs="Times New Roman"/>
          <w:lang w:eastAsia="cs-CZ"/>
        </w:rPr>
        <w:t xml:space="preserve">kontaktní </w:t>
      </w:r>
      <w:r w:rsidR="00BB200E" w:rsidRPr="00BF026F">
        <w:rPr>
          <w:rFonts w:eastAsia="Times New Roman" w:cs="Times New Roman"/>
          <w:lang w:eastAsia="cs-CZ"/>
        </w:rPr>
        <w:t>osoby:</w:t>
      </w:r>
    </w:p>
    <w:p w14:paraId="3E55FF5B" w14:textId="6AACA3F9" w:rsidR="00BB200E" w:rsidRPr="00BB200E" w:rsidRDefault="00BB200E" w:rsidP="00BF026F">
      <w:pPr>
        <w:overflowPunct w:val="0"/>
        <w:autoSpaceDE w:val="0"/>
        <w:autoSpaceDN w:val="0"/>
        <w:adjustRightInd w:val="0"/>
        <w:spacing w:before="60" w:after="0" w:line="240" w:lineRule="auto"/>
        <w:ind w:left="709"/>
        <w:textAlignment w:val="baseline"/>
        <w:rPr>
          <w:rFonts w:eastAsia="Times New Roman" w:cs="Times New Roman"/>
          <w:highlight w:val="green"/>
          <w:lang w:eastAsia="cs-CZ"/>
        </w:rPr>
      </w:pPr>
      <w:r w:rsidRPr="00BF026F">
        <w:rPr>
          <w:rFonts w:eastAsia="Times New Roman" w:cs="Times New Roman"/>
          <w:lang w:eastAsia="cs-CZ"/>
        </w:rPr>
        <w:t xml:space="preserve">za Prodávajícího: </w:t>
      </w:r>
      <w:r w:rsidRPr="00E668C9">
        <w:rPr>
          <w:rFonts w:eastAsia="Times New Roman" w:cs="Times New Roman"/>
          <w:highlight w:val="yellow"/>
          <w:lang w:eastAsia="cs-CZ"/>
        </w:rPr>
        <w:t>Jméno, tel., e-mail</w:t>
      </w:r>
      <w:r w:rsidRPr="00E668C9">
        <w:rPr>
          <w:rFonts w:eastAsia="Times New Roman" w:cs="Times New Roman"/>
          <w:lang w:eastAsia="cs-CZ"/>
        </w:rPr>
        <w:t>,</w:t>
      </w:r>
    </w:p>
    <w:p w14:paraId="1D2BD3EB" w14:textId="22600609" w:rsidR="00BB200E" w:rsidRDefault="00BB200E" w:rsidP="00BF026F">
      <w:pPr>
        <w:overflowPunct w:val="0"/>
        <w:autoSpaceDE w:val="0"/>
        <w:autoSpaceDN w:val="0"/>
        <w:adjustRightInd w:val="0"/>
        <w:spacing w:before="60" w:after="0" w:line="240" w:lineRule="auto"/>
        <w:ind w:left="709"/>
        <w:textAlignment w:val="baseline"/>
        <w:rPr>
          <w:rFonts w:eastAsia="Times New Roman" w:cs="Times New Roman"/>
          <w:lang w:eastAsia="cs-CZ"/>
        </w:rPr>
      </w:pPr>
      <w:r w:rsidRPr="00BF026F">
        <w:rPr>
          <w:rFonts w:eastAsia="Times New Roman" w:cs="Times New Roman"/>
          <w:lang w:eastAsia="cs-CZ"/>
        </w:rPr>
        <w:t xml:space="preserve">za Kupujícího: </w:t>
      </w:r>
      <w:r w:rsidRPr="00BB200E">
        <w:rPr>
          <w:rFonts w:eastAsia="Times New Roman" w:cs="Times New Roman"/>
          <w:highlight w:val="green"/>
          <w:lang w:eastAsia="cs-CZ"/>
        </w:rPr>
        <w:t>Jméno, tel., e-mail</w:t>
      </w:r>
      <w:r w:rsidRPr="00E668C9">
        <w:rPr>
          <w:rFonts w:eastAsia="Times New Roman" w:cs="Times New Roman"/>
          <w:lang w:eastAsia="cs-CZ"/>
        </w:rPr>
        <w:t>.</w:t>
      </w:r>
    </w:p>
    <w:p w14:paraId="61F17E57" w14:textId="0E831FA3" w:rsidR="00BF026F" w:rsidRPr="004113AF" w:rsidRDefault="00BF026F" w:rsidP="00A91E96">
      <w:pPr>
        <w:numPr>
          <w:ilvl w:val="1"/>
          <w:numId w:val="7"/>
        </w:numPr>
        <w:overflowPunct w:val="0"/>
        <w:autoSpaceDE w:val="0"/>
        <w:autoSpaceDN w:val="0"/>
        <w:adjustRightInd w:val="0"/>
        <w:spacing w:before="120" w:after="0" w:line="240" w:lineRule="auto"/>
        <w:ind w:left="709" w:hanging="709"/>
        <w:textAlignment w:val="baseline"/>
        <w:rPr>
          <w:rFonts w:eastAsia="Times New Roman" w:cs="Times New Roman"/>
          <w:lang w:eastAsia="cs-CZ"/>
        </w:rPr>
      </w:pPr>
      <w:r w:rsidRPr="000907E3">
        <w:rPr>
          <w:rFonts w:ascii="Verdana" w:hAnsi="Verdana" w:cstheme="minorHAnsi"/>
        </w:rPr>
        <w:t xml:space="preserve">Prodávající je povinen vyrozumět určeného zaměstnance Kupujícího o datu a době dodání. </w:t>
      </w:r>
      <w:r>
        <w:rPr>
          <w:rFonts w:ascii="Verdana" w:hAnsi="Verdana" w:cstheme="minorHAnsi"/>
        </w:rPr>
        <w:t>P</w:t>
      </w:r>
      <w:r w:rsidRPr="000907E3">
        <w:rPr>
          <w:rFonts w:ascii="Verdana" w:hAnsi="Verdana" w:cstheme="minorHAnsi"/>
        </w:rPr>
        <w:t xml:space="preserve">ředání a převzetí </w:t>
      </w:r>
      <w:r>
        <w:rPr>
          <w:rFonts w:ascii="Verdana" w:hAnsi="Verdana" w:cstheme="minorHAnsi"/>
        </w:rPr>
        <w:t xml:space="preserve">předmětu koupě </w:t>
      </w:r>
      <w:r w:rsidRPr="000907E3">
        <w:rPr>
          <w:rFonts w:ascii="Verdana" w:hAnsi="Verdana" w:cstheme="minorHAnsi"/>
        </w:rPr>
        <w:t xml:space="preserve">probíhá v rámci předávacího řízení potvrzením </w:t>
      </w:r>
      <w:r w:rsidRPr="0048245A">
        <w:rPr>
          <w:rFonts w:ascii="Verdana" w:hAnsi="Verdana" w:cstheme="minorHAnsi"/>
        </w:rPr>
        <w:t>předávacího protokolu/dodacího listu ze strany</w:t>
      </w:r>
      <w:r>
        <w:rPr>
          <w:rFonts w:ascii="Verdana" w:hAnsi="Verdana" w:cstheme="minorHAnsi"/>
        </w:rPr>
        <w:t xml:space="preserve"> Kupujícího a Prodávajícího.</w:t>
      </w:r>
    </w:p>
    <w:p w14:paraId="4D5A70EC" w14:textId="77777777" w:rsidR="00D85C5B" w:rsidRPr="003F5875" w:rsidRDefault="00D85C5B" w:rsidP="003F5875">
      <w:pPr>
        <w:pStyle w:val="Nadpis1-1"/>
      </w:pPr>
      <w:r w:rsidRPr="003F5875">
        <w:t>Přeprava předmětu koupě</w:t>
      </w:r>
    </w:p>
    <w:p w14:paraId="21AAFB48" w14:textId="77777777" w:rsidR="00D85C5B" w:rsidRPr="00330A99" w:rsidRDefault="00D85C5B" w:rsidP="00A91E96">
      <w:pPr>
        <w:numPr>
          <w:ilvl w:val="1"/>
          <w:numId w:val="8"/>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330A99">
        <w:rPr>
          <w:rFonts w:eastAsia="Times New Roman" w:cs="Times New Roman"/>
          <w:lang w:eastAsia="cs-CZ"/>
        </w:rPr>
        <w:t>Pojištění se nevyžaduje.</w:t>
      </w:r>
    </w:p>
    <w:p w14:paraId="28FDFECD" w14:textId="7895DD3E" w:rsidR="00D85C5B" w:rsidRPr="00330A99" w:rsidRDefault="00D85C5B" w:rsidP="00330A99">
      <w:pPr>
        <w:numPr>
          <w:ilvl w:val="1"/>
          <w:numId w:val="8"/>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330A99">
        <w:rPr>
          <w:rFonts w:eastAsia="Times New Roman" w:cs="Times New Roman"/>
          <w:lang w:eastAsia="cs-CZ"/>
        </w:rPr>
        <w:t>Speciální balení se nevyžaduje.</w:t>
      </w:r>
    </w:p>
    <w:p w14:paraId="3324C4C2" w14:textId="77777777" w:rsidR="00D85C5B" w:rsidRPr="003F5875" w:rsidRDefault="00D85C5B" w:rsidP="003F5875">
      <w:pPr>
        <w:pStyle w:val="Nadpis1-1"/>
      </w:pPr>
      <w:r w:rsidRPr="003F5875">
        <w:t>Listiny (doklady)</w:t>
      </w:r>
    </w:p>
    <w:p w14:paraId="1E8B23FE" w14:textId="77777777" w:rsidR="00330A99" w:rsidRDefault="00D85C5B" w:rsidP="00330A99">
      <w:pPr>
        <w:numPr>
          <w:ilvl w:val="1"/>
          <w:numId w:val="9"/>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15084F">
        <w:rPr>
          <w:rFonts w:eastAsia="Times New Roman" w:cs="Times New Roman"/>
          <w:lang w:eastAsia="cs-CZ"/>
        </w:rPr>
        <w:t>Prodávající předá Kupujícímu následující listiny vztahující se k předmětu koupě:</w:t>
      </w:r>
    </w:p>
    <w:p w14:paraId="0D153A06" w14:textId="77777777" w:rsidR="00330A99" w:rsidRDefault="00330A99" w:rsidP="00330A99">
      <w:pPr>
        <w:overflowPunct w:val="0"/>
        <w:autoSpaceDE w:val="0"/>
        <w:autoSpaceDN w:val="0"/>
        <w:adjustRightInd w:val="0"/>
        <w:spacing w:after="120" w:line="240" w:lineRule="auto"/>
        <w:ind w:left="709"/>
        <w:textAlignment w:val="baseline"/>
        <w:rPr>
          <w:rFonts w:eastAsia="Times New Roman" w:cs="Times New Roman"/>
          <w:lang w:eastAsia="cs-CZ"/>
        </w:rPr>
      </w:pPr>
      <w:r w:rsidRPr="00330A99">
        <w:rPr>
          <w:rFonts w:eastAsia="Times New Roman" w:cs="Times New Roman"/>
          <w:lang w:eastAsia="cs-CZ"/>
        </w:rPr>
        <w:t xml:space="preserve">záruční list, </w:t>
      </w:r>
    </w:p>
    <w:p w14:paraId="6087261D" w14:textId="4B516825" w:rsidR="00330A99" w:rsidRDefault="00330A99" w:rsidP="00330A99">
      <w:pPr>
        <w:overflowPunct w:val="0"/>
        <w:autoSpaceDE w:val="0"/>
        <w:autoSpaceDN w:val="0"/>
        <w:adjustRightInd w:val="0"/>
        <w:spacing w:after="120" w:line="240" w:lineRule="auto"/>
        <w:ind w:left="709"/>
        <w:textAlignment w:val="baseline"/>
        <w:rPr>
          <w:rFonts w:eastAsia="Times New Roman" w:cs="Times New Roman"/>
          <w:lang w:eastAsia="cs-CZ"/>
        </w:rPr>
      </w:pPr>
      <w:r w:rsidRPr="00330A99">
        <w:rPr>
          <w:rFonts w:eastAsia="Times New Roman" w:cs="Times New Roman"/>
          <w:lang w:eastAsia="cs-CZ"/>
        </w:rPr>
        <w:t>návod k obsluze a údržbě v jazyce českém.</w:t>
      </w:r>
    </w:p>
    <w:p w14:paraId="0718689D" w14:textId="77777777" w:rsidR="00330A99" w:rsidRPr="00330A99" w:rsidRDefault="00330A99" w:rsidP="00330A99">
      <w:pPr>
        <w:overflowPunct w:val="0"/>
        <w:autoSpaceDE w:val="0"/>
        <w:autoSpaceDN w:val="0"/>
        <w:adjustRightInd w:val="0"/>
        <w:spacing w:after="120" w:line="240" w:lineRule="auto"/>
        <w:ind w:left="709"/>
        <w:textAlignment w:val="baseline"/>
        <w:rPr>
          <w:rFonts w:eastAsia="Times New Roman" w:cs="Times New Roman"/>
          <w:lang w:eastAsia="cs-CZ"/>
        </w:rPr>
      </w:pPr>
    </w:p>
    <w:p w14:paraId="4B70C07C" w14:textId="77777777" w:rsidR="00D85C5B" w:rsidRPr="003F5875" w:rsidRDefault="00D85C5B" w:rsidP="003F5875">
      <w:pPr>
        <w:pStyle w:val="Nadpis1-1"/>
      </w:pPr>
      <w:r w:rsidRPr="003F5875">
        <w:lastRenderedPageBreak/>
        <w:t>Záruka</w:t>
      </w:r>
    </w:p>
    <w:p w14:paraId="1F2AAA3A" w14:textId="70A78522" w:rsidR="00A33BB9" w:rsidRDefault="001C4874" w:rsidP="00A91E96">
      <w:pPr>
        <w:numPr>
          <w:ilvl w:val="1"/>
          <w:numId w:val="10"/>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15084F">
        <w:rPr>
          <w:rFonts w:eastAsia="Times New Roman" w:cs="Times New Roman"/>
          <w:lang w:eastAsia="cs-CZ"/>
        </w:rPr>
        <w:t xml:space="preserve">Záruční doba činí </w:t>
      </w:r>
      <w:r w:rsidR="00F534AE" w:rsidRPr="007D1479">
        <w:rPr>
          <w:bCs/>
        </w:rPr>
        <w:t>[</w:t>
      </w:r>
      <w:r w:rsidR="00F534AE" w:rsidRPr="007D1479">
        <w:rPr>
          <w:bCs/>
          <w:highlight w:val="yellow"/>
        </w:rPr>
        <w:t>VLOŽÍ PRODÁVAJÍCÍ, MIN. 24 MĚSÍCŮ</w:t>
      </w:r>
      <w:r w:rsidR="00F534AE" w:rsidRPr="007D1479">
        <w:rPr>
          <w:bCs/>
        </w:rPr>
        <w:t>]</w:t>
      </w:r>
      <w:r w:rsidR="00F534AE">
        <w:rPr>
          <w:bCs/>
        </w:rPr>
        <w:t>.</w:t>
      </w:r>
    </w:p>
    <w:p w14:paraId="76409842" w14:textId="2F04A2D3" w:rsidR="003F5875" w:rsidRPr="003F5875" w:rsidRDefault="00502E6E" w:rsidP="003F5875">
      <w:pPr>
        <w:pStyle w:val="Nadpis1-1"/>
      </w:pPr>
      <w:r w:rsidRPr="003F5875">
        <w:t>O</w:t>
      </w:r>
      <w:r w:rsidR="00037C94" w:rsidRPr="003F5875">
        <w:t>dpovědné zadávání</w:t>
      </w:r>
    </w:p>
    <w:p w14:paraId="2DBE0072" w14:textId="77777777" w:rsidR="00502E6E" w:rsidRPr="00502E6E" w:rsidRDefault="00502E6E" w:rsidP="00502E6E">
      <w:pPr>
        <w:pStyle w:val="Odstavecseseznamem"/>
        <w:numPr>
          <w:ilvl w:val="0"/>
          <w:numId w:val="10"/>
        </w:numPr>
        <w:overflowPunct w:val="0"/>
        <w:autoSpaceDE w:val="0"/>
        <w:autoSpaceDN w:val="0"/>
        <w:adjustRightInd w:val="0"/>
        <w:spacing w:after="120" w:line="240" w:lineRule="auto"/>
        <w:contextualSpacing w:val="0"/>
        <w:textAlignment w:val="baseline"/>
        <w:rPr>
          <w:rFonts w:eastAsia="Times New Roman" w:cs="Times New Roman"/>
          <w:vanish/>
          <w:lang w:eastAsia="cs-CZ"/>
        </w:rPr>
      </w:pPr>
    </w:p>
    <w:p w14:paraId="1658B0DD" w14:textId="57B5F2B1" w:rsidR="00502E6E" w:rsidRPr="00502E6E" w:rsidRDefault="00CB7F91" w:rsidP="00502E6E">
      <w:pPr>
        <w:numPr>
          <w:ilvl w:val="1"/>
          <w:numId w:val="10"/>
        </w:numPr>
        <w:overflowPunct w:val="0"/>
        <w:autoSpaceDE w:val="0"/>
        <w:autoSpaceDN w:val="0"/>
        <w:adjustRightInd w:val="0"/>
        <w:spacing w:after="120" w:line="240" w:lineRule="auto"/>
        <w:ind w:left="709" w:hanging="709"/>
        <w:textAlignment w:val="baseline"/>
        <w:rPr>
          <w:rFonts w:eastAsia="Times New Roman" w:cs="Times New Roman"/>
          <w:lang w:eastAsia="cs-CZ"/>
        </w:rPr>
      </w:pPr>
      <w:r>
        <w:rPr>
          <w:rFonts w:eastAsia="Times New Roman" w:cs="Times New Roman"/>
          <w:lang w:eastAsia="cs-CZ"/>
        </w:rPr>
        <w:t>Kupující</w:t>
      </w:r>
      <w:r w:rsidR="00502E6E" w:rsidRPr="00502E6E">
        <w:rPr>
          <w:rFonts w:eastAsia="Times New Roman" w:cs="Times New Roman"/>
          <w:lang w:eastAsia="cs-CZ"/>
        </w:rPr>
        <w:t xml:space="preserve"> je povinen při vytváření zadávacích podmínek, včetně pravidel pro hodnocení nabídek, a výběru </w:t>
      </w:r>
      <w:r w:rsidR="000223F8">
        <w:rPr>
          <w:rFonts w:eastAsia="Times New Roman" w:cs="Times New Roman"/>
          <w:lang w:eastAsia="cs-CZ"/>
        </w:rPr>
        <w:t>prodávajícího</w:t>
      </w:r>
      <w:r w:rsidR="00502E6E" w:rsidRPr="00502E6E">
        <w:rPr>
          <w:rFonts w:eastAsia="Times New Roman" w:cs="Times New Roman"/>
          <w:lang w:eastAsia="cs-CZ"/>
        </w:rPr>
        <w:t xml:space="preserve">, veřejné zakázky, na </w:t>
      </w:r>
      <w:proofErr w:type="gramStart"/>
      <w:r w:rsidR="00502E6E" w:rsidRPr="00502E6E">
        <w:rPr>
          <w:rFonts w:eastAsia="Times New Roman" w:cs="Times New Roman"/>
          <w:lang w:eastAsia="cs-CZ"/>
        </w:rPr>
        <w:t>základě</w:t>
      </w:r>
      <w:proofErr w:type="gramEnd"/>
      <w:r w:rsidR="00502E6E" w:rsidRPr="00502E6E">
        <w:rPr>
          <w:rFonts w:eastAsia="Times New Roman" w:cs="Times New Roman"/>
          <w:lang w:eastAsia="cs-CZ"/>
        </w:rPr>
        <w:t xml:space="preserve"> které byla uzavřena tato smlouva dodržovat zásady sociálně odpovědného zadávání, environmentálně odpovědného zadávání a </w:t>
      </w:r>
      <w:proofErr w:type="gramStart"/>
      <w:r w:rsidR="00502E6E" w:rsidRPr="00502E6E">
        <w:rPr>
          <w:rFonts w:eastAsia="Times New Roman" w:cs="Times New Roman"/>
          <w:lang w:eastAsia="cs-CZ"/>
        </w:rPr>
        <w:t>inovací</w:t>
      </w:r>
      <w:proofErr w:type="gramEnd"/>
      <w:r w:rsidR="00502E6E" w:rsidRPr="00502E6E">
        <w:rPr>
          <w:rFonts w:eastAsia="Times New Roman" w:cs="Times New Roman"/>
          <w:lang w:eastAsia="cs-CZ"/>
        </w:rPr>
        <w:t xml:space="preserve"> jak jsou definovány v § 28 odst. 1 písm. p) až r) ZZVZ (dále jen „odpovědné zadávání“). </w:t>
      </w:r>
      <w:r>
        <w:rPr>
          <w:rFonts w:eastAsia="Times New Roman" w:cs="Times New Roman"/>
          <w:lang w:eastAsia="cs-CZ"/>
        </w:rPr>
        <w:t>Prodávající</w:t>
      </w:r>
      <w:r w:rsidR="00502E6E" w:rsidRPr="00502E6E">
        <w:rPr>
          <w:rFonts w:eastAsia="Times New Roman" w:cs="Times New Roman"/>
          <w:lang w:eastAsia="cs-CZ"/>
        </w:rPr>
        <w:t xml:space="preserve"> bere podpisem této smlouvy výslovně na vědomí tuto povinnost </w:t>
      </w:r>
      <w:r>
        <w:rPr>
          <w:rFonts w:eastAsia="Times New Roman" w:cs="Times New Roman"/>
          <w:lang w:eastAsia="cs-CZ"/>
        </w:rPr>
        <w:t>Kupujícího</w:t>
      </w:r>
      <w:r w:rsidR="00502E6E" w:rsidRPr="00502E6E">
        <w:rPr>
          <w:rFonts w:eastAsia="Times New Roman" w:cs="Times New Roman"/>
          <w:lang w:eastAsia="cs-CZ"/>
        </w:rPr>
        <w:t xml:space="preserve">, jakož i veškeré s tím související požadavky na </w:t>
      </w:r>
      <w:r>
        <w:rPr>
          <w:rFonts w:eastAsia="Times New Roman" w:cs="Times New Roman"/>
          <w:lang w:eastAsia="cs-CZ"/>
        </w:rPr>
        <w:t>Prodávajícího</w:t>
      </w:r>
      <w:r w:rsidR="00502E6E" w:rsidRPr="00502E6E">
        <w:rPr>
          <w:rFonts w:eastAsia="Times New Roman" w:cs="Times New Roman"/>
          <w:lang w:eastAsia="cs-CZ"/>
        </w:rPr>
        <w:t xml:space="preserve"> v daném ohledu kladené, které jsou jako jednotlivé prvky odpovědného zadávání uvedeny v následujících ustanovení tohoto článku smlouvy.</w:t>
      </w:r>
    </w:p>
    <w:p w14:paraId="6385BBC4" w14:textId="6F6A79E2" w:rsidR="00502E6E" w:rsidRPr="00502E6E" w:rsidRDefault="00CB7F91" w:rsidP="00502E6E">
      <w:pPr>
        <w:numPr>
          <w:ilvl w:val="1"/>
          <w:numId w:val="10"/>
        </w:numPr>
        <w:overflowPunct w:val="0"/>
        <w:autoSpaceDE w:val="0"/>
        <w:autoSpaceDN w:val="0"/>
        <w:adjustRightInd w:val="0"/>
        <w:spacing w:after="120" w:line="240" w:lineRule="auto"/>
        <w:ind w:left="709" w:hanging="709"/>
        <w:textAlignment w:val="baseline"/>
        <w:rPr>
          <w:rFonts w:eastAsia="Times New Roman" w:cs="Times New Roman"/>
          <w:lang w:eastAsia="cs-CZ"/>
        </w:rPr>
      </w:pPr>
      <w:r>
        <w:rPr>
          <w:rFonts w:eastAsia="Times New Roman" w:cs="Times New Roman"/>
          <w:lang w:eastAsia="cs-CZ"/>
        </w:rPr>
        <w:t>Prodávající</w:t>
      </w:r>
      <w:r w:rsidR="00502E6E" w:rsidRPr="00502E6E">
        <w:rPr>
          <w:rFonts w:eastAsia="Times New Roman" w:cs="Times New Roman"/>
          <w:lang w:eastAsia="cs-CZ"/>
        </w:rPr>
        <w:t xml:space="preserve"> se zavazuje zajistit dodržování pracovněprávních předpisů, zejména zákona č. 262/2006 Sb. (se zvláštním zřetelem na regulaci odměňování, pracovní doby, doby odpočinku mezi směnami, placené přesčasy) a současně se zavazuje, že při </w:t>
      </w:r>
      <w:r>
        <w:rPr>
          <w:rFonts w:eastAsia="Times New Roman" w:cs="Times New Roman"/>
          <w:lang w:eastAsia="cs-CZ"/>
        </w:rPr>
        <w:t>realizaci dodávek</w:t>
      </w:r>
      <w:r w:rsidR="00502E6E" w:rsidRPr="00502E6E">
        <w:rPr>
          <w:rFonts w:eastAsia="Times New Roman" w:cs="Times New Roman"/>
          <w:lang w:eastAsia="cs-CZ"/>
        </w:rPr>
        <w:t xml:space="preserve"> pro </w:t>
      </w:r>
      <w:r>
        <w:rPr>
          <w:rFonts w:eastAsia="Times New Roman" w:cs="Times New Roman"/>
          <w:lang w:eastAsia="cs-CZ"/>
        </w:rPr>
        <w:t>Kupujícího</w:t>
      </w:r>
      <w:r w:rsidRPr="00502E6E">
        <w:rPr>
          <w:rFonts w:eastAsia="Times New Roman" w:cs="Times New Roman"/>
          <w:lang w:eastAsia="cs-CZ"/>
        </w:rPr>
        <w:t xml:space="preserve"> </w:t>
      </w:r>
      <w:r w:rsidR="00502E6E" w:rsidRPr="00502E6E">
        <w:rPr>
          <w:rFonts w:eastAsia="Times New Roman" w:cs="Times New Roman"/>
          <w:lang w:eastAsia="cs-CZ"/>
        </w:rPr>
        <w:t xml:space="preserve">neumožní výkon nelegální práce vymezené v § 5 písm. e) zákona č. 435/2004 Sb., o zaměstnanosti, a to vůči všem osobám, které se na </w:t>
      </w:r>
      <w:r>
        <w:rPr>
          <w:rFonts w:eastAsia="Times New Roman" w:cs="Times New Roman"/>
          <w:lang w:eastAsia="cs-CZ"/>
        </w:rPr>
        <w:t>realizaci dodávek</w:t>
      </w:r>
      <w:r w:rsidR="00502E6E" w:rsidRPr="00502E6E">
        <w:rPr>
          <w:rFonts w:eastAsia="Times New Roman" w:cs="Times New Roman"/>
          <w:lang w:eastAsia="cs-CZ"/>
        </w:rPr>
        <w:t xml:space="preserve"> podílejí a bez ohledu na to, zda je předmět smlouvy plněn bezprostředně </w:t>
      </w:r>
      <w:r>
        <w:rPr>
          <w:rFonts w:eastAsia="Times New Roman" w:cs="Times New Roman"/>
          <w:lang w:eastAsia="cs-CZ"/>
        </w:rPr>
        <w:t>Prodávajícím</w:t>
      </w:r>
      <w:r w:rsidR="00502E6E" w:rsidRPr="00502E6E">
        <w:rPr>
          <w:rFonts w:eastAsia="Times New Roman" w:cs="Times New Roman"/>
          <w:lang w:eastAsia="cs-CZ"/>
        </w:rPr>
        <w:t xml:space="preserve"> či jeho poddodavateli. V případě, že příslušný správní orgán pravomocně rozhodne o tom, že </w:t>
      </w:r>
      <w:r>
        <w:rPr>
          <w:rFonts w:eastAsia="Times New Roman" w:cs="Times New Roman"/>
          <w:lang w:eastAsia="cs-CZ"/>
        </w:rPr>
        <w:t>Prodávající</w:t>
      </w:r>
      <w:r w:rsidR="00502E6E" w:rsidRPr="00502E6E">
        <w:rPr>
          <w:rFonts w:eastAsia="Times New Roman" w:cs="Times New Roman"/>
          <w:lang w:eastAsia="cs-CZ"/>
        </w:rPr>
        <w:t xml:space="preserve"> či jeho Poddodavatel spáchal přestupek či se dopustil správního deliktu v souvislosti s porušením výše uvedených povinností, zavazuje se </w:t>
      </w:r>
      <w:r>
        <w:rPr>
          <w:rFonts w:eastAsia="Times New Roman" w:cs="Times New Roman"/>
          <w:lang w:eastAsia="cs-CZ"/>
        </w:rPr>
        <w:t>Prodávající</w:t>
      </w:r>
      <w:r w:rsidR="00502E6E" w:rsidRPr="00502E6E">
        <w:rPr>
          <w:rFonts w:eastAsia="Times New Roman" w:cs="Times New Roman"/>
          <w:lang w:eastAsia="cs-CZ"/>
        </w:rPr>
        <w:t xml:space="preserve"> uhradit smluvní pokutu ve výši 100</w:t>
      </w:r>
      <w:r w:rsidR="007E7CA2">
        <w:rPr>
          <w:rFonts w:eastAsia="Times New Roman" w:cs="Times New Roman"/>
          <w:lang w:eastAsia="cs-CZ"/>
        </w:rPr>
        <w:t> </w:t>
      </w:r>
      <w:r w:rsidR="00502E6E" w:rsidRPr="00502E6E">
        <w:rPr>
          <w:rFonts w:eastAsia="Times New Roman" w:cs="Times New Roman"/>
          <w:lang w:eastAsia="cs-CZ"/>
        </w:rPr>
        <w:t>000</w:t>
      </w:r>
      <w:r w:rsidR="007E7CA2">
        <w:rPr>
          <w:rFonts w:eastAsia="Times New Roman" w:cs="Times New Roman"/>
          <w:lang w:eastAsia="cs-CZ"/>
        </w:rPr>
        <w:t>,00</w:t>
      </w:r>
      <w:r w:rsidR="00502E6E" w:rsidRPr="00502E6E">
        <w:rPr>
          <w:rFonts w:eastAsia="Times New Roman" w:cs="Times New Roman"/>
          <w:lang w:eastAsia="cs-CZ"/>
        </w:rPr>
        <w:t xml:space="preserve"> Kč za každý takový případ. Ustanovení 20.35 Obchodních podmínek se v tomto případě neuplatní.</w:t>
      </w:r>
    </w:p>
    <w:p w14:paraId="1C8131DC" w14:textId="323A0AE9" w:rsidR="00502E6E" w:rsidRPr="00502E6E" w:rsidRDefault="00CB7F91" w:rsidP="00502E6E">
      <w:pPr>
        <w:numPr>
          <w:ilvl w:val="1"/>
          <w:numId w:val="10"/>
        </w:numPr>
        <w:overflowPunct w:val="0"/>
        <w:autoSpaceDE w:val="0"/>
        <w:autoSpaceDN w:val="0"/>
        <w:adjustRightInd w:val="0"/>
        <w:spacing w:after="120" w:line="240" w:lineRule="auto"/>
        <w:ind w:left="709" w:hanging="709"/>
        <w:textAlignment w:val="baseline"/>
        <w:rPr>
          <w:rFonts w:eastAsia="Times New Roman" w:cs="Times New Roman"/>
          <w:lang w:eastAsia="cs-CZ"/>
        </w:rPr>
      </w:pPr>
      <w:r>
        <w:rPr>
          <w:rFonts w:eastAsia="Times New Roman" w:cs="Times New Roman"/>
          <w:lang w:eastAsia="cs-CZ"/>
        </w:rPr>
        <w:t>Kupující</w:t>
      </w:r>
      <w:r w:rsidR="00502E6E" w:rsidRPr="00502E6E">
        <w:rPr>
          <w:rFonts w:eastAsia="Times New Roman" w:cs="Times New Roman"/>
          <w:lang w:eastAsia="cs-CZ"/>
        </w:rPr>
        <w:t xml:space="preserve"> požaduje, aby </w:t>
      </w:r>
      <w:r>
        <w:rPr>
          <w:rFonts w:eastAsia="Times New Roman" w:cs="Times New Roman"/>
          <w:lang w:eastAsia="cs-CZ"/>
        </w:rPr>
        <w:t>Prodávající</w:t>
      </w:r>
      <w:r w:rsidR="00502E6E" w:rsidRPr="00502E6E">
        <w:rPr>
          <w:rFonts w:eastAsia="Times New Roman" w:cs="Times New Roman"/>
          <w:lang w:eastAsia="cs-CZ"/>
        </w:rPr>
        <w:t xml:space="preserve"> při realizaci Díla pro </w:t>
      </w:r>
      <w:r>
        <w:rPr>
          <w:rFonts w:eastAsia="Times New Roman" w:cs="Times New Roman"/>
          <w:lang w:eastAsia="cs-CZ"/>
        </w:rPr>
        <w:t>Kupujícího</w:t>
      </w:r>
      <w:r w:rsidR="00502E6E" w:rsidRPr="00502E6E">
        <w:rPr>
          <w:rFonts w:eastAsia="Times New Roman" w:cs="Times New Roman"/>
          <w:lang w:eastAsia="cs-CZ"/>
        </w:rPr>
        <w:t xml:space="preserve"> zajistil rovnocenné platební podmínky, jako má sjednány </w:t>
      </w:r>
      <w:r>
        <w:rPr>
          <w:rFonts w:eastAsia="Times New Roman" w:cs="Times New Roman"/>
          <w:lang w:eastAsia="cs-CZ"/>
        </w:rPr>
        <w:t>Prodávající</w:t>
      </w:r>
      <w:r w:rsidR="00502E6E" w:rsidRPr="00502E6E">
        <w:rPr>
          <w:rFonts w:eastAsia="Times New Roman" w:cs="Times New Roman"/>
          <w:lang w:eastAsia="cs-CZ"/>
        </w:rPr>
        <w:t xml:space="preserve"> s </w:t>
      </w:r>
      <w:r>
        <w:rPr>
          <w:rFonts w:eastAsia="Times New Roman" w:cs="Times New Roman"/>
          <w:lang w:eastAsia="cs-CZ"/>
        </w:rPr>
        <w:t>Kupujícím</w:t>
      </w:r>
      <w:r w:rsidR="00502E6E" w:rsidRPr="00502E6E">
        <w:rPr>
          <w:rFonts w:eastAsia="Times New Roman" w:cs="Times New Roman"/>
          <w:lang w:eastAsia="cs-CZ"/>
        </w:rPr>
        <w:t>, a to následovně:</w:t>
      </w:r>
    </w:p>
    <w:p w14:paraId="7A13E693" w14:textId="77777777" w:rsidR="00502E6E" w:rsidRPr="00502E6E" w:rsidRDefault="00502E6E" w:rsidP="00502E6E">
      <w:pPr>
        <w:pStyle w:val="Odstavecseseznamem"/>
        <w:numPr>
          <w:ilvl w:val="0"/>
          <w:numId w:val="19"/>
        </w:numPr>
        <w:overflowPunct w:val="0"/>
        <w:autoSpaceDE w:val="0"/>
        <w:autoSpaceDN w:val="0"/>
        <w:adjustRightInd w:val="0"/>
        <w:spacing w:after="120" w:line="240" w:lineRule="auto"/>
        <w:textAlignment w:val="baseline"/>
        <w:rPr>
          <w:rFonts w:eastAsia="Times New Roman" w:cs="Times New Roman"/>
          <w:vanish/>
          <w:lang w:eastAsia="cs-CZ"/>
        </w:rPr>
      </w:pPr>
    </w:p>
    <w:p w14:paraId="4D32DA31" w14:textId="77777777" w:rsidR="00502E6E" w:rsidRPr="00502E6E" w:rsidRDefault="00502E6E" w:rsidP="00502E6E">
      <w:pPr>
        <w:pStyle w:val="Odstavecseseznamem"/>
        <w:numPr>
          <w:ilvl w:val="0"/>
          <w:numId w:val="19"/>
        </w:numPr>
        <w:overflowPunct w:val="0"/>
        <w:autoSpaceDE w:val="0"/>
        <w:autoSpaceDN w:val="0"/>
        <w:adjustRightInd w:val="0"/>
        <w:spacing w:after="120" w:line="240" w:lineRule="auto"/>
        <w:textAlignment w:val="baseline"/>
        <w:rPr>
          <w:rFonts w:eastAsia="Times New Roman" w:cs="Times New Roman"/>
          <w:vanish/>
          <w:lang w:eastAsia="cs-CZ"/>
        </w:rPr>
      </w:pPr>
    </w:p>
    <w:p w14:paraId="3FC86EEE" w14:textId="77777777" w:rsidR="00502E6E" w:rsidRPr="00502E6E" w:rsidRDefault="00502E6E" w:rsidP="00502E6E">
      <w:pPr>
        <w:pStyle w:val="Odstavecseseznamem"/>
        <w:numPr>
          <w:ilvl w:val="0"/>
          <w:numId w:val="19"/>
        </w:numPr>
        <w:overflowPunct w:val="0"/>
        <w:autoSpaceDE w:val="0"/>
        <w:autoSpaceDN w:val="0"/>
        <w:adjustRightInd w:val="0"/>
        <w:spacing w:after="120" w:line="240" w:lineRule="auto"/>
        <w:textAlignment w:val="baseline"/>
        <w:rPr>
          <w:rFonts w:eastAsia="Times New Roman" w:cs="Times New Roman"/>
          <w:vanish/>
          <w:lang w:eastAsia="cs-CZ"/>
        </w:rPr>
      </w:pPr>
    </w:p>
    <w:p w14:paraId="4E7492B0" w14:textId="77777777" w:rsidR="00502E6E" w:rsidRPr="00502E6E" w:rsidRDefault="00502E6E" w:rsidP="00502E6E">
      <w:pPr>
        <w:pStyle w:val="Odstavecseseznamem"/>
        <w:numPr>
          <w:ilvl w:val="0"/>
          <w:numId w:val="19"/>
        </w:numPr>
        <w:overflowPunct w:val="0"/>
        <w:autoSpaceDE w:val="0"/>
        <w:autoSpaceDN w:val="0"/>
        <w:adjustRightInd w:val="0"/>
        <w:spacing w:after="120" w:line="240" w:lineRule="auto"/>
        <w:textAlignment w:val="baseline"/>
        <w:rPr>
          <w:rFonts w:eastAsia="Times New Roman" w:cs="Times New Roman"/>
          <w:vanish/>
          <w:lang w:eastAsia="cs-CZ"/>
        </w:rPr>
      </w:pPr>
    </w:p>
    <w:p w14:paraId="63368F32" w14:textId="77777777" w:rsidR="00502E6E" w:rsidRPr="00502E6E" w:rsidRDefault="00502E6E" w:rsidP="00502E6E">
      <w:pPr>
        <w:pStyle w:val="Odstavecseseznamem"/>
        <w:numPr>
          <w:ilvl w:val="0"/>
          <w:numId w:val="19"/>
        </w:numPr>
        <w:overflowPunct w:val="0"/>
        <w:autoSpaceDE w:val="0"/>
        <w:autoSpaceDN w:val="0"/>
        <w:adjustRightInd w:val="0"/>
        <w:spacing w:after="120" w:line="240" w:lineRule="auto"/>
        <w:textAlignment w:val="baseline"/>
        <w:rPr>
          <w:rFonts w:eastAsia="Times New Roman" w:cs="Times New Roman"/>
          <w:vanish/>
          <w:lang w:eastAsia="cs-CZ"/>
        </w:rPr>
      </w:pPr>
    </w:p>
    <w:p w14:paraId="562388F0" w14:textId="77777777" w:rsidR="00502E6E" w:rsidRPr="00502E6E" w:rsidRDefault="00502E6E" w:rsidP="00502E6E">
      <w:pPr>
        <w:pStyle w:val="Odstavecseseznamem"/>
        <w:numPr>
          <w:ilvl w:val="0"/>
          <w:numId w:val="19"/>
        </w:numPr>
        <w:overflowPunct w:val="0"/>
        <w:autoSpaceDE w:val="0"/>
        <w:autoSpaceDN w:val="0"/>
        <w:adjustRightInd w:val="0"/>
        <w:spacing w:after="120" w:line="240" w:lineRule="auto"/>
        <w:textAlignment w:val="baseline"/>
        <w:rPr>
          <w:rFonts w:eastAsia="Times New Roman" w:cs="Times New Roman"/>
          <w:vanish/>
          <w:lang w:eastAsia="cs-CZ"/>
        </w:rPr>
      </w:pPr>
    </w:p>
    <w:p w14:paraId="11B8A0B9" w14:textId="77777777" w:rsidR="00502E6E" w:rsidRPr="00502E6E" w:rsidRDefault="00502E6E" w:rsidP="00502E6E">
      <w:pPr>
        <w:pStyle w:val="Odstavecseseznamem"/>
        <w:numPr>
          <w:ilvl w:val="0"/>
          <w:numId w:val="19"/>
        </w:numPr>
        <w:overflowPunct w:val="0"/>
        <w:autoSpaceDE w:val="0"/>
        <w:autoSpaceDN w:val="0"/>
        <w:adjustRightInd w:val="0"/>
        <w:spacing w:after="120" w:line="240" w:lineRule="auto"/>
        <w:textAlignment w:val="baseline"/>
        <w:rPr>
          <w:rFonts w:eastAsia="Times New Roman" w:cs="Times New Roman"/>
          <w:vanish/>
          <w:lang w:eastAsia="cs-CZ"/>
        </w:rPr>
      </w:pPr>
    </w:p>
    <w:p w14:paraId="148E9DBC" w14:textId="77777777" w:rsidR="00502E6E" w:rsidRPr="00502E6E" w:rsidRDefault="00502E6E" w:rsidP="00502E6E">
      <w:pPr>
        <w:pStyle w:val="Odstavecseseznamem"/>
        <w:numPr>
          <w:ilvl w:val="1"/>
          <w:numId w:val="19"/>
        </w:numPr>
        <w:overflowPunct w:val="0"/>
        <w:autoSpaceDE w:val="0"/>
        <w:autoSpaceDN w:val="0"/>
        <w:adjustRightInd w:val="0"/>
        <w:spacing w:after="120" w:line="240" w:lineRule="auto"/>
        <w:textAlignment w:val="baseline"/>
        <w:rPr>
          <w:rFonts w:eastAsia="Times New Roman" w:cs="Times New Roman"/>
          <w:vanish/>
          <w:lang w:eastAsia="cs-CZ"/>
        </w:rPr>
      </w:pPr>
    </w:p>
    <w:p w14:paraId="1DEB23FB" w14:textId="77777777" w:rsidR="00502E6E" w:rsidRPr="00502E6E" w:rsidRDefault="00502E6E" w:rsidP="00502E6E">
      <w:pPr>
        <w:pStyle w:val="Odstavecseseznamem"/>
        <w:numPr>
          <w:ilvl w:val="1"/>
          <w:numId w:val="19"/>
        </w:numPr>
        <w:overflowPunct w:val="0"/>
        <w:autoSpaceDE w:val="0"/>
        <w:autoSpaceDN w:val="0"/>
        <w:adjustRightInd w:val="0"/>
        <w:spacing w:after="120" w:line="240" w:lineRule="auto"/>
        <w:textAlignment w:val="baseline"/>
        <w:rPr>
          <w:rFonts w:eastAsia="Times New Roman" w:cs="Times New Roman"/>
          <w:vanish/>
          <w:lang w:eastAsia="cs-CZ"/>
        </w:rPr>
      </w:pPr>
    </w:p>
    <w:p w14:paraId="2818EC30" w14:textId="77777777" w:rsidR="00502E6E" w:rsidRPr="00502E6E" w:rsidRDefault="00502E6E" w:rsidP="00502E6E">
      <w:pPr>
        <w:pStyle w:val="Odstavecseseznamem"/>
        <w:numPr>
          <w:ilvl w:val="1"/>
          <w:numId w:val="19"/>
        </w:numPr>
        <w:overflowPunct w:val="0"/>
        <w:autoSpaceDE w:val="0"/>
        <w:autoSpaceDN w:val="0"/>
        <w:adjustRightInd w:val="0"/>
        <w:spacing w:after="120" w:line="240" w:lineRule="auto"/>
        <w:textAlignment w:val="baseline"/>
        <w:rPr>
          <w:rFonts w:eastAsia="Times New Roman" w:cs="Times New Roman"/>
          <w:vanish/>
          <w:lang w:eastAsia="cs-CZ"/>
        </w:rPr>
      </w:pPr>
    </w:p>
    <w:p w14:paraId="79BFE9C5" w14:textId="7BF6B4EE" w:rsidR="00502E6E" w:rsidRDefault="00CB7F91" w:rsidP="00502E6E">
      <w:pPr>
        <w:pStyle w:val="Odstavecseseznamem"/>
        <w:numPr>
          <w:ilvl w:val="2"/>
          <w:numId w:val="19"/>
        </w:numPr>
        <w:overflowPunct w:val="0"/>
        <w:autoSpaceDE w:val="0"/>
        <w:autoSpaceDN w:val="0"/>
        <w:adjustRightInd w:val="0"/>
        <w:spacing w:after="120" w:line="240" w:lineRule="auto"/>
        <w:textAlignment w:val="baseline"/>
        <w:rPr>
          <w:rFonts w:eastAsia="Times New Roman" w:cs="Times New Roman"/>
          <w:lang w:eastAsia="cs-CZ"/>
        </w:rPr>
      </w:pPr>
      <w:r>
        <w:rPr>
          <w:rFonts w:eastAsia="Times New Roman" w:cs="Times New Roman"/>
          <w:lang w:eastAsia="cs-CZ"/>
        </w:rPr>
        <w:t>Prodávající</w:t>
      </w:r>
      <w:r w:rsidR="00502E6E" w:rsidRPr="00502E6E">
        <w:rPr>
          <w:rFonts w:eastAsia="Times New Roman" w:cs="Times New Roman"/>
          <w:lang w:eastAsia="cs-CZ"/>
        </w:rPr>
        <w:t xml:space="preserve"> se zavazuje ujednat si s dalšími osobami, které se na jeho straně podílejí na realizaci Díla, a jsou podnikateli (dále jen „smluvní partneři </w:t>
      </w:r>
      <w:r>
        <w:rPr>
          <w:rFonts w:eastAsia="Times New Roman" w:cs="Times New Roman"/>
          <w:lang w:eastAsia="cs-CZ"/>
        </w:rPr>
        <w:t>Prodávajícího</w:t>
      </w:r>
      <w:r w:rsidR="00502E6E" w:rsidRPr="00502E6E">
        <w:rPr>
          <w:rFonts w:eastAsia="Times New Roman" w:cs="Times New Roman"/>
          <w:lang w:eastAsia="cs-CZ"/>
        </w:rPr>
        <w:t xml:space="preserve">“), stejnou nebo kratší dobu splatnosti daňových dokladů, jaká je sjednána v této smlouvě. </w:t>
      </w:r>
      <w:r>
        <w:rPr>
          <w:rFonts w:eastAsia="Times New Roman" w:cs="Times New Roman"/>
          <w:lang w:eastAsia="cs-CZ"/>
        </w:rPr>
        <w:t>Prodávající</w:t>
      </w:r>
      <w:r w:rsidR="00502E6E" w:rsidRPr="00502E6E">
        <w:rPr>
          <w:rFonts w:eastAsia="Times New Roman" w:cs="Times New Roman"/>
          <w:lang w:eastAsia="cs-CZ"/>
        </w:rPr>
        <w:t xml:space="preserve"> je však oprávněn se smluvními partnery </w:t>
      </w:r>
      <w:r>
        <w:rPr>
          <w:rFonts w:eastAsia="Times New Roman" w:cs="Times New Roman"/>
          <w:lang w:eastAsia="cs-CZ"/>
        </w:rPr>
        <w:t>Prodávajícího</w:t>
      </w:r>
      <w:r w:rsidR="00502E6E" w:rsidRPr="00502E6E">
        <w:rPr>
          <w:rFonts w:eastAsia="Times New Roman" w:cs="Times New Roman"/>
          <w:lang w:eastAsia="cs-CZ"/>
        </w:rPr>
        <w:t xml:space="preserve"> sjednat dobu vystavení daňových dokladů ze strany smluvních partnerů </w:t>
      </w:r>
      <w:r>
        <w:rPr>
          <w:rFonts w:eastAsia="Times New Roman" w:cs="Times New Roman"/>
          <w:lang w:eastAsia="cs-CZ"/>
        </w:rPr>
        <w:t>Prodávajícího</w:t>
      </w:r>
      <w:r w:rsidR="00502E6E" w:rsidRPr="00502E6E">
        <w:rPr>
          <w:rFonts w:eastAsia="Times New Roman" w:cs="Times New Roman"/>
          <w:lang w:eastAsia="cs-CZ"/>
        </w:rPr>
        <w:t xml:space="preserve"> tak, aby byly daňové doklady splatné vystavené smluvními partnery </w:t>
      </w:r>
      <w:r>
        <w:rPr>
          <w:rFonts w:eastAsia="Times New Roman" w:cs="Times New Roman"/>
          <w:lang w:eastAsia="cs-CZ"/>
        </w:rPr>
        <w:t>Prodávajícího</w:t>
      </w:r>
      <w:r w:rsidR="00502E6E" w:rsidRPr="00502E6E">
        <w:rPr>
          <w:rFonts w:eastAsia="Times New Roman" w:cs="Times New Roman"/>
          <w:lang w:eastAsia="cs-CZ"/>
        </w:rPr>
        <w:t xml:space="preserve"> splatné nejpozději do 10 dnů ode dne, kdy jsou splatné daňové doklady vystavené </w:t>
      </w:r>
      <w:r>
        <w:rPr>
          <w:rFonts w:eastAsia="Times New Roman" w:cs="Times New Roman"/>
          <w:lang w:eastAsia="cs-CZ"/>
        </w:rPr>
        <w:t>Kupujícímu</w:t>
      </w:r>
      <w:r w:rsidR="00502E6E" w:rsidRPr="00502E6E">
        <w:rPr>
          <w:rFonts w:eastAsia="Times New Roman" w:cs="Times New Roman"/>
          <w:lang w:eastAsia="cs-CZ"/>
        </w:rPr>
        <w:t xml:space="preserve"> </w:t>
      </w:r>
      <w:r>
        <w:rPr>
          <w:rFonts w:eastAsia="Times New Roman" w:cs="Times New Roman"/>
          <w:lang w:eastAsia="cs-CZ"/>
        </w:rPr>
        <w:t>Prodávajícím</w:t>
      </w:r>
      <w:r w:rsidR="00502E6E" w:rsidRPr="00502E6E">
        <w:rPr>
          <w:rFonts w:eastAsia="Times New Roman" w:cs="Times New Roman"/>
          <w:lang w:eastAsia="cs-CZ"/>
        </w:rPr>
        <w:t xml:space="preserve">.   </w:t>
      </w:r>
      <w:r>
        <w:rPr>
          <w:rFonts w:eastAsia="Times New Roman" w:cs="Times New Roman"/>
          <w:lang w:eastAsia="cs-CZ"/>
        </w:rPr>
        <w:t>Prodávající</w:t>
      </w:r>
      <w:r w:rsidR="00502E6E" w:rsidRPr="00502E6E">
        <w:rPr>
          <w:rFonts w:eastAsia="Times New Roman" w:cs="Times New Roman"/>
          <w:lang w:eastAsia="cs-CZ"/>
        </w:rPr>
        <w:t xml:space="preserve"> se zavazuje na písemnou výzvu předložit </w:t>
      </w:r>
      <w:r>
        <w:rPr>
          <w:rFonts w:eastAsia="Times New Roman" w:cs="Times New Roman"/>
          <w:lang w:eastAsia="cs-CZ"/>
        </w:rPr>
        <w:t>Kupujícímu</w:t>
      </w:r>
      <w:r w:rsidR="00502E6E" w:rsidRPr="00502E6E">
        <w:rPr>
          <w:rFonts w:eastAsia="Times New Roman" w:cs="Times New Roman"/>
          <w:lang w:eastAsia="cs-CZ"/>
        </w:rPr>
        <w:t xml:space="preserve"> do tří pracovních dnů od doručení výzvy smluvní dokumentaci (včetně jejich případných změn) se smluvními partnery </w:t>
      </w:r>
      <w:r>
        <w:rPr>
          <w:rFonts w:eastAsia="Times New Roman" w:cs="Times New Roman"/>
          <w:lang w:eastAsia="cs-CZ"/>
        </w:rPr>
        <w:t>Prodávajícího</w:t>
      </w:r>
      <w:r w:rsidR="00502E6E" w:rsidRPr="00502E6E">
        <w:rPr>
          <w:rFonts w:eastAsia="Times New Roman" w:cs="Times New Roman"/>
          <w:lang w:eastAsia="cs-CZ"/>
        </w:rPr>
        <w:t xml:space="preserve"> uvedenými ve výzvě </w:t>
      </w:r>
      <w:r>
        <w:rPr>
          <w:rFonts w:eastAsia="Times New Roman" w:cs="Times New Roman"/>
          <w:lang w:eastAsia="cs-CZ"/>
        </w:rPr>
        <w:t>Kupujícího</w:t>
      </w:r>
      <w:r w:rsidR="00502E6E" w:rsidRPr="00502E6E">
        <w:rPr>
          <w:rFonts w:eastAsia="Times New Roman" w:cs="Times New Roman"/>
          <w:lang w:eastAsia="cs-CZ"/>
        </w:rPr>
        <w:t xml:space="preserve">, ze kterých bude vyplývat splnění povinnosti </w:t>
      </w:r>
      <w:r>
        <w:rPr>
          <w:rFonts w:eastAsia="Times New Roman" w:cs="Times New Roman"/>
          <w:lang w:eastAsia="cs-CZ"/>
        </w:rPr>
        <w:t>Prodávajícího</w:t>
      </w:r>
      <w:r w:rsidR="00502E6E" w:rsidRPr="00502E6E">
        <w:rPr>
          <w:rFonts w:eastAsia="Times New Roman" w:cs="Times New Roman"/>
          <w:lang w:eastAsia="cs-CZ"/>
        </w:rPr>
        <w:t xml:space="preserve"> dle předchozí věty. Předkládaná smluvní dokumentace bude anonymizována tak, aby neobsahovala osobní údaje či obchodní tajemství </w:t>
      </w:r>
      <w:r>
        <w:rPr>
          <w:rFonts w:eastAsia="Times New Roman" w:cs="Times New Roman"/>
          <w:lang w:eastAsia="cs-CZ"/>
        </w:rPr>
        <w:t>Prodávajícího</w:t>
      </w:r>
      <w:r w:rsidR="00502E6E" w:rsidRPr="00502E6E">
        <w:rPr>
          <w:rFonts w:eastAsia="Times New Roman" w:cs="Times New Roman"/>
          <w:lang w:eastAsia="cs-CZ"/>
        </w:rPr>
        <w:t xml:space="preserve"> či smluvních partnerů </w:t>
      </w:r>
      <w:r>
        <w:rPr>
          <w:rFonts w:eastAsia="Times New Roman" w:cs="Times New Roman"/>
          <w:lang w:eastAsia="cs-CZ"/>
        </w:rPr>
        <w:t>Prodávajícího</w:t>
      </w:r>
      <w:r w:rsidR="00502E6E" w:rsidRPr="00502E6E">
        <w:rPr>
          <w:rFonts w:eastAsia="Times New Roman" w:cs="Times New Roman"/>
          <w:lang w:eastAsia="cs-CZ"/>
        </w:rPr>
        <w:t xml:space="preserve">; musí z ní však vždy být zřejmé splnění povinnosti </w:t>
      </w:r>
      <w:r>
        <w:rPr>
          <w:rFonts w:eastAsia="Times New Roman" w:cs="Times New Roman"/>
          <w:lang w:eastAsia="cs-CZ"/>
        </w:rPr>
        <w:t>Prodávajícího</w:t>
      </w:r>
      <w:r w:rsidR="00502E6E" w:rsidRPr="00502E6E">
        <w:rPr>
          <w:rFonts w:eastAsia="Times New Roman" w:cs="Times New Roman"/>
          <w:lang w:eastAsia="cs-CZ"/>
        </w:rPr>
        <w:t xml:space="preserve"> dle tohoto odstavce smlouvy.</w:t>
      </w:r>
    </w:p>
    <w:p w14:paraId="71D1EB3C" w14:textId="77777777" w:rsidR="00502E6E" w:rsidRDefault="00502E6E" w:rsidP="00502E6E">
      <w:pPr>
        <w:pStyle w:val="Odstavecseseznamem"/>
        <w:overflowPunct w:val="0"/>
        <w:autoSpaceDE w:val="0"/>
        <w:autoSpaceDN w:val="0"/>
        <w:adjustRightInd w:val="0"/>
        <w:spacing w:after="120" w:line="240" w:lineRule="auto"/>
        <w:ind w:left="1224"/>
        <w:textAlignment w:val="baseline"/>
        <w:rPr>
          <w:rFonts w:eastAsia="Times New Roman" w:cs="Times New Roman"/>
          <w:lang w:eastAsia="cs-CZ"/>
        </w:rPr>
      </w:pPr>
    </w:p>
    <w:p w14:paraId="2A3797A6" w14:textId="0654FC6D" w:rsidR="00502E6E" w:rsidRPr="003F5875" w:rsidRDefault="00CB7F91" w:rsidP="00502E6E">
      <w:pPr>
        <w:pStyle w:val="Odstavecseseznamem"/>
        <w:numPr>
          <w:ilvl w:val="2"/>
          <w:numId w:val="19"/>
        </w:numPr>
        <w:overflowPunct w:val="0"/>
        <w:autoSpaceDE w:val="0"/>
        <w:autoSpaceDN w:val="0"/>
        <w:adjustRightInd w:val="0"/>
        <w:spacing w:after="120" w:line="240" w:lineRule="auto"/>
        <w:textAlignment w:val="baseline"/>
        <w:rPr>
          <w:rFonts w:eastAsia="Times New Roman" w:cs="Times New Roman"/>
          <w:lang w:eastAsia="cs-CZ"/>
        </w:rPr>
      </w:pPr>
      <w:r>
        <w:rPr>
          <w:rFonts w:eastAsia="Times New Roman" w:cs="Times New Roman"/>
          <w:lang w:eastAsia="cs-CZ"/>
        </w:rPr>
        <w:t>Prodávající</w:t>
      </w:r>
      <w:r w:rsidR="00502E6E" w:rsidRPr="00502E6E">
        <w:rPr>
          <w:rFonts w:eastAsia="Times New Roman" w:cs="Times New Roman"/>
          <w:lang w:eastAsia="cs-CZ"/>
        </w:rPr>
        <w:t xml:space="preserve"> se zavazuje uhradit smluvní pokutu ve výši 10</w:t>
      </w:r>
      <w:r w:rsidR="007E7CA2">
        <w:rPr>
          <w:rFonts w:eastAsia="Times New Roman" w:cs="Times New Roman"/>
          <w:lang w:eastAsia="cs-CZ"/>
        </w:rPr>
        <w:t> </w:t>
      </w:r>
      <w:r w:rsidR="00502E6E" w:rsidRPr="00502E6E">
        <w:rPr>
          <w:rFonts w:eastAsia="Times New Roman" w:cs="Times New Roman"/>
          <w:lang w:eastAsia="cs-CZ"/>
        </w:rPr>
        <w:t>000</w:t>
      </w:r>
      <w:r w:rsidR="007E7CA2">
        <w:rPr>
          <w:rFonts w:eastAsia="Times New Roman" w:cs="Times New Roman"/>
          <w:lang w:eastAsia="cs-CZ"/>
        </w:rPr>
        <w:t>,00</w:t>
      </w:r>
      <w:r w:rsidR="00502E6E" w:rsidRPr="00502E6E">
        <w:rPr>
          <w:rFonts w:eastAsia="Times New Roman" w:cs="Times New Roman"/>
          <w:lang w:eastAsia="cs-CZ"/>
        </w:rPr>
        <w:t xml:space="preserve"> Kč za </w:t>
      </w:r>
      <w:proofErr w:type="gramStart"/>
      <w:r w:rsidR="00502E6E" w:rsidRPr="00502E6E">
        <w:rPr>
          <w:rFonts w:eastAsia="Times New Roman" w:cs="Times New Roman"/>
          <w:lang w:eastAsia="cs-CZ"/>
        </w:rPr>
        <w:t>každý</w:t>
      </w:r>
      <w:proofErr w:type="gramEnd"/>
      <w:r w:rsidR="00502E6E" w:rsidRPr="00502E6E">
        <w:rPr>
          <w:rFonts w:eastAsia="Times New Roman" w:cs="Times New Roman"/>
          <w:lang w:eastAsia="cs-CZ"/>
        </w:rPr>
        <w:t xml:space="preserve"> byť i započatý den prodlení se splněním povinnosti předložit smluvní dokumentaci dle předchozího odstavce smlouvy. </w:t>
      </w:r>
      <w:r>
        <w:rPr>
          <w:rFonts w:eastAsia="Times New Roman" w:cs="Times New Roman"/>
          <w:lang w:eastAsia="cs-CZ"/>
        </w:rPr>
        <w:t>Prodávající</w:t>
      </w:r>
      <w:r w:rsidR="00502E6E" w:rsidRPr="00502E6E">
        <w:rPr>
          <w:rFonts w:eastAsia="Times New Roman" w:cs="Times New Roman"/>
          <w:lang w:eastAsia="cs-CZ"/>
        </w:rPr>
        <w:t xml:space="preserve"> se dále zavazuje uhradit smluvní pokutu ve výši 10</w:t>
      </w:r>
      <w:r w:rsidR="007E7CA2">
        <w:rPr>
          <w:rFonts w:eastAsia="Times New Roman" w:cs="Times New Roman"/>
          <w:lang w:eastAsia="cs-CZ"/>
        </w:rPr>
        <w:t> </w:t>
      </w:r>
      <w:r w:rsidR="00502E6E" w:rsidRPr="00502E6E">
        <w:rPr>
          <w:rFonts w:eastAsia="Times New Roman" w:cs="Times New Roman"/>
          <w:lang w:eastAsia="cs-CZ"/>
        </w:rPr>
        <w:t>000</w:t>
      </w:r>
      <w:r w:rsidR="007E7CA2">
        <w:rPr>
          <w:rFonts w:eastAsia="Times New Roman" w:cs="Times New Roman"/>
          <w:lang w:eastAsia="cs-CZ"/>
        </w:rPr>
        <w:t>,00</w:t>
      </w:r>
      <w:r w:rsidR="00502E6E" w:rsidRPr="00502E6E">
        <w:rPr>
          <w:rFonts w:eastAsia="Times New Roman" w:cs="Times New Roman"/>
          <w:lang w:eastAsia="cs-CZ"/>
        </w:rPr>
        <w:t xml:space="preserve"> Kč za </w:t>
      </w:r>
      <w:proofErr w:type="gramStart"/>
      <w:r w:rsidR="00502E6E" w:rsidRPr="00502E6E">
        <w:rPr>
          <w:rFonts w:eastAsia="Times New Roman" w:cs="Times New Roman"/>
          <w:lang w:eastAsia="cs-CZ"/>
        </w:rPr>
        <w:t>každý</w:t>
      </w:r>
      <w:proofErr w:type="gramEnd"/>
      <w:r w:rsidR="00502E6E" w:rsidRPr="00502E6E">
        <w:rPr>
          <w:rFonts w:eastAsia="Times New Roman" w:cs="Times New Roman"/>
          <w:lang w:eastAsia="cs-CZ"/>
        </w:rPr>
        <w:t xml:space="preserve"> byť i započatý den, po který porušil svou povinnost mít se smluvními partnery </w:t>
      </w:r>
      <w:r>
        <w:rPr>
          <w:rFonts w:eastAsia="Times New Roman" w:cs="Times New Roman"/>
          <w:lang w:eastAsia="cs-CZ"/>
        </w:rPr>
        <w:t>Prodávajícího</w:t>
      </w:r>
      <w:r w:rsidR="00502E6E" w:rsidRPr="00502E6E">
        <w:rPr>
          <w:rFonts w:eastAsia="Times New Roman" w:cs="Times New Roman"/>
          <w:lang w:eastAsia="cs-CZ"/>
        </w:rPr>
        <w:t xml:space="preserve"> stejnou nebo kratší dobu splatnosti daňových dokladů, jaká je sjednána v této smlouvě. Smluvní sankce dle tohoto odstavce smlouvy lze v případě postupného porušení obou povinností </w:t>
      </w:r>
      <w:r>
        <w:rPr>
          <w:rFonts w:eastAsia="Times New Roman" w:cs="Times New Roman"/>
          <w:lang w:eastAsia="cs-CZ"/>
        </w:rPr>
        <w:t>Prodávajícího</w:t>
      </w:r>
      <w:r w:rsidR="00502E6E" w:rsidRPr="00502E6E">
        <w:rPr>
          <w:rFonts w:eastAsia="Times New Roman" w:cs="Times New Roman"/>
          <w:lang w:eastAsia="cs-CZ"/>
        </w:rPr>
        <w:t xml:space="preserve"> sčítat.</w:t>
      </w:r>
    </w:p>
    <w:p w14:paraId="5BEEE826" w14:textId="3E104253" w:rsidR="003F5875" w:rsidRDefault="00BA191F" w:rsidP="003F5875">
      <w:pPr>
        <w:pStyle w:val="Nadpis1-1"/>
      </w:pPr>
      <w:r w:rsidRPr="003F5875">
        <w:t xml:space="preserve">Střet zájmů, povinnosti </w:t>
      </w:r>
      <w:r w:rsidR="00CB7F91" w:rsidRPr="003F5875">
        <w:t>Prodávajícího</w:t>
      </w:r>
      <w:r w:rsidRPr="003F5875">
        <w:t xml:space="preserve"> v souvislosti s</w:t>
      </w:r>
      <w:r w:rsidR="00037C94" w:rsidRPr="003F5875">
        <w:t> mezinárodními sankcemi</w:t>
      </w:r>
    </w:p>
    <w:p w14:paraId="5E4B45A9" w14:textId="77777777" w:rsidR="006937E1" w:rsidRPr="006937E1" w:rsidRDefault="006937E1" w:rsidP="006937E1">
      <w:pPr>
        <w:pStyle w:val="Odstavecseseznamem"/>
        <w:numPr>
          <w:ilvl w:val="0"/>
          <w:numId w:val="10"/>
        </w:numPr>
        <w:overflowPunct w:val="0"/>
        <w:autoSpaceDE w:val="0"/>
        <w:autoSpaceDN w:val="0"/>
        <w:adjustRightInd w:val="0"/>
        <w:spacing w:after="120" w:line="240" w:lineRule="auto"/>
        <w:contextualSpacing w:val="0"/>
        <w:textAlignment w:val="baseline"/>
        <w:rPr>
          <w:rFonts w:eastAsia="Times New Roman" w:cs="Times New Roman"/>
          <w:vanish/>
          <w:lang w:eastAsia="cs-CZ"/>
        </w:rPr>
      </w:pPr>
    </w:p>
    <w:p w14:paraId="2D25B99D" w14:textId="3B84E492" w:rsidR="006937E1" w:rsidRPr="006937E1" w:rsidRDefault="00B47A17" w:rsidP="006937E1">
      <w:pPr>
        <w:numPr>
          <w:ilvl w:val="1"/>
          <w:numId w:val="10"/>
        </w:numPr>
        <w:overflowPunct w:val="0"/>
        <w:autoSpaceDE w:val="0"/>
        <w:autoSpaceDN w:val="0"/>
        <w:adjustRightInd w:val="0"/>
        <w:spacing w:after="120" w:line="240" w:lineRule="auto"/>
        <w:ind w:left="567" w:hanging="567"/>
        <w:textAlignment w:val="baseline"/>
        <w:rPr>
          <w:rFonts w:eastAsia="Times New Roman" w:cs="Times New Roman"/>
          <w:lang w:eastAsia="cs-CZ"/>
        </w:rPr>
      </w:pPr>
      <w:r>
        <w:rPr>
          <w:rFonts w:eastAsia="Times New Roman" w:cs="Times New Roman"/>
          <w:lang w:eastAsia="cs-CZ"/>
        </w:rPr>
        <w:t>Prodávající</w:t>
      </w:r>
      <w:r w:rsidR="006937E1" w:rsidRPr="006937E1">
        <w:rPr>
          <w:rFonts w:eastAsia="Times New Roman" w:cs="Times New Roman"/>
          <w:lang w:eastAsia="cs-CZ"/>
        </w:rPr>
        <w:t xml:space="preserve"> prohlašuje, že:</w:t>
      </w:r>
    </w:p>
    <w:p w14:paraId="1B4E94FA" w14:textId="77777777" w:rsidR="006937E1" w:rsidRDefault="006937E1" w:rsidP="00B47A17">
      <w:pPr>
        <w:pStyle w:val="SODslseznam-2a"/>
        <w:tabs>
          <w:tab w:val="clear" w:pos="360"/>
        </w:tabs>
        <w:spacing w:line="240" w:lineRule="auto"/>
      </w:pPr>
      <w:r>
        <w:t xml:space="preserve">on, ani žádný z jeho poddodavatelů, nejsou osobami, na něž se vztahuje zákaz zadání veřejné zakázky, pokud je to v rozporu s mezinárodními sankcemi podle zákona upravujícího provádění mezinárodních sankcí; právní úprava dle § 48a ZZVZ se použije analogicky, </w:t>
      </w:r>
    </w:p>
    <w:p w14:paraId="30B6059A" w14:textId="0B6DB4ED" w:rsidR="006937E1" w:rsidRDefault="006937E1" w:rsidP="00B47A17">
      <w:pPr>
        <w:pStyle w:val="SODslseznam-2a"/>
        <w:tabs>
          <w:tab w:val="clear" w:pos="360"/>
        </w:tabs>
        <w:spacing w:line="240" w:lineRule="auto"/>
      </w:pPr>
      <w:r>
        <w:lastRenderedPageBreak/>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w:t>
      </w:r>
      <w:r w:rsidR="00A7336C">
        <w:t>, které spadají do oblasti působnosti právních předpisů nebo jiných aktů uvedených v článku 5l Nařízení č. 833/2014</w:t>
      </w:r>
      <w:r>
        <w:t xml:space="preserve">,  </w:t>
      </w:r>
    </w:p>
    <w:p w14:paraId="5201A30F" w14:textId="77777777" w:rsidR="006937E1" w:rsidRDefault="006937E1" w:rsidP="00B47A17">
      <w:pPr>
        <w:pStyle w:val="SODslseznam-2a"/>
        <w:tabs>
          <w:tab w:val="clear" w:pos="360"/>
        </w:tabs>
        <w:spacing w:line="240" w:lineRule="auto"/>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27.4 této smlouvy </w:t>
      </w:r>
      <w:r w:rsidRPr="0077114C">
        <w:t>(</w:t>
      </w:r>
      <w:r>
        <w:t xml:space="preserve">dále jen </w:t>
      </w:r>
      <w:r w:rsidRPr="002D67A5">
        <w:rPr>
          <w:b/>
          <w:bCs/>
          <w:i/>
          <w:iCs/>
        </w:rPr>
        <w:t>„Sankční seznamy“),</w:t>
      </w:r>
    </w:p>
    <w:p w14:paraId="23D9668B" w14:textId="3566CA5F" w:rsidR="006937E1" w:rsidRPr="0029677D" w:rsidRDefault="006937E1" w:rsidP="00B47A17">
      <w:pPr>
        <w:pStyle w:val="SODslseznam-2a"/>
        <w:tabs>
          <w:tab w:val="clear" w:pos="360"/>
        </w:tabs>
        <w:spacing w:line="240" w:lineRule="auto"/>
      </w:pPr>
      <w:r w:rsidRPr="00AD299D">
        <w:t>není obchodní společností, ve které veřejný funkcionář uvedený v ust.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w:t>
      </w:r>
      <w:r w:rsidR="00BF25A4">
        <w:t xml:space="preserve">e výběrovém </w:t>
      </w:r>
      <w:r w:rsidRPr="00AD299D">
        <w:t>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r w:rsidRPr="0029677D">
        <w:t>.</w:t>
      </w:r>
    </w:p>
    <w:p w14:paraId="663FB225" w14:textId="3886FC3F" w:rsidR="006937E1" w:rsidRPr="006937E1" w:rsidRDefault="006937E1" w:rsidP="006937E1">
      <w:pPr>
        <w:numPr>
          <w:ilvl w:val="1"/>
          <w:numId w:val="10"/>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6937E1">
        <w:rPr>
          <w:rFonts w:eastAsia="Times New Roman" w:cs="Times New Roman"/>
          <w:lang w:eastAsia="cs-CZ"/>
        </w:rPr>
        <w:t xml:space="preserve">Je-li </w:t>
      </w:r>
      <w:r w:rsidR="00B47A17">
        <w:rPr>
          <w:rFonts w:eastAsia="Times New Roman" w:cs="Times New Roman"/>
          <w:lang w:eastAsia="cs-CZ"/>
        </w:rPr>
        <w:t>Prodávající</w:t>
      </w:r>
      <w:r w:rsidRPr="006937E1">
        <w:rPr>
          <w:rFonts w:eastAsia="Times New Roman" w:cs="Times New Roman"/>
          <w:lang w:eastAsia="cs-CZ"/>
        </w:rPr>
        <w:t xml:space="preserve">m sdružení více osob, platí podmínky dle tohoto článku </w:t>
      </w:r>
      <w:r w:rsidR="006E4960">
        <w:rPr>
          <w:rFonts w:eastAsia="Times New Roman" w:cs="Times New Roman"/>
          <w:lang w:eastAsia="cs-CZ"/>
        </w:rPr>
        <w:t>8</w:t>
      </w:r>
      <w:r w:rsidR="006E4960" w:rsidRPr="006937E1">
        <w:rPr>
          <w:rFonts w:eastAsia="Times New Roman" w:cs="Times New Roman"/>
          <w:lang w:eastAsia="cs-CZ"/>
        </w:rPr>
        <w:t xml:space="preserve"> Smlouvy</w:t>
      </w:r>
      <w:r w:rsidRPr="006937E1">
        <w:rPr>
          <w:rFonts w:eastAsia="Times New Roman" w:cs="Times New Roman"/>
          <w:lang w:eastAsia="cs-CZ"/>
        </w:rPr>
        <w:t xml:space="preserve"> také jednotlivě pro všechny osoby v rámci </w:t>
      </w:r>
      <w:r w:rsidR="00B47A17">
        <w:rPr>
          <w:rFonts w:eastAsia="Times New Roman" w:cs="Times New Roman"/>
          <w:lang w:eastAsia="cs-CZ"/>
        </w:rPr>
        <w:t>Prodávajícího</w:t>
      </w:r>
      <w:r w:rsidRPr="006937E1">
        <w:rPr>
          <w:rFonts w:eastAsia="Times New Roman" w:cs="Times New Roman"/>
          <w:lang w:eastAsia="cs-CZ"/>
        </w:rPr>
        <w:t xml:space="preserve"> sdružené, a to bez ohledu na právní formu tohoto sdružení.</w:t>
      </w:r>
    </w:p>
    <w:p w14:paraId="34A21281" w14:textId="3D2948A1" w:rsidR="006937E1" w:rsidRPr="006937E1" w:rsidRDefault="006937E1" w:rsidP="006937E1">
      <w:pPr>
        <w:numPr>
          <w:ilvl w:val="1"/>
          <w:numId w:val="10"/>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6937E1">
        <w:rPr>
          <w:rFonts w:eastAsia="Times New Roman" w:cs="Times New Roman"/>
          <w:lang w:eastAsia="cs-CZ"/>
        </w:rPr>
        <w:t xml:space="preserve">Přestane-li </w:t>
      </w:r>
      <w:r w:rsidR="00B47A17">
        <w:rPr>
          <w:rFonts w:eastAsia="Times New Roman" w:cs="Times New Roman"/>
          <w:lang w:eastAsia="cs-CZ"/>
        </w:rPr>
        <w:t>Prodávající</w:t>
      </w:r>
      <w:r w:rsidRPr="006937E1">
        <w:rPr>
          <w:rFonts w:eastAsia="Times New Roman" w:cs="Times New Roman"/>
          <w:lang w:eastAsia="cs-CZ"/>
        </w:rPr>
        <w:t xml:space="preserve"> nebo některý z jeho poddodavatelů nebo jiných osob, jejichž způsobilost byla využita ve smyslu evropských směrnic o zadávání veřejných zakázek, splňovat podmínky dle tohoto článku </w:t>
      </w:r>
      <w:r w:rsidR="005E210C">
        <w:rPr>
          <w:rFonts w:eastAsia="Times New Roman" w:cs="Times New Roman"/>
          <w:lang w:eastAsia="cs-CZ"/>
        </w:rPr>
        <w:t>8</w:t>
      </w:r>
      <w:r w:rsidRPr="006937E1">
        <w:rPr>
          <w:rFonts w:eastAsia="Times New Roman" w:cs="Times New Roman"/>
          <w:lang w:eastAsia="cs-CZ"/>
        </w:rPr>
        <w:t xml:space="preserve"> Smlouvy, oznámí tuto skutečnost bez zbytečného odkladu, nejpozději však do 3 pracovních dnů ode dne, kdy přestal splňovat výše uvedené podmínky, </w:t>
      </w:r>
      <w:r w:rsidR="00B47A17">
        <w:rPr>
          <w:rFonts w:eastAsia="Times New Roman" w:cs="Times New Roman"/>
          <w:lang w:eastAsia="cs-CZ"/>
        </w:rPr>
        <w:t>Kupujícímu</w:t>
      </w:r>
      <w:r w:rsidRPr="006937E1">
        <w:rPr>
          <w:rFonts w:eastAsia="Times New Roman" w:cs="Times New Roman"/>
          <w:lang w:eastAsia="cs-CZ"/>
        </w:rPr>
        <w:t>.</w:t>
      </w:r>
    </w:p>
    <w:p w14:paraId="48ACA944" w14:textId="2A94C452" w:rsidR="006937E1" w:rsidRPr="006937E1" w:rsidRDefault="00B47A17" w:rsidP="006937E1">
      <w:pPr>
        <w:numPr>
          <w:ilvl w:val="1"/>
          <w:numId w:val="10"/>
        </w:numPr>
        <w:overflowPunct w:val="0"/>
        <w:autoSpaceDE w:val="0"/>
        <w:autoSpaceDN w:val="0"/>
        <w:adjustRightInd w:val="0"/>
        <w:spacing w:after="120" w:line="240" w:lineRule="auto"/>
        <w:ind w:left="709" w:hanging="709"/>
        <w:textAlignment w:val="baseline"/>
        <w:rPr>
          <w:rFonts w:eastAsia="Times New Roman" w:cs="Times New Roman"/>
          <w:lang w:eastAsia="cs-CZ"/>
        </w:rPr>
      </w:pPr>
      <w:r>
        <w:rPr>
          <w:rFonts w:eastAsia="Times New Roman" w:cs="Times New Roman"/>
          <w:lang w:eastAsia="cs-CZ"/>
        </w:rPr>
        <w:t>Prodávající</w:t>
      </w:r>
      <w:r w:rsidR="006937E1" w:rsidRPr="006937E1">
        <w:rPr>
          <w:rFonts w:eastAsia="Times New Roman" w:cs="Times New Roman"/>
          <w:lang w:eastAsia="cs-CZ"/>
        </w:rPr>
        <w:t xml:space="preserve"> se dále zavazuje postupovat při plnění této Smlouvy v souladu s nařízením Rady (ES) č. 765/2006 ze dne 18. května 2006 o omezujících opatřeních vzhledem k situaci v Bělorusku a k zapojení Běloruska do ruské agrese proti Ukrajině, ve znění pozdějších předpisů</w:t>
      </w:r>
      <w:bookmarkStart w:id="0" w:name="_Hlk156466970"/>
      <w:r w:rsidR="006937E1" w:rsidRPr="006937E1">
        <w:rPr>
          <w:rFonts w:eastAsia="Times New Roman" w:cs="Times New Roman"/>
          <w:lang w:eastAsia="cs-CZ"/>
        </w:rPr>
        <w:t xml:space="preserve"> nařízením Rady (EU) č. 208/2014 ze dne 5. března 2014 o omezujících opatřeních vůči některým osobám, subjektům a orgánům vzhledem k situaci na Ukrajině, ve znění pozdějších předpisů, a dalších prováděcích předpisů k těmto nařízením</w:t>
      </w:r>
      <w:bookmarkEnd w:id="0"/>
      <w:r w:rsidR="006937E1" w:rsidRPr="006937E1">
        <w:rPr>
          <w:rFonts w:eastAsia="Times New Roman" w:cs="Times New Roman"/>
          <w:lang w:eastAsia="cs-CZ"/>
        </w:rPr>
        <w:t>.</w:t>
      </w:r>
    </w:p>
    <w:p w14:paraId="22E67DB5" w14:textId="363787E6" w:rsidR="006937E1" w:rsidRPr="006937E1" w:rsidRDefault="00B47A17" w:rsidP="006937E1">
      <w:pPr>
        <w:numPr>
          <w:ilvl w:val="1"/>
          <w:numId w:val="10"/>
        </w:numPr>
        <w:overflowPunct w:val="0"/>
        <w:autoSpaceDE w:val="0"/>
        <w:autoSpaceDN w:val="0"/>
        <w:adjustRightInd w:val="0"/>
        <w:spacing w:after="120" w:line="240" w:lineRule="auto"/>
        <w:ind w:left="709" w:hanging="709"/>
        <w:textAlignment w:val="baseline"/>
        <w:rPr>
          <w:rFonts w:eastAsia="Times New Roman" w:cs="Times New Roman"/>
          <w:lang w:eastAsia="cs-CZ"/>
        </w:rPr>
      </w:pPr>
      <w:r>
        <w:rPr>
          <w:rFonts w:eastAsia="Times New Roman" w:cs="Times New Roman"/>
          <w:lang w:eastAsia="cs-CZ"/>
        </w:rPr>
        <w:t>Prodávající</w:t>
      </w:r>
      <w:r w:rsidR="006937E1" w:rsidRPr="006937E1">
        <w:rPr>
          <w:rFonts w:eastAsia="Times New Roman" w:cs="Times New Roman"/>
          <w:lang w:eastAsia="cs-CZ"/>
        </w:rPr>
        <w:t xml:space="preserve"> se dále zavazuje, že finanční prostředky ani hospodářské zdroje, které obdrží od </w:t>
      </w:r>
      <w:r>
        <w:rPr>
          <w:rFonts w:eastAsia="Times New Roman" w:cs="Times New Roman"/>
          <w:lang w:eastAsia="cs-CZ"/>
        </w:rPr>
        <w:t>Kupujícího</w:t>
      </w:r>
      <w:r w:rsidR="006937E1" w:rsidRPr="006937E1">
        <w:rPr>
          <w:rFonts w:eastAsia="Times New Roman" w:cs="Times New Roman"/>
          <w:lang w:eastAsia="cs-CZ"/>
        </w:rPr>
        <w:t xml:space="preserve"> na základě této Smlouvy a jejích případných dodatků, nezpřístupní přímo ani nepřímo fyzickým nebo právnickým osobám, subjektům či orgánům s nimi spojeným uvedeným v Sankčních seznamech, nebo v jejich prospěch.</w:t>
      </w:r>
    </w:p>
    <w:p w14:paraId="4998EF43" w14:textId="2A4C4413" w:rsidR="006937E1" w:rsidRDefault="006937E1" w:rsidP="006937E1">
      <w:pPr>
        <w:numPr>
          <w:ilvl w:val="1"/>
          <w:numId w:val="10"/>
        </w:numPr>
        <w:overflowPunct w:val="0"/>
        <w:autoSpaceDE w:val="0"/>
        <w:autoSpaceDN w:val="0"/>
        <w:adjustRightInd w:val="0"/>
        <w:spacing w:after="120" w:line="240" w:lineRule="auto"/>
        <w:ind w:left="709" w:hanging="709"/>
        <w:textAlignment w:val="baseline"/>
        <w:rPr>
          <w:rFonts w:eastAsia="Times New Roman" w:cs="Times New Roman"/>
          <w:lang w:eastAsia="cs-CZ"/>
        </w:rPr>
      </w:pPr>
      <w:bookmarkStart w:id="1" w:name="_Hlk156467952"/>
      <w:r w:rsidRPr="006937E1">
        <w:rPr>
          <w:rFonts w:eastAsia="Times New Roman" w:cs="Times New Roman"/>
          <w:lang w:eastAsia="cs-CZ"/>
        </w:rPr>
        <w:t xml:space="preserve">Ukáže-li se prohlášení </w:t>
      </w:r>
      <w:r w:rsidR="00B47A17">
        <w:rPr>
          <w:rFonts w:eastAsia="Times New Roman" w:cs="Times New Roman"/>
          <w:lang w:eastAsia="cs-CZ"/>
        </w:rPr>
        <w:t>Prodávajícího</w:t>
      </w:r>
      <w:r w:rsidRPr="006937E1">
        <w:rPr>
          <w:rFonts w:eastAsia="Times New Roman" w:cs="Times New Roman"/>
          <w:lang w:eastAsia="cs-CZ"/>
        </w:rPr>
        <w:t xml:space="preserve"> dle tohoto článku </w:t>
      </w:r>
      <w:r w:rsidR="005E210C">
        <w:rPr>
          <w:rFonts w:eastAsia="Times New Roman" w:cs="Times New Roman"/>
          <w:lang w:eastAsia="cs-CZ"/>
        </w:rPr>
        <w:t>8</w:t>
      </w:r>
      <w:r w:rsidRPr="006937E1">
        <w:rPr>
          <w:rFonts w:eastAsia="Times New Roman" w:cs="Times New Roman"/>
          <w:lang w:eastAsia="cs-CZ"/>
        </w:rPr>
        <w:t xml:space="preserve"> této Smlouvy jako nepravdivé nebo poruší-li </w:t>
      </w:r>
      <w:r w:rsidR="00B47A17">
        <w:rPr>
          <w:rFonts w:eastAsia="Times New Roman" w:cs="Times New Roman"/>
          <w:lang w:eastAsia="cs-CZ"/>
        </w:rPr>
        <w:t>Prodávající</w:t>
      </w:r>
      <w:r w:rsidRPr="006937E1">
        <w:rPr>
          <w:rFonts w:eastAsia="Times New Roman" w:cs="Times New Roman"/>
          <w:lang w:eastAsia="cs-CZ"/>
        </w:rPr>
        <w:t xml:space="preserve"> svou oznamovací povinnost nebo některou z dalších povinností dle tohoto článku </w:t>
      </w:r>
      <w:r w:rsidR="005E210C">
        <w:rPr>
          <w:rFonts w:eastAsia="Times New Roman" w:cs="Times New Roman"/>
          <w:lang w:eastAsia="cs-CZ"/>
        </w:rPr>
        <w:t>8</w:t>
      </w:r>
      <w:r w:rsidRPr="006937E1">
        <w:rPr>
          <w:rFonts w:eastAsia="Times New Roman" w:cs="Times New Roman"/>
          <w:lang w:eastAsia="cs-CZ"/>
        </w:rPr>
        <w:t xml:space="preserve"> této Smlouvy, je </w:t>
      </w:r>
      <w:r w:rsidR="00B47A17">
        <w:rPr>
          <w:rFonts w:eastAsia="Times New Roman" w:cs="Times New Roman"/>
          <w:lang w:eastAsia="cs-CZ"/>
        </w:rPr>
        <w:t>Kupující</w:t>
      </w:r>
      <w:r w:rsidRPr="006937E1">
        <w:rPr>
          <w:rFonts w:eastAsia="Times New Roman" w:cs="Times New Roman"/>
          <w:lang w:eastAsia="cs-CZ"/>
        </w:rPr>
        <w:t xml:space="preserve"> oprávněn odstoupit od této Smlouvy. </w:t>
      </w:r>
      <w:bookmarkEnd w:id="1"/>
      <w:r w:rsidR="00B47A17">
        <w:rPr>
          <w:rFonts w:eastAsia="Times New Roman" w:cs="Times New Roman"/>
          <w:lang w:eastAsia="cs-CZ"/>
        </w:rPr>
        <w:t>Prodávající</w:t>
      </w:r>
      <w:r w:rsidRPr="006937E1">
        <w:rPr>
          <w:rFonts w:eastAsia="Times New Roman" w:cs="Times New Roman"/>
          <w:lang w:eastAsia="cs-CZ"/>
        </w:rPr>
        <w:t xml:space="preserve"> je dále povinen zaplatit za každé jednotlivé porušení povinností dle předchozí věty smluvní pokutu ve výši 5 % z Ceny Díla bez DPH sjednané dle této Smlouvy. Ustanovení § 2004 odst. 2 Občanského zákoníku a § 2050 Občanského zákoníku se nepoužijí.</w:t>
      </w:r>
    </w:p>
    <w:p w14:paraId="2AAABC15" w14:textId="77777777" w:rsidR="007E7CA2" w:rsidRDefault="007E7CA2" w:rsidP="007E7CA2">
      <w:pPr>
        <w:overflowPunct w:val="0"/>
        <w:autoSpaceDE w:val="0"/>
        <w:autoSpaceDN w:val="0"/>
        <w:adjustRightInd w:val="0"/>
        <w:spacing w:after="120" w:line="240" w:lineRule="auto"/>
        <w:textAlignment w:val="baseline"/>
        <w:rPr>
          <w:rFonts w:eastAsia="Times New Roman" w:cs="Times New Roman"/>
          <w:lang w:eastAsia="cs-CZ"/>
        </w:rPr>
      </w:pPr>
    </w:p>
    <w:p w14:paraId="06CACCA2" w14:textId="77777777" w:rsidR="007E7CA2" w:rsidRPr="007E7CA2" w:rsidRDefault="007E7CA2" w:rsidP="007E7CA2">
      <w:pPr>
        <w:overflowPunct w:val="0"/>
        <w:autoSpaceDE w:val="0"/>
        <w:autoSpaceDN w:val="0"/>
        <w:adjustRightInd w:val="0"/>
        <w:spacing w:after="120" w:line="240" w:lineRule="auto"/>
        <w:textAlignment w:val="baseline"/>
        <w:rPr>
          <w:rFonts w:eastAsia="Times New Roman" w:cs="Times New Roman"/>
          <w:lang w:eastAsia="cs-CZ"/>
        </w:rPr>
      </w:pPr>
    </w:p>
    <w:p w14:paraId="110B0F4C" w14:textId="564DF173" w:rsidR="00754F63" w:rsidRPr="003F5875" w:rsidRDefault="00D85C5B" w:rsidP="003F5875">
      <w:pPr>
        <w:pStyle w:val="Nadpis1-1"/>
      </w:pPr>
      <w:r w:rsidRPr="003F5875">
        <w:t>Další ujednání</w:t>
      </w:r>
    </w:p>
    <w:p w14:paraId="6E2F26A5" w14:textId="77777777" w:rsidR="003F5875" w:rsidRDefault="008F3B89" w:rsidP="003F5875">
      <w:pPr>
        <w:pStyle w:val="Odstavecseseznamem"/>
        <w:numPr>
          <w:ilvl w:val="1"/>
          <w:numId w:val="26"/>
        </w:numPr>
        <w:overflowPunct w:val="0"/>
        <w:autoSpaceDE w:val="0"/>
        <w:autoSpaceDN w:val="0"/>
        <w:adjustRightInd w:val="0"/>
        <w:spacing w:after="120" w:line="240" w:lineRule="auto"/>
        <w:ind w:left="851" w:hanging="851"/>
        <w:contextualSpacing w:val="0"/>
        <w:textAlignment w:val="baseline"/>
        <w:rPr>
          <w:rFonts w:eastAsia="Times New Roman" w:cs="Times New Roman"/>
          <w:lang w:eastAsia="cs-CZ"/>
        </w:rPr>
      </w:pPr>
      <w:r w:rsidRPr="003F5875">
        <w:rPr>
          <w:rFonts w:eastAsia="Times New Roman" w:cs="Times New Roman"/>
          <w:lang w:eastAsia="cs-CZ"/>
        </w:rPr>
        <w:t>Prodávající ujišťuje Kupujícího, že Předmět koupě je prostý všech vad, jak právních, tak faktických.</w:t>
      </w:r>
    </w:p>
    <w:p w14:paraId="6EF3CC7F" w14:textId="77777777" w:rsidR="003F5875" w:rsidRPr="003F5875" w:rsidRDefault="008F3B89" w:rsidP="003F5875">
      <w:pPr>
        <w:pStyle w:val="Odstavecseseznamem"/>
        <w:numPr>
          <w:ilvl w:val="1"/>
          <w:numId w:val="26"/>
        </w:numPr>
        <w:overflowPunct w:val="0"/>
        <w:autoSpaceDE w:val="0"/>
        <w:autoSpaceDN w:val="0"/>
        <w:adjustRightInd w:val="0"/>
        <w:spacing w:after="120" w:line="240" w:lineRule="auto"/>
        <w:ind w:left="851" w:hanging="851"/>
        <w:contextualSpacing w:val="0"/>
        <w:textAlignment w:val="baseline"/>
        <w:rPr>
          <w:rFonts w:eastAsia="Times New Roman" w:cs="Times New Roman"/>
          <w:lang w:eastAsia="cs-CZ"/>
        </w:rPr>
      </w:pPr>
      <w:r w:rsidRPr="003F5875">
        <w:rPr>
          <w:rFonts w:eastAsia="Calibri" w:cs="Times New Roman"/>
        </w:rPr>
        <w:lastRenderedPageBreak/>
        <w:t>Smluvní strany berou na vědomí, že tato Smlouva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Smlouvy, jeho ceně či hodnotě a datu uzavření této Smlouvy.</w:t>
      </w:r>
    </w:p>
    <w:p w14:paraId="4038F6A7" w14:textId="77777777" w:rsidR="003F5875" w:rsidRPr="003F5875" w:rsidRDefault="008F3B89" w:rsidP="003F5875">
      <w:pPr>
        <w:pStyle w:val="Odstavecseseznamem"/>
        <w:numPr>
          <w:ilvl w:val="1"/>
          <w:numId w:val="26"/>
        </w:numPr>
        <w:overflowPunct w:val="0"/>
        <w:autoSpaceDE w:val="0"/>
        <w:autoSpaceDN w:val="0"/>
        <w:adjustRightInd w:val="0"/>
        <w:spacing w:after="120" w:line="240" w:lineRule="auto"/>
        <w:ind w:left="851" w:hanging="851"/>
        <w:contextualSpacing w:val="0"/>
        <w:textAlignment w:val="baseline"/>
        <w:rPr>
          <w:rFonts w:eastAsia="Times New Roman" w:cs="Times New Roman"/>
          <w:lang w:eastAsia="cs-CZ"/>
        </w:rPr>
      </w:pPr>
      <w:r w:rsidRPr="003F5875">
        <w:rPr>
          <w:rFonts w:eastAsia="Calibri" w:cs="Times New Roman"/>
        </w:rPr>
        <w:t>Zaslání Smlouvy správci registru smluv k uveřejnění v registru smluv zajišťuje Kupující.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70880D97" w14:textId="77777777" w:rsidR="003F5875" w:rsidRPr="003F5875" w:rsidRDefault="008F3B89" w:rsidP="003F5875">
      <w:pPr>
        <w:pStyle w:val="Odstavecseseznamem"/>
        <w:numPr>
          <w:ilvl w:val="1"/>
          <w:numId w:val="26"/>
        </w:numPr>
        <w:overflowPunct w:val="0"/>
        <w:autoSpaceDE w:val="0"/>
        <w:autoSpaceDN w:val="0"/>
        <w:adjustRightInd w:val="0"/>
        <w:spacing w:after="120" w:line="240" w:lineRule="auto"/>
        <w:ind w:left="851" w:hanging="851"/>
        <w:contextualSpacing w:val="0"/>
        <w:textAlignment w:val="baseline"/>
        <w:rPr>
          <w:rFonts w:eastAsia="Times New Roman" w:cs="Times New Roman"/>
          <w:lang w:eastAsia="cs-CZ"/>
        </w:rPr>
      </w:pPr>
      <w:r w:rsidRPr="003F5875">
        <w:rPr>
          <w:rFonts w:eastAsia="Calibri" w:cs="Times New Roman"/>
        </w:rPr>
        <w:t>Smluvní strany výslovně prohlašují, že údaje a další skutečnosti uvedené v této Smlouvě, vyjma částí označených ve smyslu následujícího odstavce této Smlouvy, nepovažují za obchodní tajemství ve smyslu ustanovení § 504 Občanského zákoníku (dále jen „obchodní tajemství“), a že se nejedná ani o informace, které nemohou být v registru smluv uveřejněny na základě ustanovení § 3 odst. 1 ZRS.</w:t>
      </w:r>
    </w:p>
    <w:p w14:paraId="3A67A6C5" w14:textId="77777777" w:rsidR="003F5875" w:rsidRPr="003F5875" w:rsidRDefault="008F3B89" w:rsidP="003F5875">
      <w:pPr>
        <w:pStyle w:val="Odstavecseseznamem"/>
        <w:numPr>
          <w:ilvl w:val="1"/>
          <w:numId w:val="26"/>
        </w:numPr>
        <w:overflowPunct w:val="0"/>
        <w:autoSpaceDE w:val="0"/>
        <w:autoSpaceDN w:val="0"/>
        <w:adjustRightInd w:val="0"/>
        <w:spacing w:after="120" w:line="240" w:lineRule="auto"/>
        <w:ind w:left="851" w:hanging="851"/>
        <w:contextualSpacing w:val="0"/>
        <w:textAlignment w:val="baseline"/>
        <w:rPr>
          <w:rFonts w:eastAsia="Times New Roman" w:cs="Times New Roman"/>
          <w:lang w:eastAsia="cs-CZ"/>
        </w:rPr>
      </w:pPr>
      <w:r w:rsidRPr="003F5875">
        <w:rPr>
          <w:rFonts w:eastAsia="Calibri" w:cs="Times New Roman"/>
        </w:rPr>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Kupující jako s obchodním tajemstvím nakládat a ani odpovídat za případnou škodu či jinou újmu takovým postupem vzniklou. Označením obchodního tajemství ve smyslu předchozí věty se rozumí doručení písemného oznámení druhé Smluvní strany Kupujícímu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Kupujícímu skutečnost, že takto označené informace přestaly naplňovat znaky obchodního tajemství.</w:t>
      </w:r>
    </w:p>
    <w:p w14:paraId="0E215A29" w14:textId="77777777" w:rsidR="003F5875" w:rsidRPr="003F5875" w:rsidRDefault="008F3B89" w:rsidP="003F5875">
      <w:pPr>
        <w:pStyle w:val="Odstavecseseznamem"/>
        <w:numPr>
          <w:ilvl w:val="1"/>
          <w:numId w:val="26"/>
        </w:numPr>
        <w:overflowPunct w:val="0"/>
        <w:autoSpaceDE w:val="0"/>
        <w:autoSpaceDN w:val="0"/>
        <w:adjustRightInd w:val="0"/>
        <w:spacing w:after="120" w:line="240" w:lineRule="auto"/>
        <w:ind w:left="851" w:hanging="851"/>
        <w:contextualSpacing w:val="0"/>
        <w:textAlignment w:val="baseline"/>
        <w:rPr>
          <w:rFonts w:eastAsia="Times New Roman" w:cs="Times New Roman"/>
          <w:lang w:eastAsia="cs-CZ"/>
        </w:rPr>
      </w:pPr>
      <w:r w:rsidRPr="003F5875">
        <w:rPr>
          <w:rFonts w:eastAsia="Calibri" w:cs="Times New Roman"/>
        </w:rPr>
        <w:t>Osoby uzavírající tuto Smlouvu za Smluvní strany souhlasí s uveřejněním svých osobních údajů, které jsou uvedeny v této Smlouvě, spolu se Smlouvou v registru smluv. Tento souhlas je udělen na dobu neurčitou.</w:t>
      </w:r>
    </w:p>
    <w:p w14:paraId="78566826" w14:textId="15197EC7" w:rsidR="008F3B89" w:rsidRPr="003F5875" w:rsidRDefault="008F3B89" w:rsidP="003F5875">
      <w:pPr>
        <w:pStyle w:val="Odstavecseseznamem"/>
        <w:numPr>
          <w:ilvl w:val="1"/>
          <w:numId w:val="26"/>
        </w:numPr>
        <w:overflowPunct w:val="0"/>
        <w:autoSpaceDE w:val="0"/>
        <w:autoSpaceDN w:val="0"/>
        <w:adjustRightInd w:val="0"/>
        <w:spacing w:after="120" w:line="240" w:lineRule="auto"/>
        <w:ind w:left="851" w:hanging="851"/>
        <w:contextualSpacing w:val="0"/>
        <w:textAlignment w:val="baseline"/>
        <w:rPr>
          <w:rFonts w:eastAsia="Times New Roman" w:cs="Times New Roman"/>
          <w:lang w:eastAsia="cs-CZ"/>
        </w:rPr>
      </w:pPr>
      <w:r w:rsidRPr="000C5DA0">
        <w:t xml:space="preserve">V případě poskytnutí osobních údajů v rámci plnění </w:t>
      </w:r>
      <w:r>
        <w:t>Sml</w:t>
      </w:r>
      <w:r w:rsidRPr="000C5DA0">
        <w:t>uvního vztahu se</w:t>
      </w:r>
      <w:r w:rsidR="0017179D">
        <w:t xml:space="preserve"> </w:t>
      </w:r>
      <w:r>
        <w:t>Prodávající</w:t>
      </w:r>
      <w:r w:rsidRPr="000C5DA0">
        <w:t xml:space="preserve"> zavazuje přijmout vhodná technická a organizační opatření podle Nařízení Evropského parlamentu a Rady (EU) 2016/679 ze dne 27. dubna 2016 o ochraně fyzických osob v souvislosti se zpracováním osobních údajů, které se na něj jako na </w:t>
      </w:r>
      <w:r>
        <w:t>Prodávajícího</w:t>
      </w:r>
      <w:r w:rsidRPr="000C5DA0">
        <w:t xml:space="preserve"> vztahují a plnění těchto povinností na vyžádání doložit </w:t>
      </w:r>
      <w:r>
        <w:t>Kupujícímu</w:t>
      </w:r>
      <w:r w:rsidRPr="000C5DA0">
        <w:t>.</w:t>
      </w:r>
    </w:p>
    <w:p w14:paraId="6B4EC7CA" w14:textId="0FAB200C" w:rsidR="00D85C5B" w:rsidRPr="003F5875" w:rsidRDefault="00D85C5B" w:rsidP="003F5875">
      <w:pPr>
        <w:pStyle w:val="Nadpis1-1"/>
      </w:pPr>
      <w:r w:rsidRPr="003F5875">
        <w:t>Závěrečná ujednání</w:t>
      </w:r>
    </w:p>
    <w:p w14:paraId="52EDBF32" w14:textId="38FF2D5C" w:rsidR="003F5875" w:rsidRDefault="00065284" w:rsidP="003F5875">
      <w:pPr>
        <w:pStyle w:val="Odstavecseseznamem"/>
        <w:numPr>
          <w:ilvl w:val="1"/>
          <w:numId w:val="27"/>
        </w:numPr>
        <w:overflowPunct w:val="0"/>
        <w:autoSpaceDE w:val="0"/>
        <w:autoSpaceDN w:val="0"/>
        <w:adjustRightInd w:val="0"/>
        <w:spacing w:after="120" w:line="276" w:lineRule="auto"/>
        <w:ind w:left="851" w:hanging="851"/>
        <w:contextualSpacing w:val="0"/>
        <w:textAlignment w:val="baseline"/>
        <w:rPr>
          <w:rFonts w:eastAsia="Times New Roman" w:cs="Times New Roman"/>
          <w:lang w:eastAsia="cs-CZ"/>
        </w:rPr>
      </w:pPr>
      <w:r w:rsidRPr="003F5875">
        <w:rPr>
          <w:rFonts w:eastAsia="Times New Roman" w:cs="Times New Roman"/>
          <w:lang w:eastAsia="cs-CZ"/>
        </w:rPr>
        <w:t xml:space="preserve">Tato </w:t>
      </w:r>
      <w:r w:rsidR="008B1447" w:rsidRPr="003F5875">
        <w:rPr>
          <w:rFonts w:eastAsia="Times New Roman" w:cs="Times New Roman"/>
          <w:lang w:eastAsia="cs-CZ"/>
        </w:rPr>
        <w:t>Sml</w:t>
      </w:r>
      <w:r w:rsidRPr="003F5875">
        <w:rPr>
          <w:rFonts w:eastAsia="Times New Roman" w:cs="Times New Roman"/>
          <w:lang w:eastAsia="cs-CZ"/>
        </w:rPr>
        <w:t>ouva</w:t>
      </w:r>
      <w:r w:rsidR="00D85C5B" w:rsidRPr="003F5875">
        <w:rPr>
          <w:rFonts w:eastAsia="Times New Roman" w:cs="Times New Roman"/>
          <w:lang w:eastAsia="cs-CZ"/>
        </w:rPr>
        <w:t xml:space="preserve"> se </w:t>
      </w:r>
      <w:r w:rsidR="00FB5045" w:rsidRPr="003F5875">
        <w:rPr>
          <w:rFonts w:eastAsia="Times New Roman" w:cs="Times New Roman"/>
          <w:lang w:eastAsia="cs-CZ"/>
        </w:rPr>
        <w:t>řídí Obchodními podmínkami k této S</w:t>
      </w:r>
      <w:r w:rsidR="008B1447" w:rsidRPr="003F5875">
        <w:rPr>
          <w:rFonts w:eastAsia="Times New Roman" w:cs="Times New Roman"/>
          <w:lang w:eastAsia="cs-CZ"/>
        </w:rPr>
        <w:t>ml</w:t>
      </w:r>
      <w:r w:rsidR="00D85C5B" w:rsidRPr="003F5875">
        <w:rPr>
          <w:rFonts w:eastAsia="Times New Roman" w:cs="Times New Roman"/>
          <w:lang w:eastAsia="cs-CZ"/>
        </w:rPr>
        <w:t>ouvě (dále jen „Obchodní p</w:t>
      </w:r>
      <w:r w:rsidR="00FB5045" w:rsidRPr="003F5875">
        <w:rPr>
          <w:rFonts w:eastAsia="Times New Roman" w:cs="Times New Roman"/>
          <w:lang w:eastAsia="cs-CZ"/>
        </w:rPr>
        <w:t>odmínky“). Odchylná ujednání v této S</w:t>
      </w:r>
      <w:r w:rsidR="008B1447" w:rsidRPr="003F5875">
        <w:rPr>
          <w:rFonts w:eastAsia="Times New Roman" w:cs="Times New Roman"/>
          <w:lang w:eastAsia="cs-CZ"/>
        </w:rPr>
        <w:t>m</w:t>
      </w:r>
      <w:r w:rsidR="00FB5045" w:rsidRPr="003F5875">
        <w:rPr>
          <w:rFonts w:eastAsia="Times New Roman" w:cs="Times New Roman"/>
          <w:lang w:eastAsia="cs-CZ"/>
        </w:rPr>
        <w:t>l</w:t>
      </w:r>
      <w:r w:rsidR="00D85C5B" w:rsidRPr="003F5875">
        <w:rPr>
          <w:rFonts w:eastAsia="Times New Roman" w:cs="Times New Roman"/>
          <w:lang w:eastAsia="cs-CZ"/>
        </w:rPr>
        <w:t>ouvě mají před zněním Obchodních podmínek přednost.</w:t>
      </w:r>
    </w:p>
    <w:p w14:paraId="4418F347" w14:textId="6F84C105" w:rsidR="00D85C5B" w:rsidRPr="003F5875" w:rsidRDefault="00D85C5B" w:rsidP="003F5875">
      <w:pPr>
        <w:pStyle w:val="Odstavecseseznamem"/>
        <w:numPr>
          <w:ilvl w:val="1"/>
          <w:numId w:val="27"/>
        </w:numPr>
        <w:overflowPunct w:val="0"/>
        <w:autoSpaceDE w:val="0"/>
        <w:autoSpaceDN w:val="0"/>
        <w:adjustRightInd w:val="0"/>
        <w:spacing w:after="120" w:line="276" w:lineRule="auto"/>
        <w:ind w:left="851" w:hanging="851"/>
        <w:contextualSpacing w:val="0"/>
        <w:textAlignment w:val="baseline"/>
        <w:rPr>
          <w:rFonts w:eastAsia="Times New Roman" w:cs="Times New Roman"/>
          <w:lang w:eastAsia="cs-CZ"/>
        </w:rPr>
      </w:pPr>
      <w:r w:rsidRPr="003F5875">
        <w:rPr>
          <w:rFonts w:eastAsia="Times New Roman" w:cs="Times New Roman"/>
          <w:lang w:eastAsia="cs-CZ"/>
        </w:rPr>
        <w:t xml:space="preserve">Prodávající prohlašuje, že </w:t>
      </w:r>
    </w:p>
    <w:p w14:paraId="0C39C4DC" w14:textId="288C85BF" w:rsidR="00D85C5B" w:rsidRPr="000A42CF" w:rsidRDefault="003F5875" w:rsidP="003F5875">
      <w:pPr>
        <w:pStyle w:val="Odstavecseseznamem"/>
        <w:numPr>
          <w:ilvl w:val="0"/>
          <w:numId w:val="11"/>
        </w:numPr>
        <w:tabs>
          <w:tab w:val="left" w:pos="1134"/>
        </w:tabs>
        <w:overflowPunct w:val="0"/>
        <w:autoSpaceDE w:val="0"/>
        <w:autoSpaceDN w:val="0"/>
        <w:adjustRightInd w:val="0"/>
        <w:spacing w:after="120" w:line="276" w:lineRule="auto"/>
        <w:contextualSpacing w:val="0"/>
        <w:textAlignment w:val="baseline"/>
        <w:rPr>
          <w:rFonts w:eastAsia="Times New Roman" w:cs="Times New Roman"/>
          <w:lang w:eastAsia="cs-CZ"/>
        </w:rPr>
      </w:pPr>
      <w:r>
        <w:rPr>
          <w:rFonts w:eastAsia="Times New Roman" w:cs="Times New Roman"/>
          <w:lang w:eastAsia="cs-CZ"/>
        </w:rPr>
        <w:t xml:space="preserve"> </w:t>
      </w:r>
      <w:r w:rsidR="00D85C5B" w:rsidRPr="000A42CF">
        <w:rPr>
          <w:rFonts w:eastAsia="Times New Roman" w:cs="Times New Roman"/>
          <w:lang w:eastAsia="cs-CZ"/>
        </w:rPr>
        <w:t xml:space="preserve">se zněním Obchodních podmínek se před podpisem této </w:t>
      </w:r>
      <w:r w:rsidR="00FB5045" w:rsidRPr="000A42CF">
        <w:rPr>
          <w:rFonts w:eastAsia="Times New Roman" w:cs="Times New Roman"/>
          <w:lang w:eastAsia="cs-CZ"/>
        </w:rPr>
        <w:t>Sml</w:t>
      </w:r>
      <w:r w:rsidR="00D85C5B" w:rsidRPr="000A42CF">
        <w:rPr>
          <w:rFonts w:eastAsia="Times New Roman" w:cs="Times New Roman"/>
          <w:lang w:eastAsia="cs-CZ"/>
        </w:rPr>
        <w:t>ouvy seznámil,</w:t>
      </w:r>
    </w:p>
    <w:p w14:paraId="1F41EC23" w14:textId="07FCB2A3" w:rsidR="00D85C5B" w:rsidRDefault="003F5875" w:rsidP="003F5875">
      <w:pPr>
        <w:pStyle w:val="Odstavecseseznamem"/>
        <w:numPr>
          <w:ilvl w:val="0"/>
          <w:numId w:val="11"/>
        </w:numPr>
        <w:tabs>
          <w:tab w:val="left" w:pos="1134"/>
        </w:tabs>
        <w:overflowPunct w:val="0"/>
        <w:autoSpaceDE w:val="0"/>
        <w:autoSpaceDN w:val="0"/>
        <w:adjustRightInd w:val="0"/>
        <w:spacing w:after="120" w:line="276" w:lineRule="auto"/>
        <w:contextualSpacing w:val="0"/>
        <w:textAlignment w:val="baseline"/>
        <w:rPr>
          <w:rFonts w:eastAsia="Times New Roman" w:cs="Times New Roman"/>
          <w:lang w:eastAsia="cs-CZ"/>
        </w:rPr>
      </w:pPr>
      <w:r>
        <w:rPr>
          <w:rFonts w:eastAsia="Times New Roman" w:cs="Times New Roman"/>
          <w:lang w:eastAsia="cs-CZ"/>
        </w:rPr>
        <w:t xml:space="preserve"> </w:t>
      </w:r>
      <w:r w:rsidR="00D85C5B" w:rsidRPr="000C5DA0">
        <w:rPr>
          <w:rFonts w:eastAsia="Times New Roman" w:cs="Times New Roman"/>
          <w:lang w:eastAsia="cs-CZ"/>
        </w:rPr>
        <w:t xml:space="preserve">v dostatečném rozsahu se seznámil se veškerými požadavky Kupujícího dle této </w:t>
      </w:r>
      <w:r w:rsidR="00FB5045">
        <w:rPr>
          <w:rFonts w:eastAsia="Times New Roman" w:cs="Times New Roman"/>
          <w:lang w:eastAsia="cs-CZ"/>
        </w:rPr>
        <w:t>Sml</w:t>
      </w:r>
      <w:r w:rsidR="00D85C5B" w:rsidRPr="000C5DA0">
        <w:rPr>
          <w:rFonts w:eastAsia="Times New Roman" w:cs="Times New Roman"/>
          <w:lang w:eastAsia="cs-CZ"/>
        </w:rPr>
        <w:t>ou</w:t>
      </w:r>
      <w:r w:rsidR="00385A72">
        <w:rPr>
          <w:rFonts w:eastAsia="Times New Roman" w:cs="Times New Roman"/>
          <w:lang w:eastAsia="cs-CZ"/>
        </w:rPr>
        <w:t>vy, přičemž si není vědom žádných</w:t>
      </w:r>
      <w:r w:rsidR="00D85C5B" w:rsidRPr="000C5DA0">
        <w:rPr>
          <w:rFonts w:eastAsia="Times New Roman" w:cs="Times New Roman"/>
          <w:lang w:eastAsia="cs-CZ"/>
        </w:rPr>
        <w:t xml:space="preserve"> překážek, které by mu bránily v poskytnutí sjednaného plnění v souladu s touto </w:t>
      </w:r>
      <w:r w:rsidR="00FB5045">
        <w:rPr>
          <w:rFonts w:eastAsia="Times New Roman" w:cs="Times New Roman"/>
          <w:lang w:eastAsia="cs-CZ"/>
        </w:rPr>
        <w:t>Sml</w:t>
      </w:r>
      <w:r w:rsidR="00D85C5B" w:rsidRPr="000C5DA0">
        <w:rPr>
          <w:rFonts w:eastAsia="Times New Roman" w:cs="Times New Roman"/>
          <w:lang w:eastAsia="cs-CZ"/>
        </w:rPr>
        <w:t>ouvou.</w:t>
      </w:r>
    </w:p>
    <w:p w14:paraId="4B4D3507" w14:textId="77777777" w:rsidR="003F5875" w:rsidRDefault="00346E96" w:rsidP="003F5875">
      <w:pPr>
        <w:pStyle w:val="Odstavecseseznamem"/>
        <w:numPr>
          <w:ilvl w:val="1"/>
          <w:numId w:val="27"/>
        </w:numPr>
        <w:overflowPunct w:val="0"/>
        <w:autoSpaceDE w:val="0"/>
        <w:autoSpaceDN w:val="0"/>
        <w:adjustRightInd w:val="0"/>
        <w:spacing w:after="120" w:line="276" w:lineRule="auto"/>
        <w:ind w:left="851" w:hanging="851"/>
        <w:contextualSpacing w:val="0"/>
        <w:textAlignment w:val="baseline"/>
        <w:rPr>
          <w:rFonts w:eastAsia="Times New Roman" w:cs="Times New Roman"/>
          <w:lang w:eastAsia="cs-CZ"/>
        </w:rPr>
      </w:pPr>
      <w:r w:rsidRPr="003F5875">
        <w:rPr>
          <w:highlight w:val="green"/>
        </w:rPr>
        <w:t>Tato Smlouva je vyhotovena v elektronické podobě, přičemž obě Smluvní strany obdrží její elektronický originál</w:t>
      </w:r>
      <w:r w:rsidR="00673324" w:rsidRPr="003F5875">
        <w:rPr>
          <w:highlight w:val="green"/>
        </w:rPr>
        <w:t xml:space="preserve"> opatřený elektronickými podpisy.</w:t>
      </w:r>
      <w:r>
        <w:t xml:space="preserve"> V případě, že t</w:t>
      </w:r>
      <w:r w:rsidRPr="006E6E61">
        <w:t>ato Smlouva</w:t>
      </w:r>
      <w:r>
        <w:t xml:space="preserve"> z jakéhokoli důvodu nebude vyhotovena v elektronické podobě,</w:t>
      </w:r>
      <w:r w:rsidRPr="006E6E61">
        <w:t xml:space="preserve"> </w:t>
      </w:r>
      <w:r>
        <w:t>bude</w:t>
      </w:r>
      <w:r w:rsidRPr="006E6E61">
        <w:t xml:space="preserve"> </w:t>
      </w:r>
      <w:r w:rsidR="00D85C5B" w:rsidRPr="003F5875">
        <w:rPr>
          <w:rFonts w:eastAsia="Times New Roman" w:cs="Times New Roman"/>
          <w:lang w:eastAsia="cs-CZ"/>
        </w:rPr>
        <w:t xml:space="preserve">sepsána ve </w:t>
      </w:r>
      <w:r w:rsidR="00DB12F8" w:rsidRPr="00B42F40">
        <w:t>"[</w:t>
      </w:r>
      <w:r w:rsidR="00DB12F8" w:rsidRPr="003F5875">
        <w:rPr>
          <w:highlight w:val="yellow"/>
        </w:rPr>
        <w:t>VLOŽÍ PRODÁVAJÍCÍ</w:t>
      </w:r>
      <w:r w:rsidR="00DB12F8" w:rsidRPr="00B42F40">
        <w:t>]"</w:t>
      </w:r>
      <w:r w:rsidR="00DB12F8">
        <w:t xml:space="preserve"> </w:t>
      </w:r>
      <w:r w:rsidR="00D85C5B" w:rsidRPr="003F5875">
        <w:rPr>
          <w:rFonts w:eastAsia="Times New Roman" w:cs="Times New Roman"/>
          <w:lang w:eastAsia="cs-CZ"/>
        </w:rPr>
        <w:t xml:space="preserve">vyhotoveních, </w:t>
      </w:r>
      <w:r w:rsidR="00791AC7" w:rsidRPr="003F5875">
        <w:rPr>
          <w:rFonts w:eastAsia="Times New Roman" w:cs="Times New Roman"/>
          <w:lang w:eastAsia="cs-CZ"/>
        </w:rPr>
        <w:t>v</w:t>
      </w:r>
      <w:r w:rsidR="00DB12F8" w:rsidRPr="003F5875">
        <w:rPr>
          <w:rFonts w:eastAsia="Times New Roman" w:cs="Times New Roman"/>
          <w:lang w:eastAsia="cs-CZ"/>
        </w:rPr>
        <w:t> </w:t>
      </w:r>
      <w:r w:rsidR="00DB12F8" w:rsidRPr="003F5875">
        <w:rPr>
          <w:rFonts w:eastAsia="Times New Roman" w:cs="Times New Roman"/>
          <w:highlight w:val="green"/>
          <w:lang w:eastAsia="cs-CZ"/>
        </w:rPr>
        <w:t>jednom</w:t>
      </w:r>
      <w:r w:rsidR="00DB12F8" w:rsidRPr="003F5875">
        <w:rPr>
          <w:rFonts w:eastAsia="Times New Roman" w:cs="Times New Roman"/>
          <w:lang w:eastAsia="cs-CZ"/>
        </w:rPr>
        <w:t xml:space="preserve"> </w:t>
      </w:r>
      <w:r w:rsidR="00791AC7" w:rsidRPr="003F5875">
        <w:rPr>
          <w:rFonts w:eastAsia="Times New Roman" w:cs="Times New Roman"/>
          <w:lang w:eastAsia="cs-CZ"/>
        </w:rPr>
        <w:t xml:space="preserve">vyhotovení pro Kupujícího a </w:t>
      </w:r>
      <w:r w:rsidR="00DB12F8" w:rsidRPr="00B42F40">
        <w:t>"[</w:t>
      </w:r>
      <w:r w:rsidR="00DB12F8" w:rsidRPr="003F5875">
        <w:rPr>
          <w:highlight w:val="yellow"/>
        </w:rPr>
        <w:t>VLOŽÍ PRODÁVAJÍCÍ</w:t>
      </w:r>
      <w:r w:rsidR="00DB12F8" w:rsidRPr="00B42F40">
        <w:t>]"</w:t>
      </w:r>
      <w:r w:rsidR="00DB12F8">
        <w:t xml:space="preserve"> </w:t>
      </w:r>
      <w:r w:rsidR="00791AC7" w:rsidRPr="003F5875">
        <w:rPr>
          <w:rFonts w:eastAsia="Times New Roman" w:cs="Times New Roman"/>
          <w:lang w:eastAsia="cs-CZ"/>
        </w:rPr>
        <w:t>obdrží Prodávající</w:t>
      </w:r>
      <w:r w:rsidR="00D85C5B" w:rsidRPr="003F5875">
        <w:rPr>
          <w:rFonts w:eastAsia="Times New Roman" w:cs="Times New Roman"/>
          <w:lang w:eastAsia="cs-CZ"/>
        </w:rPr>
        <w:t>.</w:t>
      </w:r>
    </w:p>
    <w:p w14:paraId="6857935F" w14:textId="0D3F2A7A" w:rsidR="00D85C5B" w:rsidRPr="003F5875" w:rsidRDefault="00D85C5B" w:rsidP="003F5875">
      <w:pPr>
        <w:pStyle w:val="Odstavecseseznamem"/>
        <w:numPr>
          <w:ilvl w:val="1"/>
          <w:numId w:val="27"/>
        </w:numPr>
        <w:overflowPunct w:val="0"/>
        <w:autoSpaceDE w:val="0"/>
        <w:autoSpaceDN w:val="0"/>
        <w:adjustRightInd w:val="0"/>
        <w:spacing w:after="120" w:line="276" w:lineRule="auto"/>
        <w:ind w:left="851" w:hanging="851"/>
        <w:contextualSpacing w:val="0"/>
        <w:textAlignment w:val="baseline"/>
        <w:rPr>
          <w:rFonts w:eastAsia="Times New Roman" w:cs="Times New Roman"/>
          <w:lang w:eastAsia="cs-CZ"/>
        </w:rPr>
      </w:pPr>
      <w:r w:rsidRPr="003F5875">
        <w:rPr>
          <w:rFonts w:eastAsia="Times New Roman" w:cs="Times New Roman"/>
          <w:lang w:eastAsia="cs-CZ"/>
        </w:rPr>
        <w:lastRenderedPageBreak/>
        <w:t>Veškerá práva a povinnosti Smluvních stran vyplývající z</w:t>
      </w:r>
      <w:r w:rsidR="00FB5045" w:rsidRPr="003F5875">
        <w:rPr>
          <w:rFonts w:eastAsia="Times New Roman" w:cs="Times New Roman"/>
          <w:lang w:eastAsia="cs-CZ"/>
        </w:rPr>
        <w:t> této S</w:t>
      </w:r>
      <w:r w:rsidRPr="003F5875">
        <w:rPr>
          <w:rFonts w:eastAsia="Times New Roman" w:cs="Times New Roman"/>
          <w:lang w:eastAsia="cs-CZ"/>
        </w:rPr>
        <w:t>mlouvy se řídí českým právním řádem, Smluvní strany vylučují použití Úmluvy OSN o smlouvách o mezinárodní koupi zboží.</w:t>
      </w:r>
    </w:p>
    <w:p w14:paraId="02BD8B11" w14:textId="2BB6AC1F" w:rsidR="00D85C5B" w:rsidRPr="000C5DA0" w:rsidRDefault="00D85C5B" w:rsidP="003F5875">
      <w:pPr>
        <w:numPr>
          <w:ilvl w:val="1"/>
          <w:numId w:val="27"/>
        </w:numPr>
        <w:overflowPunct w:val="0"/>
        <w:autoSpaceDE w:val="0"/>
        <w:autoSpaceDN w:val="0"/>
        <w:adjustRightInd w:val="0"/>
        <w:spacing w:after="120" w:line="276" w:lineRule="auto"/>
        <w:ind w:left="851" w:hanging="851"/>
        <w:textAlignment w:val="baseline"/>
        <w:rPr>
          <w:rFonts w:eastAsia="Times New Roman" w:cs="Times New Roman"/>
          <w:lang w:eastAsia="cs-CZ"/>
        </w:rPr>
      </w:pPr>
      <w:r w:rsidRPr="000C5DA0">
        <w:rPr>
          <w:rFonts w:eastAsia="Times New Roman" w:cs="Times New Roman"/>
          <w:lang w:eastAsia="cs-CZ"/>
        </w:rPr>
        <w:t xml:space="preserve">Smluvní vztahy neupravené </w:t>
      </w:r>
      <w:r w:rsidR="00FB5045">
        <w:rPr>
          <w:rFonts w:eastAsia="Times New Roman" w:cs="Times New Roman"/>
          <w:lang w:eastAsia="cs-CZ"/>
        </w:rPr>
        <w:t>touto S</w:t>
      </w:r>
      <w:r w:rsidRPr="000C5DA0">
        <w:rPr>
          <w:rFonts w:eastAsia="Times New Roman" w:cs="Times New Roman"/>
          <w:lang w:eastAsia="cs-CZ"/>
        </w:rPr>
        <w:t>mlouvou se řídí Občanským zákoníkem a dalšími právními předpisy.</w:t>
      </w:r>
    </w:p>
    <w:p w14:paraId="3C8CBFB3" w14:textId="5CB17E18" w:rsidR="00D85C5B" w:rsidRPr="000C5DA0" w:rsidRDefault="00D85C5B" w:rsidP="003F5875">
      <w:pPr>
        <w:numPr>
          <w:ilvl w:val="1"/>
          <w:numId w:val="27"/>
        </w:numPr>
        <w:overflowPunct w:val="0"/>
        <w:autoSpaceDE w:val="0"/>
        <w:autoSpaceDN w:val="0"/>
        <w:adjustRightInd w:val="0"/>
        <w:spacing w:after="120" w:line="276" w:lineRule="auto"/>
        <w:ind w:left="851" w:hanging="851"/>
        <w:textAlignment w:val="baseline"/>
        <w:rPr>
          <w:rFonts w:eastAsia="Times New Roman" w:cs="Times New Roman"/>
          <w:lang w:eastAsia="cs-CZ"/>
        </w:rPr>
      </w:pPr>
      <w:r w:rsidRPr="000C5DA0">
        <w:rPr>
          <w:rFonts w:eastAsia="Times New Roman" w:cs="Times New Roman"/>
          <w:lang w:eastAsia="cs-CZ"/>
        </w:rPr>
        <w:t>Všechny spory vznikající z </w:t>
      </w:r>
      <w:r w:rsidR="00FB5045">
        <w:rPr>
          <w:rFonts w:eastAsia="Times New Roman" w:cs="Times New Roman"/>
          <w:lang w:eastAsia="cs-CZ"/>
        </w:rPr>
        <w:t>této S</w:t>
      </w:r>
      <w:r w:rsidRPr="000C5DA0">
        <w:rPr>
          <w:rFonts w:eastAsia="Times New Roman" w:cs="Times New Roman"/>
          <w:lang w:eastAsia="cs-CZ"/>
        </w:rPr>
        <w:t>mlouvy a v souvislosti s ní budou dle vůle Smluvních stran rozhodovány soudy České republiky, jakožto soudy výlučně příslušnými.</w:t>
      </w:r>
    </w:p>
    <w:p w14:paraId="7EA31C87" w14:textId="4A3D3D2B" w:rsidR="00D85C5B" w:rsidRPr="007E7CA2" w:rsidRDefault="00FB5045" w:rsidP="003F5875">
      <w:pPr>
        <w:numPr>
          <w:ilvl w:val="1"/>
          <w:numId w:val="27"/>
        </w:numPr>
        <w:overflowPunct w:val="0"/>
        <w:autoSpaceDE w:val="0"/>
        <w:autoSpaceDN w:val="0"/>
        <w:adjustRightInd w:val="0"/>
        <w:spacing w:after="120" w:line="276" w:lineRule="auto"/>
        <w:ind w:left="851" w:hanging="851"/>
        <w:textAlignment w:val="baseline"/>
        <w:rPr>
          <w:rFonts w:eastAsia="Times New Roman" w:cs="Times New Roman"/>
          <w:lang w:eastAsia="cs-CZ"/>
        </w:rPr>
      </w:pPr>
      <w:r w:rsidRPr="007E7CA2">
        <w:rPr>
          <w:rFonts w:eastAsia="Times New Roman" w:cs="Times New Roman"/>
          <w:lang w:eastAsia="cs-CZ"/>
        </w:rPr>
        <w:t>S</w:t>
      </w:r>
      <w:r w:rsidR="00D85C5B" w:rsidRPr="007E7CA2">
        <w:rPr>
          <w:rFonts w:eastAsia="Times New Roman" w:cs="Times New Roman"/>
          <w:lang w:eastAsia="cs-CZ"/>
        </w:rPr>
        <w:t>mlouvu lze měnit pouze</w:t>
      </w:r>
      <w:r w:rsidR="008E5032" w:rsidRPr="007E7CA2">
        <w:rPr>
          <w:rFonts w:eastAsia="Times New Roman" w:cs="Times New Roman"/>
          <w:lang w:eastAsia="cs-CZ"/>
        </w:rPr>
        <w:t xml:space="preserve"> vzestupně číslovanými</w:t>
      </w:r>
      <w:r w:rsidR="00D85C5B" w:rsidRPr="007E7CA2">
        <w:rPr>
          <w:rFonts w:eastAsia="Times New Roman" w:cs="Times New Roman"/>
          <w:lang w:eastAsia="cs-CZ"/>
        </w:rPr>
        <w:t xml:space="preserve"> písemnými dodatky.</w:t>
      </w:r>
    </w:p>
    <w:p w14:paraId="7C1A5E57" w14:textId="2C86FCCC" w:rsidR="006D5BA2" w:rsidRPr="007E7CA2" w:rsidRDefault="00D85C5B" w:rsidP="007E7CA2">
      <w:pPr>
        <w:numPr>
          <w:ilvl w:val="1"/>
          <w:numId w:val="27"/>
        </w:numPr>
        <w:overflowPunct w:val="0"/>
        <w:autoSpaceDE w:val="0"/>
        <w:autoSpaceDN w:val="0"/>
        <w:adjustRightInd w:val="0"/>
        <w:spacing w:after="120" w:line="276" w:lineRule="auto"/>
        <w:ind w:left="851" w:hanging="851"/>
        <w:textAlignment w:val="baseline"/>
        <w:rPr>
          <w:rFonts w:eastAsia="Times New Roman" w:cs="Times New Roman"/>
          <w:lang w:eastAsia="cs-CZ"/>
        </w:rPr>
      </w:pPr>
      <w:r w:rsidRPr="007E7CA2">
        <w:rPr>
          <w:rFonts w:eastAsia="Times New Roman" w:cs="Times New Roman"/>
          <w:lang w:eastAsia="cs-CZ"/>
        </w:rPr>
        <w:t>Zvláštní pod</w:t>
      </w:r>
      <w:r w:rsidR="00FB5045" w:rsidRPr="007E7CA2">
        <w:rPr>
          <w:rFonts w:eastAsia="Times New Roman" w:cs="Times New Roman"/>
          <w:lang w:eastAsia="cs-CZ"/>
        </w:rPr>
        <w:t>mínky, na které odkazuje tato S</w:t>
      </w:r>
      <w:r w:rsidRPr="007E7CA2">
        <w:rPr>
          <w:rFonts w:eastAsia="Times New Roman" w:cs="Times New Roman"/>
          <w:lang w:eastAsia="cs-CZ"/>
        </w:rPr>
        <w:t>mlouva, mají přednost před zněním Obchodních podmínek, Obchodní podmínky se užijí v rozsahu, v jakém nejsou v rozporu s takovými zvláštními podmínkami.</w:t>
      </w:r>
    </w:p>
    <w:p w14:paraId="07FD0F3A" w14:textId="123DCC29" w:rsidR="006D5BA2" w:rsidRPr="000C5DA0" w:rsidRDefault="006D5BA2" w:rsidP="003F5875">
      <w:pPr>
        <w:numPr>
          <w:ilvl w:val="1"/>
          <w:numId w:val="27"/>
        </w:numPr>
        <w:overflowPunct w:val="0"/>
        <w:autoSpaceDE w:val="0"/>
        <w:autoSpaceDN w:val="0"/>
        <w:adjustRightInd w:val="0"/>
        <w:spacing w:after="120" w:line="276" w:lineRule="auto"/>
        <w:ind w:left="851" w:hanging="851"/>
        <w:textAlignment w:val="baseline"/>
        <w:rPr>
          <w:rFonts w:eastAsia="Times New Roman" w:cs="Times New Roman"/>
          <w:lang w:eastAsia="cs-CZ"/>
        </w:rPr>
      </w:pPr>
      <w:r w:rsidRPr="00F41178">
        <w:rPr>
          <w:rFonts w:eastAsia="Times New Roman" w:cs="Times New Roman"/>
          <w:lang w:eastAsia="cs-CZ"/>
        </w:rPr>
        <w:t>Smluvní strany se zavazují řešit případné spory vzniklé ze vzájemných obchodních smluvních vztahů především smírně – jednáním. Nedojde-li k dohodě, dohodly se Smluvní strany na tom, že k projednání sporů je příslušný obecný soud Kupujícího. Rozhodným právem pro řešení sporů je právo České republiky a jednacím jazykem je český jazyk.</w:t>
      </w:r>
    </w:p>
    <w:p w14:paraId="4D90BA0B" w14:textId="1A5175A1" w:rsidR="00D85C5B" w:rsidRPr="00A10341" w:rsidRDefault="008B1447" w:rsidP="003F5875">
      <w:pPr>
        <w:numPr>
          <w:ilvl w:val="1"/>
          <w:numId w:val="27"/>
        </w:numPr>
        <w:overflowPunct w:val="0"/>
        <w:autoSpaceDE w:val="0"/>
        <w:autoSpaceDN w:val="0"/>
        <w:adjustRightInd w:val="0"/>
        <w:spacing w:after="120" w:line="276" w:lineRule="auto"/>
        <w:ind w:left="851" w:hanging="851"/>
        <w:textAlignment w:val="baseline"/>
        <w:rPr>
          <w:rFonts w:eastAsia="Times New Roman" w:cs="Times New Roman"/>
          <w:lang w:eastAsia="cs-CZ"/>
        </w:rPr>
      </w:pPr>
      <w:r w:rsidRPr="00267241">
        <w:rPr>
          <w:rFonts w:eastAsia="Calibri" w:cs="Times New Roman"/>
        </w:rPr>
        <w:t>Tato S</w:t>
      </w:r>
      <w:r w:rsidR="00D85C5B" w:rsidRPr="00267241">
        <w:rPr>
          <w:rFonts w:eastAsia="Calibri" w:cs="Times New Roman"/>
        </w:rPr>
        <w:t xml:space="preserve">mlouva nabývá platnosti okamžikem podpisu poslední ze </w:t>
      </w:r>
      <w:r w:rsidR="00FB5045" w:rsidRPr="00267241">
        <w:rPr>
          <w:rFonts w:eastAsia="Calibri" w:cs="Times New Roman"/>
        </w:rPr>
        <w:t>Sml</w:t>
      </w:r>
      <w:r w:rsidR="00D85C5B" w:rsidRPr="00267241">
        <w:rPr>
          <w:rFonts w:eastAsia="Calibri" w:cs="Times New Roman"/>
        </w:rPr>
        <w:t>uvních stran</w:t>
      </w:r>
      <w:r w:rsidR="00267241">
        <w:rPr>
          <w:rFonts w:eastAsia="Calibri" w:cs="Times New Roman"/>
        </w:rPr>
        <w:t xml:space="preserve"> a </w:t>
      </w:r>
      <w:r w:rsidR="00D85C5B" w:rsidRPr="00267241">
        <w:rPr>
          <w:rFonts w:eastAsia="Calibri" w:cs="Times New Roman"/>
        </w:rPr>
        <w:t>účinnosti dnem uveřejnění v registru smluv.</w:t>
      </w:r>
    </w:p>
    <w:p w14:paraId="421A56FD" w14:textId="7F5948BF" w:rsidR="00A10341" w:rsidRPr="00267241" w:rsidRDefault="00A10341" w:rsidP="003F5875">
      <w:pPr>
        <w:numPr>
          <w:ilvl w:val="1"/>
          <w:numId w:val="27"/>
        </w:numPr>
        <w:overflowPunct w:val="0"/>
        <w:autoSpaceDE w:val="0"/>
        <w:autoSpaceDN w:val="0"/>
        <w:adjustRightInd w:val="0"/>
        <w:spacing w:after="120" w:line="276" w:lineRule="auto"/>
        <w:ind w:left="851" w:hanging="851"/>
        <w:textAlignment w:val="baseline"/>
        <w:rPr>
          <w:rFonts w:eastAsia="Times New Roman" w:cs="Times New Roman"/>
          <w:lang w:eastAsia="cs-CZ"/>
        </w:rPr>
      </w:pPr>
      <w:r w:rsidRPr="007D16D6">
        <w:rPr>
          <w:rFonts w:ascii="Verdana" w:hAnsi="Verdana" w:cstheme="minorHAnsi"/>
        </w:rPr>
        <w:t xml:space="preserve">Smluvní strany stvrzují, že při uzavírání této </w:t>
      </w:r>
      <w:r w:rsidR="003229C0">
        <w:rPr>
          <w:rFonts w:ascii="Verdana" w:hAnsi="Verdana" w:cstheme="minorHAnsi"/>
        </w:rPr>
        <w:t>smlouvy</w:t>
      </w:r>
      <w:r w:rsidRPr="007D16D6">
        <w:rPr>
          <w:rFonts w:ascii="Verdana" w:hAnsi="Verdana" w:cstheme="minorHAnsi"/>
        </w:rPr>
        <w:t xml:space="preserve"> jednaly a postupovaly čestně a transparentně a zavazují se tak jednat i při plnění této </w:t>
      </w:r>
      <w:r w:rsidR="003229C0">
        <w:rPr>
          <w:rFonts w:ascii="Verdana" w:hAnsi="Verdana" w:cstheme="minorHAnsi"/>
        </w:rPr>
        <w:t>smlouvy</w:t>
      </w:r>
      <w:r w:rsidRPr="007D16D6">
        <w:rPr>
          <w:rFonts w:ascii="Verdana" w:hAnsi="Verdana" w:cstheme="minorHAnsi"/>
        </w:rPr>
        <w:t xml:space="preserve">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w:t>
      </w:r>
    </w:p>
    <w:p w14:paraId="443E19DA" w14:textId="77777777" w:rsidR="00D85C5B" w:rsidRPr="000C5DA0" w:rsidRDefault="00D85C5B" w:rsidP="00D85C5B">
      <w:pPr>
        <w:overflowPunct w:val="0"/>
        <w:autoSpaceDE w:val="0"/>
        <w:autoSpaceDN w:val="0"/>
        <w:adjustRightInd w:val="0"/>
        <w:spacing w:after="0" w:line="240" w:lineRule="auto"/>
        <w:jc w:val="both"/>
        <w:textAlignment w:val="baseline"/>
        <w:rPr>
          <w:rFonts w:eastAsia="Times New Roman" w:cs="Times New Roman"/>
          <w:lang w:eastAsia="cs-CZ"/>
        </w:rPr>
      </w:pPr>
    </w:p>
    <w:p w14:paraId="51D3CE33" w14:textId="77777777" w:rsidR="00D85C5B" w:rsidRPr="000C5DA0" w:rsidRDefault="00D85C5B" w:rsidP="00D85C5B">
      <w:pPr>
        <w:overflowPunct w:val="0"/>
        <w:autoSpaceDE w:val="0"/>
        <w:autoSpaceDN w:val="0"/>
        <w:adjustRightInd w:val="0"/>
        <w:spacing w:after="0" w:line="240" w:lineRule="auto"/>
        <w:jc w:val="both"/>
        <w:textAlignment w:val="baseline"/>
        <w:rPr>
          <w:rFonts w:eastAsia="Times New Roman" w:cs="Times New Roman"/>
          <w:b/>
          <w:lang w:eastAsia="cs-CZ"/>
        </w:rPr>
      </w:pPr>
      <w:r w:rsidRPr="000C5DA0">
        <w:rPr>
          <w:rFonts w:eastAsia="Times New Roman" w:cs="Times New Roman"/>
          <w:b/>
          <w:lang w:eastAsia="cs-CZ"/>
        </w:rPr>
        <w:t>Přílohy</w:t>
      </w:r>
    </w:p>
    <w:p w14:paraId="040D3F29" w14:textId="4D8B473B" w:rsidR="00917977" w:rsidRDefault="00917977" w:rsidP="00917977">
      <w:pPr>
        <w:tabs>
          <w:tab w:val="left" w:pos="1276"/>
        </w:tabs>
        <w:overflowPunct w:val="0"/>
        <w:autoSpaceDE w:val="0"/>
        <w:autoSpaceDN w:val="0"/>
        <w:adjustRightInd w:val="0"/>
        <w:spacing w:before="60" w:after="0" w:line="240" w:lineRule="auto"/>
        <w:ind w:left="1276" w:hanging="1276"/>
        <w:textAlignment w:val="baseline"/>
        <w:rPr>
          <w:rFonts w:eastAsia="Times New Roman" w:cs="Times New Roman"/>
          <w:lang w:eastAsia="cs-CZ"/>
        </w:rPr>
      </w:pPr>
      <w:r w:rsidRPr="007A60C8">
        <w:rPr>
          <w:rFonts w:eastAsia="Times New Roman" w:cs="Times New Roman"/>
          <w:lang w:eastAsia="cs-CZ"/>
        </w:rPr>
        <w:t>Příloha č. 1:</w:t>
      </w:r>
      <w:r w:rsidRPr="007A60C8">
        <w:rPr>
          <w:rFonts w:eastAsia="Times New Roman" w:cs="Times New Roman"/>
          <w:lang w:eastAsia="cs-CZ"/>
        </w:rPr>
        <w:tab/>
      </w:r>
      <w:r>
        <w:rPr>
          <w:rFonts w:eastAsia="Times New Roman" w:cs="Times New Roman"/>
          <w:lang w:eastAsia="cs-CZ"/>
        </w:rPr>
        <w:t>Obchodní podmínky</w:t>
      </w:r>
    </w:p>
    <w:p w14:paraId="459A4A7A" w14:textId="0A749024" w:rsidR="00D85C5B" w:rsidRDefault="00ED7D53" w:rsidP="00551FC5">
      <w:pPr>
        <w:tabs>
          <w:tab w:val="left" w:pos="1276"/>
        </w:tabs>
        <w:overflowPunct w:val="0"/>
        <w:autoSpaceDE w:val="0"/>
        <w:autoSpaceDN w:val="0"/>
        <w:adjustRightInd w:val="0"/>
        <w:spacing w:before="60" w:after="0" w:line="240" w:lineRule="auto"/>
        <w:ind w:left="1276" w:hanging="1276"/>
        <w:textAlignment w:val="baseline"/>
        <w:rPr>
          <w:rFonts w:eastAsia="Times New Roman" w:cs="Times New Roman"/>
          <w:lang w:eastAsia="cs-CZ"/>
        </w:rPr>
      </w:pPr>
      <w:r w:rsidRPr="007A60C8">
        <w:rPr>
          <w:rFonts w:eastAsia="Times New Roman" w:cs="Times New Roman"/>
          <w:lang w:eastAsia="cs-CZ"/>
        </w:rPr>
        <w:t>P</w:t>
      </w:r>
      <w:r w:rsidR="00D85C5B" w:rsidRPr="007A60C8">
        <w:rPr>
          <w:rFonts w:eastAsia="Times New Roman" w:cs="Times New Roman"/>
          <w:lang w:eastAsia="cs-CZ"/>
        </w:rPr>
        <w:t xml:space="preserve">říloha č. </w:t>
      </w:r>
      <w:r w:rsidR="00917977">
        <w:rPr>
          <w:rFonts w:eastAsia="Times New Roman" w:cs="Times New Roman"/>
          <w:lang w:eastAsia="cs-CZ"/>
        </w:rPr>
        <w:t>2</w:t>
      </w:r>
      <w:r w:rsidR="00D85C5B" w:rsidRPr="007A60C8">
        <w:rPr>
          <w:rFonts w:eastAsia="Times New Roman" w:cs="Times New Roman"/>
          <w:lang w:eastAsia="cs-CZ"/>
        </w:rPr>
        <w:t>:</w:t>
      </w:r>
      <w:r w:rsidR="00D85C5B" w:rsidRPr="007A60C8">
        <w:rPr>
          <w:rFonts w:eastAsia="Times New Roman" w:cs="Times New Roman"/>
          <w:lang w:eastAsia="cs-CZ"/>
        </w:rPr>
        <w:tab/>
      </w:r>
      <w:r w:rsidR="007E7CA2">
        <w:rPr>
          <w:rFonts w:eastAsia="Times New Roman" w:cs="Times New Roman"/>
          <w:lang w:eastAsia="cs-CZ"/>
        </w:rPr>
        <w:t>Technická zpráva</w:t>
      </w:r>
    </w:p>
    <w:p w14:paraId="78771CE1" w14:textId="02865EDB" w:rsidR="00D37F86" w:rsidRPr="000C5DA0" w:rsidRDefault="00D37F86" w:rsidP="00551FC5">
      <w:pPr>
        <w:tabs>
          <w:tab w:val="left" w:pos="1276"/>
        </w:tabs>
        <w:overflowPunct w:val="0"/>
        <w:autoSpaceDE w:val="0"/>
        <w:autoSpaceDN w:val="0"/>
        <w:adjustRightInd w:val="0"/>
        <w:spacing w:before="60" w:after="0" w:line="240" w:lineRule="auto"/>
        <w:ind w:left="1276" w:hanging="1276"/>
        <w:textAlignment w:val="baseline"/>
        <w:rPr>
          <w:rFonts w:eastAsia="Times New Roman" w:cs="Times New Roman"/>
          <w:lang w:eastAsia="cs-CZ"/>
        </w:rPr>
      </w:pPr>
      <w:r>
        <w:rPr>
          <w:rFonts w:eastAsia="Times New Roman" w:cs="Times New Roman"/>
          <w:lang w:eastAsia="cs-CZ"/>
        </w:rPr>
        <w:t xml:space="preserve">Příloha č. </w:t>
      </w:r>
      <w:r w:rsidR="00917977">
        <w:rPr>
          <w:rFonts w:eastAsia="Times New Roman" w:cs="Times New Roman"/>
          <w:lang w:eastAsia="cs-CZ"/>
        </w:rPr>
        <w:t>3</w:t>
      </w:r>
      <w:r>
        <w:rPr>
          <w:rFonts w:eastAsia="Times New Roman" w:cs="Times New Roman"/>
          <w:lang w:eastAsia="cs-CZ"/>
        </w:rPr>
        <w:t>:</w:t>
      </w:r>
      <w:r>
        <w:rPr>
          <w:rFonts w:eastAsia="Times New Roman" w:cs="Times New Roman"/>
          <w:lang w:eastAsia="cs-CZ"/>
        </w:rPr>
        <w:tab/>
        <w:t>Seznam poddodavatelů</w:t>
      </w:r>
    </w:p>
    <w:p w14:paraId="1416137A" w14:textId="4E3647D8" w:rsidR="00033414" w:rsidRPr="001D6DBF" w:rsidRDefault="00191C2C" w:rsidP="00551FC5">
      <w:pPr>
        <w:tabs>
          <w:tab w:val="left" w:pos="1276"/>
        </w:tabs>
        <w:overflowPunct w:val="0"/>
        <w:autoSpaceDE w:val="0"/>
        <w:autoSpaceDN w:val="0"/>
        <w:adjustRightInd w:val="0"/>
        <w:spacing w:before="60" w:after="0" w:line="240" w:lineRule="auto"/>
        <w:ind w:left="1276" w:hanging="1276"/>
        <w:textAlignment w:val="baseline"/>
        <w:rPr>
          <w:rFonts w:eastAsia="Times New Roman" w:cs="Times New Roman"/>
          <w:lang w:eastAsia="cs-CZ"/>
        </w:rPr>
      </w:pPr>
      <w:r w:rsidRPr="005E3E9E">
        <w:rPr>
          <w:rFonts w:eastAsia="Times New Roman" w:cs="Times New Roman"/>
          <w:highlight w:val="yellow"/>
          <w:lang w:eastAsia="cs-CZ"/>
        </w:rPr>
        <w:t>P</w:t>
      </w:r>
      <w:r w:rsidR="00033414" w:rsidRPr="005E3E9E">
        <w:rPr>
          <w:rFonts w:eastAsia="Times New Roman" w:cs="Times New Roman"/>
          <w:highlight w:val="yellow"/>
          <w:lang w:eastAsia="cs-CZ"/>
        </w:rPr>
        <w:t xml:space="preserve">říloha č. </w:t>
      </w:r>
      <w:r w:rsidR="00917977" w:rsidRPr="005E3E9E">
        <w:rPr>
          <w:rFonts w:eastAsia="Times New Roman" w:cs="Times New Roman"/>
          <w:highlight w:val="yellow"/>
          <w:lang w:eastAsia="cs-CZ"/>
        </w:rPr>
        <w:t>4</w:t>
      </w:r>
      <w:r w:rsidR="00033414" w:rsidRPr="005E3E9E">
        <w:rPr>
          <w:rFonts w:eastAsia="Times New Roman" w:cs="Times New Roman"/>
          <w:highlight w:val="yellow"/>
          <w:lang w:eastAsia="cs-CZ"/>
        </w:rPr>
        <w:t xml:space="preserve">: </w:t>
      </w:r>
      <w:r w:rsidR="00033414" w:rsidRPr="005E3E9E">
        <w:rPr>
          <w:rFonts w:eastAsia="Times New Roman" w:cs="Times New Roman"/>
          <w:highlight w:val="yellow"/>
          <w:lang w:eastAsia="cs-CZ"/>
        </w:rPr>
        <w:tab/>
      </w:r>
      <w:r w:rsidR="005E3E9E" w:rsidRPr="005E3E9E">
        <w:rPr>
          <w:rFonts w:eastAsia="Times New Roman" w:cs="Times New Roman"/>
          <w:highlight w:val="yellow"/>
          <w:lang w:eastAsia="cs-CZ"/>
        </w:rPr>
        <w:t>Plná moc (pouze v případě zastoupení prodávajícího osobou na základě plné moci)</w:t>
      </w:r>
    </w:p>
    <w:p w14:paraId="239B6DFB" w14:textId="77777777" w:rsidR="001D6DBF" w:rsidRDefault="001D6DBF" w:rsidP="00CB3AD5">
      <w:pPr>
        <w:spacing w:after="0" w:line="276" w:lineRule="auto"/>
        <w:rPr>
          <w:rFonts w:asciiTheme="majorHAnsi" w:hAnsiTheme="majorHAnsi"/>
        </w:rPr>
      </w:pPr>
    </w:p>
    <w:p w14:paraId="54623738" w14:textId="55041283" w:rsidR="00CB3AD5" w:rsidRDefault="00CB3AD5" w:rsidP="00CB3AD5">
      <w:pPr>
        <w:spacing w:after="0" w:line="276" w:lineRule="auto"/>
        <w:rPr>
          <w:rFonts w:asciiTheme="majorHAnsi" w:hAnsiTheme="majorHAnsi"/>
        </w:rPr>
      </w:pPr>
    </w:p>
    <w:p w14:paraId="75C7366A" w14:textId="7854D202" w:rsidR="004725F1" w:rsidRDefault="004725F1" w:rsidP="00CB3AD5">
      <w:pPr>
        <w:spacing w:after="0" w:line="276" w:lineRule="auto"/>
        <w:rPr>
          <w:rFonts w:asciiTheme="majorHAnsi" w:hAnsiTheme="majorHAnsi"/>
        </w:rPr>
      </w:pPr>
      <w:r w:rsidRPr="004725F1">
        <w:rPr>
          <w:rFonts w:asciiTheme="majorHAnsi" w:hAnsiTheme="majorHAnsi"/>
          <w:highlight w:val="green"/>
        </w:rPr>
        <w:t>V Plzni dne xxxxxx</w:t>
      </w:r>
    </w:p>
    <w:p w14:paraId="767F7A43" w14:textId="77777777" w:rsidR="004725F1" w:rsidRPr="00221465" w:rsidRDefault="004725F1" w:rsidP="00CB3AD5">
      <w:pPr>
        <w:spacing w:after="0" w:line="276" w:lineRule="auto"/>
        <w:rPr>
          <w:rFonts w:asciiTheme="majorHAnsi" w:hAnsiTheme="majorHAnsi"/>
        </w:rPr>
      </w:pPr>
    </w:p>
    <w:tbl>
      <w:tblPr>
        <w:tblW w:w="0" w:type="auto"/>
        <w:tblLook w:val="04A0" w:firstRow="1" w:lastRow="0" w:firstColumn="1" w:lastColumn="0" w:noHBand="0" w:noVBand="1"/>
      </w:tblPr>
      <w:tblGrid>
        <w:gridCol w:w="3593"/>
        <w:gridCol w:w="1112"/>
        <w:gridCol w:w="3997"/>
      </w:tblGrid>
      <w:tr w:rsidR="00F5412E" w:rsidRPr="00F5412E" w14:paraId="27FF9B22" w14:textId="77777777" w:rsidTr="00F5412E">
        <w:tc>
          <w:tcPr>
            <w:tcW w:w="3652" w:type="dxa"/>
            <w:tcBorders>
              <w:bottom w:val="dotted" w:sz="4" w:space="0" w:color="auto"/>
            </w:tcBorders>
          </w:tcPr>
          <w:p w14:paraId="1846FE2A" w14:textId="391F031D" w:rsidR="00F5412E" w:rsidRPr="004725F1" w:rsidRDefault="00F5412E" w:rsidP="004725F1">
            <w:pPr>
              <w:tabs>
                <w:tab w:val="left" w:pos="1774"/>
              </w:tabs>
              <w:suppressAutoHyphens/>
              <w:spacing w:before="60" w:after="60" w:line="276" w:lineRule="auto"/>
              <w:rPr>
                <w:rFonts w:eastAsia="Calibri" w:cs="Times New Roman"/>
                <w:szCs w:val="16"/>
                <w:highlight w:val="green"/>
              </w:rPr>
            </w:pPr>
            <w:r w:rsidRPr="004725F1">
              <w:rPr>
                <w:rFonts w:eastAsia="Calibri" w:cs="Times New Roman"/>
                <w:szCs w:val="16"/>
                <w:highlight w:val="green"/>
              </w:rPr>
              <w:t>Za Kupujícího:</w:t>
            </w:r>
            <w:r w:rsidR="004725F1" w:rsidRPr="004725F1">
              <w:rPr>
                <w:rFonts w:eastAsia="Calibri" w:cs="Times New Roman"/>
                <w:szCs w:val="16"/>
                <w:highlight w:val="green"/>
              </w:rPr>
              <w:tab/>
            </w:r>
          </w:p>
          <w:p w14:paraId="3EFDE6D9" w14:textId="77777777" w:rsidR="00F5412E" w:rsidRPr="004725F1" w:rsidRDefault="00F5412E" w:rsidP="00F5412E">
            <w:pPr>
              <w:suppressAutoHyphens/>
              <w:spacing w:before="60" w:after="60" w:line="276" w:lineRule="auto"/>
              <w:rPr>
                <w:rFonts w:eastAsia="Calibri" w:cs="Times New Roman"/>
                <w:szCs w:val="16"/>
                <w:highlight w:val="green"/>
              </w:rPr>
            </w:pPr>
          </w:p>
          <w:p w14:paraId="62F1DAFF" w14:textId="4F6229AB" w:rsidR="00F5412E" w:rsidRPr="004725F1" w:rsidRDefault="00F5412E" w:rsidP="00F5412E">
            <w:pPr>
              <w:suppressAutoHyphens/>
              <w:spacing w:before="60" w:after="60" w:line="276" w:lineRule="auto"/>
              <w:rPr>
                <w:rFonts w:eastAsia="Calibri" w:cs="Times New Roman"/>
                <w:szCs w:val="16"/>
                <w:highlight w:val="green"/>
              </w:rPr>
            </w:pPr>
          </w:p>
        </w:tc>
        <w:tc>
          <w:tcPr>
            <w:tcW w:w="1134" w:type="dxa"/>
          </w:tcPr>
          <w:p w14:paraId="736B4386" w14:textId="77777777" w:rsidR="00F5412E" w:rsidRPr="004725F1" w:rsidRDefault="00F5412E" w:rsidP="00F5412E">
            <w:pPr>
              <w:suppressAutoHyphens/>
              <w:spacing w:before="60" w:after="60" w:line="276" w:lineRule="auto"/>
              <w:rPr>
                <w:rFonts w:eastAsia="Calibri" w:cs="Times New Roman"/>
                <w:szCs w:val="16"/>
                <w:highlight w:val="green"/>
              </w:rPr>
            </w:pPr>
          </w:p>
        </w:tc>
        <w:tc>
          <w:tcPr>
            <w:tcW w:w="4056" w:type="dxa"/>
            <w:tcBorders>
              <w:bottom w:val="dotted" w:sz="4" w:space="0" w:color="auto"/>
            </w:tcBorders>
          </w:tcPr>
          <w:p w14:paraId="2D8DE315" w14:textId="77777777" w:rsidR="00F5412E" w:rsidRPr="004725F1" w:rsidRDefault="00F5412E" w:rsidP="00F5412E">
            <w:pPr>
              <w:suppressAutoHyphens/>
              <w:spacing w:before="60" w:after="60" w:line="276" w:lineRule="auto"/>
              <w:rPr>
                <w:rFonts w:eastAsia="Calibri" w:cs="Times New Roman"/>
                <w:szCs w:val="16"/>
                <w:highlight w:val="green"/>
              </w:rPr>
            </w:pPr>
            <w:r w:rsidRPr="004725F1">
              <w:rPr>
                <w:rFonts w:eastAsia="Calibri" w:cs="Times New Roman"/>
                <w:szCs w:val="16"/>
                <w:highlight w:val="green"/>
              </w:rPr>
              <w:t>Za Prodávajícího:</w:t>
            </w:r>
          </w:p>
          <w:p w14:paraId="374D64B6" w14:textId="77777777" w:rsidR="00F5412E" w:rsidRPr="004725F1" w:rsidRDefault="00F5412E" w:rsidP="00F5412E">
            <w:pPr>
              <w:suppressAutoHyphens/>
              <w:spacing w:before="60" w:after="60" w:line="276" w:lineRule="auto"/>
              <w:rPr>
                <w:rFonts w:eastAsia="Calibri" w:cs="Times New Roman"/>
                <w:szCs w:val="16"/>
                <w:highlight w:val="green"/>
              </w:rPr>
            </w:pPr>
          </w:p>
          <w:p w14:paraId="2F1D69EB" w14:textId="77777777" w:rsidR="00F5412E" w:rsidRPr="004725F1" w:rsidRDefault="00F5412E" w:rsidP="00F5412E">
            <w:pPr>
              <w:suppressAutoHyphens/>
              <w:spacing w:before="60" w:after="60" w:line="276" w:lineRule="auto"/>
              <w:rPr>
                <w:rFonts w:eastAsia="Calibri" w:cs="Times New Roman"/>
                <w:szCs w:val="16"/>
                <w:highlight w:val="green"/>
              </w:rPr>
            </w:pPr>
          </w:p>
          <w:p w14:paraId="750A522E" w14:textId="1A35DCC5" w:rsidR="00F5412E" w:rsidRPr="004725F1" w:rsidRDefault="00F5412E" w:rsidP="00F5412E">
            <w:pPr>
              <w:suppressAutoHyphens/>
              <w:spacing w:before="60" w:after="60" w:line="276" w:lineRule="auto"/>
              <w:rPr>
                <w:rFonts w:eastAsia="Calibri" w:cs="Times New Roman"/>
                <w:szCs w:val="16"/>
                <w:highlight w:val="green"/>
              </w:rPr>
            </w:pPr>
          </w:p>
        </w:tc>
      </w:tr>
      <w:tr w:rsidR="00F5412E" w:rsidRPr="00F5412E" w14:paraId="17207887" w14:textId="77777777" w:rsidTr="00F5412E">
        <w:tc>
          <w:tcPr>
            <w:tcW w:w="3652" w:type="dxa"/>
            <w:tcBorders>
              <w:top w:val="dotted" w:sz="4" w:space="0" w:color="auto"/>
            </w:tcBorders>
          </w:tcPr>
          <w:p w14:paraId="375F1B86" w14:textId="77777777" w:rsidR="00F5412E" w:rsidRPr="00F5412E" w:rsidRDefault="00F5412E" w:rsidP="00F5412E">
            <w:pPr>
              <w:suppressAutoHyphens/>
              <w:spacing w:before="60" w:after="0" w:line="276" w:lineRule="auto"/>
              <w:rPr>
                <w:rFonts w:eastAsia="Calibri" w:cs="Times New Roman"/>
                <w:szCs w:val="16"/>
              </w:rPr>
            </w:pPr>
            <w:r w:rsidRPr="00F5412E">
              <w:rPr>
                <w:rFonts w:eastAsia="Calibri" w:cs="Times New Roman"/>
                <w:szCs w:val="16"/>
              </w:rPr>
              <w:t xml:space="preserve">Ing. Radek Makovec </w:t>
            </w:r>
          </w:p>
          <w:p w14:paraId="56AFB9C5" w14:textId="77777777" w:rsidR="00F5412E" w:rsidRPr="00F5412E" w:rsidRDefault="00F5412E" w:rsidP="00F5412E">
            <w:pPr>
              <w:suppressAutoHyphens/>
              <w:spacing w:after="0" w:line="276" w:lineRule="auto"/>
              <w:rPr>
                <w:rFonts w:eastAsia="Calibri" w:cs="Times New Roman"/>
                <w:szCs w:val="16"/>
              </w:rPr>
            </w:pPr>
            <w:r w:rsidRPr="00F5412E">
              <w:rPr>
                <w:rFonts w:eastAsia="Calibri" w:cs="Times New Roman"/>
                <w:szCs w:val="16"/>
              </w:rPr>
              <w:t>ředitel Oblastního ředitelství Plzeň</w:t>
            </w:r>
          </w:p>
          <w:p w14:paraId="13EF3AE6" w14:textId="2E76AF75" w:rsidR="00F5412E" w:rsidRPr="00F5412E" w:rsidRDefault="00F5412E" w:rsidP="00F5412E">
            <w:pPr>
              <w:suppressAutoHyphens/>
              <w:spacing w:after="0" w:line="276" w:lineRule="auto"/>
              <w:rPr>
                <w:rFonts w:eastAsia="Calibri" w:cs="Times New Roman"/>
                <w:szCs w:val="16"/>
              </w:rPr>
            </w:pPr>
            <w:r w:rsidRPr="00F5412E">
              <w:rPr>
                <w:rFonts w:eastAsia="Calibri" w:cs="Times New Roman"/>
                <w:szCs w:val="16"/>
              </w:rPr>
              <w:t>Správa železnic, státní organizace</w:t>
            </w:r>
          </w:p>
        </w:tc>
        <w:tc>
          <w:tcPr>
            <w:tcW w:w="1134" w:type="dxa"/>
          </w:tcPr>
          <w:p w14:paraId="5BB35156" w14:textId="77777777" w:rsidR="00F5412E" w:rsidRPr="00F5412E" w:rsidRDefault="00F5412E" w:rsidP="00F5412E">
            <w:pPr>
              <w:suppressAutoHyphens/>
              <w:spacing w:before="60" w:after="60" w:line="276" w:lineRule="auto"/>
              <w:rPr>
                <w:rFonts w:eastAsia="Calibri" w:cs="Times New Roman"/>
                <w:szCs w:val="16"/>
              </w:rPr>
            </w:pPr>
          </w:p>
        </w:tc>
        <w:tc>
          <w:tcPr>
            <w:tcW w:w="4056" w:type="dxa"/>
            <w:tcBorders>
              <w:top w:val="dotted" w:sz="4" w:space="0" w:color="auto"/>
            </w:tcBorders>
          </w:tcPr>
          <w:p w14:paraId="09442A89" w14:textId="1EA903D0" w:rsidR="00F5412E" w:rsidRPr="00F5412E" w:rsidRDefault="00F5412E" w:rsidP="00F5412E">
            <w:pPr>
              <w:suppressAutoHyphens/>
              <w:spacing w:before="60" w:after="0" w:line="276" w:lineRule="auto"/>
              <w:rPr>
                <w:rFonts w:eastAsia="Calibri" w:cs="Times New Roman"/>
                <w:szCs w:val="16"/>
              </w:rPr>
            </w:pPr>
            <w:r w:rsidRPr="00B42F40">
              <w:t>"[</w:t>
            </w:r>
            <w:r w:rsidRPr="00B42F40">
              <w:rPr>
                <w:highlight w:val="yellow"/>
              </w:rPr>
              <w:t>VLOŽÍ</w:t>
            </w:r>
            <w:r w:rsidRPr="00FF7302">
              <w:rPr>
                <w:highlight w:val="yellow"/>
              </w:rPr>
              <w:t xml:space="preserve"> PRODÁVAJÍCÍ</w:t>
            </w:r>
            <w:r w:rsidRPr="00B42F40">
              <w:t>]"</w:t>
            </w:r>
          </w:p>
        </w:tc>
      </w:tr>
      <w:tr w:rsidR="00F5412E" w:rsidRPr="00F5412E" w14:paraId="2209E7E3" w14:textId="77777777" w:rsidTr="00F5412E">
        <w:tc>
          <w:tcPr>
            <w:tcW w:w="3652" w:type="dxa"/>
          </w:tcPr>
          <w:p w14:paraId="53BC93B5" w14:textId="77777777" w:rsidR="00F5412E" w:rsidRPr="00F5412E" w:rsidRDefault="00F5412E" w:rsidP="00F5412E">
            <w:pPr>
              <w:suppressAutoHyphens/>
              <w:spacing w:before="60" w:after="60" w:line="276" w:lineRule="auto"/>
              <w:rPr>
                <w:rFonts w:eastAsia="Calibri" w:cs="Times New Roman"/>
                <w:szCs w:val="16"/>
              </w:rPr>
            </w:pPr>
          </w:p>
        </w:tc>
        <w:tc>
          <w:tcPr>
            <w:tcW w:w="1134" w:type="dxa"/>
          </w:tcPr>
          <w:p w14:paraId="047B573B" w14:textId="77777777" w:rsidR="00F5412E" w:rsidRPr="00F5412E" w:rsidRDefault="00F5412E" w:rsidP="00F5412E">
            <w:pPr>
              <w:suppressAutoHyphens/>
              <w:spacing w:before="60" w:after="60" w:line="276" w:lineRule="auto"/>
              <w:rPr>
                <w:rFonts w:eastAsia="Calibri" w:cs="Times New Roman"/>
                <w:szCs w:val="16"/>
              </w:rPr>
            </w:pPr>
          </w:p>
        </w:tc>
        <w:tc>
          <w:tcPr>
            <w:tcW w:w="4056" w:type="dxa"/>
          </w:tcPr>
          <w:p w14:paraId="0ACE290F" w14:textId="77777777" w:rsidR="00F5412E" w:rsidRPr="00F5412E" w:rsidRDefault="00F5412E" w:rsidP="00F5412E">
            <w:pPr>
              <w:suppressAutoHyphens/>
              <w:spacing w:before="60" w:after="60" w:line="276" w:lineRule="auto"/>
              <w:rPr>
                <w:rFonts w:eastAsia="Calibri" w:cs="Times New Roman"/>
                <w:szCs w:val="16"/>
              </w:rPr>
            </w:pPr>
          </w:p>
        </w:tc>
      </w:tr>
    </w:tbl>
    <w:p w14:paraId="057EDB12" w14:textId="77777777" w:rsidR="00001EAA" w:rsidRDefault="00001EAA">
      <w:pPr>
        <w:rPr>
          <w:rFonts w:eastAsia="Calibri" w:cs="Times New Roman"/>
          <w:sz w:val="16"/>
          <w:szCs w:val="16"/>
        </w:rPr>
      </w:pPr>
      <w:r>
        <w:rPr>
          <w:rFonts w:eastAsia="Calibri" w:cs="Times New Roman"/>
          <w:sz w:val="16"/>
          <w:szCs w:val="16"/>
        </w:rPr>
        <w:br w:type="page"/>
      </w:r>
    </w:p>
    <w:p w14:paraId="250CED37" w14:textId="77777777" w:rsidR="00001EAA" w:rsidRDefault="00001EAA" w:rsidP="00D85C5B">
      <w:pPr>
        <w:suppressAutoHyphens/>
        <w:spacing w:before="120" w:line="276" w:lineRule="auto"/>
        <w:rPr>
          <w:rFonts w:eastAsia="Calibri" w:cs="Times New Roman"/>
          <w:sz w:val="16"/>
          <w:szCs w:val="16"/>
        </w:rPr>
        <w:sectPr w:rsidR="00001EAA" w:rsidSect="00FC6389">
          <w:headerReference w:type="even" r:id="rId13"/>
          <w:headerReference w:type="default" r:id="rId14"/>
          <w:footerReference w:type="even" r:id="rId15"/>
          <w:footerReference w:type="default" r:id="rId16"/>
          <w:headerReference w:type="first" r:id="rId17"/>
          <w:footerReference w:type="first" r:id="rId18"/>
          <w:pgSz w:w="11906" w:h="16838" w:code="9"/>
          <w:pgMar w:top="1049" w:right="1134" w:bottom="1474" w:left="2070" w:header="595" w:footer="624" w:gutter="0"/>
          <w:cols w:space="708"/>
          <w:titlePg/>
          <w:docGrid w:linePitch="360"/>
        </w:sectPr>
      </w:pPr>
    </w:p>
    <w:p w14:paraId="6E408ACA" w14:textId="77777777" w:rsidR="00C15360" w:rsidRDefault="00C15360" w:rsidP="00C15360">
      <w:pPr>
        <w:pStyle w:val="Nadpisbezsl1-1"/>
      </w:pPr>
      <w:r>
        <w:lastRenderedPageBreak/>
        <w:t>Příloha č. 1</w:t>
      </w:r>
    </w:p>
    <w:p w14:paraId="3D196051" w14:textId="77777777" w:rsidR="00C15360" w:rsidRPr="0040201B" w:rsidRDefault="00C15360" w:rsidP="00C15360">
      <w:pPr>
        <w:pStyle w:val="Nadpisbezsl1-2"/>
        <w:rPr>
          <w:sz w:val="18"/>
          <w:szCs w:val="18"/>
        </w:rPr>
      </w:pPr>
      <w:r w:rsidRPr="0040201B">
        <w:rPr>
          <w:sz w:val="18"/>
          <w:szCs w:val="18"/>
        </w:rPr>
        <w:t>Obchodní podmínky</w:t>
      </w:r>
    </w:p>
    <w:p w14:paraId="3325E266" w14:textId="6C194DE2" w:rsidR="00512F8C" w:rsidRPr="00512F8C" w:rsidRDefault="00512F8C" w:rsidP="00512F8C">
      <w:pPr>
        <w:pStyle w:val="Textbezodsazen"/>
        <w:rPr>
          <w:bCs/>
        </w:rPr>
      </w:pPr>
      <w:r w:rsidRPr="00512F8C">
        <w:rPr>
          <w:bCs/>
        </w:rPr>
        <w:t xml:space="preserve">Obchodní podmínky nejsou pevně připojeny k této Smlouvě, Prodávající obdržel Obchodní podmínky společně se zadávací dokumentací prostřednictvím profilu zadavatele </w:t>
      </w:r>
      <w:hyperlink r:id="rId19" w:history="1">
        <w:r w:rsidR="00557679" w:rsidRPr="00FD78D4">
          <w:rPr>
            <w:rStyle w:val="Hypertextovodkaz"/>
            <w:bCs/>
          </w:rPr>
          <w:t>https://zakazky.spravazeleznic.cz/</w:t>
        </w:r>
      </w:hyperlink>
      <w:r w:rsidR="00557679">
        <w:rPr>
          <w:bCs/>
        </w:rPr>
        <w:t>.</w:t>
      </w:r>
    </w:p>
    <w:p w14:paraId="1590F1C9" w14:textId="48885716" w:rsidR="0040201B" w:rsidRPr="0017179D" w:rsidRDefault="00512F8C" w:rsidP="0017179D">
      <w:pPr>
        <w:pStyle w:val="Textbezodsazen"/>
        <w:rPr>
          <w:bCs/>
        </w:rPr>
        <w:sectPr w:rsidR="0040201B" w:rsidRPr="0017179D" w:rsidSect="00001EAA">
          <w:headerReference w:type="first" r:id="rId20"/>
          <w:footerReference w:type="first" r:id="rId21"/>
          <w:pgSz w:w="11906" w:h="16838" w:code="9"/>
          <w:pgMar w:top="1049" w:right="1134" w:bottom="1474" w:left="2070" w:header="595" w:footer="624" w:gutter="0"/>
          <w:pgNumType w:start="1"/>
          <w:cols w:space="708"/>
          <w:titlePg/>
          <w:docGrid w:linePitch="360"/>
        </w:sectPr>
      </w:pPr>
      <w:r w:rsidRPr="00512F8C">
        <w:rPr>
          <w:bCs/>
        </w:rPr>
        <w:t>Smluvní strany podpisem této Smlouvy stvrzují, že jsou pro ně Obchodní podmínky závazné, že jsou s obsahem Obchodních podmínek plně seznámeny a že v souladu s ust. § 1751 občanského zákoníku tvoří Obchodní podmínky část obsahu Smlouvy.</w:t>
      </w:r>
    </w:p>
    <w:p w14:paraId="38EE26E1" w14:textId="5F0CF27B" w:rsidR="0040201B" w:rsidRDefault="0040201B" w:rsidP="0040201B">
      <w:pPr>
        <w:pStyle w:val="Nadpisbezsl1-1"/>
      </w:pPr>
      <w:r>
        <w:lastRenderedPageBreak/>
        <w:t>Příloha č. 2</w:t>
      </w:r>
    </w:p>
    <w:p w14:paraId="55658CBD" w14:textId="53E02163" w:rsidR="00A76BA7" w:rsidRPr="006E4960" w:rsidRDefault="007E7CA2" w:rsidP="006E4960">
      <w:pPr>
        <w:pStyle w:val="Nadpisbezsl1-2"/>
        <w:rPr>
          <w:sz w:val="18"/>
          <w:szCs w:val="18"/>
        </w:rPr>
      </w:pPr>
      <w:r w:rsidRPr="006E4960">
        <w:rPr>
          <w:sz w:val="18"/>
          <w:szCs w:val="18"/>
        </w:rPr>
        <w:t>Technická zpráva</w:t>
      </w:r>
    </w:p>
    <w:p w14:paraId="5D7B6512" w14:textId="77777777" w:rsidR="006E4960" w:rsidRPr="006E4960" w:rsidRDefault="006E4960" w:rsidP="006E4960">
      <w:pPr>
        <w:pStyle w:val="Textbezodsazen"/>
        <w:rPr>
          <w:bCs/>
        </w:rPr>
      </w:pPr>
      <w:r w:rsidRPr="006E4960">
        <w:rPr>
          <w:bCs/>
        </w:rPr>
        <w:t xml:space="preserve">Technická zpráva není pevně připojena k této Smlouvě, Prodávající obdržel tento dokument společně se zadávací dokumentací prostřednictvím profilu zadavatele </w:t>
      </w:r>
      <w:hyperlink r:id="rId22" w:history="1">
        <w:r w:rsidRPr="006E4960">
          <w:rPr>
            <w:rStyle w:val="Hypertextovodkaz"/>
            <w:bCs/>
          </w:rPr>
          <w:t>https://zakazky.spravazeleznic.cz/</w:t>
        </w:r>
      </w:hyperlink>
      <w:r w:rsidRPr="006E4960">
        <w:rPr>
          <w:bCs/>
        </w:rPr>
        <w:t xml:space="preserve">. </w:t>
      </w:r>
    </w:p>
    <w:p w14:paraId="61E13C54" w14:textId="77777777" w:rsidR="006E4960" w:rsidRDefault="006E4960" w:rsidP="006E4960">
      <w:pPr>
        <w:pStyle w:val="Textbezodsazen"/>
        <w:rPr>
          <w:bCs/>
        </w:rPr>
      </w:pPr>
      <w:r w:rsidRPr="006E4960">
        <w:rPr>
          <w:bCs/>
        </w:rPr>
        <w:t>Smluvní strany podpisem této Smlouvy stvrzují, že je pro ně Technická zpráva závazná, že jsou s jejím obsahem plně seznámeny a že v souladu s ust. § 1751 občanského zákoníku tvoří tento dokument část obsahu Smlouvy.</w:t>
      </w:r>
    </w:p>
    <w:p w14:paraId="0BD81BEF" w14:textId="5EDB13BC" w:rsidR="0040201B" w:rsidRPr="0040201B" w:rsidRDefault="0040201B"/>
    <w:p w14:paraId="2A8DA1DD" w14:textId="4BAD9ADE" w:rsidR="0040201B" w:rsidRDefault="0040201B" w:rsidP="00C15360">
      <w:pPr>
        <w:suppressAutoHyphens/>
        <w:spacing w:before="120" w:line="276" w:lineRule="auto"/>
        <w:rPr>
          <w:rFonts w:eastAsia="Calibri" w:cs="Times New Roman"/>
        </w:rPr>
      </w:pPr>
    </w:p>
    <w:p w14:paraId="60DC9563" w14:textId="39631CDD" w:rsidR="001403B4" w:rsidRDefault="001403B4" w:rsidP="00C15360">
      <w:pPr>
        <w:suppressAutoHyphens/>
        <w:spacing w:before="120" w:line="276" w:lineRule="auto"/>
        <w:rPr>
          <w:rFonts w:eastAsia="Calibri" w:cs="Times New Roman"/>
        </w:rPr>
      </w:pPr>
      <w:r>
        <w:rPr>
          <w:rFonts w:eastAsia="Calibri" w:cs="Times New Roman"/>
        </w:rPr>
        <w:br w:type="page"/>
      </w:r>
    </w:p>
    <w:p w14:paraId="0D9E3C0C" w14:textId="77777777" w:rsidR="001403B4" w:rsidRDefault="001403B4" w:rsidP="00C15360">
      <w:pPr>
        <w:suppressAutoHyphens/>
        <w:spacing w:before="120" w:line="276" w:lineRule="auto"/>
        <w:rPr>
          <w:rFonts w:eastAsia="Calibri" w:cs="Times New Roman"/>
        </w:rPr>
        <w:sectPr w:rsidR="001403B4" w:rsidSect="00001EAA">
          <w:pgSz w:w="11906" w:h="16838" w:code="9"/>
          <w:pgMar w:top="1049" w:right="1134" w:bottom="1474" w:left="2070" w:header="595" w:footer="624" w:gutter="0"/>
          <w:pgNumType w:start="1"/>
          <w:cols w:space="708"/>
          <w:titlePg/>
          <w:docGrid w:linePitch="360"/>
        </w:sectPr>
      </w:pPr>
    </w:p>
    <w:p w14:paraId="79571C9F" w14:textId="1FA7FC51" w:rsidR="001403B4" w:rsidRDefault="001403B4" w:rsidP="001403B4">
      <w:pPr>
        <w:pStyle w:val="Nadpisbezsl1-1"/>
        <w:ind w:left="-567" w:firstLine="567"/>
      </w:pPr>
      <w:r>
        <w:lastRenderedPageBreak/>
        <w:t>Příloha č. 3</w:t>
      </w:r>
    </w:p>
    <w:p w14:paraId="239379B6" w14:textId="77777777" w:rsidR="001403B4" w:rsidRDefault="001403B4" w:rsidP="001403B4">
      <w:pPr>
        <w:pStyle w:val="Nadpisbezsl1-2"/>
      </w:pPr>
      <w:r>
        <w:t>Seznam poddodavatelů</w:t>
      </w:r>
    </w:p>
    <w:p w14:paraId="6BB107B1" w14:textId="77777777" w:rsidR="001403B4" w:rsidRDefault="001403B4" w:rsidP="001403B4">
      <w:pPr>
        <w:pStyle w:val="Tabulka"/>
      </w:pPr>
    </w:p>
    <w:tbl>
      <w:tblPr>
        <w:tblStyle w:val="Mkatabulky"/>
        <w:tblW w:w="8364" w:type="dxa"/>
        <w:tblInd w:w="79" w:type="dxa"/>
        <w:tblLook w:val="04A0" w:firstRow="1" w:lastRow="0" w:firstColumn="1" w:lastColumn="0" w:noHBand="0" w:noVBand="1"/>
      </w:tblPr>
      <w:tblGrid>
        <w:gridCol w:w="2977"/>
        <w:gridCol w:w="3686"/>
        <w:gridCol w:w="1701"/>
      </w:tblGrid>
      <w:tr w:rsidR="001403B4" w:rsidRPr="00F95FBD" w14:paraId="679A230B" w14:textId="77777777" w:rsidTr="001403B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77" w:type="dxa"/>
          </w:tcPr>
          <w:p w14:paraId="01810392" w14:textId="77777777" w:rsidR="001403B4" w:rsidRPr="001403B4" w:rsidRDefault="001403B4" w:rsidP="009714DC">
            <w:pPr>
              <w:pStyle w:val="Tabulka"/>
              <w:jc w:val="left"/>
              <w:rPr>
                <w:rStyle w:val="Nadpisvtabulce"/>
                <w:sz w:val="16"/>
              </w:rPr>
            </w:pPr>
            <w:r w:rsidRPr="001403B4">
              <w:rPr>
                <w:rStyle w:val="Nadpisvtabulce"/>
                <w:sz w:val="16"/>
              </w:rPr>
              <w:t>IDENTIFIKACE PODDODAVATELE</w:t>
            </w:r>
          </w:p>
          <w:p w14:paraId="4D72ABAA" w14:textId="77777777" w:rsidR="001403B4" w:rsidRPr="001403B4" w:rsidRDefault="001403B4" w:rsidP="009714DC">
            <w:pPr>
              <w:pStyle w:val="Tabulka"/>
              <w:jc w:val="left"/>
              <w:rPr>
                <w:rStyle w:val="Nadpisvtabulce"/>
                <w:sz w:val="16"/>
              </w:rPr>
            </w:pPr>
            <w:r w:rsidRPr="001403B4">
              <w:rPr>
                <w:rStyle w:val="Nadpisvtabulce"/>
                <w:sz w:val="16"/>
              </w:rPr>
              <w:t>(obchodní firma, sídlo a IČO)</w:t>
            </w:r>
          </w:p>
        </w:tc>
        <w:tc>
          <w:tcPr>
            <w:tcW w:w="3686" w:type="dxa"/>
          </w:tcPr>
          <w:p w14:paraId="4330785E" w14:textId="77777777" w:rsidR="001403B4" w:rsidRPr="001403B4" w:rsidRDefault="001403B4" w:rsidP="009714DC">
            <w:pPr>
              <w:pStyle w:val="Tabulka"/>
              <w:jc w:val="center"/>
              <w:cnfStyle w:val="100000000000" w:firstRow="1" w:lastRow="0" w:firstColumn="0" w:lastColumn="0" w:oddVBand="0" w:evenVBand="0" w:oddHBand="0" w:evenHBand="0" w:firstRowFirstColumn="0" w:firstRowLastColumn="0" w:lastRowFirstColumn="0" w:lastRowLastColumn="0"/>
              <w:rPr>
                <w:b/>
                <w:sz w:val="16"/>
              </w:rPr>
            </w:pPr>
            <w:r w:rsidRPr="001403B4">
              <w:rPr>
                <w:b/>
                <w:sz w:val="16"/>
              </w:rPr>
              <w:t>VĚCNÝ ROZSAH PODDODÁVKY</w:t>
            </w:r>
          </w:p>
        </w:tc>
        <w:tc>
          <w:tcPr>
            <w:tcW w:w="1701" w:type="dxa"/>
          </w:tcPr>
          <w:p w14:paraId="35868AC3" w14:textId="77777777" w:rsidR="001403B4" w:rsidRPr="001403B4" w:rsidRDefault="001403B4" w:rsidP="009714DC">
            <w:pPr>
              <w:pStyle w:val="Tabulka"/>
              <w:jc w:val="center"/>
              <w:cnfStyle w:val="100000000000" w:firstRow="1" w:lastRow="0" w:firstColumn="0" w:lastColumn="0" w:oddVBand="0" w:evenVBand="0" w:oddHBand="0" w:evenHBand="0" w:firstRowFirstColumn="0" w:firstRowLastColumn="0" w:lastRowFirstColumn="0" w:lastRowLastColumn="0"/>
              <w:rPr>
                <w:b/>
                <w:sz w:val="16"/>
              </w:rPr>
            </w:pPr>
            <w:r w:rsidRPr="001403B4">
              <w:rPr>
                <w:b/>
                <w:sz w:val="16"/>
              </w:rPr>
              <w:t xml:space="preserve">HODNOTA PODDODÁVKY </w:t>
            </w:r>
          </w:p>
          <w:p w14:paraId="058621CD" w14:textId="77777777" w:rsidR="001403B4" w:rsidRPr="001403B4" w:rsidRDefault="001403B4" w:rsidP="009714DC">
            <w:pPr>
              <w:pStyle w:val="Tabulka"/>
              <w:jc w:val="center"/>
              <w:cnfStyle w:val="100000000000" w:firstRow="1" w:lastRow="0" w:firstColumn="0" w:lastColumn="0" w:oddVBand="0" w:evenVBand="0" w:oddHBand="0" w:evenHBand="0" w:firstRowFirstColumn="0" w:firstRowLastColumn="0" w:lastRowFirstColumn="0" w:lastRowLastColumn="0"/>
              <w:rPr>
                <w:b/>
                <w:sz w:val="16"/>
              </w:rPr>
            </w:pPr>
            <w:r w:rsidRPr="001403B4">
              <w:rPr>
                <w:b/>
                <w:sz w:val="16"/>
              </w:rPr>
              <w:t xml:space="preserve">V % Z CELKOVÉ </w:t>
            </w:r>
          </w:p>
          <w:p w14:paraId="05CB697A" w14:textId="77777777" w:rsidR="001403B4" w:rsidRPr="001403B4" w:rsidRDefault="001403B4" w:rsidP="009714DC">
            <w:pPr>
              <w:pStyle w:val="Tabulka"/>
              <w:jc w:val="center"/>
              <w:cnfStyle w:val="100000000000" w:firstRow="1" w:lastRow="0" w:firstColumn="0" w:lastColumn="0" w:oddVBand="0" w:evenVBand="0" w:oddHBand="0" w:evenHBand="0" w:firstRowFirstColumn="0" w:firstRowLastColumn="0" w:lastRowFirstColumn="0" w:lastRowLastColumn="0"/>
              <w:rPr>
                <w:b/>
                <w:sz w:val="16"/>
                <w:highlight w:val="yellow"/>
              </w:rPr>
            </w:pPr>
            <w:r w:rsidRPr="001403B4">
              <w:rPr>
                <w:b/>
                <w:sz w:val="16"/>
              </w:rPr>
              <w:t>CENY DODÁVKY</w:t>
            </w:r>
          </w:p>
        </w:tc>
      </w:tr>
      <w:tr w:rsidR="001403B4" w:rsidRPr="00F95FBD" w14:paraId="1EB46651" w14:textId="77777777" w:rsidTr="001403B4">
        <w:tc>
          <w:tcPr>
            <w:cnfStyle w:val="001000000000" w:firstRow="0" w:lastRow="0" w:firstColumn="1" w:lastColumn="0" w:oddVBand="0" w:evenVBand="0" w:oddHBand="0" w:evenHBand="0" w:firstRowFirstColumn="0" w:firstRowLastColumn="0" w:lastRowFirstColumn="0" w:lastRowLastColumn="0"/>
            <w:tcW w:w="2977" w:type="dxa"/>
          </w:tcPr>
          <w:p w14:paraId="1F3F3FE7" w14:textId="47372765" w:rsidR="001403B4" w:rsidRPr="001403B4" w:rsidRDefault="001403B4" w:rsidP="00E668C9">
            <w:pPr>
              <w:pStyle w:val="Tabulka"/>
              <w:rPr>
                <w:sz w:val="16"/>
              </w:rPr>
            </w:pPr>
            <w:r w:rsidRPr="001403B4">
              <w:rPr>
                <w:sz w:val="16"/>
                <w:highlight w:val="yellow"/>
              </w:rPr>
              <w:t xml:space="preserve">[VLOŽÍ </w:t>
            </w:r>
            <w:r w:rsidR="00E668C9">
              <w:rPr>
                <w:sz w:val="16"/>
                <w:highlight w:val="yellow"/>
              </w:rPr>
              <w:t>PRODÁVAJÍCÍ</w:t>
            </w:r>
            <w:r w:rsidRPr="001403B4">
              <w:rPr>
                <w:sz w:val="16"/>
                <w:highlight w:val="yellow"/>
              </w:rPr>
              <w:t>]</w:t>
            </w:r>
          </w:p>
        </w:tc>
        <w:tc>
          <w:tcPr>
            <w:tcW w:w="3686" w:type="dxa"/>
          </w:tcPr>
          <w:p w14:paraId="588351C4" w14:textId="6FAC39B6" w:rsidR="001403B4" w:rsidRPr="001403B4" w:rsidRDefault="001403B4" w:rsidP="009714DC">
            <w:pPr>
              <w:pStyle w:val="Tabulka"/>
              <w:jc w:val="center"/>
              <w:cnfStyle w:val="000000000000" w:firstRow="0" w:lastRow="0" w:firstColumn="0" w:lastColumn="0" w:oddVBand="0" w:evenVBand="0" w:oddHBand="0" w:evenHBand="0" w:firstRowFirstColumn="0" w:firstRowLastColumn="0" w:lastRowFirstColumn="0" w:lastRowLastColumn="0"/>
              <w:rPr>
                <w:sz w:val="16"/>
              </w:rPr>
            </w:pPr>
            <w:r w:rsidRPr="001403B4">
              <w:rPr>
                <w:sz w:val="16"/>
                <w:highlight w:val="yellow"/>
              </w:rPr>
              <w:t xml:space="preserve">[VLOŽÍ </w:t>
            </w:r>
            <w:r w:rsidR="00E668C9">
              <w:rPr>
                <w:sz w:val="16"/>
                <w:highlight w:val="yellow"/>
              </w:rPr>
              <w:t>PRODÁVAJÍCÍ</w:t>
            </w:r>
            <w:r w:rsidRPr="001403B4">
              <w:rPr>
                <w:sz w:val="16"/>
                <w:highlight w:val="yellow"/>
              </w:rPr>
              <w:t>]</w:t>
            </w:r>
          </w:p>
        </w:tc>
        <w:tc>
          <w:tcPr>
            <w:tcW w:w="1701" w:type="dxa"/>
          </w:tcPr>
          <w:p w14:paraId="40E4A5AB" w14:textId="4E8D18DA" w:rsidR="001403B4" w:rsidRPr="001403B4" w:rsidRDefault="001403B4" w:rsidP="009714DC">
            <w:pPr>
              <w:pStyle w:val="Tabulka"/>
              <w:jc w:val="center"/>
              <w:cnfStyle w:val="000000000000" w:firstRow="0" w:lastRow="0" w:firstColumn="0" w:lastColumn="0" w:oddVBand="0" w:evenVBand="0" w:oddHBand="0" w:evenHBand="0" w:firstRowFirstColumn="0" w:firstRowLastColumn="0" w:lastRowFirstColumn="0" w:lastRowLastColumn="0"/>
              <w:rPr>
                <w:sz w:val="16"/>
              </w:rPr>
            </w:pPr>
            <w:r w:rsidRPr="001403B4">
              <w:rPr>
                <w:sz w:val="16"/>
                <w:highlight w:val="yellow"/>
              </w:rPr>
              <w:t xml:space="preserve">[VLOŽÍ </w:t>
            </w:r>
            <w:r w:rsidR="00E668C9">
              <w:rPr>
                <w:sz w:val="16"/>
                <w:highlight w:val="yellow"/>
              </w:rPr>
              <w:t>PRODÁVAJÍCÍ</w:t>
            </w:r>
            <w:r w:rsidRPr="001403B4">
              <w:rPr>
                <w:sz w:val="16"/>
                <w:highlight w:val="yellow"/>
              </w:rPr>
              <w:t>]</w:t>
            </w:r>
          </w:p>
        </w:tc>
      </w:tr>
      <w:tr w:rsidR="001403B4" w:rsidRPr="00F95FBD" w14:paraId="177472A9" w14:textId="77777777" w:rsidTr="001403B4">
        <w:tc>
          <w:tcPr>
            <w:cnfStyle w:val="001000000000" w:firstRow="0" w:lastRow="0" w:firstColumn="1" w:lastColumn="0" w:oddVBand="0" w:evenVBand="0" w:oddHBand="0" w:evenHBand="0" w:firstRowFirstColumn="0" w:firstRowLastColumn="0" w:lastRowFirstColumn="0" w:lastRowLastColumn="0"/>
            <w:tcW w:w="2977" w:type="dxa"/>
          </w:tcPr>
          <w:p w14:paraId="09C5F910" w14:textId="4079E67E" w:rsidR="001403B4" w:rsidRPr="001403B4" w:rsidRDefault="001403B4" w:rsidP="009714DC">
            <w:pPr>
              <w:pStyle w:val="Tabulka"/>
              <w:rPr>
                <w:sz w:val="16"/>
              </w:rPr>
            </w:pPr>
            <w:r w:rsidRPr="001403B4">
              <w:rPr>
                <w:sz w:val="16"/>
                <w:highlight w:val="yellow"/>
              </w:rPr>
              <w:t xml:space="preserve">[VLOŽÍ </w:t>
            </w:r>
            <w:r w:rsidR="00E668C9">
              <w:rPr>
                <w:sz w:val="16"/>
                <w:highlight w:val="yellow"/>
              </w:rPr>
              <w:t>PRODÁVAJÍCÍ</w:t>
            </w:r>
            <w:r w:rsidRPr="001403B4">
              <w:rPr>
                <w:sz w:val="16"/>
                <w:highlight w:val="yellow"/>
              </w:rPr>
              <w:t>]</w:t>
            </w:r>
          </w:p>
        </w:tc>
        <w:tc>
          <w:tcPr>
            <w:tcW w:w="3686" w:type="dxa"/>
          </w:tcPr>
          <w:p w14:paraId="0AF080CE" w14:textId="4ADFF367" w:rsidR="001403B4" w:rsidRPr="001403B4" w:rsidRDefault="001403B4" w:rsidP="009714DC">
            <w:pPr>
              <w:pStyle w:val="Tabulka"/>
              <w:jc w:val="center"/>
              <w:cnfStyle w:val="000000000000" w:firstRow="0" w:lastRow="0" w:firstColumn="0" w:lastColumn="0" w:oddVBand="0" w:evenVBand="0" w:oddHBand="0" w:evenHBand="0" w:firstRowFirstColumn="0" w:firstRowLastColumn="0" w:lastRowFirstColumn="0" w:lastRowLastColumn="0"/>
              <w:rPr>
                <w:sz w:val="16"/>
              </w:rPr>
            </w:pPr>
            <w:r w:rsidRPr="001403B4">
              <w:rPr>
                <w:sz w:val="16"/>
                <w:highlight w:val="yellow"/>
              </w:rPr>
              <w:t xml:space="preserve">[VLOŽÍ </w:t>
            </w:r>
            <w:r w:rsidR="00E668C9">
              <w:rPr>
                <w:sz w:val="16"/>
                <w:highlight w:val="yellow"/>
              </w:rPr>
              <w:t>PRODÁVAJÍCÍ</w:t>
            </w:r>
            <w:r w:rsidRPr="001403B4">
              <w:rPr>
                <w:sz w:val="16"/>
                <w:highlight w:val="yellow"/>
              </w:rPr>
              <w:t>]</w:t>
            </w:r>
          </w:p>
        </w:tc>
        <w:tc>
          <w:tcPr>
            <w:tcW w:w="1701" w:type="dxa"/>
          </w:tcPr>
          <w:p w14:paraId="478A15D5" w14:textId="7D146595" w:rsidR="001403B4" w:rsidRPr="001403B4" w:rsidRDefault="001403B4" w:rsidP="009714DC">
            <w:pPr>
              <w:pStyle w:val="Tabulka"/>
              <w:jc w:val="center"/>
              <w:cnfStyle w:val="000000000000" w:firstRow="0" w:lastRow="0" w:firstColumn="0" w:lastColumn="0" w:oddVBand="0" w:evenVBand="0" w:oddHBand="0" w:evenHBand="0" w:firstRowFirstColumn="0" w:firstRowLastColumn="0" w:lastRowFirstColumn="0" w:lastRowLastColumn="0"/>
              <w:rPr>
                <w:sz w:val="16"/>
              </w:rPr>
            </w:pPr>
            <w:r w:rsidRPr="001403B4">
              <w:rPr>
                <w:sz w:val="16"/>
                <w:highlight w:val="yellow"/>
              </w:rPr>
              <w:t xml:space="preserve">[VLOŽÍ </w:t>
            </w:r>
            <w:r w:rsidR="00E668C9">
              <w:rPr>
                <w:sz w:val="16"/>
                <w:highlight w:val="yellow"/>
              </w:rPr>
              <w:t>PRODÁVAJÍCÍ</w:t>
            </w:r>
            <w:r w:rsidRPr="001403B4">
              <w:rPr>
                <w:sz w:val="16"/>
                <w:highlight w:val="yellow"/>
              </w:rPr>
              <w:t>]</w:t>
            </w:r>
          </w:p>
        </w:tc>
      </w:tr>
      <w:tr w:rsidR="001403B4" w:rsidRPr="00F95FBD" w14:paraId="0AC7F1AC" w14:textId="77777777" w:rsidTr="001403B4">
        <w:tc>
          <w:tcPr>
            <w:cnfStyle w:val="001000000000" w:firstRow="0" w:lastRow="0" w:firstColumn="1" w:lastColumn="0" w:oddVBand="0" w:evenVBand="0" w:oddHBand="0" w:evenHBand="0" w:firstRowFirstColumn="0" w:firstRowLastColumn="0" w:lastRowFirstColumn="0" w:lastRowLastColumn="0"/>
            <w:tcW w:w="2977" w:type="dxa"/>
          </w:tcPr>
          <w:p w14:paraId="695F6E8C" w14:textId="6280EE42" w:rsidR="001403B4" w:rsidRPr="001403B4" w:rsidRDefault="001403B4" w:rsidP="009714DC">
            <w:pPr>
              <w:pStyle w:val="Tabulka"/>
              <w:rPr>
                <w:sz w:val="16"/>
              </w:rPr>
            </w:pPr>
            <w:r w:rsidRPr="001403B4">
              <w:rPr>
                <w:sz w:val="16"/>
                <w:highlight w:val="yellow"/>
              </w:rPr>
              <w:t xml:space="preserve">[VLOŽÍ </w:t>
            </w:r>
            <w:r w:rsidR="00E668C9">
              <w:rPr>
                <w:sz w:val="16"/>
                <w:highlight w:val="yellow"/>
              </w:rPr>
              <w:t>PRODÁVAJÍCÍ</w:t>
            </w:r>
            <w:r w:rsidRPr="001403B4">
              <w:rPr>
                <w:sz w:val="16"/>
                <w:highlight w:val="yellow"/>
              </w:rPr>
              <w:t>]</w:t>
            </w:r>
          </w:p>
        </w:tc>
        <w:tc>
          <w:tcPr>
            <w:tcW w:w="3686" w:type="dxa"/>
          </w:tcPr>
          <w:p w14:paraId="0D20D0B2" w14:textId="15199E05" w:rsidR="001403B4" w:rsidRPr="001403B4" w:rsidRDefault="001403B4" w:rsidP="009714DC">
            <w:pPr>
              <w:pStyle w:val="Tabulka"/>
              <w:jc w:val="center"/>
              <w:cnfStyle w:val="000000000000" w:firstRow="0" w:lastRow="0" w:firstColumn="0" w:lastColumn="0" w:oddVBand="0" w:evenVBand="0" w:oddHBand="0" w:evenHBand="0" w:firstRowFirstColumn="0" w:firstRowLastColumn="0" w:lastRowFirstColumn="0" w:lastRowLastColumn="0"/>
              <w:rPr>
                <w:sz w:val="16"/>
              </w:rPr>
            </w:pPr>
            <w:r w:rsidRPr="001403B4">
              <w:rPr>
                <w:sz w:val="16"/>
                <w:highlight w:val="yellow"/>
              </w:rPr>
              <w:t xml:space="preserve">[VLOŽÍ </w:t>
            </w:r>
            <w:r w:rsidR="00E668C9">
              <w:rPr>
                <w:sz w:val="16"/>
                <w:highlight w:val="yellow"/>
              </w:rPr>
              <w:t>PRODÁVAJÍCÍ</w:t>
            </w:r>
            <w:r w:rsidRPr="001403B4">
              <w:rPr>
                <w:sz w:val="16"/>
                <w:highlight w:val="yellow"/>
              </w:rPr>
              <w:t>]</w:t>
            </w:r>
          </w:p>
        </w:tc>
        <w:tc>
          <w:tcPr>
            <w:tcW w:w="1701" w:type="dxa"/>
          </w:tcPr>
          <w:p w14:paraId="3EF2FC5A" w14:textId="545A3B48" w:rsidR="001403B4" w:rsidRPr="001403B4" w:rsidRDefault="001403B4" w:rsidP="009714DC">
            <w:pPr>
              <w:pStyle w:val="Tabulka"/>
              <w:jc w:val="center"/>
              <w:cnfStyle w:val="000000000000" w:firstRow="0" w:lastRow="0" w:firstColumn="0" w:lastColumn="0" w:oddVBand="0" w:evenVBand="0" w:oddHBand="0" w:evenHBand="0" w:firstRowFirstColumn="0" w:firstRowLastColumn="0" w:lastRowFirstColumn="0" w:lastRowLastColumn="0"/>
              <w:rPr>
                <w:sz w:val="16"/>
              </w:rPr>
            </w:pPr>
            <w:r w:rsidRPr="001403B4">
              <w:rPr>
                <w:sz w:val="16"/>
                <w:highlight w:val="yellow"/>
              </w:rPr>
              <w:t xml:space="preserve">[VLOŽÍ </w:t>
            </w:r>
            <w:r w:rsidR="00E668C9">
              <w:rPr>
                <w:sz w:val="16"/>
                <w:highlight w:val="yellow"/>
              </w:rPr>
              <w:t>PRODÁVAJÍCÍ</w:t>
            </w:r>
            <w:r w:rsidRPr="001403B4">
              <w:rPr>
                <w:sz w:val="16"/>
                <w:highlight w:val="yellow"/>
              </w:rPr>
              <w:t>]</w:t>
            </w:r>
          </w:p>
        </w:tc>
      </w:tr>
    </w:tbl>
    <w:p w14:paraId="338F1952" w14:textId="77777777" w:rsidR="001403B4" w:rsidRPr="00F95FBD" w:rsidRDefault="001403B4" w:rsidP="001403B4">
      <w:pPr>
        <w:pStyle w:val="Tabulka"/>
      </w:pPr>
    </w:p>
    <w:p w14:paraId="2DE9EFFA" w14:textId="13CB1D5B" w:rsidR="001403B4" w:rsidRPr="005A47E3" w:rsidRDefault="001403B4" w:rsidP="001403B4">
      <w:pPr>
        <w:pStyle w:val="Textbezodsazen"/>
        <w:rPr>
          <w:bCs/>
          <w:highlight w:val="green"/>
        </w:rPr>
      </w:pPr>
    </w:p>
    <w:p w14:paraId="02A80398" w14:textId="77777777" w:rsidR="001403B4" w:rsidRPr="0040201B" w:rsidRDefault="001403B4" w:rsidP="001403B4"/>
    <w:p w14:paraId="029E936C" w14:textId="77777777" w:rsidR="001403B4" w:rsidRDefault="001403B4" w:rsidP="001403B4">
      <w:pPr>
        <w:suppressAutoHyphens/>
        <w:spacing w:before="120" w:line="276" w:lineRule="auto"/>
        <w:rPr>
          <w:rFonts w:eastAsia="Calibri" w:cs="Times New Roman"/>
        </w:rPr>
      </w:pPr>
    </w:p>
    <w:p w14:paraId="188A485E" w14:textId="77777777" w:rsidR="001403B4" w:rsidRDefault="001403B4" w:rsidP="001403B4">
      <w:pPr>
        <w:suppressAutoHyphens/>
        <w:spacing w:before="120" w:line="276" w:lineRule="auto"/>
        <w:rPr>
          <w:rFonts w:eastAsia="Calibri" w:cs="Times New Roman"/>
        </w:rPr>
      </w:pPr>
      <w:r>
        <w:rPr>
          <w:rFonts w:eastAsia="Calibri" w:cs="Times New Roman"/>
        </w:rPr>
        <w:br w:type="page"/>
      </w:r>
    </w:p>
    <w:p w14:paraId="0C06F61E" w14:textId="77777777" w:rsidR="001403B4" w:rsidRDefault="001403B4" w:rsidP="001403B4">
      <w:pPr>
        <w:suppressAutoHyphens/>
        <w:spacing w:before="120" w:line="276" w:lineRule="auto"/>
        <w:rPr>
          <w:rFonts w:eastAsia="Calibri" w:cs="Times New Roman"/>
        </w:rPr>
        <w:sectPr w:rsidR="001403B4" w:rsidSect="00001EAA">
          <w:pgSz w:w="11906" w:h="16838" w:code="9"/>
          <w:pgMar w:top="1049" w:right="1134" w:bottom="1474" w:left="2070" w:header="595" w:footer="624" w:gutter="0"/>
          <w:pgNumType w:start="1"/>
          <w:cols w:space="708"/>
          <w:titlePg/>
          <w:docGrid w:linePitch="360"/>
        </w:sectPr>
      </w:pPr>
    </w:p>
    <w:p w14:paraId="1587C134" w14:textId="52950CC9" w:rsidR="006104FA" w:rsidRDefault="006104FA" w:rsidP="006104FA">
      <w:pPr>
        <w:pStyle w:val="Nadpisbezsl1-1"/>
      </w:pPr>
      <w:r>
        <w:lastRenderedPageBreak/>
        <w:t>Příloha č. 4</w:t>
      </w:r>
    </w:p>
    <w:p w14:paraId="461DBBD6" w14:textId="6044F921" w:rsidR="00FB3132" w:rsidRPr="00ED662C" w:rsidRDefault="00FB3132" w:rsidP="006104FA">
      <w:pPr>
        <w:pStyle w:val="Nadpisbezsl1-2"/>
        <w:rPr>
          <w:sz w:val="16"/>
          <w:szCs w:val="18"/>
        </w:rPr>
      </w:pPr>
      <w:r w:rsidRPr="001028DE">
        <w:rPr>
          <w:rFonts w:eastAsia="Times New Roman" w:cs="Times New Roman"/>
          <w:b w:val="0"/>
          <w:sz w:val="18"/>
          <w:highlight w:val="cyan"/>
          <w:lang w:eastAsia="cs-CZ"/>
        </w:rPr>
        <w:t>Příloha č. 4 bude součástí smlouvy pouze v případě zastoupení prodávajícího osobou na základě plné moci.</w:t>
      </w:r>
    </w:p>
    <w:p w14:paraId="140BAA48" w14:textId="79E4B9BB" w:rsidR="006104FA" w:rsidRPr="00FB3132" w:rsidRDefault="00FB3132" w:rsidP="006104FA">
      <w:pPr>
        <w:pStyle w:val="Nadpisbezsl1-2"/>
        <w:rPr>
          <w:b w:val="0"/>
          <w:sz w:val="18"/>
          <w:szCs w:val="18"/>
        </w:rPr>
      </w:pPr>
      <w:r>
        <w:rPr>
          <w:sz w:val="18"/>
          <w:szCs w:val="18"/>
        </w:rPr>
        <w:t xml:space="preserve">Plná moc </w:t>
      </w:r>
    </w:p>
    <w:p w14:paraId="70D28952" w14:textId="300866EF" w:rsidR="006426AF" w:rsidRPr="007F53DB" w:rsidRDefault="006426AF" w:rsidP="006426AF">
      <w:pPr>
        <w:pStyle w:val="Tabulka"/>
        <w:spacing w:before="0" w:after="120"/>
        <w:rPr>
          <w:bCs/>
          <w:highlight w:val="cyan"/>
        </w:rPr>
      </w:pPr>
      <w:r>
        <w:rPr>
          <w:b/>
          <w:bCs/>
          <w:highlight w:val="cyan"/>
        </w:rPr>
        <w:t>[</w:t>
      </w:r>
      <w:r w:rsidRPr="007F53DB">
        <w:rPr>
          <w:b/>
          <w:bCs/>
          <w:highlight w:val="cyan"/>
        </w:rPr>
        <w:t xml:space="preserve">Varianta </w:t>
      </w:r>
      <w:r>
        <w:rPr>
          <w:b/>
          <w:bCs/>
          <w:highlight w:val="cyan"/>
        </w:rPr>
        <w:t>A</w:t>
      </w:r>
      <w:r w:rsidRPr="007F53DB">
        <w:rPr>
          <w:bCs/>
          <w:highlight w:val="cyan"/>
        </w:rPr>
        <w:t xml:space="preserve"> – pro </w:t>
      </w:r>
      <w:r>
        <w:rPr>
          <w:bCs/>
          <w:highlight w:val="cyan"/>
        </w:rPr>
        <w:t>d</w:t>
      </w:r>
      <w:r w:rsidRPr="007F53DB">
        <w:rPr>
          <w:bCs/>
          <w:highlight w:val="cyan"/>
        </w:rPr>
        <w:t>i</w:t>
      </w:r>
      <w:r>
        <w:rPr>
          <w:bCs/>
          <w:highlight w:val="cyan"/>
        </w:rPr>
        <w:t>g</w:t>
      </w:r>
      <w:r w:rsidRPr="007F53DB">
        <w:rPr>
          <w:bCs/>
          <w:highlight w:val="cyan"/>
        </w:rPr>
        <w:t>itální podobu smlouvy</w:t>
      </w:r>
      <w:r w:rsidRPr="007F53DB">
        <w:rPr>
          <w:b/>
          <w:bCs/>
          <w:highlight w:val="cyan"/>
        </w:rPr>
        <w:t>]</w:t>
      </w:r>
    </w:p>
    <w:p w14:paraId="57EB0D91" w14:textId="06952D5A" w:rsidR="006426AF" w:rsidRDefault="006426AF" w:rsidP="006426AF">
      <w:pPr>
        <w:pStyle w:val="Tabulka"/>
        <w:spacing w:after="120"/>
      </w:pPr>
      <w:r>
        <w:rPr>
          <w:bCs/>
        </w:rPr>
        <w:t>Plná moc</w:t>
      </w:r>
      <w:r>
        <w:t xml:space="preserve"> </w:t>
      </w:r>
      <w:r w:rsidRPr="002B4AB9">
        <w:rPr>
          <w:bCs/>
        </w:rPr>
        <w:t xml:space="preserve">doložená Prodávajícím v rámci </w:t>
      </w:r>
      <w:r w:rsidR="003B34AB">
        <w:rPr>
          <w:bCs/>
        </w:rPr>
        <w:t>výběrového</w:t>
      </w:r>
      <w:r w:rsidRPr="002B4AB9">
        <w:rPr>
          <w:bCs/>
        </w:rPr>
        <w:t xml:space="preserve"> řízení </w:t>
      </w:r>
      <w:r>
        <w:rPr>
          <w:bCs/>
        </w:rPr>
        <w:t>je v souladu s národním standardem pro elektronické systémy spisové služby součástí této smlouvy v podobě samostatné digitální komponenty.</w:t>
      </w:r>
    </w:p>
    <w:p w14:paraId="6F745A66" w14:textId="36EE7402" w:rsidR="006426AF" w:rsidRPr="007F53DB" w:rsidRDefault="006426AF" w:rsidP="006426AF">
      <w:pPr>
        <w:pStyle w:val="Tabulka"/>
        <w:spacing w:before="0" w:after="120"/>
        <w:rPr>
          <w:bCs/>
          <w:highlight w:val="cyan"/>
        </w:rPr>
      </w:pPr>
      <w:r>
        <w:rPr>
          <w:b/>
          <w:bCs/>
          <w:highlight w:val="cyan"/>
        </w:rPr>
        <w:t>[</w:t>
      </w:r>
      <w:r w:rsidRPr="007F53DB">
        <w:rPr>
          <w:b/>
          <w:bCs/>
          <w:highlight w:val="cyan"/>
        </w:rPr>
        <w:t xml:space="preserve">Varianta </w:t>
      </w:r>
      <w:r>
        <w:rPr>
          <w:b/>
          <w:bCs/>
          <w:highlight w:val="cyan"/>
        </w:rPr>
        <w:t>B</w:t>
      </w:r>
      <w:r w:rsidRPr="007F53DB">
        <w:rPr>
          <w:bCs/>
          <w:highlight w:val="cyan"/>
        </w:rPr>
        <w:t xml:space="preserve"> – pro </w:t>
      </w:r>
      <w:r>
        <w:rPr>
          <w:bCs/>
          <w:highlight w:val="cyan"/>
        </w:rPr>
        <w:t>listinnou</w:t>
      </w:r>
      <w:r w:rsidRPr="007F53DB">
        <w:rPr>
          <w:bCs/>
          <w:highlight w:val="cyan"/>
        </w:rPr>
        <w:t xml:space="preserve"> podobu smlouvy</w:t>
      </w:r>
      <w:r w:rsidRPr="007F53DB">
        <w:rPr>
          <w:b/>
          <w:bCs/>
          <w:highlight w:val="cyan"/>
        </w:rPr>
        <w:t>]</w:t>
      </w:r>
    </w:p>
    <w:p w14:paraId="400D969B" w14:textId="1A4601AB" w:rsidR="006426AF" w:rsidRDefault="006426AF" w:rsidP="006426AF">
      <w:pPr>
        <w:pStyle w:val="Tabulka"/>
      </w:pPr>
      <w:r>
        <w:rPr>
          <w:bCs/>
          <w:highlight w:val="cyan"/>
        </w:rPr>
        <w:t xml:space="preserve">Plná moc </w:t>
      </w:r>
      <w:r w:rsidRPr="001028DE">
        <w:rPr>
          <w:bCs/>
          <w:highlight w:val="cyan"/>
        </w:rPr>
        <w:t xml:space="preserve">doložená Prodávajícím v rámci </w:t>
      </w:r>
      <w:r w:rsidR="003B34AB" w:rsidRPr="003B34AB">
        <w:rPr>
          <w:bCs/>
          <w:highlight w:val="cyan"/>
        </w:rPr>
        <w:t>výběrového</w:t>
      </w:r>
      <w:r w:rsidRPr="001028DE">
        <w:rPr>
          <w:bCs/>
          <w:highlight w:val="cyan"/>
        </w:rPr>
        <w:t xml:space="preserve"> řízení bude vytištěna a vložena dále za tento list smlouvy.</w:t>
      </w:r>
    </w:p>
    <w:p w14:paraId="1E903D16" w14:textId="5B0B725F" w:rsidR="006104FA" w:rsidRDefault="006104FA" w:rsidP="005307DD">
      <w:pPr>
        <w:pStyle w:val="Textbezodsazen"/>
        <w:rPr>
          <w:bCs/>
        </w:rPr>
      </w:pPr>
    </w:p>
    <w:p w14:paraId="51CED17A" w14:textId="77777777" w:rsidR="006104FA" w:rsidRDefault="006104FA" w:rsidP="006104FA">
      <w:pPr>
        <w:pStyle w:val="Textbezodsazen"/>
        <w:rPr>
          <w:bCs/>
        </w:rPr>
      </w:pPr>
    </w:p>
    <w:p w14:paraId="064710F6" w14:textId="77777777" w:rsidR="006104FA" w:rsidRDefault="006104FA" w:rsidP="006104FA">
      <w:pPr>
        <w:pStyle w:val="Textbezodsazen"/>
        <w:rPr>
          <w:bCs/>
        </w:rPr>
      </w:pPr>
    </w:p>
    <w:p w14:paraId="007B29FB" w14:textId="77777777" w:rsidR="0062429F" w:rsidRPr="00512F8C" w:rsidRDefault="0062429F" w:rsidP="006104FA">
      <w:pPr>
        <w:pStyle w:val="Textbezodsazen"/>
        <w:rPr>
          <w:bCs/>
        </w:rPr>
      </w:pPr>
    </w:p>
    <w:p w14:paraId="2A57215A" w14:textId="6BA75614" w:rsidR="0040201B" w:rsidRPr="0040201B" w:rsidRDefault="0040201B" w:rsidP="00C15360">
      <w:pPr>
        <w:suppressAutoHyphens/>
        <w:spacing w:before="120" w:line="276" w:lineRule="auto"/>
        <w:rPr>
          <w:rFonts w:eastAsia="Calibri" w:cs="Times New Roman"/>
        </w:rPr>
      </w:pPr>
    </w:p>
    <w:sectPr w:rsidR="0040201B" w:rsidRPr="0040201B" w:rsidSect="00001EAA">
      <w:pgSz w:w="11906" w:h="16838" w:code="9"/>
      <w:pgMar w:top="1049" w:right="1134" w:bottom="1474" w:left="2070" w:header="595" w:footer="624"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E8081F1" w14:textId="77777777" w:rsidR="005D4B00" w:rsidRDefault="005D4B00" w:rsidP="00962258">
      <w:pPr>
        <w:spacing w:after="0" w:line="240" w:lineRule="auto"/>
      </w:pPr>
      <w:r>
        <w:separator/>
      </w:r>
    </w:p>
  </w:endnote>
  <w:endnote w:type="continuationSeparator" w:id="0">
    <w:p w14:paraId="36497D1B" w14:textId="77777777" w:rsidR="005D4B00" w:rsidRDefault="005D4B00"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9D32A3" w14:textId="77777777" w:rsidR="00C20A1A" w:rsidRDefault="00C20A1A">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1813BF" w14:paraId="11868A64" w14:textId="77777777" w:rsidTr="00093A53">
      <w:tc>
        <w:tcPr>
          <w:tcW w:w="1361" w:type="dxa"/>
          <w:tcMar>
            <w:left w:w="0" w:type="dxa"/>
            <w:right w:w="0" w:type="dxa"/>
          </w:tcMar>
          <w:vAlign w:val="bottom"/>
        </w:tcPr>
        <w:p w14:paraId="6E41226F" w14:textId="56D63FBF" w:rsidR="001813BF" w:rsidRPr="00B8518B" w:rsidRDefault="00DC1160"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229C0">
            <w:rPr>
              <w:rStyle w:val="slostrnky"/>
              <w:noProof/>
            </w:rPr>
            <w:t>5</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FC3FFF">
            <w:rPr>
              <w:rStyle w:val="slostrnky"/>
              <w:noProof/>
            </w:rPr>
            <w:t>6</w:t>
          </w:r>
          <w:r>
            <w:rPr>
              <w:rStyle w:val="slostrnky"/>
            </w:rPr>
            <w:fldChar w:fldCharType="end"/>
          </w:r>
        </w:p>
      </w:tc>
      <w:tc>
        <w:tcPr>
          <w:tcW w:w="3458" w:type="dxa"/>
          <w:shd w:val="clear" w:color="auto" w:fill="auto"/>
          <w:tcMar>
            <w:left w:w="0" w:type="dxa"/>
            <w:right w:w="0" w:type="dxa"/>
          </w:tcMar>
        </w:tcPr>
        <w:p w14:paraId="5E4BAE84" w14:textId="1CD55C38" w:rsidR="001813BF" w:rsidRDefault="001813BF" w:rsidP="00093A53">
          <w:pPr>
            <w:pStyle w:val="Zpat"/>
          </w:pPr>
        </w:p>
      </w:tc>
      <w:tc>
        <w:tcPr>
          <w:tcW w:w="2835" w:type="dxa"/>
          <w:shd w:val="clear" w:color="auto" w:fill="auto"/>
          <w:tcMar>
            <w:left w:w="0" w:type="dxa"/>
            <w:right w:w="0" w:type="dxa"/>
          </w:tcMar>
        </w:tcPr>
        <w:p w14:paraId="194DC420" w14:textId="7177D28D" w:rsidR="001813BF" w:rsidRDefault="001813BF" w:rsidP="00093A53">
          <w:pPr>
            <w:pStyle w:val="Zpat"/>
          </w:pPr>
        </w:p>
      </w:tc>
      <w:tc>
        <w:tcPr>
          <w:tcW w:w="2921" w:type="dxa"/>
        </w:tcPr>
        <w:p w14:paraId="5769D112" w14:textId="77777777" w:rsidR="001813BF" w:rsidRDefault="001813BF" w:rsidP="00093A53">
          <w:pPr>
            <w:pStyle w:val="Zpat"/>
          </w:pPr>
        </w:p>
      </w:tc>
    </w:tr>
  </w:tbl>
  <w:p w14:paraId="6838673E"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59264" behindDoc="1" locked="1" layoutInCell="1" allowOverlap="1" wp14:anchorId="0E399551" wp14:editId="5221EF6F">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24C6EA5" id="Straight Connector 3" o:spid="_x0000_s1026" style="position:absolute;z-index:-2516572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216" behindDoc="1" locked="1" layoutInCell="1" allowOverlap="1" wp14:anchorId="7AEB5933" wp14:editId="31C9FE9A">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676AB17" id="Straight Connector 2"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1813BF" w14:paraId="1284085A" w14:textId="77777777" w:rsidTr="00093A53">
      <w:tc>
        <w:tcPr>
          <w:tcW w:w="1361" w:type="dxa"/>
          <w:tcMar>
            <w:left w:w="0" w:type="dxa"/>
            <w:right w:w="0" w:type="dxa"/>
          </w:tcMar>
          <w:vAlign w:val="bottom"/>
        </w:tcPr>
        <w:p w14:paraId="70BECFBE" w14:textId="7DDA6EE9" w:rsidR="001813BF" w:rsidRPr="00B8518B" w:rsidRDefault="001813BF" w:rsidP="00001EA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229C0">
            <w:rPr>
              <w:rStyle w:val="slostrnky"/>
              <w:noProof/>
            </w:rPr>
            <w:t>1</w:t>
          </w:r>
          <w:r w:rsidRPr="00B8518B">
            <w:rPr>
              <w:rStyle w:val="slostrnky"/>
            </w:rPr>
            <w:fldChar w:fldCharType="end"/>
          </w:r>
          <w:r w:rsidRPr="00B8518B">
            <w:rPr>
              <w:rStyle w:val="slostrnky"/>
            </w:rPr>
            <w:t>/</w:t>
          </w:r>
          <w:r w:rsidR="00001EAA">
            <w:rPr>
              <w:rStyle w:val="slostrnky"/>
            </w:rPr>
            <w:fldChar w:fldCharType="begin"/>
          </w:r>
          <w:r w:rsidR="00001EAA">
            <w:rPr>
              <w:rStyle w:val="slostrnky"/>
            </w:rPr>
            <w:instrText xml:space="preserve"> SECTIONPAGES   \* MERGEFORMAT </w:instrText>
          </w:r>
          <w:r w:rsidR="00001EAA">
            <w:rPr>
              <w:rStyle w:val="slostrnky"/>
            </w:rPr>
            <w:fldChar w:fldCharType="separate"/>
          </w:r>
          <w:r w:rsidR="00FC3FFF">
            <w:rPr>
              <w:rStyle w:val="slostrnky"/>
              <w:noProof/>
            </w:rPr>
            <w:t>6</w:t>
          </w:r>
          <w:r w:rsidR="00001EAA">
            <w:rPr>
              <w:rStyle w:val="slostrnky"/>
            </w:rPr>
            <w:fldChar w:fldCharType="end"/>
          </w:r>
        </w:p>
      </w:tc>
      <w:tc>
        <w:tcPr>
          <w:tcW w:w="3458" w:type="dxa"/>
          <w:shd w:val="clear" w:color="auto" w:fill="auto"/>
          <w:tcMar>
            <w:left w:w="0" w:type="dxa"/>
            <w:right w:w="0" w:type="dxa"/>
          </w:tcMar>
        </w:tcPr>
        <w:p w14:paraId="633497EB" w14:textId="0D452769" w:rsidR="001813BF" w:rsidRDefault="001813BF" w:rsidP="00093A53">
          <w:pPr>
            <w:pStyle w:val="Zpat"/>
          </w:pPr>
          <w:r>
            <w:t xml:space="preserve">Správa </w:t>
          </w:r>
          <w:r w:rsidR="005D77DE">
            <w:t>železnic</w:t>
          </w:r>
          <w:r>
            <w:t>, státní organizace</w:t>
          </w:r>
        </w:p>
        <w:p w14:paraId="73B501C9" w14:textId="77777777" w:rsidR="001813BF" w:rsidRDefault="001813BF" w:rsidP="00093A53">
          <w:pPr>
            <w:pStyle w:val="Zpat"/>
          </w:pPr>
          <w:r>
            <w:t>zapsána v obchodním rejstříku vedeném Městským soudem v Praze, spisová značka A 48384</w:t>
          </w:r>
        </w:p>
      </w:tc>
      <w:tc>
        <w:tcPr>
          <w:tcW w:w="2835" w:type="dxa"/>
          <w:shd w:val="clear" w:color="auto" w:fill="auto"/>
          <w:tcMar>
            <w:left w:w="0" w:type="dxa"/>
            <w:right w:w="0" w:type="dxa"/>
          </w:tcMar>
        </w:tcPr>
        <w:p w14:paraId="0212800C" w14:textId="77777777" w:rsidR="001813BF" w:rsidRDefault="001813BF" w:rsidP="00093A53">
          <w:pPr>
            <w:pStyle w:val="Zpat"/>
          </w:pPr>
          <w:r>
            <w:t>Sídlo: Dlážděná 1003/7, 110 00 Praha 1</w:t>
          </w:r>
        </w:p>
        <w:p w14:paraId="1AC701C9" w14:textId="77777777" w:rsidR="001813BF" w:rsidRDefault="001813BF" w:rsidP="00093A53">
          <w:pPr>
            <w:pStyle w:val="Zpat"/>
          </w:pPr>
          <w:r>
            <w:t>IČ: 709 94 234 DIČ: CZ 709 94 234</w:t>
          </w:r>
        </w:p>
        <w:p w14:paraId="5F9C430D" w14:textId="7A6A0392" w:rsidR="001813BF" w:rsidRDefault="00B74357" w:rsidP="00B74357">
          <w:pPr>
            <w:pStyle w:val="Zpat"/>
          </w:pPr>
          <w:r>
            <w:t>spravazeleznic</w:t>
          </w:r>
          <w:r w:rsidR="001813BF">
            <w:t>.cz</w:t>
          </w:r>
        </w:p>
      </w:tc>
      <w:tc>
        <w:tcPr>
          <w:tcW w:w="2921" w:type="dxa"/>
        </w:tcPr>
        <w:p w14:paraId="08C54210" w14:textId="77777777" w:rsidR="001813BF" w:rsidRDefault="001813BF" w:rsidP="00093A53">
          <w:pPr>
            <w:pStyle w:val="Zpat"/>
          </w:pPr>
        </w:p>
      </w:tc>
    </w:tr>
  </w:tbl>
  <w:p w14:paraId="0935A879"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9776" behindDoc="1" locked="1" layoutInCell="1" allowOverlap="1" wp14:anchorId="09BA9170" wp14:editId="556A1C59">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F7618E3" id="Straight Connector 7" o:spid="_x0000_s1026" style="position:absolute;z-index:-2516567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728" behindDoc="1" locked="1" layoutInCell="1" allowOverlap="1" wp14:anchorId="62CE780B" wp14:editId="25E0258D">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C2A5FFA" id="Straight Connector 10"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p w14:paraId="6A8CD111" w14:textId="77777777" w:rsidR="00F1715C" w:rsidRPr="00460660" w:rsidRDefault="00F1715C">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93C57F" w14:textId="77777777" w:rsidR="00001EAA" w:rsidRPr="00460660" w:rsidRDefault="00001EAA">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9695520" w14:textId="77777777" w:rsidR="005D4B00" w:rsidRDefault="005D4B00" w:rsidP="00962258">
      <w:pPr>
        <w:spacing w:after="0" w:line="240" w:lineRule="auto"/>
      </w:pPr>
      <w:r>
        <w:separator/>
      </w:r>
    </w:p>
  </w:footnote>
  <w:footnote w:type="continuationSeparator" w:id="0">
    <w:p w14:paraId="15402987" w14:textId="77777777" w:rsidR="005D4B00" w:rsidRDefault="005D4B00"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3BA595" w14:textId="77777777" w:rsidR="00C20A1A" w:rsidRDefault="00C20A1A">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14D6ED70" w14:textId="77777777" w:rsidTr="00C02D0A">
      <w:trPr>
        <w:trHeight w:hRule="exact" w:val="454"/>
      </w:trPr>
      <w:tc>
        <w:tcPr>
          <w:tcW w:w="1361" w:type="dxa"/>
          <w:tcMar>
            <w:top w:w="57" w:type="dxa"/>
            <w:left w:w="0" w:type="dxa"/>
            <w:right w:w="0" w:type="dxa"/>
          </w:tcMar>
        </w:tcPr>
        <w:p w14:paraId="7A201DE8"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3D2835F5" w14:textId="77777777" w:rsidR="00F1715C" w:rsidRDefault="00F1715C" w:rsidP="00523EA7">
          <w:pPr>
            <w:pStyle w:val="Zpat"/>
          </w:pPr>
        </w:p>
      </w:tc>
      <w:tc>
        <w:tcPr>
          <w:tcW w:w="5698" w:type="dxa"/>
          <w:shd w:val="clear" w:color="auto" w:fill="auto"/>
          <w:tcMar>
            <w:top w:w="57" w:type="dxa"/>
            <w:left w:w="0" w:type="dxa"/>
            <w:right w:w="0" w:type="dxa"/>
          </w:tcMar>
        </w:tcPr>
        <w:p w14:paraId="4AAAC867" w14:textId="77777777" w:rsidR="00F1715C" w:rsidRPr="00D6163D" w:rsidRDefault="00F1715C" w:rsidP="00D6163D">
          <w:pPr>
            <w:pStyle w:val="Druhdokumentu"/>
          </w:pPr>
        </w:p>
      </w:tc>
    </w:tr>
  </w:tbl>
  <w:p w14:paraId="145FA93F" w14:textId="77777777" w:rsidR="00F1715C" w:rsidRPr="00D6163D" w:rsidRDefault="00F1715C">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2ECB6F9F" w14:textId="77777777" w:rsidTr="00F1715C">
      <w:trPr>
        <w:trHeight w:hRule="exact" w:val="936"/>
      </w:trPr>
      <w:tc>
        <w:tcPr>
          <w:tcW w:w="1361" w:type="dxa"/>
          <w:tcMar>
            <w:left w:w="0" w:type="dxa"/>
            <w:right w:w="0" w:type="dxa"/>
          </w:tcMar>
        </w:tcPr>
        <w:p w14:paraId="0DC32999" w14:textId="77777777" w:rsidR="00F1715C" w:rsidRPr="00B8518B" w:rsidRDefault="00F1715C" w:rsidP="00FC6389">
          <w:pPr>
            <w:pStyle w:val="Zpat"/>
            <w:rPr>
              <w:rStyle w:val="slostrnky"/>
            </w:rPr>
          </w:pPr>
        </w:p>
      </w:tc>
      <w:tc>
        <w:tcPr>
          <w:tcW w:w="3458" w:type="dxa"/>
          <w:shd w:val="clear" w:color="auto" w:fill="auto"/>
          <w:tcMar>
            <w:left w:w="0" w:type="dxa"/>
            <w:right w:w="0" w:type="dxa"/>
          </w:tcMar>
        </w:tcPr>
        <w:p w14:paraId="131F84B6" w14:textId="77777777" w:rsidR="00F1715C" w:rsidRDefault="00F1715C" w:rsidP="00FC6389">
          <w:pPr>
            <w:pStyle w:val="Zpat"/>
          </w:pPr>
        </w:p>
      </w:tc>
      <w:tc>
        <w:tcPr>
          <w:tcW w:w="5698" w:type="dxa"/>
          <w:shd w:val="clear" w:color="auto" w:fill="auto"/>
          <w:tcMar>
            <w:left w:w="0" w:type="dxa"/>
            <w:right w:w="0" w:type="dxa"/>
          </w:tcMar>
        </w:tcPr>
        <w:p w14:paraId="3B330173" w14:textId="020FD6AB" w:rsidR="00F1715C" w:rsidRPr="0016277C" w:rsidRDefault="00A64AC7" w:rsidP="0016277C">
          <w:pPr>
            <w:pStyle w:val="Druhdokumentu"/>
            <w:rPr>
              <w:rFonts w:asciiTheme="minorHAnsi" w:hAnsiTheme="minorHAnsi"/>
              <w:b w:val="0"/>
              <w:sz w:val="16"/>
              <w:szCs w:val="18"/>
            </w:rPr>
          </w:pPr>
          <w:r>
            <w:rPr>
              <w:rFonts w:asciiTheme="minorHAnsi" w:hAnsiTheme="minorHAnsi"/>
              <w:b w:val="0"/>
              <w:color w:val="auto"/>
              <w:sz w:val="16"/>
              <w:szCs w:val="18"/>
              <w:highlight w:val="green"/>
            </w:rPr>
            <w:t>č. j.: xxxxx/202</w:t>
          </w:r>
          <w:r w:rsidR="00C20A1A">
            <w:rPr>
              <w:rFonts w:asciiTheme="minorHAnsi" w:hAnsiTheme="minorHAnsi"/>
              <w:b w:val="0"/>
              <w:color w:val="auto"/>
              <w:sz w:val="16"/>
              <w:szCs w:val="18"/>
              <w:highlight w:val="green"/>
            </w:rPr>
            <w:t>4</w:t>
          </w:r>
          <w:r w:rsidR="0016277C" w:rsidRPr="0016277C">
            <w:rPr>
              <w:rFonts w:asciiTheme="minorHAnsi" w:hAnsiTheme="minorHAnsi"/>
              <w:b w:val="0"/>
              <w:color w:val="auto"/>
              <w:sz w:val="16"/>
              <w:szCs w:val="18"/>
              <w:highlight w:val="green"/>
            </w:rPr>
            <w:t>-SŽ-OŘ PLZ-ÚPI</w:t>
          </w:r>
        </w:p>
      </w:tc>
    </w:tr>
    <w:tr w:rsidR="009F392E" w14:paraId="1928CCEF" w14:textId="77777777" w:rsidTr="00D85C5B">
      <w:trPr>
        <w:trHeight w:hRule="exact" w:val="318"/>
      </w:trPr>
      <w:tc>
        <w:tcPr>
          <w:tcW w:w="1361" w:type="dxa"/>
          <w:tcMar>
            <w:left w:w="0" w:type="dxa"/>
            <w:right w:w="0" w:type="dxa"/>
          </w:tcMar>
        </w:tcPr>
        <w:p w14:paraId="4D85EE3E" w14:textId="77777777" w:rsidR="009F392E" w:rsidRPr="00B8518B" w:rsidRDefault="009F392E" w:rsidP="00FC6389">
          <w:pPr>
            <w:pStyle w:val="Zpat"/>
            <w:rPr>
              <w:rStyle w:val="slostrnky"/>
            </w:rPr>
          </w:pPr>
        </w:p>
      </w:tc>
      <w:tc>
        <w:tcPr>
          <w:tcW w:w="3458" w:type="dxa"/>
          <w:shd w:val="clear" w:color="auto" w:fill="auto"/>
          <w:tcMar>
            <w:left w:w="0" w:type="dxa"/>
            <w:right w:w="0" w:type="dxa"/>
          </w:tcMar>
        </w:tcPr>
        <w:p w14:paraId="2611A54E" w14:textId="77777777" w:rsidR="009F392E" w:rsidRDefault="009F392E" w:rsidP="00FC6389">
          <w:pPr>
            <w:pStyle w:val="Zpat"/>
          </w:pPr>
        </w:p>
      </w:tc>
      <w:tc>
        <w:tcPr>
          <w:tcW w:w="5698" w:type="dxa"/>
          <w:shd w:val="clear" w:color="auto" w:fill="auto"/>
          <w:tcMar>
            <w:left w:w="0" w:type="dxa"/>
            <w:right w:w="0" w:type="dxa"/>
          </w:tcMar>
        </w:tcPr>
        <w:p w14:paraId="0DFF6094" w14:textId="77777777" w:rsidR="009F392E" w:rsidRPr="00D6163D" w:rsidRDefault="009F392E" w:rsidP="00FC6389">
          <w:pPr>
            <w:pStyle w:val="Druhdokumentu"/>
          </w:pPr>
        </w:p>
      </w:tc>
    </w:tr>
  </w:tbl>
  <w:p w14:paraId="4D4AA505" w14:textId="5B2B010A" w:rsidR="00F1715C" w:rsidRPr="00D6163D" w:rsidRDefault="005F2CA1" w:rsidP="00FC6389">
    <w:pPr>
      <w:pStyle w:val="Zhlav"/>
      <w:rPr>
        <w:sz w:val="8"/>
        <w:szCs w:val="8"/>
      </w:rPr>
    </w:pPr>
    <w:r>
      <w:rPr>
        <w:noProof/>
        <w:lang w:eastAsia="cs-CZ"/>
      </w:rPr>
      <w:drawing>
        <wp:anchor distT="0" distB="0" distL="114300" distR="114300" simplePos="0" relativeHeight="251658240" behindDoc="0" locked="1" layoutInCell="1" allowOverlap="1" wp14:anchorId="1BD3B9B2" wp14:editId="1F747E2E">
          <wp:simplePos x="0" y="0"/>
          <wp:positionH relativeFrom="page">
            <wp:posOffset>359596</wp:posOffset>
          </wp:positionH>
          <wp:positionV relativeFrom="page">
            <wp:posOffset>369870</wp:posOffset>
          </wp:positionV>
          <wp:extent cx="1727835" cy="640715"/>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43A9937F" w14:textId="77777777" w:rsidR="00F1715C" w:rsidRPr="00460660" w:rsidRDefault="00F1715C">
    <w:pPr>
      <w:pStyle w:val="Zhlav"/>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249F27" w14:textId="1758C160" w:rsidR="00001EAA" w:rsidRDefault="00001EAA" w:rsidP="00FC6389">
    <w:pPr>
      <w:pStyle w:val="Zhlav"/>
      <w:rPr>
        <w:sz w:val="8"/>
        <w:szCs w:val="8"/>
      </w:rPr>
    </w:pPr>
  </w:p>
  <w:p w14:paraId="1286BAD9" w14:textId="77777777" w:rsidR="006104FA" w:rsidRDefault="006104FA" w:rsidP="00FC6389">
    <w:pPr>
      <w:pStyle w:val="Zhlav"/>
      <w:rPr>
        <w:sz w:val="8"/>
        <w:szCs w:val="8"/>
      </w:rPr>
    </w:pPr>
  </w:p>
  <w:p w14:paraId="55BACE34" w14:textId="77777777" w:rsidR="006104FA" w:rsidRDefault="006104FA" w:rsidP="00FC6389">
    <w:pPr>
      <w:pStyle w:val="Zhlav"/>
      <w:rPr>
        <w:sz w:val="8"/>
        <w:szCs w:val="8"/>
      </w:rPr>
    </w:pPr>
  </w:p>
  <w:p w14:paraId="7A8583A5" w14:textId="77777777" w:rsidR="006104FA" w:rsidRDefault="006104FA" w:rsidP="00FC6389">
    <w:pPr>
      <w:pStyle w:val="Zhlav"/>
      <w:rPr>
        <w:sz w:val="8"/>
        <w:szCs w:val="8"/>
      </w:rPr>
    </w:pPr>
  </w:p>
  <w:p w14:paraId="6F183A37" w14:textId="77777777" w:rsidR="006104FA" w:rsidRDefault="006104FA" w:rsidP="00FC6389">
    <w:pPr>
      <w:pStyle w:val="Zhlav"/>
      <w:rPr>
        <w:sz w:val="8"/>
        <w:szCs w:val="8"/>
      </w:rPr>
    </w:pPr>
  </w:p>
  <w:p w14:paraId="0F7E31C4" w14:textId="77777777" w:rsidR="006104FA" w:rsidRDefault="006104FA" w:rsidP="00FC6389">
    <w:pPr>
      <w:pStyle w:val="Zhlav"/>
      <w:rPr>
        <w:sz w:val="8"/>
        <w:szCs w:val="8"/>
      </w:rPr>
    </w:pPr>
  </w:p>
  <w:p w14:paraId="7747E153" w14:textId="77777777" w:rsidR="006104FA" w:rsidRDefault="006104FA" w:rsidP="00FC6389">
    <w:pPr>
      <w:pStyle w:val="Zhlav"/>
      <w:rPr>
        <w:sz w:val="8"/>
        <w:szCs w:val="8"/>
      </w:rPr>
    </w:pPr>
  </w:p>
  <w:p w14:paraId="1B9C250A" w14:textId="77777777" w:rsidR="006104FA" w:rsidRPr="00D6163D" w:rsidRDefault="006104FA" w:rsidP="00FC6389">
    <w:pPr>
      <w:pStyle w:val="Zhlav"/>
      <w:rPr>
        <w:sz w:val="8"/>
        <w:szCs w:val="8"/>
      </w:rPr>
    </w:pPr>
  </w:p>
  <w:p w14:paraId="1EFA7B01" w14:textId="77777777" w:rsidR="00001EAA" w:rsidRPr="00460660" w:rsidRDefault="00001EAA">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4325C7"/>
    <w:multiLevelType w:val="multilevel"/>
    <w:tmpl w:val="EF46148E"/>
    <w:lvl w:ilvl="0">
      <w:start w:val="9"/>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 w15:restartNumberingAfterBreak="0">
    <w:nsid w:val="02A11375"/>
    <w:multiLevelType w:val="multilevel"/>
    <w:tmpl w:val="2E3E81F4"/>
    <w:lvl w:ilvl="0">
      <w:start w:val="1"/>
      <w:numFmt w:val="decimal"/>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2297"/>
        </w:tabs>
        <w:ind w:left="2297"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2A9486A"/>
    <w:multiLevelType w:val="multilevel"/>
    <w:tmpl w:val="A07E842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4" w15:restartNumberingAfterBreak="0">
    <w:nsid w:val="0D2272BE"/>
    <w:multiLevelType w:val="multilevel"/>
    <w:tmpl w:val="58423D42"/>
    <w:lvl w:ilvl="0">
      <w:start w:val="8"/>
      <w:numFmt w:val="decimal"/>
      <w:lvlText w:val="%1"/>
      <w:lvlJc w:val="left"/>
      <w:pPr>
        <w:ind w:left="360" w:hanging="360"/>
      </w:pPr>
      <w:rPr>
        <w:rFonts w:eastAsia="Times New Roman" w:cs="Times New Roman" w:hint="default"/>
      </w:rPr>
    </w:lvl>
    <w:lvl w:ilvl="1">
      <w:start w:val="1"/>
      <w:numFmt w:val="decimal"/>
      <w:lvlText w:val="%1.%2"/>
      <w:lvlJc w:val="left"/>
      <w:pPr>
        <w:ind w:left="360" w:hanging="360"/>
      </w:pPr>
      <w:rPr>
        <w:rFonts w:eastAsia="Times New Roman" w:cs="Times New Roman" w:hint="default"/>
      </w:rPr>
    </w:lvl>
    <w:lvl w:ilvl="2">
      <w:start w:val="1"/>
      <w:numFmt w:val="decimal"/>
      <w:lvlText w:val="%1.%2.%3"/>
      <w:lvlJc w:val="left"/>
      <w:pPr>
        <w:ind w:left="1440" w:hanging="720"/>
      </w:pPr>
      <w:rPr>
        <w:rFonts w:eastAsia="Times New Roman" w:cs="Times New Roman" w:hint="default"/>
      </w:rPr>
    </w:lvl>
    <w:lvl w:ilvl="3">
      <w:start w:val="1"/>
      <w:numFmt w:val="decimal"/>
      <w:lvlText w:val="%1.%2.%3.%4"/>
      <w:lvlJc w:val="left"/>
      <w:pPr>
        <w:ind w:left="2160" w:hanging="1080"/>
      </w:pPr>
      <w:rPr>
        <w:rFonts w:eastAsia="Times New Roman" w:cs="Times New Roman" w:hint="default"/>
      </w:rPr>
    </w:lvl>
    <w:lvl w:ilvl="4">
      <w:start w:val="1"/>
      <w:numFmt w:val="decimal"/>
      <w:lvlText w:val="%1.%2.%3.%4.%5"/>
      <w:lvlJc w:val="left"/>
      <w:pPr>
        <w:ind w:left="2520" w:hanging="1080"/>
      </w:pPr>
      <w:rPr>
        <w:rFonts w:eastAsia="Times New Roman" w:cs="Times New Roman" w:hint="default"/>
      </w:rPr>
    </w:lvl>
    <w:lvl w:ilvl="5">
      <w:start w:val="1"/>
      <w:numFmt w:val="decimal"/>
      <w:lvlText w:val="%1.%2.%3.%4.%5.%6"/>
      <w:lvlJc w:val="left"/>
      <w:pPr>
        <w:ind w:left="3240" w:hanging="1440"/>
      </w:pPr>
      <w:rPr>
        <w:rFonts w:eastAsia="Times New Roman" w:cs="Times New Roman" w:hint="default"/>
      </w:rPr>
    </w:lvl>
    <w:lvl w:ilvl="6">
      <w:start w:val="1"/>
      <w:numFmt w:val="decimal"/>
      <w:lvlText w:val="%1.%2.%3.%4.%5.%6.%7"/>
      <w:lvlJc w:val="left"/>
      <w:pPr>
        <w:ind w:left="3600" w:hanging="1440"/>
      </w:pPr>
      <w:rPr>
        <w:rFonts w:eastAsia="Times New Roman" w:cs="Times New Roman" w:hint="default"/>
      </w:rPr>
    </w:lvl>
    <w:lvl w:ilvl="7">
      <w:start w:val="1"/>
      <w:numFmt w:val="decimal"/>
      <w:lvlText w:val="%1.%2.%3.%4.%5.%6.%7.%8"/>
      <w:lvlJc w:val="left"/>
      <w:pPr>
        <w:ind w:left="4320" w:hanging="1800"/>
      </w:pPr>
      <w:rPr>
        <w:rFonts w:eastAsia="Times New Roman" w:cs="Times New Roman" w:hint="default"/>
      </w:rPr>
    </w:lvl>
    <w:lvl w:ilvl="8">
      <w:start w:val="1"/>
      <w:numFmt w:val="decimal"/>
      <w:lvlText w:val="%1.%2.%3.%4.%5.%6.%7.%8.%9"/>
      <w:lvlJc w:val="left"/>
      <w:pPr>
        <w:ind w:left="5040" w:hanging="2160"/>
      </w:pPr>
      <w:rPr>
        <w:rFonts w:eastAsia="Times New Roman" w:cs="Times New Roman" w:hint="default"/>
      </w:rPr>
    </w:lvl>
  </w:abstractNum>
  <w:abstractNum w:abstractNumId="5" w15:restartNumberingAfterBreak="0">
    <w:nsid w:val="0E754808"/>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7" w15:restartNumberingAfterBreak="0">
    <w:nsid w:val="16765B59"/>
    <w:multiLevelType w:val="multilevel"/>
    <w:tmpl w:val="A126B230"/>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9" w15:restartNumberingAfterBreak="0">
    <w:nsid w:val="2150257F"/>
    <w:multiLevelType w:val="multilevel"/>
    <w:tmpl w:val="43B84A02"/>
    <w:lvl w:ilvl="0">
      <w:start w:val="9"/>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0" w15:restartNumberingAfterBreak="0">
    <w:nsid w:val="2BF76403"/>
    <w:multiLevelType w:val="multilevel"/>
    <w:tmpl w:val="0D34D660"/>
    <w:numStyleLink w:val="ListBulletmultilevel"/>
  </w:abstractNum>
  <w:abstractNum w:abstractNumId="11" w15:restartNumberingAfterBreak="0">
    <w:nsid w:val="2D20735A"/>
    <w:multiLevelType w:val="multilevel"/>
    <w:tmpl w:val="3C56373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335F087A"/>
    <w:multiLevelType w:val="hybridMultilevel"/>
    <w:tmpl w:val="F958664E"/>
    <w:lvl w:ilvl="0" w:tplc="04050001">
      <w:start w:val="1"/>
      <w:numFmt w:val="bullet"/>
      <w:lvlText w:val=""/>
      <w:lvlJc w:val="left"/>
      <w:pPr>
        <w:ind w:left="1211" w:hanging="360"/>
      </w:pPr>
      <w:rPr>
        <w:rFonts w:ascii="Symbol" w:hAnsi="Symbol" w:hint="default"/>
      </w:rPr>
    </w:lvl>
    <w:lvl w:ilvl="1" w:tplc="04050003" w:tentative="1">
      <w:start w:val="1"/>
      <w:numFmt w:val="bullet"/>
      <w:lvlText w:val="o"/>
      <w:lvlJc w:val="left"/>
      <w:pPr>
        <w:ind w:left="1931" w:hanging="360"/>
      </w:pPr>
      <w:rPr>
        <w:rFonts w:ascii="Courier New" w:hAnsi="Courier New" w:cs="Courier New" w:hint="default"/>
      </w:rPr>
    </w:lvl>
    <w:lvl w:ilvl="2" w:tplc="04050005" w:tentative="1">
      <w:start w:val="1"/>
      <w:numFmt w:val="bullet"/>
      <w:lvlText w:val=""/>
      <w:lvlJc w:val="left"/>
      <w:pPr>
        <w:ind w:left="2651" w:hanging="360"/>
      </w:pPr>
      <w:rPr>
        <w:rFonts w:ascii="Wingdings" w:hAnsi="Wingdings" w:hint="default"/>
      </w:rPr>
    </w:lvl>
    <w:lvl w:ilvl="3" w:tplc="04050001" w:tentative="1">
      <w:start w:val="1"/>
      <w:numFmt w:val="bullet"/>
      <w:lvlText w:val=""/>
      <w:lvlJc w:val="left"/>
      <w:pPr>
        <w:ind w:left="3371" w:hanging="360"/>
      </w:pPr>
      <w:rPr>
        <w:rFonts w:ascii="Symbol" w:hAnsi="Symbol" w:hint="default"/>
      </w:rPr>
    </w:lvl>
    <w:lvl w:ilvl="4" w:tplc="04050003" w:tentative="1">
      <w:start w:val="1"/>
      <w:numFmt w:val="bullet"/>
      <w:lvlText w:val="o"/>
      <w:lvlJc w:val="left"/>
      <w:pPr>
        <w:ind w:left="4091" w:hanging="360"/>
      </w:pPr>
      <w:rPr>
        <w:rFonts w:ascii="Courier New" w:hAnsi="Courier New" w:cs="Courier New" w:hint="default"/>
      </w:rPr>
    </w:lvl>
    <w:lvl w:ilvl="5" w:tplc="04050005" w:tentative="1">
      <w:start w:val="1"/>
      <w:numFmt w:val="bullet"/>
      <w:lvlText w:val=""/>
      <w:lvlJc w:val="left"/>
      <w:pPr>
        <w:ind w:left="4811" w:hanging="360"/>
      </w:pPr>
      <w:rPr>
        <w:rFonts w:ascii="Wingdings" w:hAnsi="Wingdings" w:hint="default"/>
      </w:rPr>
    </w:lvl>
    <w:lvl w:ilvl="6" w:tplc="04050001" w:tentative="1">
      <w:start w:val="1"/>
      <w:numFmt w:val="bullet"/>
      <w:lvlText w:val=""/>
      <w:lvlJc w:val="left"/>
      <w:pPr>
        <w:ind w:left="5531" w:hanging="360"/>
      </w:pPr>
      <w:rPr>
        <w:rFonts w:ascii="Symbol" w:hAnsi="Symbol" w:hint="default"/>
      </w:rPr>
    </w:lvl>
    <w:lvl w:ilvl="7" w:tplc="04050003" w:tentative="1">
      <w:start w:val="1"/>
      <w:numFmt w:val="bullet"/>
      <w:lvlText w:val="o"/>
      <w:lvlJc w:val="left"/>
      <w:pPr>
        <w:ind w:left="6251" w:hanging="360"/>
      </w:pPr>
      <w:rPr>
        <w:rFonts w:ascii="Courier New" w:hAnsi="Courier New" w:cs="Courier New" w:hint="default"/>
      </w:rPr>
    </w:lvl>
    <w:lvl w:ilvl="8" w:tplc="04050005" w:tentative="1">
      <w:start w:val="1"/>
      <w:numFmt w:val="bullet"/>
      <w:lvlText w:val=""/>
      <w:lvlJc w:val="left"/>
      <w:pPr>
        <w:ind w:left="6971" w:hanging="360"/>
      </w:pPr>
      <w:rPr>
        <w:rFonts w:ascii="Wingdings" w:hAnsi="Wingdings" w:hint="default"/>
      </w:rPr>
    </w:lvl>
  </w:abstractNum>
  <w:abstractNum w:abstractNumId="13" w15:restartNumberingAfterBreak="0">
    <w:nsid w:val="34264844"/>
    <w:multiLevelType w:val="hybridMultilevel"/>
    <w:tmpl w:val="25C66BC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6551927"/>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37794EC0"/>
    <w:multiLevelType w:val="multilevel"/>
    <w:tmpl w:val="2A80BADE"/>
    <w:lvl w:ilvl="0">
      <w:start w:val="1"/>
      <w:numFmt w:val="decimal"/>
      <w:pStyle w:val="Nadpis1"/>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7" w15:restartNumberingAfterBreak="0">
    <w:nsid w:val="41B2793F"/>
    <w:multiLevelType w:val="multilevel"/>
    <w:tmpl w:val="1800F614"/>
    <w:lvl w:ilvl="0">
      <w:start w:val="1"/>
      <w:numFmt w:val="decimal"/>
      <w:pStyle w:val="Nadpis1-1"/>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43EE42A6"/>
    <w:multiLevelType w:val="multilevel"/>
    <w:tmpl w:val="37F889C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4F564C2B"/>
    <w:multiLevelType w:val="multilevel"/>
    <w:tmpl w:val="B4E43062"/>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0" w15:restartNumberingAfterBreak="0">
    <w:nsid w:val="556252AC"/>
    <w:multiLevelType w:val="multilevel"/>
    <w:tmpl w:val="A07E842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71464EF7"/>
    <w:multiLevelType w:val="multilevel"/>
    <w:tmpl w:val="3920CA2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74070991"/>
    <w:multiLevelType w:val="multilevel"/>
    <w:tmpl w:val="CABE99FC"/>
    <w:numStyleLink w:val="ListNumbermultilevel"/>
  </w:abstractNum>
  <w:abstractNum w:abstractNumId="23" w15:restartNumberingAfterBreak="0">
    <w:nsid w:val="76EA4ABC"/>
    <w:multiLevelType w:val="multilevel"/>
    <w:tmpl w:val="BEE04094"/>
    <w:lvl w:ilvl="0">
      <w:start w:val="10"/>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4" w15:restartNumberingAfterBreak="0">
    <w:nsid w:val="7D6A1272"/>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7EDC1A76"/>
    <w:multiLevelType w:val="multilevel"/>
    <w:tmpl w:val="A03A421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598097767">
    <w:abstractNumId w:val="8"/>
  </w:num>
  <w:num w:numId="2" w16cid:durableId="2119718016">
    <w:abstractNumId w:val="3"/>
  </w:num>
  <w:num w:numId="3" w16cid:durableId="1633827690">
    <w:abstractNumId w:val="10"/>
  </w:num>
  <w:num w:numId="4" w16cid:durableId="1675692648">
    <w:abstractNumId w:val="22"/>
  </w:num>
  <w:num w:numId="5" w16cid:durableId="982657769">
    <w:abstractNumId w:val="15"/>
  </w:num>
  <w:num w:numId="6" w16cid:durableId="1665162263">
    <w:abstractNumId w:val="11"/>
  </w:num>
  <w:num w:numId="7" w16cid:durableId="1272317211">
    <w:abstractNumId w:val="18"/>
  </w:num>
  <w:num w:numId="8" w16cid:durableId="876745416">
    <w:abstractNumId w:val="21"/>
  </w:num>
  <w:num w:numId="9" w16cid:durableId="1729572222">
    <w:abstractNumId w:val="25"/>
  </w:num>
  <w:num w:numId="10" w16cid:durableId="623855684">
    <w:abstractNumId w:val="20"/>
  </w:num>
  <w:num w:numId="11" w16cid:durableId="1081682047">
    <w:abstractNumId w:val="12"/>
  </w:num>
  <w:num w:numId="12" w16cid:durableId="1359741904">
    <w:abstractNumId w:val="6"/>
  </w:num>
  <w:num w:numId="13" w16cid:durableId="921178700">
    <w:abstractNumId w:val="1"/>
  </w:num>
  <w:num w:numId="14" w16cid:durableId="1792556477">
    <w:abstractNumId w:val="15"/>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081411349">
    <w:abstractNumId w:val="19"/>
  </w:num>
  <w:num w:numId="16" w16cid:durableId="1965429780">
    <w:abstractNumId w:val="0"/>
  </w:num>
  <w:num w:numId="17" w16cid:durableId="417597489">
    <w:abstractNumId w:val="7"/>
  </w:num>
  <w:num w:numId="18" w16cid:durableId="410586446">
    <w:abstractNumId w:val="15"/>
  </w:num>
  <w:num w:numId="19" w16cid:durableId="639068320">
    <w:abstractNumId w:val="5"/>
  </w:num>
  <w:num w:numId="20" w16cid:durableId="828910639">
    <w:abstractNumId w:val="14"/>
  </w:num>
  <w:num w:numId="21" w16cid:durableId="1571382156">
    <w:abstractNumId w:val="13"/>
  </w:num>
  <w:num w:numId="22" w16cid:durableId="765811822">
    <w:abstractNumId w:val="17"/>
  </w:num>
  <w:num w:numId="23" w16cid:durableId="1590504947">
    <w:abstractNumId w:val="2"/>
  </w:num>
  <w:num w:numId="24" w16cid:durableId="1113014679">
    <w:abstractNumId w:val="24"/>
  </w:num>
  <w:num w:numId="25" w16cid:durableId="1106072161">
    <w:abstractNumId w:val="4"/>
  </w:num>
  <w:num w:numId="26" w16cid:durableId="1607075686">
    <w:abstractNumId w:val="9"/>
  </w:num>
  <w:num w:numId="27" w16cid:durableId="1803425105">
    <w:abstractNumId w:val="23"/>
  </w:num>
  <w:num w:numId="28" w16cid:durableId="1995258040">
    <w:abstractNumId w:val="16"/>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grammar="clean"/>
  <w:trackRevisions/>
  <w:styleLockTheme/>
  <w:styleLockQFSet/>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3A6E"/>
    <w:rsid w:val="00001828"/>
    <w:rsid w:val="00001EAA"/>
    <w:rsid w:val="0000739F"/>
    <w:rsid w:val="000102E8"/>
    <w:rsid w:val="00012033"/>
    <w:rsid w:val="000223F8"/>
    <w:rsid w:val="00033414"/>
    <w:rsid w:val="00034060"/>
    <w:rsid w:val="00037C94"/>
    <w:rsid w:val="0005489F"/>
    <w:rsid w:val="00054D01"/>
    <w:rsid w:val="00061B50"/>
    <w:rsid w:val="00065284"/>
    <w:rsid w:val="000670E3"/>
    <w:rsid w:val="00072C1E"/>
    <w:rsid w:val="000A42CF"/>
    <w:rsid w:val="000A54CF"/>
    <w:rsid w:val="000B004E"/>
    <w:rsid w:val="000C5DA0"/>
    <w:rsid w:val="000D1379"/>
    <w:rsid w:val="000D4601"/>
    <w:rsid w:val="000E23A7"/>
    <w:rsid w:val="000E4F4B"/>
    <w:rsid w:val="000F674A"/>
    <w:rsid w:val="000F6ABB"/>
    <w:rsid w:val="001028DE"/>
    <w:rsid w:val="0010693F"/>
    <w:rsid w:val="00114472"/>
    <w:rsid w:val="001403B4"/>
    <w:rsid w:val="0014550D"/>
    <w:rsid w:val="00150447"/>
    <w:rsid w:val="0015084F"/>
    <w:rsid w:val="001550BC"/>
    <w:rsid w:val="001605B9"/>
    <w:rsid w:val="0016277C"/>
    <w:rsid w:val="001648E2"/>
    <w:rsid w:val="00164A12"/>
    <w:rsid w:val="00170EC5"/>
    <w:rsid w:val="0017179D"/>
    <w:rsid w:val="001747C1"/>
    <w:rsid w:val="00176797"/>
    <w:rsid w:val="001813BF"/>
    <w:rsid w:val="00182910"/>
    <w:rsid w:val="00184743"/>
    <w:rsid w:val="001861B8"/>
    <w:rsid w:val="00191C2C"/>
    <w:rsid w:val="001B540F"/>
    <w:rsid w:val="001C22E7"/>
    <w:rsid w:val="001C3EA1"/>
    <w:rsid w:val="001C4874"/>
    <w:rsid w:val="001D6DBF"/>
    <w:rsid w:val="001E38A2"/>
    <w:rsid w:val="001E62F8"/>
    <w:rsid w:val="00206A04"/>
    <w:rsid w:val="00207DF5"/>
    <w:rsid w:val="002429CF"/>
    <w:rsid w:val="00267241"/>
    <w:rsid w:val="00272F27"/>
    <w:rsid w:val="002766FE"/>
    <w:rsid w:val="00280E07"/>
    <w:rsid w:val="002838E3"/>
    <w:rsid w:val="00287059"/>
    <w:rsid w:val="002A5E9C"/>
    <w:rsid w:val="002A77EB"/>
    <w:rsid w:val="002B20CA"/>
    <w:rsid w:val="002B378D"/>
    <w:rsid w:val="002B4AB9"/>
    <w:rsid w:val="002C10B5"/>
    <w:rsid w:val="002C1F7E"/>
    <w:rsid w:val="002C31BF"/>
    <w:rsid w:val="002C400D"/>
    <w:rsid w:val="002D08B1"/>
    <w:rsid w:val="002E0CD7"/>
    <w:rsid w:val="002E2C41"/>
    <w:rsid w:val="002E5C1C"/>
    <w:rsid w:val="003038BE"/>
    <w:rsid w:val="003119BE"/>
    <w:rsid w:val="00317167"/>
    <w:rsid w:val="00322681"/>
    <w:rsid w:val="003229C0"/>
    <w:rsid w:val="00330A99"/>
    <w:rsid w:val="00341DCF"/>
    <w:rsid w:val="003423B3"/>
    <w:rsid w:val="00344416"/>
    <w:rsid w:val="00346E96"/>
    <w:rsid w:val="00357BC6"/>
    <w:rsid w:val="00377B4D"/>
    <w:rsid w:val="00385A72"/>
    <w:rsid w:val="003956C6"/>
    <w:rsid w:val="003A63EE"/>
    <w:rsid w:val="003B34AB"/>
    <w:rsid w:val="003B39EC"/>
    <w:rsid w:val="003F5875"/>
    <w:rsid w:val="0040201B"/>
    <w:rsid w:val="00402206"/>
    <w:rsid w:val="004113AF"/>
    <w:rsid w:val="0041746F"/>
    <w:rsid w:val="00421A6E"/>
    <w:rsid w:val="004262FA"/>
    <w:rsid w:val="0043636A"/>
    <w:rsid w:val="0043728F"/>
    <w:rsid w:val="00441430"/>
    <w:rsid w:val="00444FF4"/>
    <w:rsid w:val="00450F07"/>
    <w:rsid w:val="00453CD3"/>
    <w:rsid w:val="00454BEB"/>
    <w:rsid w:val="00457A38"/>
    <w:rsid w:val="00460660"/>
    <w:rsid w:val="004725F1"/>
    <w:rsid w:val="00475131"/>
    <w:rsid w:val="00482207"/>
    <w:rsid w:val="0048245A"/>
    <w:rsid w:val="00486107"/>
    <w:rsid w:val="00491827"/>
    <w:rsid w:val="00491880"/>
    <w:rsid w:val="00493B1B"/>
    <w:rsid w:val="004972EB"/>
    <w:rsid w:val="0049794E"/>
    <w:rsid w:val="004B1BD1"/>
    <w:rsid w:val="004B30EB"/>
    <w:rsid w:val="004B348C"/>
    <w:rsid w:val="004C3FD2"/>
    <w:rsid w:val="004C4399"/>
    <w:rsid w:val="004C787C"/>
    <w:rsid w:val="004D38C1"/>
    <w:rsid w:val="004E143C"/>
    <w:rsid w:val="004E19DE"/>
    <w:rsid w:val="004E3A53"/>
    <w:rsid w:val="004F3431"/>
    <w:rsid w:val="004F4B9B"/>
    <w:rsid w:val="00502E6E"/>
    <w:rsid w:val="00505366"/>
    <w:rsid w:val="00511AB9"/>
    <w:rsid w:val="00512F8C"/>
    <w:rsid w:val="005154CD"/>
    <w:rsid w:val="00523EA7"/>
    <w:rsid w:val="005307DD"/>
    <w:rsid w:val="005356A6"/>
    <w:rsid w:val="00547393"/>
    <w:rsid w:val="00551FC5"/>
    <w:rsid w:val="00553375"/>
    <w:rsid w:val="00557679"/>
    <w:rsid w:val="00570EEE"/>
    <w:rsid w:val="005736B7"/>
    <w:rsid w:val="00575E5A"/>
    <w:rsid w:val="0059275C"/>
    <w:rsid w:val="00595C88"/>
    <w:rsid w:val="005A47E3"/>
    <w:rsid w:val="005B2661"/>
    <w:rsid w:val="005B76DD"/>
    <w:rsid w:val="005D472A"/>
    <w:rsid w:val="005D4B00"/>
    <w:rsid w:val="005D5624"/>
    <w:rsid w:val="005D7514"/>
    <w:rsid w:val="005D77DE"/>
    <w:rsid w:val="005E210C"/>
    <w:rsid w:val="005E3410"/>
    <w:rsid w:val="005E3E9E"/>
    <w:rsid w:val="005F1404"/>
    <w:rsid w:val="005F294E"/>
    <w:rsid w:val="005F2CA1"/>
    <w:rsid w:val="005F7D98"/>
    <w:rsid w:val="006045D2"/>
    <w:rsid w:val="006104FA"/>
    <w:rsid w:val="0061068E"/>
    <w:rsid w:val="00621656"/>
    <w:rsid w:val="00623216"/>
    <w:rsid w:val="0062429F"/>
    <w:rsid w:val="006347B6"/>
    <w:rsid w:val="006426AF"/>
    <w:rsid w:val="00660AD3"/>
    <w:rsid w:val="00660FBE"/>
    <w:rsid w:val="006678FF"/>
    <w:rsid w:val="00673324"/>
    <w:rsid w:val="00677B7F"/>
    <w:rsid w:val="006937E1"/>
    <w:rsid w:val="006A1480"/>
    <w:rsid w:val="006A5570"/>
    <w:rsid w:val="006A62C9"/>
    <w:rsid w:val="006A689C"/>
    <w:rsid w:val="006B3D79"/>
    <w:rsid w:val="006C3E0B"/>
    <w:rsid w:val="006D229F"/>
    <w:rsid w:val="006D5BA2"/>
    <w:rsid w:val="006D7AFE"/>
    <w:rsid w:val="006E0578"/>
    <w:rsid w:val="006E1BDF"/>
    <w:rsid w:val="006E314D"/>
    <w:rsid w:val="006E4960"/>
    <w:rsid w:val="006F3C20"/>
    <w:rsid w:val="00703850"/>
    <w:rsid w:val="007061F8"/>
    <w:rsid w:val="00710723"/>
    <w:rsid w:val="00712CEF"/>
    <w:rsid w:val="00723ED1"/>
    <w:rsid w:val="00730859"/>
    <w:rsid w:val="00743525"/>
    <w:rsid w:val="00754F63"/>
    <w:rsid w:val="0076286B"/>
    <w:rsid w:val="00766846"/>
    <w:rsid w:val="0077261C"/>
    <w:rsid w:val="00773F11"/>
    <w:rsid w:val="0077673A"/>
    <w:rsid w:val="007846E1"/>
    <w:rsid w:val="00791AC7"/>
    <w:rsid w:val="007A0C04"/>
    <w:rsid w:val="007A60C8"/>
    <w:rsid w:val="007B4B2B"/>
    <w:rsid w:val="007B570C"/>
    <w:rsid w:val="007C589B"/>
    <w:rsid w:val="007C6215"/>
    <w:rsid w:val="007D1479"/>
    <w:rsid w:val="007D37B0"/>
    <w:rsid w:val="007E165D"/>
    <w:rsid w:val="007E4A6E"/>
    <w:rsid w:val="007E7CA2"/>
    <w:rsid w:val="007F53DB"/>
    <w:rsid w:val="007F56A7"/>
    <w:rsid w:val="007F5EC4"/>
    <w:rsid w:val="00800174"/>
    <w:rsid w:val="00801594"/>
    <w:rsid w:val="008038A3"/>
    <w:rsid w:val="00807DD0"/>
    <w:rsid w:val="00823FBB"/>
    <w:rsid w:val="00864899"/>
    <w:rsid w:val="008659F3"/>
    <w:rsid w:val="008673CC"/>
    <w:rsid w:val="008743D0"/>
    <w:rsid w:val="00886D4B"/>
    <w:rsid w:val="00895406"/>
    <w:rsid w:val="008A3568"/>
    <w:rsid w:val="008B1447"/>
    <w:rsid w:val="008B2111"/>
    <w:rsid w:val="008D03B9"/>
    <w:rsid w:val="008E5032"/>
    <w:rsid w:val="008F18D6"/>
    <w:rsid w:val="008F3B89"/>
    <w:rsid w:val="00904780"/>
    <w:rsid w:val="00917977"/>
    <w:rsid w:val="009222C2"/>
    <w:rsid w:val="00922385"/>
    <w:rsid w:val="009223DF"/>
    <w:rsid w:val="00923E73"/>
    <w:rsid w:val="00926B03"/>
    <w:rsid w:val="00936091"/>
    <w:rsid w:val="00940D8A"/>
    <w:rsid w:val="009461FB"/>
    <w:rsid w:val="00961C0E"/>
    <w:rsid w:val="00962258"/>
    <w:rsid w:val="009678B7"/>
    <w:rsid w:val="009703D0"/>
    <w:rsid w:val="009833E1"/>
    <w:rsid w:val="009900CE"/>
    <w:rsid w:val="00992D9C"/>
    <w:rsid w:val="00996CB8"/>
    <w:rsid w:val="009A3054"/>
    <w:rsid w:val="009A3673"/>
    <w:rsid w:val="009B14A9"/>
    <w:rsid w:val="009B2E97"/>
    <w:rsid w:val="009B7278"/>
    <w:rsid w:val="009E07F4"/>
    <w:rsid w:val="009F392E"/>
    <w:rsid w:val="00A07201"/>
    <w:rsid w:val="00A10341"/>
    <w:rsid w:val="00A1623B"/>
    <w:rsid w:val="00A24EC2"/>
    <w:rsid w:val="00A33BB9"/>
    <w:rsid w:val="00A349F7"/>
    <w:rsid w:val="00A560CF"/>
    <w:rsid w:val="00A606A7"/>
    <w:rsid w:val="00A616CA"/>
    <w:rsid w:val="00A6177B"/>
    <w:rsid w:val="00A64AC7"/>
    <w:rsid w:val="00A66136"/>
    <w:rsid w:val="00A7336C"/>
    <w:rsid w:val="00A76BA7"/>
    <w:rsid w:val="00A91C7A"/>
    <w:rsid w:val="00A91E96"/>
    <w:rsid w:val="00A96888"/>
    <w:rsid w:val="00AA4CBB"/>
    <w:rsid w:val="00AA65FA"/>
    <w:rsid w:val="00AA7351"/>
    <w:rsid w:val="00AC4DD7"/>
    <w:rsid w:val="00AD056F"/>
    <w:rsid w:val="00AD6731"/>
    <w:rsid w:val="00AE2970"/>
    <w:rsid w:val="00AF4C72"/>
    <w:rsid w:val="00AF7DCE"/>
    <w:rsid w:val="00B03CF9"/>
    <w:rsid w:val="00B15D0D"/>
    <w:rsid w:val="00B219BB"/>
    <w:rsid w:val="00B352A1"/>
    <w:rsid w:val="00B47A17"/>
    <w:rsid w:val="00B50ED7"/>
    <w:rsid w:val="00B568BD"/>
    <w:rsid w:val="00B56FC3"/>
    <w:rsid w:val="00B63723"/>
    <w:rsid w:val="00B637C3"/>
    <w:rsid w:val="00B74357"/>
    <w:rsid w:val="00B75EE1"/>
    <w:rsid w:val="00B77481"/>
    <w:rsid w:val="00B8518B"/>
    <w:rsid w:val="00BA191F"/>
    <w:rsid w:val="00BB200E"/>
    <w:rsid w:val="00BB3FCB"/>
    <w:rsid w:val="00BC51D3"/>
    <w:rsid w:val="00BD7E91"/>
    <w:rsid w:val="00BE49D9"/>
    <w:rsid w:val="00BE5267"/>
    <w:rsid w:val="00BE5F53"/>
    <w:rsid w:val="00BF026F"/>
    <w:rsid w:val="00BF25A4"/>
    <w:rsid w:val="00C02D0A"/>
    <w:rsid w:val="00C03A6E"/>
    <w:rsid w:val="00C15360"/>
    <w:rsid w:val="00C20A1A"/>
    <w:rsid w:val="00C24C30"/>
    <w:rsid w:val="00C33303"/>
    <w:rsid w:val="00C421F2"/>
    <w:rsid w:val="00C44F6A"/>
    <w:rsid w:val="00C4517C"/>
    <w:rsid w:val="00C47AE3"/>
    <w:rsid w:val="00C63CB5"/>
    <w:rsid w:val="00CA4013"/>
    <w:rsid w:val="00CB309C"/>
    <w:rsid w:val="00CB3555"/>
    <w:rsid w:val="00CB3AD5"/>
    <w:rsid w:val="00CB7F91"/>
    <w:rsid w:val="00CC1601"/>
    <w:rsid w:val="00CD16B7"/>
    <w:rsid w:val="00CD1FC4"/>
    <w:rsid w:val="00CE7733"/>
    <w:rsid w:val="00CF51DB"/>
    <w:rsid w:val="00D043A4"/>
    <w:rsid w:val="00D126E0"/>
    <w:rsid w:val="00D21061"/>
    <w:rsid w:val="00D34DDF"/>
    <w:rsid w:val="00D37F86"/>
    <w:rsid w:val="00D4108E"/>
    <w:rsid w:val="00D41716"/>
    <w:rsid w:val="00D6163D"/>
    <w:rsid w:val="00D6524B"/>
    <w:rsid w:val="00D77DE5"/>
    <w:rsid w:val="00D831A3"/>
    <w:rsid w:val="00D85C5B"/>
    <w:rsid w:val="00DB12F8"/>
    <w:rsid w:val="00DC1160"/>
    <w:rsid w:val="00DC75F3"/>
    <w:rsid w:val="00DD46F3"/>
    <w:rsid w:val="00DE0926"/>
    <w:rsid w:val="00DE0C21"/>
    <w:rsid w:val="00DE56F2"/>
    <w:rsid w:val="00DF116D"/>
    <w:rsid w:val="00DF4FFA"/>
    <w:rsid w:val="00E17FE7"/>
    <w:rsid w:val="00E248CF"/>
    <w:rsid w:val="00E668C9"/>
    <w:rsid w:val="00E95E04"/>
    <w:rsid w:val="00E967DA"/>
    <w:rsid w:val="00E971FC"/>
    <w:rsid w:val="00E9758F"/>
    <w:rsid w:val="00EA1DA7"/>
    <w:rsid w:val="00EB104F"/>
    <w:rsid w:val="00EC6971"/>
    <w:rsid w:val="00ED14BD"/>
    <w:rsid w:val="00ED662C"/>
    <w:rsid w:val="00ED7D53"/>
    <w:rsid w:val="00EF467C"/>
    <w:rsid w:val="00F02E2E"/>
    <w:rsid w:val="00F0533E"/>
    <w:rsid w:val="00F1048D"/>
    <w:rsid w:val="00F12DEC"/>
    <w:rsid w:val="00F1715C"/>
    <w:rsid w:val="00F20995"/>
    <w:rsid w:val="00F30576"/>
    <w:rsid w:val="00F310F8"/>
    <w:rsid w:val="00F35939"/>
    <w:rsid w:val="00F41178"/>
    <w:rsid w:val="00F41249"/>
    <w:rsid w:val="00F45607"/>
    <w:rsid w:val="00F534AE"/>
    <w:rsid w:val="00F5412E"/>
    <w:rsid w:val="00F612A9"/>
    <w:rsid w:val="00F659EB"/>
    <w:rsid w:val="00F66D8D"/>
    <w:rsid w:val="00F7311C"/>
    <w:rsid w:val="00F75F97"/>
    <w:rsid w:val="00F77721"/>
    <w:rsid w:val="00F86BA6"/>
    <w:rsid w:val="00F908E7"/>
    <w:rsid w:val="00FB3132"/>
    <w:rsid w:val="00FB3D6C"/>
    <w:rsid w:val="00FB5045"/>
    <w:rsid w:val="00FC3FFF"/>
    <w:rsid w:val="00FC6389"/>
    <w:rsid w:val="00FD56DD"/>
    <w:rsid w:val="00FD5FBA"/>
    <w:rsid w:val="00FF5A0A"/>
    <w:rsid w:val="00FF6609"/>
    <w:rsid w:val="00FF730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F5FF3E3"/>
  <w14:defaultImageDpi w14:val="32767"/>
  <w15:docId w15:val="{6DB01AE7-74A7-4A8D-8DBA-839C3A816A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MS Mincho"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95406"/>
  </w:style>
  <w:style w:type="paragraph" w:styleId="Nadpis1">
    <w:name w:val="heading 1"/>
    <w:basedOn w:val="Normln"/>
    <w:next w:val="Normln"/>
    <w:link w:val="Nadpis1Char"/>
    <w:uiPriority w:val="9"/>
    <w:qFormat/>
    <w:rsid w:val="000E4F4B"/>
    <w:pPr>
      <w:numPr>
        <w:numId w:val="5"/>
      </w:numPr>
      <w:suppressAutoHyphens/>
      <w:spacing w:before="320" w:after="120" w:line="360" w:lineRule="auto"/>
      <w:outlineLvl w:val="0"/>
    </w:pPr>
    <w:rPr>
      <w:rFonts w:asciiTheme="majorHAnsi" w:eastAsiaTheme="majorEastAsia" w:hAnsiTheme="majorHAnsi" w:cstheme="majorBidi"/>
      <w:b/>
      <w:spacing w:val="-6"/>
      <w:u w:val="single"/>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0E4F4B"/>
    <w:rPr>
      <w:rFonts w:asciiTheme="majorHAnsi" w:eastAsiaTheme="majorEastAsia" w:hAnsiTheme="majorHAnsi" w:cstheme="majorBidi"/>
      <w:b/>
      <w:spacing w:val="-6"/>
      <w:u w:val="single"/>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uiPriority w:val="2"/>
    <w:qFormat/>
    <w:rsid w:val="000E4F4B"/>
    <w:rPr>
      <w:rFonts w:eastAsia="Times New Roman" w:cs="Times New Roman"/>
      <w:b/>
      <w:u w:val="single"/>
      <w:lang w:eastAsia="cs-CZ"/>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adpis1"/>
    <w:next w:val="Normln"/>
    <w:link w:val="NzevChar"/>
    <w:uiPriority w:val="10"/>
    <w:qFormat/>
    <w:rsid w:val="000E4F4B"/>
    <w:pPr>
      <w:numPr>
        <w:numId w:val="0"/>
      </w:numPr>
    </w:pPr>
    <w:rPr>
      <w:rFonts w:eastAsia="Times New Roman"/>
      <w:lang w:eastAsia="cs-CZ"/>
    </w:rPr>
  </w:style>
  <w:style w:type="character" w:customStyle="1" w:styleId="NzevChar">
    <w:name w:val="Název Char"/>
    <w:basedOn w:val="Standardnpsmoodstavce"/>
    <w:link w:val="Nzev"/>
    <w:uiPriority w:val="10"/>
    <w:rsid w:val="000E4F4B"/>
    <w:rPr>
      <w:rFonts w:asciiTheme="majorHAnsi" w:eastAsia="Times New Roman" w:hAnsiTheme="majorHAnsi" w:cstheme="majorBidi"/>
      <w:b/>
      <w:color w:val="FF5200" w:themeColor="accent2"/>
      <w:spacing w:val="-6"/>
      <w:sz w:val="36"/>
      <w:szCs w:val="36"/>
      <w:lang w:eastAsia="cs-CZ"/>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Nevyeenzmnka1">
    <w:name w:val="Nevyřešená zmínka1"/>
    <w:basedOn w:val="Standardnpsmoodstavce"/>
    <w:uiPriority w:val="99"/>
    <w:semiHidden/>
    <w:unhideWhenUsed/>
    <w:rsid w:val="00493B1B"/>
    <w:rPr>
      <w:color w:val="605E5C"/>
      <w:shd w:val="clear" w:color="auto" w:fill="E1DFDD"/>
    </w:rPr>
  </w:style>
  <w:style w:type="character" w:styleId="Odkaznakoment">
    <w:name w:val="annotation reference"/>
    <w:uiPriority w:val="99"/>
    <w:semiHidden/>
    <w:rsid w:val="007061F8"/>
    <w:rPr>
      <w:sz w:val="16"/>
      <w:szCs w:val="16"/>
    </w:rPr>
  </w:style>
  <w:style w:type="paragraph" w:styleId="Textkomente">
    <w:name w:val="annotation text"/>
    <w:basedOn w:val="Normln"/>
    <w:link w:val="TextkomenteChar"/>
    <w:uiPriority w:val="99"/>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uiPriority w:val="99"/>
    <w:rsid w:val="007061F8"/>
    <w:rPr>
      <w:rFonts w:ascii="Times New Roman" w:eastAsia="Times New Roman" w:hAnsi="Times New Roman" w:cs="Times New Roman"/>
      <w:sz w:val="20"/>
      <w:szCs w:val="20"/>
      <w:lang w:eastAsia="cs-CZ"/>
    </w:rPr>
  </w:style>
  <w:style w:type="character" w:customStyle="1" w:styleId="OdstavecseseznamemChar">
    <w:name w:val="Odstavec se seznamem Char"/>
    <w:link w:val="Odstavecseseznamem"/>
    <w:uiPriority w:val="34"/>
    <w:locked/>
    <w:rsid w:val="00C24C30"/>
  </w:style>
  <w:style w:type="paragraph" w:styleId="Pedmtkomente">
    <w:name w:val="annotation subject"/>
    <w:basedOn w:val="Textkomente"/>
    <w:next w:val="Textkomente"/>
    <w:link w:val="PedmtkomenteChar"/>
    <w:uiPriority w:val="99"/>
    <w:semiHidden/>
    <w:unhideWhenUsed/>
    <w:rsid w:val="00176797"/>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176797"/>
    <w:rPr>
      <w:rFonts w:ascii="Times New Roman" w:eastAsia="Times New Roman" w:hAnsi="Times New Roman" w:cs="Times New Roman"/>
      <w:b/>
      <w:bCs/>
      <w:sz w:val="20"/>
      <w:szCs w:val="20"/>
      <w:lang w:eastAsia="cs-CZ"/>
    </w:rPr>
  </w:style>
  <w:style w:type="paragraph" w:customStyle="1" w:styleId="Oslovenvdopisu">
    <w:name w:val="Oslovení v dopisu"/>
    <w:basedOn w:val="Bezmezer"/>
    <w:next w:val="Normln"/>
    <w:rsid w:val="00A24EC2"/>
  </w:style>
  <w:style w:type="paragraph" w:customStyle="1" w:styleId="Textbezodsazen">
    <w:name w:val="_Text_bez_odsazení"/>
    <w:basedOn w:val="Normln"/>
    <w:link w:val="TextbezodsazenChar"/>
    <w:qFormat/>
    <w:rsid w:val="00C421F2"/>
    <w:pPr>
      <w:spacing w:after="120"/>
      <w:jc w:val="both"/>
    </w:pPr>
  </w:style>
  <w:style w:type="character" w:customStyle="1" w:styleId="TextbezodsazenChar">
    <w:name w:val="_Text_bez_odsazení Char"/>
    <w:basedOn w:val="Standardnpsmoodstavce"/>
    <w:link w:val="Textbezodsazen"/>
    <w:rsid w:val="00C421F2"/>
  </w:style>
  <w:style w:type="character" w:customStyle="1" w:styleId="FontStyle38">
    <w:name w:val="Font Style38"/>
    <w:uiPriority w:val="99"/>
    <w:rsid w:val="00C421F2"/>
    <w:rPr>
      <w:rFonts w:ascii="Times New Roman" w:hAnsi="Times New Roman" w:cs="Times New Roman" w:hint="default"/>
      <w:color w:val="000000"/>
      <w:sz w:val="20"/>
      <w:szCs w:val="20"/>
    </w:rPr>
  </w:style>
  <w:style w:type="paragraph" w:customStyle="1" w:styleId="Style6">
    <w:name w:val="Style6"/>
    <w:basedOn w:val="Normln"/>
    <w:uiPriority w:val="99"/>
    <w:rsid w:val="00C421F2"/>
    <w:pPr>
      <w:widowControl w:val="0"/>
      <w:autoSpaceDE w:val="0"/>
      <w:autoSpaceDN w:val="0"/>
      <w:adjustRightInd w:val="0"/>
      <w:spacing w:after="0" w:line="270" w:lineRule="exact"/>
    </w:pPr>
    <w:rPr>
      <w:rFonts w:ascii="Arial" w:eastAsiaTheme="minorEastAsia" w:hAnsi="Arial" w:cs="Arial"/>
      <w:sz w:val="24"/>
      <w:szCs w:val="24"/>
      <w:lang w:eastAsia="cs-CZ"/>
    </w:rPr>
  </w:style>
  <w:style w:type="paragraph" w:customStyle="1" w:styleId="acnormal">
    <w:name w:val="ac_normal"/>
    <w:basedOn w:val="Normln"/>
    <w:link w:val="acnormalChar"/>
    <w:uiPriority w:val="99"/>
    <w:qFormat/>
    <w:rsid w:val="00C421F2"/>
    <w:pPr>
      <w:spacing w:before="120" w:after="120" w:line="276" w:lineRule="auto"/>
      <w:jc w:val="both"/>
    </w:pPr>
    <w:rPr>
      <w:rFonts w:ascii="Calibri" w:eastAsia="Calibri" w:hAnsi="Calibri" w:cs="Times New Roman"/>
      <w:sz w:val="16"/>
      <w:szCs w:val="22"/>
    </w:rPr>
  </w:style>
  <w:style w:type="character" w:customStyle="1" w:styleId="acnormalChar">
    <w:name w:val="ac_normal Char"/>
    <w:basedOn w:val="Standardnpsmoodstavce"/>
    <w:link w:val="acnormal"/>
    <w:uiPriority w:val="99"/>
    <w:rsid w:val="00C421F2"/>
    <w:rPr>
      <w:rFonts w:ascii="Calibri" w:eastAsia="Calibri" w:hAnsi="Calibri" w:cs="Times New Roman"/>
      <w:sz w:val="16"/>
      <w:szCs w:val="22"/>
    </w:rPr>
  </w:style>
  <w:style w:type="paragraph" w:customStyle="1" w:styleId="Nadpisbezsl1-1">
    <w:name w:val="_Nadpis_bez_čísl_1-1"/>
    <w:qFormat/>
    <w:rsid w:val="00C15360"/>
    <w:pPr>
      <w:spacing w:before="240" w:after="120"/>
    </w:pPr>
    <w:rPr>
      <w:rFonts w:asciiTheme="majorHAnsi" w:eastAsiaTheme="minorHAnsi" w:hAnsiTheme="majorHAnsi"/>
      <w:b/>
      <w:caps/>
      <w:sz w:val="22"/>
    </w:rPr>
  </w:style>
  <w:style w:type="paragraph" w:customStyle="1" w:styleId="Nadpisbezsl1-2">
    <w:name w:val="_Nadpis_bez_čísl_1-2"/>
    <w:qFormat/>
    <w:rsid w:val="00C15360"/>
    <w:pPr>
      <w:spacing w:before="240" w:after="120"/>
    </w:pPr>
    <w:rPr>
      <w:rFonts w:asciiTheme="majorHAnsi" w:eastAsiaTheme="minorHAnsi" w:hAnsiTheme="majorHAnsi"/>
      <w:b/>
      <w:sz w:val="20"/>
      <w:szCs w:val="20"/>
    </w:rPr>
  </w:style>
  <w:style w:type="paragraph" w:customStyle="1" w:styleId="Tabulka">
    <w:name w:val="_Tabulka"/>
    <w:basedOn w:val="Textbezodsazen"/>
    <w:qFormat/>
    <w:rsid w:val="001403B4"/>
    <w:pPr>
      <w:spacing w:before="40" w:after="40" w:line="240" w:lineRule="auto"/>
    </w:pPr>
    <w:rPr>
      <w:rFonts w:eastAsiaTheme="minorHAnsi"/>
    </w:rPr>
  </w:style>
  <w:style w:type="paragraph" w:customStyle="1" w:styleId="Nadpis2-1">
    <w:name w:val="_Nadpis_2-1"/>
    <w:basedOn w:val="Odstavecseseznamem"/>
    <w:next w:val="Normln"/>
    <w:qFormat/>
    <w:rsid w:val="005307DD"/>
    <w:pPr>
      <w:keepNext/>
      <w:numPr>
        <w:numId w:val="12"/>
      </w:numPr>
      <w:spacing w:before="240" w:after="120"/>
      <w:outlineLvl w:val="0"/>
    </w:pPr>
    <w:rPr>
      <w:rFonts w:asciiTheme="majorHAnsi" w:eastAsiaTheme="minorHAnsi" w:hAnsiTheme="majorHAnsi"/>
      <w:b/>
      <w:caps/>
      <w:sz w:val="22"/>
    </w:rPr>
  </w:style>
  <w:style w:type="paragraph" w:customStyle="1" w:styleId="Nadpis2-2">
    <w:name w:val="_Nadpis_2-2"/>
    <w:basedOn w:val="Nadpis2-1"/>
    <w:next w:val="Text2-1"/>
    <w:qFormat/>
    <w:rsid w:val="005307DD"/>
    <w:pPr>
      <w:numPr>
        <w:ilvl w:val="1"/>
      </w:numPr>
      <w:outlineLvl w:val="1"/>
    </w:pPr>
    <w:rPr>
      <w:caps w:val="0"/>
      <w:sz w:val="20"/>
    </w:rPr>
  </w:style>
  <w:style w:type="paragraph" w:customStyle="1" w:styleId="Text2-1">
    <w:name w:val="_Text_2-1"/>
    <w:basedOn w:val="Odstavecseseznamem"/>
    <w:link w:val="Text2-1Char"/>
    <w:qFormat/>
    <w:rsid w:val="005307DD"/>
    <w:pPr>
      <w:numPr>
        <w:ilvl w:val="2"/>
        <w:numId w:val="12"/>
      </w:numPr>
      <w:spacing w:after="120"/>
      <w:contextualSpacing w:val="0"/>
      <w:jc w:val="both"/>
    </w:pPr>
    <w:rPr>
      <w:rFonts w:eastAsiaTheme="minorHAnsi"/>
    </w:rPr>
  </w:style>
  <w:style w:type="character" w:customStyle="1" w:styleId="Text2-1Char">
    <w:name w:val="_Text_2-1 Char"/>
    <w:basedOn w:val="Standardnpsmoodstavce"/>
    <w:link w:val="Text2-1"/>
    <w:rsid w:val="005307DD"/>
    <w:rPr>
      <w:rFonts w:eastAsiaTheme="minorHAnsi"/>
    </w:rPr>
  </w:style>
  <w:style w:type="paragraph" w:customStyle="1" w:styleId="Text2-2">
    <w:name w:val="_Text_2-2"/>
    <w:basedOn w:val="Text2-1"/>
    <w:qFormat/>
    <w:rsid w:val="005307DD"/>
    <w:pPr>
      <w:numPr>
        <w:ilvl w:val="3"/>
      </w:numPr>
      <w:tabs>
        <w:tab w:val="clear" w:pos="1701"/>
      </w:tabs>
      <w:ind w:left="1054" w:hanging="113"/>
    </w:pPr>
  </w:style>
  <w:style w:type="paragraph" w:customStyle="1" w:styleId="Text1-2">
    <w:name w:val="_Text_1-2"/>
    <w:basedOn w:val="Text1-1"/>
    <w:link w:val="Text1-2Char"/>
    <w:qFormat/>
    <w:rsid w:val="00BA191F"/>
    <w:pPr>
      <w:numPr>
        <w:ilvl w:val="2"/>
      </w:numPr>
    </w:pPr>
  </w:style>
  <w:style w:type="paragraph" w:customStyle="1" w:styleId="Text1-1">
    <w:name w:val="_Text_1-1"/>
    <w:basedOn w:val="Normln"/>
    <w:link w:val="Text1-1Char"/>
    <w:rsid w:val="00BA191F"/>
    <w:pPr>
      <w:numPr>
        <w:ilvl w:val="1"/>
        <w:numId w:val="13"/>
      </w:numPr>
      <w:spacing w:after="120"/>
      <w:jc w:val="both"/>
    </w:pPr>
    <w:rPr>
      <w:rFonts w:eastAsiaTheme="minorHAnsi"/>
    </w:rPr>
  </w:style>
  <w:style w:type="paragraph" w:customStyle="1" w:styleId="Nadpis1-1">
    <w:name w:val="_Nadpis_1-1"/>
    <w:basedOn w:val="Nadpis1"/>
    <w:next w:val="Normln"/>
    <w:link w:val="Nadpis1-1Char"/>
    <w:autoRedefine/>
    <w:qFormat/>
    <w:rsid w:val="003F5875"/>
    <w:pPr>
      <w:numPr>
        <w:numId w:val="22"/>
      </w:numPr>
    </w:pPr>
    <w:rPr>
      <w:rFonts w:eastAsia="Times New Roman"/>
      <w:lang w:eastAsia="cs-CZ"/>
    </w:rPr>
  </w:style>
  <w:style w:type="character" w:customStyle="1" w:styleId="Text1-1Char">
    <w:name w:val="_Text_1-1 Char"/>
    <w:basedOn w:val="Standardnpsmoodstavce"/>
    <w:link w:val="Text1-1"/>
    <w:rsid w:val="00BA191F"/>
    <w:rPr>
      <w:rFonts w:eastAsiaTheme="minorHAnsi"/>
    </w:rPr>
  </w:style>
  <w:style w:type="character" w:customStyle="1" w:styleId="Nadpis1-1Char">
    <w:name w:val="_Nadpis_1-1 Char"/>
    <w:basedOn w:val="Standardnpsmoodstavce"/>
    <w:link w:val="Nadpis1-1"/>
    <w:rsid w:val="003F5875"/>
    <w:rPr>
      <w:rFonts w:asciiTheme="majorHAnsi" w:eastAsia="Times New Roman" w:hAnsiTheme="majorHAnsi" w:cstheme="majorBidi"/>
      <w:b/>
      <w:spacing w:val="-6"/>
      <w:u w:val="single"/>
      <w:lang w:eastAsia="cs-CZ"/>
    </w:rPr>
  </w:style>
  <w:style w:type="character" w:customStyle="1" w:styleId="Text1-2Char">
    <w:name w:val="_Text_1-2 Char"/>
    <w:basedOn w:val="Text1-1Char"/>
    <w:link w:val="Text1-2"/>
    <w:rsid w:val="00BA191F"/>
    <w:rPr>
      <w:rFonts w:eastAsiaTheme="minorHAnsi"/>
    </w:rPr>
  </w:style>
  <w:style w:type="paragraph" w:customStyle="1" w:styleId="SODslseznam-2a">
    <w:name w:val="_SOD_čísl_seznam-2_a)"/>
    <w:basedOn w:val="Odstavecseseznamem"/>
    <w:qFormat/>
    <w:rsid w:val="006937E1"/>
    <w:pPr>
      <w:numPr>
        <w:numId w:val="28"/>
      </w:numPr>
      <w:tabs>
        <w:tab w:val="num" w:pos="360"/>
      </w:tabs>
      <w:spacing w:before="60" w:after="120" w:line="276" w:lineRule="auto"/>
      <w:ind w:left="1559" w:hanging="425"/>
      <w:contextualSpacing w:val="0"/>
      <w:jc w:val="both"/>
    </w:pPr>
    <w:rPr>
      <w:rFonts w:ascii="Verdana" w:eastAsiaTheme="minorHAnsi" w:hAnsi="Verdana"/>
      <w:szCs w:val="20"/>
    </w:rPr>
  </w:style>
  <w:style w:type="character" w:customStyle="1" w:styleId="normaltextrun">
    <w:name w:val="normaltextrun"/>
    <w:basedOn w:val="Standardnpsmoodstavce"/>
    <w:rsid w:val="006937E1"/>
  </w:style>
  <w:style w:type="paragraph" w:styleId="Revize">
    <w:name w:val="Revision"/>
    <w:hidden/>
    <w:uiPriority w:val="99"/>
    <w:semiHidden/>
    <w:rsid w:val="00A7336C"/>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07155611">
      <w:bodyDiv w:val="1"/>
      <w:marLeft w:val="0"/>
      <w:marRight w:val="0"/>
      <w:marTop w:val="0"/>
      <w:marBottom w:val="0"/>
      <w:divBdr>
        <w:top w:val="none" w:sz="0" w:space="0" w:color="auto"/>
        <w:left w:val="none" w:sz="0" w:space="0" w:color="auto"/>
        <w:bottom w:val="none" w:sz="0" w:space="0" w:color="auto"/>
        <w:right w:val="none" w:sz="0" w:space="0" w:color="auto"/>
      </w:divBdr>
    </w:div>
    <w:div w:id="1369255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footer" Target="footer4.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PLZ@spravazeleznic.cz"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zakazky.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hyperlink" Target="https://zakazky.spravazeleznic.cz/"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D1BDC3E-E1A7-41ED-B078-5C5CEE4D5C0D}">
  <ds:schemaRefs>
    <ds:schemaRef ds:uri="http://schemas.openxmlformats.org/officeDocument/2006/bibliography"/>
  </ds:schemaRefs>
</ds:datastoreItem>
</file>

<file path=customXml/itemProps2.xml><?xml version="1.0" encoding="utf-8"?>
<ds:datastoreItem xmlns:ds="http://schemas.openxmlformats.org/officeDocument/2006/customXml" ds:itemID="{352ECAC6-A292-44D9-B7E7-7152010F3CCE}">
  <ds:schemaRefs>
    <ds:schemaRef ds:uri="http://schemas.microsoft.com/office/2006/metadata/properties"/>
  </ds:schemaRefs>
</ds:datastoreItem>
</file>

<file path=customXml/itemProps3.xml><?xml version="1.0" encoding="utf-8"?>
<ds:datastoreItem xmlns:ds="http://schemas.openxmlformats.org/officeDocument/2006/customXml" ds:itemID="{D7385E5D-F431-475D-B0E5-98B5D84F593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D69D0A4E-B12D-45A3-9111-9DFAC443F6C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2825</Words>
  <Characters>16672</Characters>
  <Application>Microsoft Office Word</Application>
  <DocSecurity>0</DocSecurity>
  <Lines>138</Lines>
  <Paragraphs>38</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19459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Holá Lucie, Mgr.</dc:creator>
  <cp:lastModifiedBy>Vopalecká Leona</cp:lastModifiedBy>
  <cp:revision>5</cp:revision>
  <cp:lastPrinted>2025-05-30T09:56:00Z</cp:lastPrinted>
  <dcterms:created xsi:type="dcterms:W3CDTF">2025-06-03T09:20:00Z</dcterms:created>
  <dcterms:modified xsi:type="dcterms:W3CDTF">2025-06-03T11:17:00Z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