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3CE984C0" w:rsidR="00B702D2" w:rsidRPr="008B5521" w:rsidRDefault="00BB5E7C" w:rsidP="007536B7">
      <w:pPr>
        <w:keepNext/>
        <w:keepLines/>
        <w:spacing w:before="120"/>
        <w:jc w:val="both"/>
      </w:pPr>
      <w:r w:rsidRPr="008B5521">
        <w:rPr>
          <w:rFonts w:ascii="Verdana" w:hAnsi="Verdana" w:cstheme="minorHAnsi"/>
          <w:sz w:val="18"/>
          <w:szCs w:val="18"/>
        </w:rPr>
        <w:t xml:space="preserve">Příloha č. </w:t>
      </w:r>
      <w:r w:rsidR="00980768">
        <w:rPr>
          <w:rFonts w:ascii="Verdana" w:hAnsi="Verdana" w:cstheme="minorHAnsi"/>
          <w:sz w:val="18"/>
          <w:szCs w:val="18"/>
        </w:rPr>
        <w:t>2</w:t>
      </w:r>
      <w:r w:rsidR="005E6DAB" w:rsidRPr="008B5521">
        <w:rPr>
          <w:rFonts w:ascii="Verdana" w:hAnsi="Verdana" w:cstheme="minorHAnsi"/>
          <w:sz w:val="18"/>
          <w:szCs w:val="18"/>
        </w:rPr>
        <w:t xml:space="preserve"> </w:t>
      </w:r>
      <w:r w:rsidR="004C0F9C">
        <w:rPr>
          <w:rFonts w:ascii="Verdana" w:hAnsi="Verdana" w:cstheme="minorHAnsi"/>
          <w:bCs/>
          <w:sz w:val="18"/>
          <w:szCs w:val="18"/>
        </w:rPr>
        <w:t>Výzvy k podání nabídky</w:t>
      </w:r>
    </w:p>
    <w:p w14:paraId="164DA97C" w14:textId="36066DD5" w:rsidR="00072FD9" w:rsidRPr="00963486" w:rsidRDefault="00022D53" w:rsidP="007536B7">
      <w:pPr>
        <w:pStyle w:val="acnormal"/>
        <w:keepNext/>
        <w:keepLines/>
        <w:widowControl w:val="0"/>
        <w:jc w:val="left"/>
        <w:rPr>
          <w:rFonts w:ascii="Verdana" w:hAnsi="Verdana" w:cstheme="minorHAnsi"/>
          <w:b/>
          <w:color w:val="E36C0A" w:themeColor="accent6" w:themeShade="BF"/>
          <w:sz w:val="36"/>
          <w:szCs w:val="36"/>
        </w:rPr>
      </w:pPr>
      <w:r w:rsidRPr="00963486">
        <w:rPr>
          <w:rFonts w:ascii="Verdana" w:hAnsi="Verdana" w:cstheme="minorHAnsi"/>
          <w:b/>
          <w:color w:val="E36C0A" w:themeColor="accent6" w:themeShade="BF"/>
          <w:sz w:val="36"/>
          <w:szCs w:val="36"/>
        </w:rPr>
        <w:t>R</w:t>
      </w:r>
      <w:r w:rsidR="00CC5257" w:rsidRPr="00963486">
        <w:rPr>
          <w:rFonts w:ascii="Verdana" w:hAnsi="Verdana" w:cstheme="minorHAnsi"/>
          <w:b/>
          <w:color w:val="E36C0A" w:themeColor="accent6" w:themeShade="BF"/>
          <w:sz w:val="36"/>
          <w:szCs w:val="36"/>
        </w:rPr>
        <w:t xml:space="preserve">ámcová </w:t>
      </w:r>
      <w:r w:rsidR="00B55BD0" w:rsidRPr="00963486">
        <w:rPr>
          <w:rFonts w:ascii="Verdana" w:hAnsi="Verdana" w:cstheme="minorHAnsi"/>
          <w:b/>
          <w:color w:val="E36C0A" w:themeColor="accent6" w:themeShade="BF"/>
          <w:sz w:val="36"/>
          <w:szCs w:val="36"/>
        </w:rPr>
        <w:t>dohoda</w:t>
      </w:r>
      <w:r w:rsidR="009D00C4" w:rsidRPr="00963486">
        <w:rPr>
          <w:rFonts w:ascii="Verdana" w:hAnsi="Verdana" w:cstheme="minorHAnsi"/>
          <w:b/>
          <w:color w:val="E36C0A" w:themeColor="accent6" w:themeShade="BF"/>
          <w:sz w:val="36"/>
          <w:szCs w:val="36"/>
        </w:rPr>
        <w:t xml:space="preserve"> na</w:t>
      </w:r>
      <w:r w:rsidR="00362102" w:rsidRPr="00963486">
        <w:rPr>
          <w:rFonts w:ascii="Verdana" w:hAnsi="Verdana" w:cstheme="minorHAnsi"/>
          <w:b/>
          <w:color w:val="E36C0A" w:themeColor="accent6" w:themeShade="BF"/>
          <w:sz w:val="36"/>
          <w:szCs w:val="36"/>
        </w:rPr>
        <w:t xml:space="preserve"> dodávky</w:t>
      </w:r>
      <w:r w:rsidRPr="00963486">
        <w:rPr>
          <w:rFonts w:ascii="Verdana" w:hAnsi="Verdana" w:cstheme="minorHAnsi"/>
          <w:b/>
          <w:color w:val="E36C0A" w:themeColor="accent6" w:themeShade="BF"/>
          <w:sz w:val="36"/>
          <w:szCs w:val="36"/>
        </w:rPr>
        <w:t xml:space="preserve"> </w:t>
      </w:r>
      <w:r w:rsidR="00F86862">
        <w:rPr>
          <w:rFonts w:ascii="Verdana" w:hAnsi="Verdana" w:cstheme="minorHAnsi"/>
          <w:b/>
          <w:color w:val="E36C0A" w:themeColor="accent6" w:themeShade="BF"/>
          <w:sz w:val="36"/>
          <w:szCs w:val="36"/>
        </w:rPr>
        <w:t>výstražných oděvů</w:t>
      </w:r>
      <w:r w:rsidR="002A21D9">
        <w:rPr>
          <w:rFonts w:ascii="Verdana" w:hAnsi="Verdana" w:cstheme="minorHAnsi"/>
          <w:b/>
          <w:color w:val="E36C0A" w:themeColor="accent6" w:themeShade="BF"/>
          <w:sz w:val="36"/>
          <w:szCs w:val="36"/>
        </w:rPr>
        <w:t xml:space="preserve"> </w:t>
      </w:r>
      <w:r w:rsidR="003E0A8D" w:rsidRPr="00963486">
        <w:rPr>
          <w:rFonts w:ascii="Verdana" w:hAnsi="Verdana" w:cstheme="minorHAnsi"/>
          <w:b/>
          <w:color w:val="E36C0A" w:themeColor="accent6" w:themeShade="BF"/>
          <w:sz w:val="36"/>
          <w:szCs w:val="36"/>
        </w:rPr>
        <w:t>- 202</w:t>
      </w:r>
      <w:r w:rsidR="00703EE3">
        <w:rPr>
          <w:rFonts w:ascii="Verdana" w:hAnsi="Verdana" w:cstheme="minorHAnsi"/>
          <w:b/>
          <w:color w:val="E36C0A" w:themeColor="accent6" w:themeShade="BF"/>
          <w:sz w:val="36"/>
          <w:szCs w:val="36"/>
        </w:rPr>
        <w:t>5</w:t>
      </w:r>
    </w:p>
    <w:p w14:paraId="164DA97D" w14:textId="3E361093" w:rsidR="00CC5257" w:rsidRPr="003E0A8D" w:rsidRDefault="00022D53" w:rsidP="007536B7">
      <w:pPr>
        <w:pStyle w:val="acnormal"/>
        <w:keepNext/>
        <w:keepLines/>
        <w:widowControl w:val="0"/>
        <w:spacing w:before="60" w:after="60"/>
        <w:jc w:val="left"/>
        <w:rPr>
          <w:rFonts w:ascii="Verdana" w:hAnsi="Verdana" w:cstheme="minorHAnsi"/>
          <w:b/>
          <w:sz w:val="18"/>
          <w:szCs w:val="18"/>
          <w:u w:val="single"/>
        </w:rPr>
      </w:pPr>
      <w:r w:rsidRPr="003E0A8D">
        <w:rPr>
          <w:rFonts w:ascii="Verdana" w:hAnsi="Verdana" w:cstheme="minorHAnsi"/>
          <w:b/>
          <w:sz w:val="18"/>
          <w:szCs w:val="18"/>
          <w:u w:val="single"/>
        </w:rPr>
        <w:t xml:space="preserve">č. </w:t>
      </w:r>
      <w:r w:rsidR="00CB26F1" w:rsidRPr="003E0A8D">
        <w:rPr>
          <w:rFonts w:ascii="Verdana" w:hAnsi="Verdana" w:cstheme="minorHAnsi"/>
          <w:b/>
          <w:sz w:val="18"/>
          <w:szCs w:val="18"/>
          <w:u w:val="single"/>
        </w:rPr>
        <w:t>Kupujícího</w:t>
      </w:r>
      <w:r w:rsidR="00072FD9" w:rsidRPr="003E0A8D">
        <w:rPr>
          <w:rFonts w:ascii="Verdana" w:hAnsi="Verdana" w:cstheme="minorHAnsi"/>
          <w:b/>
          <w:sz w:val="18"/>
          <w:szCs w:val="18"/>
          <w:u w:val="single"/>
        </w:rPr>
        <w:t xml:space="preserve">: </w:t>
      </w:r>
      <w:r w:rsidR="005C1AF3" w:rsidRPr="003E0A8D">
        <w:rPr>
          <w:rFonts w:ascii="Verdana" w:hAnsi="Verdana" w:cstheme="minorHAnsi"/>
          <w:sz w:val="18"/>
          <w:szCs w:val="18"/>
          <w:highlight w:val="yellow"/>
        </w:rPr>
        <w:t>[DOPLNÍ KUPUJÍCÍ PŘI PODPISU RÁMCOVÉ DOHODY]</w:t>
      </w:r>
    </w:p>
    <w:p w14:paraId="164DA97E" w14:textId="3B26BCEE" w:rsidR="00072FD9" w:rsidRPr="003E0A8D" w:rsidRDefault="006F1EC7" w:rsidP="007536B7">
      <w:pPr>
        <w:pStyle w:val="acnormal"/>
        <w:keepNext/>
        <w:keepLines/>
        <w:widowControl w:val="0"/>
        <w:spacing w:before="60" w:after="60"/>
        <w:jc w:val="left"/>
        <w:rPr>
          <w:rFonts w:ascii="Verdana" w:hAnsi="Verdana" w:cstheme="minorHAnsi"/>
          <w:b/>
          <w:sz w:val="18"/>
          <w:szCs w:val="18"/>
          <w:u w:val="single"/>
        </w:rPr>
      </w:pPr>
      <w:r w:rsidRPr="003E0A8D">
        <w:rPr>
          <w:rFonts w:ascii="Verdana" w:hAnsi="Verdana" w:cstheme="minorHAnsi"/>
          <w:b/>
          <w:sz w:val="18"/>
          <w:szCs w:val="18"/>
          <w:u w:val="single"/>
        </w:rPr>
        <w:t xml:space="preserve">č. </w:t>
      </w:r>
      <w:r w:rsidR="000B560C" w:rsidRPr="003E0A8D">
        <w:rPr>
          <w:rFonts w:ascii="Verdana" w:hAnsi="Verdana" w:cstheme="minorHAnsi"/>
          <w:b/>
          <w:sz w:val="18"/>
          <w:szCs w:val="18"/>
          <w:u w:val="single"/>
        </w:rPr>
        <w:t>Prodávající</w:t>
      </w:r>
      <w:r w:rsidRPr="003E0A8D">
        <w:rPr>
          <w:rFonts w:ascii="Verdana" w:hAnsi="Verdana" w:cstheme="minorHAnsi"/>
          <w:b/>
          <w:sz w:val="18"/>
          <w:szCs w:val="18"/>
          <w:u w:val="single"/>
        </w:rPr>
        <w:t xml:space="preserve">: </w:t>
      </w:r>
      <w:r w:rsidR="005C1AF3" w:rsidRPr="003E0A8D">
        <w:rPr>
          <w:rFonts w:ascii="Verdana" w:hAnsi="Verdana"/>
          <w:sz w:val="18"/>
          <w:szCs w:val="18"/>
          <w:highlight w:val="green"/>
        </w:rPr>
        <w:t>[DOPLNÍ PRODÁVAJÍCÍ]</w:t>
      </w:r>
    </w:p>
    <w:p w14:paraId="164DA980" w14:textId="093E18B6" w:rsidR="0022127F" w:rsidRDefault="0022127F" w:rsidP="007536B7">
      <w:pPr>
        <w:keepNext/>
        <w:keepLines/>
        <w:widowControl w:val="0"/>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dle ustanovení § 2079 a násl. zákona č. 89/2012 Sb., občanský zákoník, ve znění pozdějších předpisů (dále jen „</w:t>
      </w:r>
      <w:r w:rsidRPr="00A655CD">
        <w:rPr>
          <w:rFonts w:ascii="Verdana" w:hAnsi="Verdana" w:cstheme="minorHAnsi"/>
          <w:b/>
          <w:bCs/>
          <w:i/>
          <w:iCs/>
          <w:sz w:val="18"/>
          <w:szCs w:val="18"/>
        </w:rPr>
        <w:t>občanský zákoník</w:t>
      </w:r>
      <w:r w:rsidRPr="008B5521">
        <w:rPr>
          <w:rFonts w:ascii="Verdana" w:hAnsi="Verdana" w:cstheme="minorHAnsi"/>
          <w:sz w:val="18"/>
          <w:szCs w:val="18"/>
        </w:rPr>
        <w:t xml:space="preserve">“) </w:t>
      </w:r>
    </w:p>
    <w:p w14:paraId="380A82D1" w14:textId="77777777" w:rsidR="003E0A8D" w:rsidRPr="003E0A8D" w:rsidRDefault="003E0A8D" w:rsidP="007536B7">
      <w:pPr>
        <w:keepNext/>
        <w:keepLines/>
        <w:widowControl w:val="0"/>
        <w:spacing w:before="240" w:after="120"/>
        <w:jc w:val="both"/>
        <w:rPr>
          <w:rFonts w:ascii="Verdana" w:hAnsi="Verdana" w:cstheme="minorHAnsi"/>
          <w:sz w:val="18"/>
          <w:szCs w:val="18"/>
        </w:rPr>
      </w:pPr>
      <w:r w:rsidRPr="003E0A8D">
        <w:rPr>
          <w:rFonts w:ascii="Verdana" w:hAnsi="Verdana" w:cstheme="minorHAnsi"/>
          <w:sz w:val="18"/>
          <w:szCs w:val="18"/>
        </w:rPr>
        <w:t>(dále jen „</w:t>
      </w:r>
      <w:r w:rsidRPr="003E0A8D">
        <w:rPr>
          <w:rFonts w:ascii="Verdana" w:hAnsi="Verdana" w:cstheme="minorHAnsi"/>
          <w:b/>
          <w:i/>
          <w:sz w:val="18"/>
          <w:szCs w:val="18"/>
        </w:rPr>
        <w:t>Rámcová dohoda</w:t>
      </w:r>
      <w:r w:rsidRPr="003E0A8D">
        <w:rPr>
          <w:rFonts w:ascii="Verdana" w:hAnsi="Verdana" w:cstheme="minorHAnsi"/>
          <w:sz w:val="18"/>
          <w:szCs w:val="18"/>
        </w:rPr>
        <w:t>“)</w:t>
      </w:r>
    </w:p>
    <w:p w14:paraId="164DA981" w14:textId="77777777" w:rsidR="00EF0BF5" w:rsidRPr="008B5521" w:rsidRDefault="000B560C" w:rsidP="007536B7">
      <w:pPr>
        <w:keepNext/>
        <w:keepLines/>
        <w:widowControl w:val="0"/>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7536B7">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7536B7">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7536B7">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7536B7">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7536B7">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74D5942F" w:rsidR="00D734CC" w:rsidRPr="008B5521" w:rsidRDefault="00D734CC" w:rsidP="007536B7">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980768" w:rsidRPr="00DF2870">
        <w:rPr>
          <w:rFonts w:ascii="Verdana" w:hAnsi="Verdana" w:cstheme="minorHAnsi"/>
          <w:sz w:val="18"/>
          <w:szCs w:val="18"/>
        </w:rPr>
        <w:t xml:space="preserve">Ing. </w:t>
      </w:r>
      <w:r w:rsidR="004D5575">
        <w:rPr>
          <w:rFonts w:ascii="Verdana" w:hAnsi="Verdana" w:cstheme="minorHAnsi"/>
          <w:sz w:val="18"/>
          <w:szCs w:val="18"/>
        </w:rPr>
        <w:t>Karlem Švejdou, MBA</w:t>
      </w:r>
      <w:r w:rsidR="00980768" w:rsidRPr="00DF2870">
        <w:rPr>
          <w:rFonts w:ascii="Verdana" w:hAnsi="Verdana" w:cstheme="minorHAnsi"/>
          <w:sz w:val="18"/>
          <w:szCs w:val="18"/>
        </w:rPr>
        <w:t>, náměst</w:t>
      </w:r>
      <w:r w:rsidR="004D5575">
        <w:rPr>
          <w:rFonts w:ascii="Verdana" w:hAnsi="Verdana" w:cstheme="minorHAnsi"/>
          <w:sz w:val="18"/>
          <w:szCs w:val="18"/>
        </w:rPr>
        <w:t>kem</w:t>
      </w:r>
      <w:r w:rsidR="00980768" w:rsidRPr="00DF2870">
        <w:rPr>
          <w:rFonts w:ascii="Verdana" w:hAnsi="Verdana" w:cstheme="minorHAnsi"/>
          <w:sz w:val="18"/>
          <w:szCs w:val="18"/>
        </w:rPr>
        <w:t xml:space="preserve"> GŘ pro provozuschopnost dráhy</w:t>
      </w:r>
      <w:r w:rsidRPr="008B5521">
        <w:rPr>
          <w:rFonts w:ascii="Verdana" w:hAnsi="Verdana" w:cstheme="minorHAnsi"/>
          <w:sz w:val="18"/>
          <w:szCs w:val="18"/>
        </w:rPr>
        <w:t xml:space="preserve">  </w:t>
      </w:r>
    </w:p>
    <w:p w14:paraId="359DC771" w14:textId="3F459302" w:rsidR="00F14036" w:rsidRDefault="00D02F57" w:rsidP="007536B7">
      <w:pPr>
        <w:pStyle w:val="acnormal"/>
        <w:keepNext/>
        <w:keepLines/>
        <w:widowControl w:val="0"/>
        <w:spacing w:line="240" w:lineRule="auto"/>
        <w:rPr>
          <w:rFonts w:ascii="Verdana" w:hAnsi="Verdana" w:cstheme="minorHAnsi"/>
          <w:sz w:val="18"/>
          <w:szCs w:val="18"/>
        </w:rPr>
      </w:pPr>
      <w:r w:rsidRPr="002507FA">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w:t>
      </w:r>
      <w:r w:rsidR="00DE6B06">
        <w:rPr>
          <w:rFonts w:ascii="Verdana" w:hAnsi="Verdana" w:cstheme="minorHAnsi"/>
          <w:sz w:val="18"/>
          <w:szCs w:val="18"/>
        </w:rPr>
        <w:t>Rámcové dohody</w:t>
      </w:r>
      <w:r w:rsidRPr="008B5521" w:rsidDel="00D02F57">
        <w:rPr>
          <w:rFonts w:ascii="Verdana" w:hAnsi="Verdana" w:cstheme="minorHAnsi"/>
          <w:sz w:val="18"/>
          <w:szCs w:val="18"/>
        </w:rPr>
        <w:t xml:space="preserve"> </w:t>
      </w:r>
    </w:p>
    <w:p w14:paraId="164DA98E" w14:textId="2EB3750A" w:rsidR="00CC5257" w:rsidRPr="008B5521" w:rsidRDefault="00CC5257" w:rsidP="007536B7">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CB26F1" w:rsidRPr="00A655CD">
        <w:rPr>
          <w:rFonts w:ascii="Verdana" w:hAnsi="Verdana" w:cstheme="minorHAnsi"/>
          <w:b/>
          <w:bCs/>
          <w:i/>
          <w:iCs/>
          <w:sz w:val="18"/>
          <w:szCs w:val="18"/>
        </w:rPr>
        <w:t>Kupující</w:t>
      </w:r>
      <w:r w:rsidRPr="008B5521">
        <w:rPr>
          <w:rFonts w:ascii="Verdana" w:hAnsi="Verdana" w:cstheme="minorHAnsi"/>
          <w:sz w:val="18"/>
          <w:szCs w:val="18"/>
        </w:rPr>
        <w:t>“ na straně jedné</w:t>
      </w:r>
    </w:p>
    <w:p w14:paraId="164DA98F" w14:textId="77777777" w:rsidR="00E3610E" w:rsidRPr="008B5521" w:rsidRDefault="00E3610E" w:rsidP="007536B7">
      <w:pPr>
        <w:pStyle w:val="acnormal"/>
        <w:keepNext/>
        <w:keepLines/>
        <w:widowControl w:val="0"/>
        <w:spacing w:line="240" w:lineRule="auto"/>
        <w:rPr>
          <w:rFonts w:ascii="Verdana" w:hAnsi="Verdana" w:cstheme="minorHAnsi"/>
          <w:sz w:val="18"/>
          <w:szCs w:val="18"/>
        </w:rPr>
      </w:pPr>
    </w:p>
    <w:p w14:paraId="164DA990" w14:textId="77777777" w:rsidR="00F265E8" w:rsidRPr="008B5521" w:rsidRDefault="00CC5257" w:rsidP="007536B7">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7536B7">
      <w:pPr>
        <w:pStyle w:val="acnormal"/>
        <w:keepNext/>
        <w:keepLines/>
        <w:widowControl w:val="0"/>
        <w:spacing w:line="240" w:lineRule="auto"/>
        <w:rPr>
          <w:rFonts w:ascii="Verdana" w:hAnsi="Verdana" w:cstheme="minorHAnsi"/>
          <w:sz w:val="18"/>
          <w:szCs w:val="18"/>
        </w:rPr>
      </w:pPr>
    </w:p>
    <w:p w14:paraId="41F7DC7E" w14:textId="77777777" w:rsidR="005C1AF3" w:rsidRPr="00E21B35" w:rsidRDefault="005C1AF3" w:rsidP="007536B7">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5CD29CD2" w14:textId="77777777" w:rsidR="005C1AF3" w:rsidRPr="00E21B35" w:rsidRDefault="005C1AF3" w:rsidP="007536B7">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D71655" w14:textId="77777777" w:rsidR="005C1AF3" w:rsidRPr="00E21B35" w:rsidRDefault="005C1AF3" w:rsidP="007536B7">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4807FE3" w14:textId="77777777" w:rsidR="005C1AF3" w:rsidRPr="00E21B35" w:rsidRDefault="005C1AF3" w:rsidP="007536B7">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0B70C77" w14:textId="77777777" w:rsidR="005C1AF3" w:rsidRPr="00E21B35" w:rsidRDefault="005C1AF3" w:rsidP="007536B7">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662BBC" w14:textId="77777777" w:rsidR="005C1AF3" w:rsidRPr="00E21B35" w:rsidRDefault="005C1AF3" w:rsidP="007536B7">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FA8CAD4" w14:textId="77777777" w:rsidR="005C1AF3" w:rsidRPr="00E21B35" w:rsidRDefault="005C1AF3" w:rsidP="007536B7">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979E056" w14:textId="77777777" w:rsidR="005C1AF3" w:rsidRPr="00E21B35" w:rsidRDefault="005C1AF3" w:rsidP="007536B7">
      <w:pPr>
        <w:pStyle w:val="acnormalbold"/>
        <w:keepNext/>
        <w:keepLines/>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33A01B5C" w14:textId="77777777" w:rsidR="005C1AF3" w:rsidRPr="00E21B35" w:rsidRDefault="005C1AF3" w:rsidP="007536B7">
      <w:pPr>
        <w:pStyle w:val="acnormal"/>
        <w:keepNext/>
        <w:keepLines/>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0466347" w14:textId="77777777" w:rsidR="005C1AF3" w:rsidRPr="00061719" w:rsidRDefault="005C1AF3" w:rsidP="007536B7">
      <w:pPr>
        <w:pStyle w:val="acnormal"/>
        <w:keepNext/>
        <w:keepLines/>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D" w14:textId="77777777" w:rsidR="00574368" w:rsidRPr="008B5521" w:rsidRDefault="00CC5257" w:rsidP="007536B7">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0B560C" w:rsidRPr="00016305">
        <w:rPr>
          <w:rFonts w:ascii="Verdana" w:hAnsi="Verdana" w:cstheme="minorHAnsi"/>
          <w:b/>
          <w:bCs/>
          <w:i/>
          <w:iCs/>
          <w:sz w:val="18"/>
          <w:szCs w:val="18"/>
        </w:rPr>
        <w:t>Prodávající</w:t>
      </w:r>
      <w:r w:rsidRPr="008B5521">
        <w:rPr>
          <w:rFonts w:ascii="Verdana" w:hAnsi="Verdana" w:cstheme="minorHAnsi"/>
          <w:sz w:val="18"/>
          <w:szCs w:val="18"/>
        </w:rPr>
        <w:t xml:space="preserve">“ na straně druhé </w:t>
      </w:r>
    </w:p>
    <w:p w14:paraId="2FB1EA10" w14:textId="14951953" w:rsidR="00F14036" w:rsidRPr="008B5521" w:rsidRDefault="00F14036" w:rsidP="007536B7">
      <w:pPr>
        <w:pStyle w:val="acnormal"/>
        <w:keepNext/>
        <w:keepLines/>
        <w:widowControl w:val="0"/>
        <w:tabs>
          <w:tab w:val="left" w:pos="720"/>
          <w:tab w:val="center" w:pos="4536"/>
        </w:tabs>
        <w:jc w:val="left"/>
        <w:rPr>
          <w:rFonts w:ascii="Verdana" w:hAnsi="Verdana" w:cstheme="minorHAnsi"/>
          <w:sz w:val="18"/>
          <w:szCs w:val="18"/>
        </w:rPr>
      </w:pPr>
      <w:r>
        <w:rPr>
          <w:rFonts w:ascii="Verdana" w:hAnsi="Verdana" w:cstheme="minorHAnsi"/>
          <w:sz w:val="18"/>
          <w:szCs w:val="18"/>
        </w:rPr>
        <w:t xml:space="preserve">Prodávající a Kupující dále společně </w:t>
      </w:r>
      <w:r w:rsidR="00775DD6">
        <w:rPr>
          <w:rFonts w:ascii="Verdana" w:hAnsi="Verdana" w:cstheme="minorHAnsi"/>
          <w:sz w:val="18"/>
          <w:szCs w:val="18"/>
        </w:rPr>
        <w:t>také jen</w:t>
      </w:r>
      <w:r>
        <w:rPr>
          <w:rFonts w:ascii="Verdana" w:hAnsi="Verdana" w:cstheme="minorHAnsi"/>
          <w:sz w:val="18"/>
          <w:szCs w:val="18"/>
        </w:rPr>
        <w:t xml:space="preserve"> „</w:t>
      </w:r>
      <w:r w:rsidRPr="00016305">
        <w:rPr>
          <w:rFonts w:ascii="Verdana" w:hAnsi="Verdana" w:cstheme="minorHAnsi"/>
          <w:b/>
          <w:bCs/>
          <w:i/>
          <w:iCs/>
          <w:sz w:val="18"/>
          <w:szCs w:val="18"/>
        </w:rPr>
        <w:t>Smluvní strany</w:t>
      </w:r>
      <w:r>
        <w:rPr>
          <w:rFonts w:ascii="Verdana" w:hAnsi="Verdana" w:cstheme="minorHAnsi"/>
          <w:sz w:val="18"/>
          <w:szCs w:val="18"/>
        </w:rPr>
        <w:t>“ nebo „</w:t>
      </w:r>
      <w:r w:rsidRPr="00016305">
        <w:rPr>
          <w:rFonts w:ascii="Verdana" w:hAnsi="Verdana" w:cstheme="minorHAnsi"/>
          <w:b/>
          <w:bCs/>
          <w:i/>
          <w:iCs/>
          <w:sz w:val="18"/>
          <w:szCs w:val="18"/>
        </w:rPr>
        <w:t>Strany</w:t>
      </w:r>
      <w:r>
        <w:rPr>
          <w:rFonts w:ascii="Verdana" w:hAnsi="Verdana" w:cstheme="minorHAnsi"/>
          <w:sz w:val="18"/>
          <w:szCs w:val="18"/>
        </w:rPr>
        <w:t>“</w:t>
      </w:r>
    </w:p>
    <w:p w14:paraId="164DA9A0" w14:textId="1BFEF744" w:rsidR="000C4186" w:rsidRPr="008B5521" w:rsidRDefault="000B560C" w:rsidP="007536B7">
      <w:pPr>
        <w:keepNext/>
        <w:keepLines/>
        <w:widowControl w:val="0"/>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7A1D6A" w:rsidRPr="00980768">
        <w:rPr>
          <w:rFonts w:ascii="Verdana" w:hAnsi="Verdana" w:cstheme="minorHAnsi"/>
          <w:sz w:val="18"/>
          <w:szCs w:val="18"/>
        </w:rPr>
        <w:t xml:space="preserve">Rámcová </w:t>
      </w:r>
      <w:r w:rsidRPr="00980768">
        <w:rPr>
          <w:rFonts w:ascii="Verdana" w:hAnsi="Verdana" w:cstheme="minorHAnsi"/>
          <w:sz w:val="18"/>
          <w:szCs w:val="18"/>
        </w:rPr>
        <w:t xml:space="preserve">dohoda je uzavřena na základě výsledků </w:t>
      </w:r>
      <w:r w:rsidR="0030101F" w:rsidRPr="00980768">
        <w:rPr>
          <w:rFonts w:ascii="Verdana" w:hAnsi="Verdana" w:cstheme="minorHAnsi"/>
          <w:sz w:val="18"/>
          <w:szCs w:val="18"/>
        </w:rPr>
        <w:t>výběrového</w:t>
      </w:r>
      <w:r w:rsidRPr="00980768">
        <w:rPr>
          <w:rFonts w:ascii="Verdana" w:hAnsi="Verdana" w:cstheme="minorHAnsi"/>
          <w:sz w:val="18"/>
          <w:szCs w:val="18"/>
        </w:rPr>
        <w:t xml:space="preserve"> řízení </w:t>
      </w:r>
      <w:r w:rsidR="000A53AE" w:rsidRPr="00980768">
        <w:rPr>
          <w:rFonts w:ascii="Verdana" w:hAnsi="Verdana" w:cstheme="minorHAnsi"/>
          <w:sz w:val="18"/>
          <w:szCs w:val="18"/>
        </w:rPr>
        <w:t xml:space="preserve">na uzavření </w:t>
      </w:r>
      <w:r w:rsidR="007A1D6A" w:rsidRPr="00980768">
        <w:rPr>
          <w:rFonts w:ascii="Verdana" w:hAnsi="Verdana" w:cstheme="minorHAnsi"/>
          <w:sz w:val="18"/>
          <w:szCs w:val="18"/>
        </w:rPr>
        <w:t xml:space="preserve">Rámcové </w:t>
      </w:r>
      <w:r w:rsidR="000A53AE" w:rsidRPr="00980768">
        <w:rPr>
          <w:rFonts w:ascii="Verdana" w:hAnsi="Verdana" w:cstheme="minorHAnsi"/>
          <w:sz w:val="18"/>
          <w:szCs w:val="18"/>
        </w:rPr>
        <w:t>dohody odpovídající</w:t>
      </w:r>
      <w:r w:rsidR="00E01062" w:rsidRPr="00980768">
        <w:rPr>
          <w:rFonts w:ascii="Verdana" w:hAnsi="Verdana" w:cstheme="minorHAnsi"/>
          <w:sz w:val="18"/>
          <w:szCs w:val="18"/>
        </w:rPr>
        <w:t xml:space="preserve"> </w:t>
      </w:r>
      <w:r w:rsidR="0030101F" w:rsidRPr="00980768">
        <w:rPr>
          <w:rFonts w:ascii="Verdana" w:hAnsi="Verdana" w:cstheme="minorHAnsi"/>
          <w:sz w:val="18"/>
          <w:szCs w:val="18"/>
        </w:rPr>
        <w:t>výběrovému</w:t>
      </w:r>
      <w:r w:rsidR="000A53AE" w:rsidRPr="00980768">
        <w:rPr>
          <w:rFonts w:ascii="Verdana" w:hAnsi="Verdana" w:cstheme="minorHAnsi"/>
          <w:sz w:val="18"/>
          <w:szCs w:val="18"/>
        </w:rPr>
        <w:t xml:space="preserve"> řízení na </w:t>
      </w:r>
      <w:r w:rsidR="005E6DAB" w:rsidRPr="00980768">
        <w:rPr>
          <w:rFonts w:ascii="Verdana" w:hAnsi="Verdana" w:cstheme="minorHAnsi"/>
          <w:sz w:val="18"/>
          <w:szCs w:val="18"/>
        </w:rPr>
        <w:t>podlimitní sektorov</w:t>
      </w:r>
      <w:r w:rsidR="000A53AE" w:rsidRPr="00980768">
        <w:rPr>
          <w:rFonts w:ascii="Verdana" w:hAnsi="Verdana" w:cstheme="minorHAnsi"/>
          <w:sz w:val="18"/>
          <w:szCs w:val="18"/>
        </w:rPr>
        <w:t>ou</w:t>
      </w:r>
      <w:r w:rsidR="005E6DAB" w:rsidRPr="00980768">
        <w:rPr>
          <w:rFonts w:ascii="Verdana" w:hAnsi="Verdana" w:cstheme="minorHAnsi"/>
          <w:sz w:val="18"/>
          <w:szCs w:val="18"/>
        </w:rPr>
        <w:t xml:space="preserve"> veřejn</w:t>
      </w:r>
      <w:r w:rsidR="000A53AE" w:rsidRPr="00980768">
        <w:rPr>
          <w:rFonts w:ascii="Verdana" w:hAnsi="Verdana" w:cstheme="minorHAnsi"/>
          <w:sz w:val="18"/>
          <w:szCs w:val="18"/>
        </w:rPr>
        <w:t>ou</w:t>
      </w:r>
      <w:r w:rsidR="005E6DAB" w:rsidRPr="00980768">
        <w:rPr>
          <w:rFonts w:ascii="Verdana" w:hAnsi="Verdana" w:cstheme="minorHAnsi"/>
          <w:sz w:val="18"/>
          <w:szCs w:val="18"/>
        </w:rPr>
        <w:t xml:space="preserve"> zakázk</w:t>
      </w:r>
      <w:r w:rsidR="000A53AE" w:rsidRPr="00980768">
        <w:rPr>
          <w:rFonts w:ascii="Verdana" w:hAnsi="Verdana" w:cstheme="minorHAnsi"/>
          <w:sz w:val="18"/>
          <w:szCs w:val="18"/>
        </w:rPr>
        <w:t>u</w:t>
      </w:r>
      <w:r w:rsidRPr="00980768">
        <w:rPr>
          <w:rFonts w:ascii="Verdana" w:hAnsi="Verdana" w:cstheme="minorHAnsi"/>
          <w:sz w:val="18"/>
          <w:szCs w:val="18"/>
        </w:rPr>
        <w:t xml:space="preserve"> s názvem </w:t>
      </w:r>
      <w:r w:rsidR="00D86119">
        <w:rPr>
          <w:rFonts w:ascii="Verdana" w:hAnsi="Verdana" w:cstheme="minorHAnsi"/>
          <w:sz w:val="18"/>
          <w:szCs w:val="18"/>
        </w:rPr>
        <w:t>„</w:t>
      </w:r>
      <w:r w:rsidR="00980768" w:rsidRPr="008D4577">
        <w:rPr>
          <w:rFonts w:ascii="Verdana" w:hAnsi="Verdana" w:cstheme="minorHAnsi"/>
          <w:b/>
          <w:bCs/>
          <w:sz w:val="18"/>
          <w:szCs w:val="18"/>
        </w:rPr>
        <w:t xml:space="preserve">Dodávky </w:t>
      </w:r>
      <w:r w:rsidR="00F86862">
        <w:rPr>
          <w:rFonts w:ascii="Verdana" w:hAnsi="Verdana" w:cstheme="minorHAnsi"/>
          <w:b/>
          <w:bCs/>
          <w:sz w:val="18"/>
          <w:szCs w:val="18"/>
        </w:rPr>
        <w:t>výstražných oděvů</w:t>
      </w:r>
      <w:r w:rsidR="00980768" w:rsidRPr="008D4577">
        <w:rPr>
          <w:rFonts w:ascii="Verdana" w:hAnsi="Verdana" w:cstheme="minorHAnsi"/>
          <w:b/>
          <w:bCs/>
          <w:sz w:val="18"/>
          <w:szCs w:val="18"/>
        </w:rPr>
        <w:t xml:space="preserve"> </w:t>
      </w:r>
      <w:r w:rsidR="00D86119" w:rsidRPr="008D4577">
        <w:rPr>
          <w:rFonts w:ascii="Verdana" w:hAnsi="Verdana" w:cstheme="minorHAnsi"/>
          <w:b/>
          <w:bCs/>
          <w:sz w:val="18"/>
          <w:szCs w:val="18"/>
        </w:rPr>
        <w:t>–</w:t>
      </w:r>
      <w:r w:rsidR="00980768" w:rsidRPr="008D4577">
        <w:rPr>
          <w:rFonts w:ascii="Verdana" w:hAnsi="Verdana" w:cstheme="minorHAnsi"/>
          <w:b/>
          <w:bCs/>
          <w:sz w:val="18"/>
          <w:szCs w:val="18"/>
        </w:rPr>
        <w:t xml:space="preserve"> 202</w:t>
      </w:r>
      <w:r w:rsidR="00703EE3">
        <w:rPr>
          <w:rFonts w:ascii="Verdana" w:hAnsi="Verdana" w:cstheme="minorHAnsi"/>
          <w:b/>
          <w:bCs/>
          <w:sz w:val="18"/>
          <w:szCs w:val="18"/>
        </w:rPr>
        <w:t>5</w:t>
      </w:r>
      <w:r w:rsidR="00D86119">
        <w:rPr>
          <w:rFonts w:ascii="Verdana" w:hAnsi="Verdana" w:cstheme="minorHAnsi"/>
          <w:sz w:val="18"/>
          <w:szCs w:val="18"/>
        </w:rPr>
        <w:t>“</w:t>
      </w:r>
      <w:r w:rsidRPr="00980768">
        <w:rPr>
          <w:rFonts w:ascii="Verdana" w:hAnsi="Verdana" w:cstheme="minorHAnsi"/>
          <w:sz w:val="18"/>
          <w:szCs w:val="18"/>
        </w:rPr>
        <w:t xml:space="preserve">, č.j. </w:t>
      </w:r>
      <w:r w:rsidR="00B1069A">
        <w:rPr>
          <w:rFonts w:ascii="Verdana" w:hAnsi="Verdana" w:cstheme="minorHAnsi"/>
          <w:sz w:val="18"/>
          <w:szCs w:val="18"/>
        </w:rPr>
        <w:t>18047</w:t>
      </w:r>
      <w:r w:rsidR="00980768" w:rsidRPr="00980768">
        <w:rPr>
          <w:rFonts w:ascii="Verdana" w:hAnsi="Verdana" w:cstheme="minorHAnsi"/>
          <w:sz w:val="18"/>
          <w:szCs w:val="18"/>
        </w:rPr>
        <w:t>/202</w:t>
      </w:r>
      <w:r w:rsidR="00703EE3">
        <w:rPr>
          <w:rFonts w:ascii="Verdana" w:hAnsi="Verdana" w:cstheme="minorHAnsi"/>
          <w:sz w:val="18"/>
          <w:szCs w:val="18"/>
        </w:rPr>
        <w:t>5</w:t>
      </w:r>
      <w:r w:rsidR="00980768" w:rsidRPr="00980768">
        <w:rPr>
          <w:rFonts w:ascii="Verdana" w:hAnsi="Verdana" w:cstheme="minorHAnsi"/>
          <w:sz w:val="18"/>
          <w:szCs w:val="18"/>
        </w:rPr>
        <w:t>-SŽ-GŘ-O8</w:t>
      </w:r>
      <w:r w:rsidRPr="00980768">
        <w:rPr>
          <w:rFonts w:ascii="Verdana" w:hAnsi="Verdana" w:cstheme="minorHAnsi"/>
          <w:sz w:val="18"/>
          <w:szCs w:val="18"/>
        </w:rPr>
        <w:t xml:space="preserve"> (</w:t>
      </w:r>
      <w:r w:rsidRPr="008B5521">
        <w:rPr>
          <w:rFonts w:ascii="Verdana" w:hAnsi="Verdana" w:cstheme="minorHAnsi"/>
          <w:sz w:val="18"/>
          <w:szCs w:val="18"/>
        </w:rPr>
        <w:t>dále jen</w:t>
      </w:r>
      <w:r w:rsidR="0030101F">
        <w:rPr>
          <w:rFonts w:ascii="Verdana" w:hAnsi="Verdana" w:cstheme="minorHAnsi"/>
          <w:sz w:val="18"/>
          <w:szCs w:val="18"/>
        </w:rPr>
        <w:t xml:space="preserve"> „</w:t>
      </w:r>
      <w:r w:rsidR="002F2A29">
        <w:rPr>
          <w:rFonts w:ascii="Verdana" w:hAnsi="Verdana" w:cstheme="minorHAnsi"/>
          <w:b/>
          <w:bCs/>
          <w:i/>
          <w:iCs/>
          <w:sz w:val="18"/>
          <w:szCs w:val="18"/>
        </w:rPr>
        <w:t>V</w:t>
      </w:r>
      <w:r w:rsidR="0030101F" w:rsidRPr="00016305">
        <w:rPr>
          <w:rFonts w:ascii="Verdana" w:hAnsi="Verdana" w:cstheme="minorHAnsi"/>
          <w:b/>
          <w:bCs/>
          <w:i/>
          <w:iCs/>
          <w:sz w:val="18"/>
          <w:szCs w:val="18"/>
        </w:rPr>
        <w:t>ýběrové řízení</w:t>
      </w:r>
      <w:r w:rsidR="0030101F">
        <w:rPr>
          <w:rFonts w:ascii="Verdana" w:hAnsi="Verdana" w:cstheme="minorHAnsi"/>
          <w:sz w:val="18"/>
          <w:szCs w:val="18"/>
        </w:rPr>
        <w:t>“</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2F2A29">
        <w:rPr>
          <w:rFonts w:ascii="Verdana" w:hAnsi="Verdana" w:cstheme="minorHAnsi"/>
          <w:sz w:val="18"/>
          <w:szCs w:val="18"/>
        </w:rPr>
        <w:t>V</w:t>
      </w:r>
      <w:r w:rsidR="0030101F" w:rsidRPr="00980768">
        <w:rPr>
          <w:rFonts w:ascii="Verdana" w:hAnsi="Verdana" w:cstheme="minorHAnsi"/>
          <w:sz w:val="18"/>
          <w:szCs w:val="18"/>
        </w:rPr>
        <w:t>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7536B7">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136B41F" w14:textId="77777777" w:rsidR="00016305" w:rsidRDefault="00016305" w:rsidP="007536B7">
      <w:pPr>
        <w:pStyle w:val="acnormalbulleted"/>
        <w:numPr>
          <w:ilvl w:val="0"/>
          <w:numId w:val="3"/>
        </w:numPr>
      </w:pPr>
      <w:r>
        <w:t>Předmětem této Rámcové dohody je úprava rámcových podmínek týkajících se veřejných zakázek zadávaných na základě této Rámcové dohody po dobu trvání této Rámcové dohody (dále jen „</w:t>
      </w:r>
      <w:r w:rsidRPr="002A21D9">
        <w:rPr>
          <w:b/>
          <w:bCs/>
          <w:i/>
          <w:iCs/>
        </w:rPr>
        <w:t>dílčí veřejné zakázky</w:t>
      </w:r>
      <w:r>
        <w:t xml:space="preserve">“). </w:t>
      </w:r>
    </w:p>
    <w:p w14:paraId="7AA8B16C" w14:textId="6076C8DD" w:rsidR="00016305" w:rsidRDefault="00016305" w:rsidP="007536B7">
      <w:pPr>
        <w:pStyle w:val="acnormalbulleted"/>
        <w:numPr>
          <w:ilvl w:val="0"/>
          <w:numId w:val="3"/>
        </w:numPr>
      </w:pPr>
      <w:r>
        <w:t>Předmětem dílčích veřejných zakázek zadávaných na základě uzavřené rámcové dohody (dále jen „</w:t>
      </w:r>
      <w:r w:rsidRPr="002A21D9">
        <w:rPr>
          <w:b/>
          <w:bCs/>
          <w:i/>
          <w:iCs/>
        </w:rPr>
        <w:t>dílčí zakázky</w:t>
      </w:r>
      <w:r>
        <w:t xml:space="preserve">“) jsou dodávky </w:t>
      </w:r>
      <w:r w:rsidR="00B1069A">
        <w:t>výstražných oděvů</w:t>
      </w:r>
      <w:r>
        <w:t xml:space="preserve"> (dále jen „</w:t>
      </w:r>
      <w:r w:rsidRPr="002A21D9">
        <w:rPr>
          <w:b/>
          <w:bCs/>
          <w:i/>
          <w:iCs/>
        </w:rPr>
        <w:t>materiál</w:t>
      </w:r>
      <w:r>
        <w:t>“ nebo „</w:t>
      </w:r>
      <w:r w:rsidRPr="002A21D9">
        <w:rPr>
          <w:b/>
          <w:bCs/>
          <w:i/>
          <w:iCs/>
        </w:rPr>
        <w:t>zboží</w:t>
      </w:r>
      <w:r>
        <w:t>“)</w:t>
      </w:r>
      <w:r w:rsidR="00EB28C4">
        <w:t>,</w:t>
      </w:r>
      <w:r>
        <w:t xml:space="preserve"> </w:t>
      </w:r>
      <w:r w:rsidR="00A65829">
        <w:t xml:space="preserve">a to v kvalitě a s parametry uvedenými v příloze č. 3 </w:t>
      </w:r>
      <w:r w:rsidR="00312F76">
        <w:t xml:space="preserve">- </w:t>
      </w:r>
      <w:r w:rsidR="00A65829" w:rsidRPr="00A65829">
        <w:t>Technické podmínky dodací</w:t>
      </w:r>
      <w:r w:rsidR="00EB28C4">
        <w:t xml:space="preserve"> (dále jen „</w:t>
      </w:r>
      <w:r w:rsidR="00EB28C4" w:rsidRPr="00EB28C4">
        <w:rPr>
          <w:b/>
          <w:bCs/>
          <w:i/>
          <w:iCs/>
        </w:rPr>
        <w:t>TPD</w:t>
      </w:r>
      <w:r w:rsidR="00EB28C4">
        <w:t>“)</w:t>
      </w:r>
      <w:r w:rsidR="00A65829" w:rsidRPr="00A65829">
        <w:t>.</w:t>
      </w:r>
      <w:r w:rsidR="00F50430">
        <w:t xml:space="preserve"> Velikostní sortiment zboží je uveden v příloze č. 2 – Specifikace zboží a jednotkový ceník</w:t>
      </w:r>
      <w:r w:rsidR="0055294B">
        <w:t xml:space="preserve">, </w:t>
      </w:r>
      <w:r w:rsidR="003602B1">
        <w:t>zboží však může být</w:t>
      </w:r>
      <w:r w:rsidR="00756EA3">
        <w:t xml:space="preserve"> v případě potřeby</w:t>
      </w:r>
      <w:r w:rsidR="003602B1">
        <w:t xml:space="preserve"> </w:t>
      </w:r>
      <w:r w:rsidR="00756EA3">
        <w:t xml:space="preserve">za stejných podmínek </w:t>
      </w:r>
      <w:r w:rsidR="003602B1">
        <w:t xml:space="preserve">dle této Rámcové dohody dodáno i v podobě tzv. </w:t>
      </w:r>
      <w:proofErr w:type="spellStart"/>
      <w:r w:rsidR="003602B1">
        <w:t>měřenky</w:t>
      </w:r>
      <w:proofErr w:type="spellEnd"/>
      <w:r w:rsidR="003602B1">
        <w:t>, tj. na míru konkrétního uživatele (mimo rámec velikostního sortimentu uvedeného v příloze č. 2 této Rámcové dohody</w:t>
      </w:r>
      <w:r w:rsidR="00756EA3">
        <w:t>)</w:t>
      </w:r>
      <w:r w:rsidR="003602B1">
        <w:t>.</w:t>
      </w:r>
    </w:p>
    <w:p w14:paraId="164DA9A4" w14:textId="77777777" w:rsidR="00893290" w:rsidRPr="008B5521" w:rsidRDefault="008B5521" w:rsidP="007536B7">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328D3357" w:rsidR="00893290" w:rsidRPr="00940CE2" w:rsidRDefault="00893290" w:rsidP="007536B7">
      <w:pPr>
        <w:pStyle w:val="acnormalbulleted"/>
      </w:pPr>
      <w:r w:rsidRPr="00940CE2">
        <w:t xml:space="preserve">Dílčí veřejné zakázky budou zadávány </w:t>
      </w:r>
      <w:r w:rsidR="00D608AA" w:rsidRPr="00940CE2">
        <w:t>Kupujícím</w:t>
      </w:r>
      <w:r w:rsidRPr="00940CE2">
        <w:t xml:space="preserve"> </w:t>
      </w:r>
      <w:r w:rsidR="00D608AA" w:rsidRPr="00940CE2">
        <w:t>Prodávajícímu</w:t>
      </w:r>
      <w:r w:rsidRPr="00940CE2">
        <w:t xml:space="preserve"> postupem uvedeným v této </w:t>
      </w:r>
      <w:r w:rsidR="00881560" w:rsidRPr="00940CE2">
        <w:t>Rámcové</w:t>
      </w:r>
      <w:r w:rsidRPr="00940CE2">
        <w:t xml:space="preserve"> dohodě po dobu účinnosti této </w:t>
      </w:r>
      <w:r w:rsidR="00881560" w:rsidRPr="00940CE2">
        <w:t>Rámcové</w:t>
      </w:r>
      <w:r w:rsidRPr="00940CE2">
        <w:t xml:space="preserve"> dohody a v souladu se všemi jejími podmínkami a taktéž obchodními podmínkami uvedenými v příloze č. </w:t>
      </w:r>
      <w:r w:rsidR="007465F2" w:rsidRPr="00940CE2">
        <w:t>1</w:t>
      </w:r>
      <w:r w:rsidRPr="00940CE2">
        <w:t xml:space="preserve"> této </w:t>
      </w:r>
      <w:r w:rsidR="00881560" w:rsidRPr="00940CE2">
        <w:t>Rámcové</w:t>
      </w:r>
      <w:r w:rsidRPr="00940CE2">
        <w:t xml:space="preserve"> dohody (dále jen „</w:t>
      </w:r>
      <w:r w:rsidR="00182BAA" w:rsidRPr="008D4577">
        <w:rPr>
          <w:b/>
          <w:bCs/>
          <w:i/>
          <w:iCs/>
        </w:rPr>
        <w:t>dílčí zakázka</w:t>
      </w:r>
      <w:r w:rsidRPr="00940CE2">
        <w:t xml:space="preserve">“). V rámci </w:t>
      </w:r>
      <w:r w:rsidR="00182BAA" w:rsidRPr="00940CE2">
        <w:t xml:space="preserve">dílčí zakázky </w:t>
      </w:r>
      <w:r w:rsidRPr="00940CE2">
        <w:t xml:space="preserve">bude mezi </w:t>
      </w:r>
      <w:r w:rsidR="00D608AA" w:rsidRPr="00940CE2">
        <w:t>Kupujícím</w:t>
      </w:r>
      <w:r w:rsidRPr="00940CE2">
        <w:t xml:space="preserve"> a </w:t>
      </w:r>
      <w:r w:rsidR="00D608AA" w:rsidRPr="00940CE2">
        <w:t>Prodávajícím</w:t>
      </w:r>
      <w:r w:rsidRPr="00940CE2">
        <w:t xml:space="preserve"> uzavřena smlouva na plnění dílčí veřejné zakázky (dále jen „</w:t>
      </w:r>
      <w:r w:rsidRPr="008D4577">
        <w:rPr>
          <w:b/>
          <w:bCs/>
          <w:i/>
          <w:iCs/>
        </w:rPr>
        <w:t>dílčí smlouva</w:t>
      </w:r>
      <w:r w:rsidRPr="00940CE2">
        <w:t xml:space="preserve">“), na </w:t>
      </w:r>
      <w:proofErr w:type="gramStart"/>
      <w:r w:rsidRPr="00940CE2">
        <w:t>základě</w:t>
      </w:r>
      <w:proofErr w:type="gramEnd"/>
      <w:r w:rsidRPr="00940CE2">
        <w:t xml:space="preserve"> které </w:t>
      </w:r>
      <w:r w:rsidR="00D608AA" w:rsidRPr="00940CE2">
        <w:t>Prodávající</w:t>
      </w:r>
      <w:r w:rsidR="009601AA" w:rsidRPr="00940CE2">
        <w:t xml:space="preserve"> dodá zboží Kupujícímu podle jeho konkrétních potřeb</w:t>
      </w:r>
      <w:r w:rsidRPr="00940CE2">
        <w:t xml:space="preserve">. Dílčí smlouvy budou uzavírány postupem uvedeným v tomto článku </w:t>
      </w:r>
      <w:r w:rsidR="00C54309" w:rsidRPr="00940CE2">
        <w:t xml:space="preserve">této </w:t>
      </w:r>
      <w:r w:rsidR="00881560" w:rsidRPr="00940CE2">
        <w:t>Rámcové</w:t>
      </w:r>
      <w:r w:rsidRPr="00940CE2">
        <w:t xml:space="preserve"> dohody.</w:t>
      </w:r>
    </w:p>
    <w:p w14:paraId="164DA9A6" w14:textId="77777777" w:rsidR="00B74412" w:rsidRPr="00940CE2" w:rsidRDefault="00D608AA" w:rsidP="007536B7">
      <w:pPr>
        <w:pStyle w:val="acnormalbulleted"/>
      </w:pPr>
      <w:r w:rsidRPr="00940CE2">
        <w:t>Kupující</w:t>
      </w:r>
      <w:r w:rsidR="00893290" w:rsidRPr="00940CE2">
        <w:t xml:space="preserve"> zahájí </w:t>
      </w:r>
      <w:r w:rsidR="00182BAA" w:rsidRPr="00940CE2">
        <w:t xml:space="preserve">dílčí zakázku </w:t>
      </w:r>
      <w:r w:rsidR="00893290" w:rsidRPr="00940CE2">
        <w:t>zasláním písemné výzvy k poskytnutí plnění (dále jen „</w:t>
      </w:r>
      <w:r w:rsidR="00893290" w:rsidRPr="008D4577">
        <w:rPr>
          <w:b/>
          <w:bCs/>
          <w:i/>
          <w:iCs/>
        </w:rPr>
        <w:t>objednávka</w:t>
      </w:r>
      <w:r w:rsidR="00893290" w:rsidRPr="00940CE2">
        <w:t xml:space="preserve">“) </w:t>
      </w:r>
      <w:r w:rsidRPr="00940CE2">
        <w:t>Prodávajícímu</w:t>
      </w:r>
      <w:r w:rsidR="00893290" w:rsidRPr="00940CE2">
        <w:t xml:space="preserve">. Písemná forma objednávky je splněna, i pokud </w:t>
      </w:r>
      <w:r w:rsidRPr="00940CE2">
        <w:t>Kupující</w:t>
      </w:r>
      <w:r w:rsidR="00893290" w:rsidRPr="00940CE2">
        <w:t xml:space="preserve"> zašle Prodávajícímu objednávku e-mailovou zprávou.</w:t>
      </w:r>
      <w:r w:rsidR="00B74412" w:rsidRPr="00940CE2">
        <w:t xml:space="preserve"> Smluvní strany určily následující kontaktní emailové adresy pro zasílání veškerých písemností dle tohoto článku Rámcové dohody:</w:t>
      </w:r>
    </w:p>
    <w:p w14:paraId="05EF729E" w14:textId="0D726AAA" w:rsidR="005C1AF3" w:rsidRPr="005C1AF3" w:rsidRDefault="00B74412" w:rsidP="007536B7">
      <w:pPr>
        <w:pStyle w:val="acnormal"/>
        <w:keepNext/>
        <w:keepLines/>
        <w:widowControl w:val="0"/>
        <w:spacing w:line="240" w:lineRule="auto"/>
        <w:ind w:left="360"/>
        <w:rPr>
          <w:rFonts w:ascii="Verdana" w:hAnsi="Verdana" w:cstheme="minorHAnsi"/>
          <w:sz w:val="18"/>
          <w:szCs w:val="18"/>
        </w:rPr>
      </w:pPr>
      <w:r w:rsidRPr="008B5521">
        <w:rPr>
          <w:rFonts w:ascii="Verdana" w:hAnsi="Verdana"/>
          <w:sz w:val="18"/>
          <w:szCs w:val="18"/>
        </w:rPr>
        <w:t>Kupující</w:t>
      </w:r>
      <w:r w:rsidRPr="003C762F">
        <w:rPr>
          <w:rFonts w:ascii="Verdana" w:hAnsi="Verdana"/>
          <w:sz w:val="18"/>
          <w:szCs w:val="18"/>
        </w:rPr>
        <w:t xml:space="preserve">: </w:t>
      </w:r>
      <w:r w:rsidR="003C762F" w:rsidRPr="00A34F98">
        <w:rPr>
          <w:rFonts w:ascii="Verdana" w:hAnsi="Verdana" w:cstheme="minorHAnsi"/>
          <w:sz w:val="18"/>
          <w:szCs w:val="18"/>
          <w:highlight w:val="yellow"/>
        </w:rPr>
        <w:t>oprávnění zaměstnanci Správy železnic, státní organizace</w:t>
      </w:r>
    </w:p>
    <w:p w14:paraId="4E0CC2A2" w14:textId="77777777" w:rsidR="005C1AF3" w:rsidRPr="008D37FE" w:rsidRDefault="005C1AF3" w:rsidP="007536B7">
      <w:pPr>
        <w:pStyle w:val="acnormal"/>
        <w:keepNext/>
        <w:keepLines/>
        <w:widowControl w:val="0"/>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230AB010" w:rsidR="00893290" w:rsidRPr="00940CE2" w:rsidRDefault="00893290" w:rsidP="007536B7">
      <w:pPr>
        <w:pStyle w:val="acnormalbulleted"/>
        <w:numPr>
          <w:ilvl w:val="0"/>
          <w:numId w:val="0"/>
        </w:numPr>
        <w:ind w:left="360"/>
      </w:pPr>
      <w:r w:rsidRPr="00940CE2">
        <w:t xml:space="preserve">Objednávky </w:t>
      </w:r>
      <w:r w:rsidR="00D608AA" w:rsidRPr="00940CE2">
        <w:t>Kupujícího</w:t>
      </w:r>
      <w:r w:rsidRPr="00940CE2">
        <w:t xml:space="preserve"> dle odstavce 2 tohoto článku této dohody musí obsahovat údaje potřebné pro uzavření příslušné dílčí smlouvy, tedy:</w:t>
      </w:r>
    </w:p>
    <w:p w14:paraId="164DA9AA" w14:textId="77777777" w:rsidR="00893290" w:rsidRPr="008B5521" w:rsidRDefault="00893290" w:rsidP="007536B7">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7536B7">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7536B7">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53A657DF" w:rsidR="00893290" w:rsidRDefault="00893290" w:rsidP="007536B7">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2F85F9B4" w14:textId="52FF95BA" w:rsidR="00980768" w:rsidRPr="008B5521" w:rsidRDefault="00980768" w:rsidP="007536B7">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velikostní sortiment</w:t>
      </w:r>
    </w:p>
    <w:p w14:paraId="164DA9AE" w14:textId="77777777" w:rsidR="00893290" w:rsidRPr="00DE1DB9" w:rsidRDefault="00893290" w:rsidP="007536B7">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DE1DB9">
        <w:rPr>
          <w:rFonts w:ascii="Verdana" w:hAnsi="Verdana" w:cstheme="minorHAnsi"/>
          <w:sz w:val="18"/>
          <w:szCs w:val="18"/>
        </w:rPr>
        <w:t xml:space="preserve">kontaktní osobu </w:t>
      </w:r>
      <w:r w:rsidR="00D608AA" w:rsidRPr="00DE1DB9">
        <w:rPr>
          <w:rFonts w:ascii="Verdana" w:hAnsi="Verdana" w:cstheme="minorHAnsi"/>
          <w:sz w:val="18"/>
          <w:szCs w:val="18"/>
        </w:rPr>
        <w:t>Kupujícího</w:t>
      </w:r>
      <w:r w:rsidRPr="00DE1DB9">
        <w:rPr>
          <w:rFonts w:ascii="Verdana" w:hAnsi="Verdana" w:cstheme="minorHAnsi"/>
          <w:sz w:val="18"/>
          <w:szCs w:val="18"/>
        </w:rPr>
        <w:t>,</w:t>
      </w:r>
    </w:p>
    <w:p w14:paraId="164DA9AF" w14:textId="0CE22A9C" w:rsidR="00893290" w:rsidRPr="00DE1DB9" w:rsidRDefault="00893290" w:rsidP="007536B7">
      <w:pPr>
        <w:keepNext/>
        <w:keepLines/>
        <w:widowControl w:val="0"/>
        <w:numPr>
          <w:ilvl w:val="0"/>
          <w:numId w:val="13"/>
        </w:numPr>
        <w:tabs>
          <w:tab w:val="left" w:pos="0"/>
        </w:tabs>
        <w:spacing w:before="120" w:after="120" w:line="264" w:lineRule="auto"/>
        <w:ind w:left="1434" w:hanging="357"/>
        <w:jc w:val="both"/>
        <w:rPr>
          <w:rFonts w:ascii="Verdana" w:hAnsi="Verdana" w:cstheme="minorHAnsi"/>
          <w:sz w:val="18"/>
          <w:szCs w:val="18"/>
        </w:rPr>
      </w:pPr>
      <w:r w:rsidRPr="00DE1DB9">
        <w:rPr>
          <w:rFonts w:ascii="Verdana" w:hAnsi="Verdana" w:cstheme="minorHAnsi"/>
          <w:sz w:val="18"/>
          <w:szCs w:val="18"/>
        </w:rPr>
        <w:lastRenderedPageBreak/>
        <w:t xml:space="preserve">cenu za plnění dílčí smlouvy vypočtenou dle jednotkových cen v příloze č. </w:t>
      </w:r>
      <w:r w:rsidR="00980768" w:rsidRPr="00DE1DB9">
        <w:rPr>
          <w:rFonts w:ascii="Verdana" w:hAnsi="Verdana" w:cstheme="minorHAnsi"/>
          <w:sz w:val="18"/>
          <w:szCs w:val="18"/>
        </w:rPr>
        <w:t>2</w:t>
      </w:r>
      <w:r w:rsidR="007465F2" w:rsidRPr="00DE1DB9">
        <w:rPr>
          <w:rFonts w:ascii="Verdana" w:hAnsi="Verdana" w:cstheme="minorHAnsi"/>
          <w:sz w:val="18"/>
          <w:szCs w:val="18"/>
        </w:rPr>
        <w:t xml:space="preserve"> </w:t>
      </w:r>
      <w:r w:rsidRPr="00DE1DB9">
        <w:rPr>
          <w:rFonts w:ascii="Verdana" w:hAnsi="Verdana" w:cstheme="minorHAnsi"/>
          <w:sz w:val="18"/>
          <w:szCs w:val="18"/>
        </w:rPr>
        <w:t xml:space="preserve">této </w:t>
      </w:r>
      <w:r w:rsidR="00881560" w:rsidRPr="00DE1DB9">
        <w:rPr>
          <w:rFonts w:ascii="Verdana" w:hAnsi="Verdana" w:cstheme="minorHAnsi"/>
          <w:sz w:val="18"/>
          <w:szCs w:val="18"/>
        </w:rPr>
        <w:t>Rámcové</w:t>
      </w:r>
      <w:r w:rsidRPr="00DE1D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7536B7">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164DA9B1" w14:textId="77777777" w:rsidR="00893290" w:rsidRPr="008B5521" w:rsidRDefault="00893290" w:rsidP="007536B7">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64DA9B4" w14:textId="77777777" w:rsidR="00893290" w:rsidRPr="008B5521" w:rsidRDefault="00893290" w:rsidP="007536B7">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706E94C5" w:rsidR="00893290" w:rsidRPr="008B5521" w:rsidRDefault="00893290" w:rsidP="007536B7">
      <w:pPr>
        <w:pStyle w:val="acnormalbulleted"/>
      </w:pPr>
      <w:r w:rsidRPr="008B5521">
        <w:t xml:space="preserve">V případě pochybností či nejasností ohledně údajů uvedených v objednávce je </w:t>
      </w:r>
      <w:r w:rsidR="00D608AA" w:rsidRPr="008B5521">
        <w:t>Prodávající</w:t>
      </w:r>
      <w:r w:rsidRPr="008B5521">
        <w:t xml:space="preserve"> </w:t>
      </w:r>
      <w:r w:rsidR="00EF7489" w:rsidRPr="008B5521">
        <w:t>povinen</w:t>
      </w:r>
      <w:r w:rsidRPr="008B5521">
        <w:t xml:space="preserve"> vyžádat si od </w:t>
      </w:r>
      <w:r w:rsidR="00D608AA" w:rsidRPr="008B5521">
        <w:t>Kupujícího</w:t>
      </w:r>
      <w:r w:rsidRPr="008B5521">
        <w:t xml:space="preserve"> ve lhůtě uvedené v následujícím odstavci této</w:t>
      </w:r>
      <w:r w:rsidR="004C6F14">
        <w:t xml:space="preserve"> Rámcové</w:t>
      </w:r>
      <w:r w:rsidRPr="008B5521">
        <w:t xml:space="preserve"> dohody doplňující informace. </w:t>
      </w:r>
      <w:r w:rsidR="00D608AA" w:rsidRPr="008B5521">
        <w:t>Kupující</w:t>
      </w:r>
      <w:r w:rsidRPr="008B5521">
        <w:t xml:space="preserve"> poskytuje doplňující informace k 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164DA9B6" w14:textId="3A125F61" w:rsidR="00FF14B8" w:rsidRDefault="00D608AA" w:rsidP="007536B7">
      <w:pPr>
        <w:pStyle w:val="Odstavecseseznamem"/>
        <w:keepNext/>
        <w:keepLines/>
        <w:widowControl w:val="0"/>
        <w:numPr>
          <w:ilvl w:val="0"/>
          <w:numId w:val="39"/>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980768" w:rsidRPr="00980768">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8" w14:textId="77777777" w:rsidR="00CC5257" w:rsidRPr="008B5521" w:rsidRDefault="008B5521" w:rsidP="007536B7">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58CABBFE" w:rsidR="00D608AA" w:rsidRPr="00EE0576" w:rsidRDefault="00D608AA" w:rsidP="007536B7">
      <w:pPr>
        <w:pStyle w:val="acnormalbulleted"/>
        <w:numPr>
          <w:ilvl w:val="0"/>
          <w:numId w:val="1"/>
        </w:numPr>
      </w:pPr>
      <w:r w:rsidRPr="008B5521">
        <w:rPr>
          <w:rFonts w:eastAsiaTheme="majorEastAsia"/>
          <w:bCs/>
        </w:rPr>
        <w:t xml:space="preserve">Tato </w:t>
      </w:r>
      <w:r w:rsidR="00881560" w:rsidRPr="008B5521">
        <w:rPr>
          <w:rFonts w:eastAsiaTheme="majorEastAsia"/>
          <w:bCs/>
        </w:rPr>
        <w:t>Rámcová</w:t>
      </w:r>
      <w:r w:rsidRPr="008B5521">
        <w:rPr>
          <w:rFonts w:eastAsiaTheme="majorEastAsia"/>
          <w:bCs/>
        </w:rPr>
        <w:t xml:space="preserve"> dohoda je </w:t>
      </w:r>
      <w:r w:rsidRPr="008B5521">
        <w:t>uzavírána</w:t>
      </w:r>
      <w:r w:rsidRPr="008B5521">
        <w:rPr>
          <w:rFonts w:eastAsiaTheme="majorEastAsia"/>
          <w:bCs/>
        </w:rPr>
        <w:t xml:space="preserve"> na dobu </w:t>
      </w:r>
      <w:r w:rsidR="001D1673" w:rsidRPr="00074583">
        <w:rPr>
          <w:rFonts w:eastAsiaTheme="majorEastAsia"/>
          <w:bCs/>
        </w:rPr>
        <w:t>1</w:t>
      </w:r>
      <w:r w:rsidR="00074583" w:rsidRPr="00074583">
        <w:rPr>
          <w:rFonts w:eastAsiaTheme="majorEastAsia"/>
          <w:bCs/>
        </w:rPr>
        <w:t>2</w:t>
      </w:r>
      <w:r w:rsidRPr="00074583">
        <w:rPr>
          <w:rFonts w:eastAsiaTheme="majorEastAsia"/>
          <w:bCs/>
        </w:rPr>
        <w:t xml:space="preserve"> měsíců</w:t>
      </w:r>
      <w:r w:rsidRPr="00EE0576">
        <w:rPr>
          <w:rFonts w:eastAsiaTheme="majorEastAsia"/>
          <w:bCs/>
        </w:rPr>
        <w:t xml:space="preserve"> od nabytí její účinnosti, </w:t>
      </w:r>
      <w:r w:rsidRPr="00EE0576">
        <w:t xml:space="preserve">anebo do doby uzavření dílčí smlouvy, na </w:t>
      </w:r>
      <w:proofErr w:type="gramStart"/>
      <w:r w:rsidRPr="00EE0576">
        <w:t>základě</w:t>
      </w:r>
      <w:proofErr w:type="gramEnd"/>
      <w:r w:rsidRPr="00EE0576">
        <w:t xml:space="preserve"> které dojde k objednání zboží dle této </w:t>
      </w:r>
      <w:r w:rsidR="00881560" w:rsidRPr="00EE0576">
        <w:t>Rámcové</w:t>
      </w:r>
      <w:r w:rsidRPr="00EE0576">
        <w:t xml:space="preserve"> dohody (v součtu všech dílčích smluv) v částce převyšující </w:t>
      </w:r>
      <w:proofErr w:type="gramStart"/>
      <w:r w:rsidR="00B1069A">
        <w:t>10.495.000</w:t>
      </w:r>
      <w:r w:rsidRPr="00EE0576">
        <w:t>,-</w:t>
      </w:r>
      <w:proofErr w:type="gramEnd"/>
      <w:r w:rsidRPr="00EE0576">
        <w:t xml:space="preserve"> Kč</w:t>
      </w:r>
      <w:r w:rsidRPr="00EE0576">
        <w:rPr>
          <w:b/>
        </w:rPr>
        <w:t xml:space="preserve"> </w:t>
      </w:r>
      <w:r w:rsidRPr="00EE0576">
        <w:t xml:space="preserve">bez DPH. V případě, že dojde k ukončení účinnosti této </w:t>
      </w:r>
      <w:r w:rsidR="00881560" w:rsidRPr="00EE0576">
        <w:t>Rámcové</w:t>
      </w:r>
      <w:r w:rsidRPr="00EE0576">
        <w:t xml:space="preserve"> dohody dle předchozí věty, nemá toto ukončení vliv na účinnost dílčích smluv, které byly na základě této </w:t>
      </w:r>
      <w:r w:rsidR="00881560" w:rsidRPr="00EE0576">
        <w:t>Rámcové</w:t>
      </w:r>
      <w:r w:rsidRPr="00EE0576">
        <w:t xml:space="preserve"> dohody uzavřeny. Kupující není oprávněn na základě této </w:t>
      </w:r>
      <w:r w:rsidR="00881560" w:rsidRPr="00EE0576">
        <w:t>Rámcové</w:t>
      </w:r>
      <w:r w:rsidRPr="00EE0576">
        <w:t xml:space="preserve"> dohody učinit objednávky (v součtu všech objednávek) přesahující částku </w:t>
      </w:r>
      <w:proofErr w:type="gramStart"/>
      <w:r w:rsidR="00B1069A">
        <w:t>10.500.000</w:t>
      </w:r>
      <w:r w:rsidRPr="00EE0576">
        <w:t>,-</w:t>
      </w:r>
      <w:proofErr w:type="gramEnd"/>
      <w:r w:rsidRPr="00EE0576">
        <w:t xml:space="preserve"> Kč</w:t>
      </w:r>
      <w:r w:rsidRPr="00EE0576">
        <w:rPr>
          <w:b/>
        </w:rPr>
        <w:t xml:space="preserve"> </w:t>
      </w:r>
      <w:r w:rsidRPr="00EE0576">
        <w:t>bez DPH</w:t>
      </w:r>
      <w:r w:rsidRPr="00EE0576">
        <w:rPr>
          <w:rFonts w:eastAsiaTheme="majorEastAsia"/>
          <w:bCs/>
        </w:rPr>
        <w:t>.</w:t>
      </w:r>
    </w:p>
    <w:p w14:paraId="66F195F7" w14:textId="77777777" w:rsidR="00EE0576" w:rsidRPr="00EE0576" w:rsidRDefault="00EE0576" w:rsidP="007536B7">
      <w:pPr>
        <w:pStyle w:val="acnormalbulleted"/>
        <w:numPr>
          <w:ilvl w:val="0"/>
          <w:numId w:val="1"/>
        </w:numPr>
      </w:pPr>
      <w:r w:rsidRPr="00EE0576">
        <w:t xml:space="preserve">Místo plnění dílčích smluv je organizační složka Kupujícího, kterou je Sklad výstrojních součástí, Na Důchodě 719, 503 01 Hradec Králové. V případě </w:t>
      </w:r>
      <w:proofErr w:type="spellStart"/>
      <w:r w:rsidRPr="00EE0576">
        <w:t>měřenek</w:t>
      </w:r>
      <w:proofErr w:type="spellEnd"/>
      <w:r w:rsidRPr="00EE0576">
        <w:t xml:space="preserve"> (nestandartních velikostí) může Kupující požadovat v objednávce dodání zboží i na jinou adresu na území České republiky. Dopravu požadovaného zboží do místa plnění zajišťuje Prodávající a je součástí cen uvedených v příloze č. 2 Rámcové dohody.</w:t>
      </w:r>
    </w:p>
    <w:p w14:paraId="67499A64" w14:textId="784B2450" w:rsidR="009A391C" w:rsidRPr="009A391C" w:rsidRDefault="009A391C" w:rsidP="007536B7">
      <w:pPr>
        <w:pStyle w:val="acnormalbulleted"/>
        <w:numPr>
          <w:ilvl w:val="0"/>
          <w:numId w:val="1"/>
        </w:numPr>
      </w:pPr>
      <w:r w:rsidRPr="009A391C">
        <w:t xml:space="preserve">Kupující požaduje, aby Prodávající realizoval plnění dílčích smluv do 30 dnů </w:t>
      </w:r>
      <w:r w:rsidRPr="000E1103">
        <w:t xml:space="preserve">od </w:t>
      </w:r>
      <w:r w:rsidRPr="008734AB">
        <w:t>doručení objednávky</w:t>
      </w:r>
      <w:r w:rsidRPr="009A391C">
        <w:t xml:space="preserve"> Kupující</w:t>
      </w:r>
      <w:r w:rsidR="008734AB">
        <w:t>ho Prodávajícímu</w:t>
      </w:r>
      <w:r w:rsidRPr="009A391C">
        <w:t>, pokud Kupující neuvede v objednávce jiný termín. Prodávající je povinen tyto lhůty dodržet.</w:t>
      </w:r>
    </w:p>
    <w:p w14:paraId="0DB4D582" w14:textId="0E16C5D7" w:rsidR="009A391C" w:rsidRPr="009A391C" w:rsidRDefault="009A391C" w:rsidP="007536B7">
      <w:pPr>
        <w:pStyle w:val="acnormalbulleted"/>
        <w:numPr>
          <w:ilvl w:val="0"/>
          <w:numId w:val="1"/>
        </w:numPr>
      </w:pPr>
      <w:r w:rsidRPr="009A391C">
        <w:t xml:space="preserve">V případě, že po uzavření dílčí smlouvy nastanou u Smluvních stran skutečnosti mající vliv na dodržení času plnění </w:t>
      </w:r>
      <w:r w:rsidR="00171BA2">
        <w:t xml:space="preserve">sjednaného v </w:t>
      </w:r>
      <w:r w:rsidRPr="009A391C">
        <w:t>dílčí smlouvě</w:t>
      </w:r>
      <w:r w:rsidR="00171BA2">
        <w:t xml:space="preserve"> v souladu s čl. III odst. 3 této Rámcové dohody</w:t>
      </w:r>
      <w:r w:rsidRPr="009A391C">
        <w:t xml:space="preserve">, je Smluvní strana, u které tyto okolnosti nastanou, povinna neprodleně, nejpozději však </w:t>
      </w:r>
      <w:r w:rsidR="0092222B">
        <w:t>15</w:t>
      </w:r>
      <w:r w:rsidRPr="009A391C">
        <w:t xml:space="preserve"> dn</w:t>
      </w:r>
      <w:r w:rsidR="0092222B">
        <w:t>ů</w:t>
      </w:r>
      <w:r w:rsidRPr="009A391C">
        <w:t xml:space="preserve"> před sjednaným termínem plnění, dohodnout s druhou Smluvní stranou a písemně stvrdit náhradní dobu plnění s uvedením odůvodnění této změny.</w:t>
      </w:r>
    </w:p>
    <w:p w14:paraId="6D6F9445" w14:textId="4007C7E0" w:rsidR="009A391C" w:rsidRPr="009A391C" w:rsidRDefault="009A391C" w:rsidP="007536B7">
      <w:pPr>
        <w:pStyle w:val="acnormalbulleted"/>
        <w:numPr>
          <w:ilvl w:val="0"/>
          <w:numId w:val="1"/>
        </w:numPr>
      </w:pPr>
      <w:r w:rsidRPr="009A391C">
        <w:t xml:space="preserve">Převzetím zboží ze strany Kupujícího se rozumí převzetí bezvadného zboží k užívání včetně všech souvisejících </w:t>
      </w:r>
      <w:r w:rsidR="001C043F">
        <w:t>D</w:t>
      </w:r>
      <w:r w:rsidRPr="009A391C">
        <w:t xml:space="preserve">okladů </w:t>
      </w:r>
      <w:r w:rsidR="001C043F">
        <w:t xml:space="preserve">ve smyslu </w:t>
      </w:r>
      <w:proofErr w:type="spellStart"/>
      <w:r w:rsidR="001C043F">
        <w:t>ust</w:t>
      </w:r>
      <w:proofErr w:type="spellEnd"/>
      <w:r w:rsidR="001C043F">
        <w:t>. 1.14.</w:t>
      </w:r>
      <w:r w:rsidRPr="009A391C">
        <w:t xml:space="preserve"> </w:t>
      </w:r>
      <w:r w:rsidRPr="001C043F">
        <w:t>přílohy č. 1</w:t>
      </w:r>
      <w:r w:rsidRPr="009A391C">
        <w:t xml:space="preserve"> této Rámcové dohody či dokumentů, na které </w:t>
      </w:r>
      <w:r w:rsidRPr="001C043F">
        <w:t>příloha č. 1</w:t>
      </w:r>
      <w:r w:rsidRPr="009A391C">
        <w:t xml:space="preserve"> odkazuje, po kontrole a přepočtu zboží. </w:t>
      </w:r>
    </w:p>
    <w:p w14:paraId="6C98162C" w14:textId="058BA67C" w:rsidR="009A391C" w:rsidRPr="009A391C" w:rsidRDefault="009A391C" w:rsidP="007536B7">
      <w:pPr>
        <w:pStyle w:val="acnormalbulleted"/>
        <w:numPr>
          <w:ilvl w:val="0"/>
          <w:numId w:val="1"/>
        </w:numPr>
      </w:pPr>
      <w:r w:rsidRPr="009A391C">
        <w:t xml:space="preserve">Přejímka zboží se uskuteční po přepočtu </w:t>
      </w:r>
      <w:r w:rsidR="0092222B">
        <w:t xml:space="preserve">veškerého </w:t>
      </w:r>
      <w:r w:rsidRPr="009A391C">
        <w:t>dodávaného zboží. Současně příjemce zboží (zástupce Kupujícího) provede namátkovou kontrolu zboží a jeho porovnání se vzájemně odsouhlaseným referenčním vzorkem.</w:t>
      </w:r>
    </w:p>
    <w:p w14:paraId="2197809C" w14:textId="597E88CF" w:rsidR="009A391C" w:rsidRPr="009A391C" w:rsidRDefault="009A391C" w:rsidP="007536B7">
      <w:pPr>
        <w:pStyle w:val="acnormalbulleted"/>
        <w:numPr>
          <w:ilvl w:val="0"/>
          <w:numId w:val="1"/>
        </w:numPr>
      </w:pPr>
      <w:r w:rsidRPr="009A391C">
        <w:lastRenderedPageBreak/>
        <w:t>Zjistí-li příjemce zboží nesrovnalosti v množství, zřejmou porušenost obalů nebo neúplnost dodávky nebo okolnosti tomu nasvědčující, je povinen o tom spolu s předávajícím (</w:t>
      </w:r>
      <w:r w:rsidR="002C4714">
        <w:t>P</w:t>
      </w:r>
      <w:r w:rsidRPr="009A391C">
        <w:t>rodávající osobně, případně přepravce apod.) sepsat zápis, ve kterém obě strany uvedou svá stanoviska. Pokud předávající odmítne sepsat nebo podepsat zápis, není příjemce zboží povinen dodávku převzít.</w:t>
      </w:r>
    </w:p>
    <w:p w14:paraId="4C2DA66E" w14:textId="26FDF818" w:rsidR="009A391C" w:rsidRPr="009A391C" w:rsidRDefault="009A391C" w:rsidP="007536B7">
      <w:pPr>
        <w:pStyle w:val="acnormalbulleted"/>
        <w:numPr>
          <w:ilvl w:val="0"/>
          <w:numId w:val="1"/>
        </w:numPr>
      </w:pPr>
      <w:r w:rsidRPr="009A391C">
        <w:t xml:space="preserve">Skončením přejímky (podepsáním dodacího listu oprávněnou osobou a otiskem razítka </w:t>
      </w:r>
      <w:r w:rsidR="00FF7C5C">
        <w:t>Kupujícího</w:t>
      </w:r>
      <w:r w:rsidRPr="009A391C">
        <w:t xml:space="preserve">) přechází vlastnické právo a veškerá odpovědnost za škodu na zboží na </w:t>
      </w:r>
      <w:r w:rsidR="00FF7C5C">
        <w:t>Kupujícího</w:t>
      </w:r>
      <w:r w:rsidRPr="009A391C">
        <w:t xml:space="preserve">. </w:t>
      </w:r>
    </w:p>
    <w:p w14:paraId="1013ACA7" w14:textId="3AE45243" w:rsidR="0021780F" w:rsidRDefault="009A391C" w:rsidP="007536B7">
      <w:pPr>
        <w:pStyle w:val="acnormalbulleted"/>
        <w:numPr>
          <w:ilvl w:val="0"/>
          <w:numId w:val="1"/>
        </w:numPr>
      </w:pPr>
      <w:r w:rsidRPr="009A391C">
        <w:t>Prodávající je povinen vyrozumět určeného zaměstnance Kupujícího uvedeného v dílčí smlouvě jako „kontaktní osoba“ o datu a době dodání zboží (v pracovní dny v čase 8:00 – 1</w:t>
      </w:r>
      <w:r w:rsidR="008056DA">
        <w:t>3</w:t>
      </w:r>
      <w:r w:rsidRPr="009A391C">
        <w:t>:00 hod.</w:t>
      </w:r>
      <w:r w:rsidR="007D4646">
        <w:t xml:space="preserve"> pokud se obě </w:t>
      </w:r>
      <w:r w:rsidR="00AF2C0E">
        <w:t>S</w:t>
      </w:r>
      <w:r w:rsidR="007D4646">
        <w:t>trany nedohodnou jinak)</w:t>
      </w:r>
      <w:r w:rsidRPr="009A391C">
        <w:t xml:space="preserve">. Prodávající je povinen předat zástupci Kupujícího – příjemci zboží dodací list ve </w:t>
      </w:r>
      <w:r w:rsidR="007D4646">
        <w:t>dvou</w:t>
      </w:r>
      <w:r w:rsidRPr="009A391C">
        <w:t xml:space="preserve"> vyhotoveních a příjemce zboží je povinen je po přejímce řádně potvrdit. </w:t>
      </w:r>
      <w:r w:rsidR="007D4646">
        <w:t>Jedno</w:t>
      </w:r>
      <w:r w:rsidRPr="009A391C">
        <w:t xml:space="preserve"> vyhotovení potvrzeného dodacího listu si ponechá </w:t>
      </w:r>
      <w:r w:rsidR="00FE0B88">
        <w:t>Kupující</w:t>
      </w:r>
      <w:r w:rsidRPr="009A391C">
        <w:t xml:space="preserve"> a </w:t>
      </w:r>
      <w:r w:rsidR="007D4646">
        <w:t>jedno</w:t>
      </w:r>
      <w:r w:rsidRPr="009A391C">
        <w:t xml:space="preserve"> Prodávající. </w:t>
      </w:r>
    </w:p>
    <w:p w14:paraId="0E56A7ED" w14:textId="0E6293C9" w:rsidR="009A391C" w:rsidRPr="009A391C" w:rsidRDefault="0021780F" w:rsidP="007536B7">
      <w:pPr>
        <w:pStyle w:val="acnormalbulleted"/>
        <w:numPr>
          <w:ilvl w:val="0"/>
          <w:numId w:val="1"/>
        </w:numPr>
      </w:pPr>
      <w:r>
        <w:t xml:space="preserve">Nejpozději při dodání zboží </w:t>
      </w:r>
      <w:r w:rsidR="009A391C" w:rsidRPr="009A391C">
        <w:t xml:space="preserve">předá </w:t>
      </w:r>
      <w:r>
        <w:t xml:space="preserve">Prodávající </w:t>
      </w:r>
      <w:r w:rsidR="009A391C" w:rsidRPr="009A391C">
        <w:t xml:space="preserve">příjemci zboží </w:t>
      </w:r>
      <w:r w:rsidR="008003C6">
        <w:t>D</w:t>
      </w:r>
      <w:r w:rsidR="009A391C" w:rsidRPr="009A391C">
        <w:t>oklady vztahující se ke zboží</w:t>
      </w:r>
      <w:r>
        <w:t xml:space="preserve"> ve smyslu čl. III odst. 5 této Rámcové </w:t>
      </w:r>
      <w:r w:rsidR="002164B6">
        <w:t>dohody</w:t>
      </w:r>
      <w:r w:rsidR="009A391C" w:rsidRPr="009A391C">
        <w:t>, jinak se dodávka považuje za vadnou.</w:t>
      </w:r>
    </w:p>
    <w:p w14:paraId="2D74DA08" w14:textId="77777777" w:rsidR="009A391C" w:rsidRPr="009A391C" w:rsidRDefault="009A391C" w:rsidP="007536B7">
      <w:pPr>
        <w:pStyle w:val="acnormalbulleted"/>
        <w:numPr>
          <w:ilvl w:val="0"/>
          <w:numId w:val="1"/>
        </w:numPr>
      </w:pPr>
      <w:r w:rsidRPr="009A391C">
        <w:t xml:space="preserve">Pojištění se u zboží nevyžaduje. </w:t>
      </w:r>
    </w:p>
    <w:p w14:paraId="76DD41D0" w14:textId="3A223575" w:rsidR="009A391C" w:rsidRPr="009A391C" w:rsidRDefault="009A391C" w:rsidP="007536B7">
      <w:pPr>
        <w:pStyle w:val="acnormalbulleted"/>
        <w:numPr>
          <w:ilvl w:val="0"/>
          <w:numId w:val="1"/>
        </w:numPr>
      </w:pPr>
      <w:r w:rsidRPr="009A391C">
        <w:t>Způsob balení je uveden ve vzájemně odsouhlasených T</w:t>
      </w:r>
      <w:r w:rsidR="008003C6">
        <w:t>PD</w:t>
      </w:r>
      <w:r w:rsidRPr="009A391C">
        <w:t>.</w:t>
      </w:r>
    </w:p>
    <w:p w14:paraId="2132D1C2" w14:textId="77777777" w:rsidR="009A391C" w:rsidRPr="009A391C" w:rsidRDefault="009A391C" w:rsidP="007536B7">
      <w:pPr>
        <w:pStyle w:val="acnormalbulleted"/>
        <w:numPr>
          <w:ilvl w:val="0"/>
          <w:numId w:val="1"/>
        </w:numPr>
      </w:pPr>
      <w:r w:rsidRPr="009A391C">
        <w:t>Zboží není dodáváno s vratnými obalovými materiály.</w:t>
      </w:r>
    </w:p>
    <w:p w14:paraId="164DA9C0" w14:textId="47501BDC" w:rsidR="00062B10" w:rsidRPr="008B5521" w:rsidRDefault="00062B10" w:rsidP="007536B7">
      <w:pPr>
        <w:pStyle w:val="acnormalbulleted"/>
        <w:numPr>
          <w:ilvl w:val="0"/>
          <w:numId w:val="0"/>
        </w:numPr>
        <w:ind w:left="360"/>
      </w:pPr>
    </w:p>
    <w:p w14:paraId="164DA9C1" w14:textId="77777777" w:rsidR="00211202" w:rsidRPr="008B5521" w:rsidRDefault="008B5521" w:rsidP="007536B7">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899EAFD" w14:textId="740A7198" w:rsidR="009A391C" w:rsidRPr="00DF2870" w:rsidRDefault="00496E5D" w:rsidP="007536B7">
      <w:pPr>
        <w:pStyle w:val="Nadpis2"/>
        <w:numPr>
          <w:ilvl w:val="1"/>
          <w:numId w:val="8"/>
        </w:numPr>
        <w:suppressLineNumbers/>
        <w:tabs>
          <w:tab w:val="left" w:pos="567"/>
        </w:tabs>
        <w:suppressAutoHyphens/>
        <w:spacing w:line="276" w:lineRule="auto"/>
        <w:ind w:left="426" w:hanging="426"/>
        <w:rPr>
          <w:rFonts w:ascii="Verdana" w:hAnsi="Verdana" w:cstheme="minorHAnsi"/>
          <w:sz w:val="18"/>
          <w:szCs w:val="18"/>
        </w:rPr>
      </w:pPr>
      <w:r w:rsidRPr="009A391C">
        <w:rPr>
          <w:rFonts w:ascii="Verdana" w:hAnsi="Verdana" w:cstheme="minorHAnsi"/>
          <w:sz w:val="18"/>
          <w:szCs w:val="18"/>
        </w:rPr>
        <w:t>Cena za plnění dílčí smlouvy je zpravidla uvedena v dílčí smlouvě, přičemž v případě, že v dílčí smlouvě uvedena není, je cena za plnění dílčí smlouvy</w:t>
      </w:r>
      <w:r w:rsidR="00E57597">
        <w:rPr>
          <w:rFonts w:ascii="Verdana" w:hAnsi="Verdana" w:cstheme="minorHAnsi"/>
          <w:sz w:val="18"/>
          <w:szCs w:val="18"/>
        </w:rPr>
        <w:t xml:space="preserve"> stanovena</w:t>
      </w:r>
      <w:r w:rsidRPr="009A391C">
        <w:rPr>
          <w:rFonts w:ascii="Verdana" w:hAnsi="Verdana" w:cstheme="minorHAnsi"/>
          <w:sz w:val="18"/>
          <w:szCs w:val="18"/>
        </w:rPr>
        <w:t xml:space="preserve"> dle jednotkových cen v příloze č. </w:t>
      </w:r>
      <w:r w:rsidR="009A391C" w:rsidRPr="009A391C">
        <w:rPr>
          <w:rFonts w:ascii="Verdana" w:hAnsi="Verdana" w:cstheme="minorHAnsi"/>
          <w:sz w:val="18"/>
          <w:szCs w:val="18"/>
        </w:rPr>
        <w:t>2</w:t>
      </w:r>
      <w:r w:rsidR="007465F2" w:rsidRPr="009A391C">
        <w:rPr>
          <w:rFonts w:ascii="Verdana" w:hAnsi="Verdana" w:cstheme="minorHAnsi"/>
          <w:sz w:val="18"/>
          <w:szCs w:val="18"/>
        </w:rPr>
        <w:t xml:space="preserve"> </w:t>
      </w:r>
      <w:r w:rsidRPr="009A391C">
        <w:rPr>
          <w:rFonts w:ascii="Verdana" w:hAnsi="Verdana" w:cstheme="minorHAnsi"/>
          <w:sz w:val="18"/>
          <w:szCs w:val="18"/>
        </w:rPr>
        <w:t xml:space="preserve">této </w:t>
      </w:r>
      <w:r w:rsidR="00881560" w:rsidRPr="009A391C">
        <w:rPr>
          <w:rFonts w:ascii="Verdana" w:hAnsi="Verdana" w:cstheme="minorHAnsi"/>
          <w:sz w:val="18"/>
          <w:szCs w:val="18"/>
        </w:rPr>
        <w:t>Rámcové</w:t>
      </w:r>
      <w:r w:rsidRPr="009A391C">
        <w:rPr>
          <w:rFonts w:ascii="Verdana" w:hAnsi="Verdana" w:cstheme="minorHAnsi"/>
          <w:sz w:val="18"/>
          <w:szCs w:val="18"/>
        </w:rPr>
        <w:t xml:space="preserve"> dohody a množství skutečně dodaného zboží Kupujícímu. </w:t>
      </w:r>
      <w:r w:rsidR="009A391C" w:rsidRPr="00DF2870">
        <w:rPr>
          <w:rFonts w:ascii="Verdana" w:hAnsi="Verdana" w:cstheme="minorHAnsi"/>
          <w:sz w:val="18"/>
          <w:szCs w:val="18"/>
        </w:rPr>
        <w:t>Prodávající je těmito cenami vázán po celou dobu plnění Rámcové dohody.</w:t>
      </w:r>
    </w:p>
    <w:p w14:paraId="164DA9C3" w14:textId="64B01ECE" w:rsidR="00CB26F1" w:rsidRPr="009A391C" w:rsidRDefault="00E6302B" w:rsidP="007536B7">
      <w:pPr>
        <w:pStyle w:val="Bezmezer"/>
        <w:keepNext/>
        <w:keepLines/>
        <w:numPr>
          <w:ilvl w:val="1"/>
          <w:numId w:val="8"/>
        </w:numPr>
        <w:spacing w:line="276" w:lineRule="auto"/>
        <w:ind w:left="426" w:hanging="426"/>
        <w:rPr>
          <w:rFonts w:ascii="Verdana" w:hAnsi="Verdana" w:cstheme="minorHAnsi"/>
          <w:sz w:val="18"/>
          <w:szCs w:val="18"/>
        </w:rPr>
      </w:pPr>
      <w:r w:rsidRPr="009A391C">
        <w:rPr>
          <w:rFonts w:ascii="Verdana" w:hAnsi="Verdana" w:cstheme="minorHAnsi"/>
          <w:sz w:val="18"/>
          <w:szCs w:val="18"/>
        </w:rPr>
        <w:t xml:space="preserve">Jednotlivé ceny uvedené </w:t>
      </w:r>
      <w:r w:rsidR="00CB26F1" w:rsidRPr="009A391C">
        <w:rPr>
          <w:rFonts w:ascii="Verdana" w:hAnsi="Verdana" w:cstheme="minorHAnsi"/>
          <w:sz w:val="18"/>
          <w:szCs w:val="18"/>
        </w:rPr>
        <w:t>v</w:t>
      </w:r>
      <w:r w:rsidR="007465F2" w:rsidRPr="009A391C">
        <w:rPr>
          <w:rFonts w:ascii="Verdana" w:hAnsi="Verdana" w:cstheme="minorHAnsi"/>
          <w:sz w:val="18"/>
          <w:szCs w:val="18"/>
        </w:rPr>
        <w:t> jednotkovém ceníku</w:t>
      </w:r>
      <w:r w:rsidR="00CB26F1" w:rsidRPr="009A391C">
        <w:rPr>
          <w:rFonts w:ascii="Verdana" w:hAnsi="Verdana" w:cstheme="minorHAnsi"/>
          <w:sz w:val="18"/>
          <w:szCs w:val="18"/>
        </w:rPr>
        <w:t xml:space="preserve">, který je přílohou č. </w:t>
      </w:r>
      <w:r w:rsidR="009A391C" w:rsidRPr="009A391C">
        <w:rPr>
          <w:rFonts w:ascii="Verdana" w:hAnsi="Verdana" w:cstheme="minorHAnsi"/>
          <w:sz w:val="18"/>
          <w:szCs w:val="18"/>
        </w:rPr>
        <w:t>2</w:t>
      </w:r>
      <w:r w:rsidR="00CB26F1" w:rsidRPr="009A391C">
        <w:rPr>
          <w:rFonts w:ascii="Verdana" w:hAnsi="Verdana" w:cstheme="minorHAnsi"/>
          <w:sz w:val="18"/>
          <w:szCs w:val="18"/>
        </w:rPr>
        <w:t xml:space="preserve"> této Rámcové dohody</w:t>
      </w:r>
      <w:r w:rsidRPr="009A391C">
        <w:rPr>
          <w:rFonts w:ascii="Verdana" w:hAnsi="Verdana" w:cstheme="minorHAnsi"/>
          <w:sz w:val="18"/>
          <w:szCs w:val="18"/>
        </w:rPr>
        <w:t xml:space="preserve">, </w:t>
      </w:r>
      <w:r w:rsidR="00CB26F1" w:rsidRPr="009A391C">
        <w:rPr>
          <w:rFonts w:ascii="Verdana" w:hAnsi="Verdana" w:cstheme="minorHAnsi"/>
          <w:sz w:val="18"/>
          <w:szCs w:val="18"/>
        </w:rPr>
        <w:t>jsou cenami konečnými, zahrnující veškeré náklady Prodávajícího, včetně nákladů na třídění, balení, nakládání, dopravy do místa plnění, vyložení v místě plnění, včetně dalších nákladů Prodávajícího spojených s plněním veřejné zakázky.</w:t>
      </w:r>
    </w:p>
    <w:p w14:paraId="2D2DA4BE" w14:textId="32F47228" w:rsidR="009A391C" w:rsidRPr="009A391C" w:rsidRDefault="00CB26F1" w:rsidP="007536B7">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9A391C">
        <w:rPr>
          <w:rFonts w:ascii="Verdana" w:hAnsi="Verdana" w:cstheme="minorHAnsi"/>
          <w:sz w:val="18"/>
          <w:szCs w:val="18"/>
        </w:rPr>
        <w:t xml:space="preserve">Cena </w:t>
      </w:r>
      <w:r w:rsidR="000A3CC2" w:rsidRPr="009A391C">
        <w:rPr>
          <w:rFonts w:ascii="Verdana" w:hAnsi="Verdana" w:cstheme="minorHAnsi"/>
          <w:sz w:val="18"/>
          <w:szCs w:val="18"/>
        </w:rPr>
        <w:t xml:space="preserve">za plnění dílčí smlouvy </w:t>
      </w:r>
      <w:r w:rsidRPr="009A391C">
        <w:rPr>
          <w:rFonts w:ascii="Verdana" w:hAnsi="Verdana" w:cstheme="minorHAnsi"/>
          <w:sz w:val="18"/>
          <w:szCs w:val="18"/>
        </w:rPr>
        <w:t>bude uhrazena bankovním převodem na bankovní účet Prodávajícího specifikovaný v záhlaví této</w:t>
      </w:r>
      <w:r w:rsidR="001228C5" w:rsidRPr="009A391C">
        <w:rPr>
          <w:rFonts w:ascii="Verdana" w:hAnsi="Verdana" w:cstheme="minorHAnsi"/>
          <w:sz w:val="18"/>
          <w:szCs w:val="18"/>
        </w:rPr>
        <w:t xml:space="preserve"> </w:t>
      </w:r>
      <w:r w:rsidR="00881560" w:rsidRPr="009A391C">
        <w:rPr>
          <w:rFonts w:ascii="Verdana" w:hAnsi="Verdana" w:cstheme="minorHAnsi"/>
          <w:sz w:val="18"/>
          <w:szCs w:val="18"/>
        </w:rPr>
        <w:t>Rámcové</w:t>
      </w:r>
      <w:r w:rsidRPr="009A391C">
        <w:rPr>
          <w:rFonts w:ascii="Verdana" w:hAnsi="Verdana" w:cstheme="minorHAnsi"/>
          <w:sz w:val="18"/>
          <w:szCs w:val="18"/>
        </w:rPr>
        <w:t xml:space="preserve"> dohody po řádném splnění </w:t>
      </w:r>
      <w:r w:rsidR="000A3CC2" w:rsidRPr="009A391C">
        <w:rPr>
          <w:rFonts w:ascii="Verdana" w:hAnsi="Verdana" w:cstheme="minorHAnsi"/>
          <w:sz w:val="18"/>
          <w:szCs w:val="18"/>
        </w:rPr>
        <w:t>dílčí smlouvy</w:t>
      </w:r>
      <w:r w:rsidRPr="009A391C">
        <w:rPr>
          <w:rFonts w:ascii="Verdana" w:hAnsi="Verdana" w:cstheme="minorHAnsi"/>
          <w:sz w:val="18"/>
          <w:szCs w:val="18"/>
        </w:rPr>
        <w:t xml:space="preserve"> na základě </w:t>
      </w:r>
      <w:r w:rsidR="00A606A2" w:rsidRPr="009A391C">
        <w:rPr>
          <w:rFonts w:ascii="Verdana" w:hAnsi="Verdana" w:cstheme="minorHAnsi"/>
          <w:sz w:val="18"/>
          <w:szCs w:val="18"/>
        </w:rPr>
        <w:t>účetního/</w:t>
      </w:r>
      <w:r w:rsidRPr="009A391C">
        <w:rPr>
          <w:rFonts w:ascii="Verdana" w:hAnsi="Verdana" w:cstheme="minorHAnsi"/>
          <w:sz w:val="18"/>
          <w:szCs w:val="18"/>
        </w:rPr>
        <w:t xml:space="preserve">daňového dokladu (faktury) vystaveného Prodávajícím. Právo fakturovat vzniká Prodávajícímu dnem převzetí </w:t>
      </w:r>
      <w:r w:rsidR="006007E5" w:rsidRPr="009A391C">
        <w:rPr>
          <w:rFonts w:ascii="Verdana" w:hAnsi="Verdana" w:cstheme="minorHAnsi"/>
          <w:sz w:val="18"/>
          <w:szCs w:val="18"/>
        </w:rPr>
        <w:t>zboží Kupujícím</w:t>
      </w:r>
      <w:r w:rsidRPr="009A391C">
        <w:rPr>
          <w:rFonts w:ascii="Verdana" w:hAnsi="Verdana" w:cstheme="minorHAnsi"/>
          <w:sz w:val="18"/>
          <w:szCs w:val="18"/>
        </w:rPr>
        <w:t xml:space="preserve">. Faktura musí mít náležitosti daňového dokladu, její přílohou musí být stejnopis </w:t>
      </w:r>
      <w:r w:rsidR="00A606A2" w:rsidRPr="009A391C">
        <w:rPr>
          <w:rFonts w:ascii="Verdana" w:hAnsi="Verdana" w:cstheme="minorHAnsi"/>
          <w:sz w:val="18"/>
          <w:szCs w:val="18"/>
        </w:rPr>
        <w:t>D</w:t>
      </w:r>
      <w:r w:rsidRPr="009A391C">
        <w:rPr>
          <w:rFonts w:ascii="Verdana" w:hAnsi="Verdana" w:cstheme="minorHAnsi"/>
          <w:sz w:val="18"/>
          <w:szCs w:val="18"/>
        </w:rPr>
        <w:t xml:space="preserve">odacího listu s potvrzením převzetí dodávky bez jakýchkoli vad </w:t>
      </w:r>
      <w:r w:rsidR="00681F22" w:rsidRPr="009A391C">
        <w:rPr>
          <w:rFonts w:ascii="Verdana" w:hAnsi="Verdana" w:cstheme="minorHAnsi"/>
          <w:sz w:val="18"/>
          <w:szCs w:val="18"/>
        </w:rPr>
        <w:t>Kupujícím</w:t>
      </w:r>
      <w:r w:rsidRPr="009A391C">
        <w:rPr>
          <w:rFonts w:ascii="Verdana" w:hAnsi="Verdana" w:cstheme="minorHAnsi"/>
          <w:sz w:val="18"/>
          <w:szCs w:val="18"/>
        </w:rPr>
        <w:t>. V záhlaví faktury je nutno taktéž uvést číslo objednávky</w:t>
      </w:r>
      <w:r w:rsidR="00A606A2" w:rsidRPr="009A391C">
        <w:rPr>
          <w:rFonts w:ascii="Verdana" w:hAnsi="Verdana" w:cstheme="minorHAnsi"/>
          <w:sz w:val="18"/>
          <w:szCs w:val="18"/>
        </w:rPr>
        <w:t xml:space="preserve"> a této </w:t>
      </w:r>
      <w:r w:rsidR="00881560" w:rsidRPr="009A391C">
        <w:rPr>
          <w:rFonts w:ascii="Verdana" w:hAnsi="Verdana" w:cstheme="minorHAnsi"/>
          <w:sz w:val="18"/>
          <w:szCs w:val="18"/>
        </w:rPr>
        <w:t>Rámcové</w:t>
      </w:r>
      <w:r w:rsidR="00A606A2" w:rsidRPr="009A391C">
        <w:rPr>
          <w:rFonts w:ascii="Verdana" w:hAnsi="Verdana" w:cstheme="minorHAnsi"/>
          <w:sz w:val="18"/>
          <w:szCs w:val="18"/>
        </w:rPr>
        <w:t xml:space="preserve"> dohody</w:t>
      </w:r>
      <w:r w:rsidR="004F3758" w:rsidRPr="009A391C">
        <w:rPr>
          <w:rFonts w:ascii="Verdana" w:hAnsi="Verdana" w:cstheme="minorHAnsi"/>
          <w:sz w:val="18"/>
          <w:szCs w:val="18"/>
        </w:rPr>
        <w:t>.</w:t>
      </w:r>
      <w:r w:rsidR="009A391C" w:rsidRPr="009A391C">
        <w:rPr>
          <w:rFonts w:ascii="Verdana" w:hAnsi="Verdana" w:cstheme="minorHAnsi"/>
          <w:sz w:val="18"/>
          <w:szCs w:val="18"/>
        </w:rPr>
        <w:t xml:space="preserve"> Způsob fakturace může být za předpokladu oprávněných požadavků </w:t>
      </w:r>
      <w:r w:rsidR="002164B6">
        <w:rPr>
          <w:rFonts w:ascii="Verdana" w:hAnsi="Verdana" w:cstheme="minorHAnsi"/>
          <w:sz w:val="18"/>
          <w:szCs w:val="18"/>
        </w:rPr>
        <w:t>S</w:t>
      </w:r>
      <w:r w:rsidR="009A391C" w:rsidRPr="009A391C">
        <w:rPr>
          <w:rFonts w:ascii="Verdana" w:hAnsi="Verdana" w:cstheme="minorHAnsi"/>
          <w:sz w:val="18"/>
          <w:szCs w:val="18"/>
        </w:rPr>
        <w:t>mluvních stran upraven odlišně v dílčích smlouvách.</w:t>
      </w:r>
    </w:p>
    <w:p w14:paraId="164DA9C6" w14:textId="66CC309C" w:rsidR="00194826" w:rsidRPr="009A391C" w:rsidRDefault="00194826" w:rsidP="007536B7">
      <w:pPr>
        <w:pStyle w:val="Nadpis2"/>
        <w:widowControl w:val="0"/>
        <w:numPr>
          <w:ilvl w:val="1"/>
          <w:numId w:val="8"/>
        </w:numPr>
        <w:spacing w:line="276" w:lineRule="auto"/>
        <w:ind w:left="426" w:hanging="426"/>
        <w:rPr>
          <w:rFonts w:ascii="Verdana" w:hAnsi="Verdana" w:cstheme="minorHAnsi"/>
          <w:sz w:val="18"/>
          <w:szCs w:val="18"/>
        </w:rPr>
      </w:pPr>
      <w:r w:rsidRPr="009A391C">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2164B6">
        <w:rPr>
          <w:rFonts w:ascii="Verdana" w:hAnsi="Verdana" w:cstheme="minorHAnsi"/>
          <w:sz w:val="18"/>
          <w:szCs w:val="18"/>
        </w:rPr>
        <w:t>Kupující</w:t>
      </w:r>
      <w:r w:rsidRPr="009A391C">
        <w:rPr>
          <w:rFonts w:ascii="Verdana" w:hAnsi="Verdana" w:cstheme="minorHAnsi"/>
          <w:sz w:val="18"/>
          <w:szCs w:val="18"/>
        </w:rPr>
        <w:t xml:space="preserve"> akceptovat daňový doklad doručený v listinné podobě.</w:t>
      </w:r>
    </w:p>
    <w:p w14:paraId="164DA9C7" w14:textId="273DA3E2" w:rsidR="00CB26F1" w:rsidRPr="008B5521" w:rsidRDefault="00CB26F1" w:rsidP="007536B7">
      <w:pPr>
        <w:pStyle w:val="Nadpis2"/>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8B5521" w:rsidRDefault="008B5521" w:rsidP="007536B7">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61A5B126" w14:textId="77777777" w:rsidR="009A391C" w:rsidRPr="009A391C" w:rsidRDefault="009A391C" w:rsidP="007536B7">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2C89EA67" w14:textId="77777777" w:rsidR="009A391C" w:rsidRPr="009A391C" w:rsidRDefault="009A391C" w:rsidP="007536B7">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Záruční doba činí 24 měsíců od data přejímky zboží.</w:t>
      </w:r>
    </w:p>
    <w:p w14:paraId="41F244F7" w14:textId="40682898" w:rsidR="009A391C" w:rsidRPr="009A391C" w:rsidRDefault="009A391C" w:rsidP="007536B7">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Prodávající odpovídá Kupujícímu za řádné provedení předmětu objednávky, za dodržení kvality deklarované v nabídce Prodávajícího </w:t>
      </w:r>
      <w:r w:rsidR="002164B6">
        <w:rPr>
          <w:rFonts w:ascii="Verdana" w:hAnsi="Verdana" w:cstheme="minorHAnsi"/>
          <w:sz w:val="18"/>
          <w:szCs w:val="18"/>
        </w:rPr>
        <w:t>ve Výběrovém řízení</w:t>
      </w:r>
      <w:r w:rsidRPr="009A391C">
        <w:rPr>
          <w:rFonts w:ascii="Verdana" w:hAnsi="Verdana" w:cstheme="minorHAnsi"/>
          <w:sz w:val="18"/>
          <w:szCs w:val="18"/>
        </w:rPr>
        <w:t xml:space="preserve"> a v uzavřených TPD, a že jeho provedení bude shodné s vzájemně odsouhlasenými referenčními vzorky.</w:t>
      </w:r>
    </w:p>
    <w:p w14:paraId="064C7F84" w14:textId="76EA21B6" w:rsidR="009A391C" w:rsidRPr="009A391C" w:rsidRDefault="009A391C" w:rsidP="007536B7">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w:t>
      </w:r>
      <w:r w:rsidR="009F0BAB">
        <w:rPr>
          <w:rFonts w:ascii="Verdana" w:hAnsi="Verdana" w:cstheme="minorHAnsi"/>
          <w:sz w:val="18"/>
          <w:szCs w:val="18"/>
        </w:rPr>
        <w:t>P</w:t>
      </w:r>
      <w:r w:rsidRPr="009A391C">
        <w:rPr>
          <w:rFonts w:ascii="Verdana" w:hAnsi="Verdana" w:cstheme="minorHAnsi"/>
          <w:sz w:val="18"/>
          <w:szCs w:val="18"/>
        </w:rPr>
        <w:t>rodávajícím náklady vynaložené na ověření kvality, jakož i další vzniklé náklady, a sankce dle obchodních podmínek.</w:t>
      </w:r>
    </w:p>
    <w:p w14:paraId="3FC49EE1" w14:textId="77777777" w:rsidR="009A391C" w:rsidRPr="009A391C" w:rsidRDefault="009A391C" w:rsidP="007536B7">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750FF2DB" w14:textId="77777777" w:rsidR="009A391C" w:rsidRPr="009A391C" w:rsidRDefault="009A391C" w:rsidP="007536B7">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7FE4A295" w14:textId="053F7C8B" w:rsidR="009A391C" w:rsidRDefault="009A391C" w:rsidP="007536B7">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Odpovědnost za vady, kvalitu, jakost a nároky z ní vyplývající se řídí TPD a příslušným</w:t>
      </w:r>
      <w:r w:rsidR="002A7A91">
        <w:rPr>
          <w:rFonts w:ascii="Verdana" w:hAnsi="Verdana" w:cstheme="minorHAnsi"/>
          <w:sz w:val="18"/>
          <w:szCs w:val="18"/>
        </w:rPr>
        <w:t>i</w:t>
      </w:r>
      <w:r w:rsidRPr="009A391C">
        <w:rPr>
          <w:rFonts w:ascii="Verdana" w:hAnsi="Verdana" w:cstheme="minorHAnsi"/>
          <w:sz w:val="18"/>
          <w:szCs w:val="18"/>
        </w:rPr>
        <w:t xml:space="preserve"> ustanovením</w:t>
      </w:r>
      <w:r w:rsidR="002A7A91">
        <w:rPr>
          <w:rFonts w:ascii="Verdana" w:hAnsi="Verdana" w:cstheme="minorHAnsi"/>
          <w:sz w:val="18"/>
          <w:szCs w:val="18"/>
        </w:rPr>
        <w:t>i</w:t>
      </w:r>
      <w:r w:rsidRPr="009A391C">
        <w:rPr>
          <w:rFonts w:ascii="Verdana" w:hAnsi="Verdana" w:cstheme="minorHAnsi"/>
          <w:sz w:val="18"/>
          <w:szCs w:val="18"/>
        </w:rPr>
        <w:t xml:space="preserve"> Obchodních podmínek a příslušnými ustanoveními </w:t>
      </w:r>
      <w:r w:rsidR="00D86119">
        <w:rPr>
          <w:rFonts w:ascii="Verdana" w:hAnsi="Verdana" w:cstheme="minorHAnsi"/>
          <w:sz w:val="18"/>
          <w:szCs w:val="18"/>
        </w:rPr>
        <w:t>o</w:t>
      </w:r>
      <w:r w:rsidR="00D86119" w:rsidRPr="009A391C">
        <w:rPr>
          <w:rFonts w:ascii="Verdana" w:hAnsi="Verdana" w:cstheme="minorHAnsi"/>
          <w:sz w:val="18"/>
          <w:szCs w:val="18"/>
        </w:rPr>
        <w:t xml:space="preserve">bčanského </w:t>
      </w:r>
      <w:r w:rsidRPr="009A391C">
        <w:rPr>
          <w:rFonts w:ascii="Verdana" w:hAnsi="Verdana" w:cstheme="minorHAnsi"/>
          <w:sz w:val="18"/>
          <w:szCs w:val="18"/>
        </w:rPr>
        <w:t>zákoníku.</w:t>
      </w:r>
    </w:p>
    <w:p w14:paraId="164DA9CE" w14:textId="77777777" w:rsidR="00EF6A9D" w:rsidRPr="008B5521" w:rsidRDefault="008B5521" w:rsidP="007536B7">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7536B7">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w:t>
      </w:r>
      <w:r w:rsidRPr="008056DA">
        <w:rPr>
          <w:rFonts w:ascii="Verdana" w:hAnsi="Verdana" w:cstheme="minorHAnsi"/>
          <w:b/>
          <w:bCs/>
          <w:i/>
          <w:iCs/>
          <w:sz w:val="18"/>
          <w:szCs w:val="18"/>
        </w:rPr>
        <w:t>ZRS</w:t>
      </w:r>
      <w:r w:rsidRPr="008B5521">
        <w:rPr>
          <w:rFonts w:ascii="Verdana" w:hAnsi="Verdana" w:cstheme="minorHAnsi"/>
          <w:sz w:val="18"/>
          <w:szCs w:val="18"/>
        </w:rPr>
        <w:t xml:space="preserve">“),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7536B7">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54C6D1A" w:rsidR="00935934" w:rsidRPr="008B5521" w:rsidRDefault="00935934" w:rsidP="007536B7">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w:t>
      </w:r>
      <w:r w:rsidR="00DE6B06">
        <w:rPr>
          <w:rFonts w:ascii="Verdana" w:hAnsi="Verdana" w:cstheme="minorHAnsi"/>
          <w:sz w:val="18"/>
          <w:szCs w:val="18"/>
        </w:rPr>
        <w:t>Rámcové dohody</w:t>
      </w:r>
      <w:r w:rsidRPr="008B5521">
        <w:rPr>
          <w:rFonts w:ascii="Verdana" w:hAnsi="Verdana" w:cstheme="minorHAnsi"/>
          <w:sz w:val="18"/>
          <w:szCs w:val="18"/>
        </w:rPr>
        <w:t>, nepovažují za obchodní tajemství ve smyslu ustanovení § 504 zákona č. 89/2012 Sb., občanský zákoník, ve znění pozdějších předpisů (dále jen „</w:t>
      </w:r>
      <w:r w:rsidR="00A87A01" w:rsidRPr="00A87A01">
        <w:rPr>
          <w:rFonts w:ascii="Verdana" w:hAnsi="Verdana" w:cstheme="minorHAnsi"/>
          <w:b/>
          <w:i/>
          <w:sz w:val="18"/>
          <w:szCs w:val="18"/>
        </w:rPr>
        <w:t>obchodní tajemství</w:t>
      </w:r>
      <w:r w:rsidRPr="008B5521">
        <w:rPr>
          <w:rFonts w:ascii="Verdana" w:hAnsi="Verdana" w:cstheme="minorHAnsi"/>
          <w:sz w:val="18"/>
          <w:szCs w:val="18"/>
        </w:rPr>
        <w:t>“), a že se nejedná ani o informace, které nemohou být v registru smluv uveřejněny na základě ustanovení § 3 odst. 1 ZRS.</w:t>
      </w:r>
    </w:p>
    <w:p w14:paraId="164DA9D2" w14:textId="77777777" w:rsidR="00935934" w:rsidRPr="008B5521" w:rsidRDefault="00935934" w:rsidP="007536B7">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47615B8D" w:rsidR="006A4A0B" w:rsidRDefault="006A4A0B" w:rsidP="007536B7">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7D3D5A">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w:t>
      </w:r>
      <w:r w:rsidR="007D3D5A">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w:t>
      </w:r>
      <w:r w:rsidR="00775DD6">
        <w:rPr>
          <w:rFonts w:ascii="Verdana" w:hAnsi="Verdana" w:cstheme="minorHAnsi"/>
          <w:sz w:val="18"/>
          <w:szCs w:val="18"/>
        </w:rPr>
        <w:t>R</w:t>
      </w:r>
      <w:r w:rsidR="00925A19" w:rsidRPr="008B5521">
        <w:rPr>
          <w:rFonts w:ascii="Verdana" w:hAnsi="Verdana" w:cstheme="minorHAnsi"/>
          <w:sz w:val="18"/>
          <w:szCs w:val="18"/>
        </w:rPr>
        <w:t>ámcové dohodě</w:t>
      </w:r>
      <w:r w:rsidR="000A53AE" w:rsidRPr="008B5521">
        <w:rPr>
          <w:rFonts w:ascii="Verdana" w:hAnsi="Verdana" w:cstheme="minorHAnsi"/>
          <w:sz w:val="18"/>
          <w:szCs w:val="18"/>
        </w:rPr>
        <w:t xml:space="preserve">. V případě, že Prodávající žádá o změnu poddodavatele uvedeného v příloze č. </w:t>
      </w:r>
      <w:r w:rsidR="007D3D5A">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r w:rsidR="000A53AE" w:rsidRPr="00CB664C">
        <w:rPr>
          <w:rFonts w:ascii="Verdana" w:hAnsi="Verdana" w:cstheme="minorHAnsi"/>
          <w:sz w:val="18"/>
          <w:szCs w:val="18"/>
        </w:rPr>
        <w:t>v</w:t>
      </w:r>
      <w:r w:rsidR="00CB664C" w:rsidRPr="00CB664C">
        <w:rPr>
          <w:rFonts w:ascii="Verdana" w:hAnsi="Verdana" w:cstheme="minorHAnsi"/>
          <w:sz w:val="18"/>
          <w:szCs w:val="18"/>
        </w:rPr>
        <w:t xml:space="preserve">e </w:t>
      </w:r>
      <w:r w:rsidR="00775DD6">
        <w:rPr>
          <w:rFonts w:ascii="Verdana" w:hAnsi="Verdana" w:cstheme="minorHAnsi"/>
          <w:sz w:val="18"/>
          <w:szCs w:val="18"/>
        </w:rPr>
        <w:t>V</w:t>
      </w:r>
      <w:r w:rsidR="0030101F" w:rsidRPr="00CB664C">
        <w:rPr>
          <w:rFonts w:ascii="Verdana" w:hAnsi="Verdana" w:cstheme="minorHAnsi"/>
          <w:sz w:val="18"/>
          <w:szCs w:val="18"/>
        </w:rPr>
        <w:t>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0BB4F09" w14:textId="3B8464BA" w:rsidR="001E1BC4" w:rsidRDefault="001E1BC4" w:rsidP="007536B7">
      <w:pPr>
        <w:keepNext/>
        <w:keepLines/>
        <w:autoSpaceDE w:val="0"/>
        <w:autoSpaceDN w:val="0"/>
        <w:adjustRightInd w:val="0"/>
        <w:spacing w:after="120"/>
        <w:ind w:left="425" w:hanging="425"/>
        <w:rPr>
          <w:rFonts w:ascii="Verdana" w:eastAsiaTheme="minorHAnsi" w:hAnsi="Verdana" w:cs="Verdana"/>
          <w:color w:val="000000"/>
          <w:sz w:val="18"/>
          <w:szCs w:val="18"/>
        </w:rPr>
      </w:pPr>
      <w:r>
        <w:rPr>
          <w:rFonts w:ascii="Verdana" w:eastAsiaTheme="minorHAnsi" w:hAnsi="Verdana" w:cs="Verdana"/>
          <w:color w:val="000000"/>
          <w:sz w:val="18"/>
          <w:szCs w:val="18"/>
        </w:rPr>
        <w:t xml:space="preserve">6. </w:t>
      </w:r>
      <w:r>
        <w:rPr>
          <w:rFonts w:ascii="Verdana" w:eastAsiaTheme="minorHAnsi" w:hAnsi="Verdana" w:cs="Verdana"/>
          <w:color w:val="000000"/>
          <w:sz w:val="18"/>
          <w:szCs w:val="18"/>
        </w:rPr>
        <w:tab/>
        <w:t>Rovnocenné podmínky v rámci poddodavatelského řetězce</w:t>
      </w:r>
    </w:p>
    <w:p w14:paraId="1E347C17" w14:textId="54905F3B" w:rsidR="004B68E0" w:rsidRPr="00C532EC" w:rsidRDefault="004B68E0" w:rsidP="007536B7">
      <w:pPr>
        <w:keepNext/>
        <w:keepLines/>
        <w:autoSpaceDE w:val="0"/>
        <w:autoSpaceDN w:val="0"/>
        <w:adjustRightInd w:val="0"/>
        <w:spacing w:after="120"/>
        <w:ind w:left="425"/>
        <w:jc w:val="both"/>
        <w:rPr>
          <w:rFonts w:ascii="Verdana" w:eastAsiaTheme="minorHAnsi" w:hAnsi="Verdana" w:cs="Verdana"/>
          <w:color w:val="000000"/>
          <w:sz w:val="18"/>
          <w:szCs w:val="18"/>
        </w:rPr>
      </w:pPr>
      <w:r w:rsidRPr="00C532EC">
        <w:rPr>
          <w:rFonts w:ascii="Verdana" w:eastAsiaTheme="minorHAnsi" w:hAnsi="Verdana" w:cs="Verdana"/>
          <w:color w:val="000000"/>
          <w:sz w:val="18"/>
          <w:szCs w:val="18"/>
        </w:rPr>
        <w:t xml:space="preserve">Prodávající se zavazuje ujednat si s dalšími osobami, které se na jeho straně podílejí na plnění </w:t>
      </w:r>
      <w:r>
        <w:rPr>
          <w:rFonts w:ascii="Verdana" w:eastAsiaTheme="minorHAnsi" w:hAnsi="Verdana" w:cs="Verdana"/>
          <w:color w:val="000000"/>
          <w:sz w:val="18"/>
          <w:szCs w:val="18"/>
        </w:rPr>
        <w:t>dílčí zakázky</w:t>
      </w:r>
      <w:r w:rsidRPr="00C532EC">
        <w:rPr>
          <w:rFonts w:ascii="Verdana" w:eastAsiaTheme="minorHAnsi" w:hAnsi="Verdana" w:cs="Verdana"/>
          <w:color w:val="000000"/>
          <w:sz w:val="18"/>
          <w:szCs w:val="18"/>
        </w:rPr>
        <w:t>, a jsou podnikateli (dále jen „</w:t>
      </w:r>
      <w:r w:rsidRPr="008056DA">
        <w:rPr>
          <w:rFonts w:ascii="Verdana" w:eastAsiaTheme="minorHAnsi" w:hAnsi="Verdana" w:cs="Verdana"/>
          <w:b/>
          <w:bCs/>
          <w:i/>
          <w:iCs/>
          <w:color w:val="000000"/>
          <w:sz w:val="18"/>
          <w:szCs w:val="18"/>
        </w:rPr>
        <w:t>smluvní partneři Prodávajícího</w:t>
      </w:r>
      <w:r w:rsidRPr="00C532EC">
        <w:rPr>
          <w:rFonts w:ascii="Verdana" w:eastAsiaTheme="minorHAnsi" w:hAnsi="Verdana" w:cs="Verdana"/>
          <w:color w:val="000000"/>
          <w:sz w:val="18"/>
          <w:szCs w:val="18"/>
        </w:rPr>
        <w:t xml:space="preserve">“), stejnou nebo kratší dobu splatnosti daňových dokladů, jaká je sjednána v této </w:t>
      </w:r>
      <w:r w:rsidR="00DE6B06">
        <w:rPr>
          <w:rFonts w:ascii="Verdana" w:eastAsiaTheme="minorHAnsi" w:hAnsi="Verdana" w:cs="Verdana"/>
          <w:color w:val="000000"/>
          <w:sz w:val="18"/>
          <w:szCs w:val="18"/>
        </w:rPr>
        <w:t>Rámcové dohodě</w:t>
      </w:r>
      <w:r w:rsidRPr="00C532EC">
        <w:rPr>
          <w:rFonts w:ascii="Verdana" w:eastAsiaTheme="minorHAnsi" w:hAnsi="Verdana" w:cs="Verdana"/>
          <w:color w:val="000000"/>
          <w:sz w:val="18"/>
          <w:szCs w:val="18"/>
        </w:rPr>
        <w:t xml:space="preserve">. Prodávající se zavazuje na písemnou výzvu předložit Kupujícímu do tří </w:t>
      </w:r>
      <w:r w:rsidR="000A4C15">
        <w:rPr>
          <w:rFonts w:ascii="Verdana" w:eastAsiaTheme="minorHAnsi" w:hAnsi="Verdana" w:cs="Verdana"/>
          <w:color w:val="000000"/>
          <w:sz w:val="18"/>
          <w:szCs w:val="18"/>
        </w:rPr>
        <w:t xml:space="preserve">(3) </w:t>
      </w:r>
      <w:r w:rsidRPr="00C532EC">
        <w:rPr>
          <w:rFonts w:ascii="Verdana" w:eastAsiaTheme="minorHAnsi" w:hAnsi="Verdana" w:cs="Verdana"/>
          <w:color w:val="000000"/>
          <w:sz w:val="18"/>
          <w:szCs w:val="18"/>
        </w:rPr>
        <w:t xml:space="preserve">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w:t>
      </w:r>
      <w:r w:rsidR="00DE6B06">
        <w:rPr>
          <w:rFonts w:ascii="Verdana" w:eastAsiaTheme="minorHAnsi" w:hAnsi="Verdana" w:cs="Verdana"/>
          <w:color w:val="000000"/>
          <w:sz w:val="18"/>
          <w:szCs w:val="18"/>
        </w:rPr>
        <w:t>Rámcové dohody</w:t>
      </w:r>
      <w:r w:rsidRPr="00C532EC">
        <w:rPr>
          <w:rFonts w:ascii="Verdana" w:eastAsiaTheme="minorHAnsi" w:hAnsi="Verdana" w:cs="Verdana"/>
          <w:color w:val="000000"/>
          <w:sz w:val="18"/>
          <w:szCs w:val="18"/>
        </w:rPr>
        <w:t>.</w:t>
      </w:r>
    </w:p>
    <w:p w14:paraId="5E894A1B" w14:textId="5DAF4540" w:rsidR="004B68E0" w:rsidRDefault="004B68E0" w:rsidP="007536B7">
      <w:pPr>
        <w:keepNext/>
        <w:keepLines/>
        <w:autoSpaceDE w:val="0"/>
        <w:autoSpaceDN w:val="0"/>
        <w:adjustRightInd w:val="0"/>
        <w:spacing w:after="0"/>
        <w:ind w:left="425"/>
        <w:jc w:val="both"/>
        <w:rPr>
          <w:rFonts w:ascii="Verdana" w:eastAsiaTheme="minorHAnsi" w:hAnsi="Verdana" w:cs="Verdana"/>
          <w:color w:val="000000"/>
          <w:sz w:val="18"/>
          <w:szCs w:val="18"/>
        </w:rPr>
      </w:pPr>
      <w:r w:rsidRPr="00C532EC">
        <w:rPr>
          <w:rFonts w:ascii="Verdana" w:eastAsiaTheme="minorHAnsi" w:hAnsi="Verdana" w:cs="Verdana"/>
          <w:color w:val="000000"/>
          <w:sz w:val="18"/>
          <w:szCs w:val="18"/>
        </w:rPr>
        <w:t xml:space="preserve">Prodávající se zavazuje uhradit smluvní pokutu ve výši 5.000 Kč za každý započatý den prodlení se splněním povinnosti předložit smluvní dokumentaci dle předchozího odstavce </w:t>
      </w:r>
      <w:r w:rsidR="00DE6B06">
        <w:rPr>
          <w:rFonts w:ascii="Verdana" w:eastAsiaTheme="minorHAnsi" w:hAnsi="Verdana" w:cs="Verdana"/>
          <w:color w:val="000000"/>
          <w:sz w:val="18"/>
          <w:szCs w:val="18"/>
        </w:rPr>
        <w:t>Rámcové dohody</w:t>
      </w:r>
      <w:r w:rsidRPr="00C532EC">
        <w:rPr>
          <w:rFonts w:ascii="Verdana" w:eastAsiaTheme="minorHAnsi" w:hAnsi="Verdana" w:cs="Verdana"/>
          <w:color w:val="000000"/>
          <w:sz w:val="18"/>
          <w:szCs w:val="18"/>
        </w:rPr>
        <w:t xml:space="preserve">. Prodávající se dále zavazuje uhradit smluvní pokutu ve výši 5.000 Kč za každý započatý den, po který porušil svou povinnost mít se smluvními partnery </w:t>
      </w:r>
      <w:r>
        <w:rPr>
          <w:rFonts w:ascii="Verdana" w:eastAsiaTheme="minorHAnsi" w:hAnsi="Verdana" w:cs="Verdana"/>
          <w:color w:val="000000"/>
          <w:sz w:val="18"/>
          <w:szCs w:val="18"/>
        </w:rPr>
        <w:t>Prodávajícího</w:t>
      </w:r>
      <w:r w:rsidRPr="00C532EC">
        <w:rPr>
          <w:rFonts w:ascii="Verdana" w:eastAsiaTheme="minorHAnsi" w:hAnsi="Verdana" w:cs="Verdana"/>
          <w:color w:val="000000"/>
          <w:sz w:val="18"/>
          <w:szCs w:val="18"/>
        </w:rPr>
        <w:t xml:space="preserve"> stejnou nebo kratší dobu splatnosti daňových dokladů, jaká je sjednána v této </w:t>
      </w:r>
      <w:r w:rsidR="00DE6B06">
        <w:rPr>
          <w:rFonts w:ascii="Verdana" w:eastAsiaTheme="minorHAnsi" w:hAnsi="Verdana" w:cs="Verdana"/>
          <w:color w:val="000000"/>
          <w:sz w:val="18"/>
          <w:szCs w:val="18"/>
        </w:rPr>
        <w:t>Rámcové dohodě</w:t>
      </w:r>
      <w:r w:rsidRPr="00C532EC">
        <w:rPr>
          <w:rFonts w:ascii="Verdana" w:eastAsiaTheme="minorHAnsi" w:hAnsi="Verdana" w:cs="Verdana"/>
          <w:color w:val="000000"/>
          <w:sz w:val="18"/>
          <w:szCs w:val="18"/>
        </w:rPr>
        <w:t xml:space="preserve">. Smluvní sankce dle tohoto odstavce </w:t>
      </w:r>
      <w:r w:rsidR="00DE6B06">
        <w:rPr>
          <w:rFonts w:ascii="Verdana" w:eastAsiaTheme="minorHAnsi" w:hAnsi="Verdana" w:cs="Verdana"/>
          <w:color w:val="000000"/>
          <w:sz w:val="18"/>
          <w:szCs w:val="18"/>
        </w:rPr>
        <w:t>Rámcové dohody</w:t>
      </w:r>
      <w:r w:rsidRPr="00C532EC">
        <w:rPr>
          <w:rFonts w:ascii="Verdana" w:eastAsiaTheme="minorHAnsi" w:hAnsi="Verdana" w:cs="Verdana"/>
          <w:color w:val="000000"/>
          <w:sz w:val="18"/>
          <w:szCs w:val="18"/>
        </w:rPr>
        <w:t xml:space="preserve"> lze v případě postupného porušení obou povinností </w:t>
      </w:r>
      <w:r>
        <w:rPr>
          <w:rFonts w:ascii="Verdana" w:eastAsiaTheme="minorHAnsi" w:hAnsi="Verdana" w:cs="Verdana"/>
          <w:color w:val="000000"/>
          <w:sz w:val="18"/>
          <w:szCs w:val="18"/>
        </w:rPr>
        <w:t>Prodávajícího</w:t>
      </w:r>
      <w:r w:rsidRPr="00C532EC">
        <w:rPr>
          <w:rFonts w:ascii="Verdana" w:eastAsiaTheme="minorHAnsi" w:hAnsi="Verdana" w:cs="Verdana"/>
          <w:color w:val="000000"/>
          <w:sz w:val="18"/>
          <w:szCs w:val="18"/>
        </w:rPr>
        <w:t xml:space="preserve"> sčítat.</w:t>
      </w:r>
    </w:p>
    <w:p w14:paraId="2E4186EA" w14:textId="10E6A758" w:rsidR="0030101F" w:rsidRDefault="00843A42" w:rsidP="00074583">
      <w:pPr>
        <w:pStyle w:val="acnormal"/>
        <w:keepNext/>
        <w:keepLines/>
        <w:pageBreakBefore/>
        <w:widowControl w:val="0"/>
        <w:numPr>
          <w:ilvl w:val="0"/>
          <w:numId w:val="4"/>
        </w:numPr>
        <w:spacing w:before="100" w:beforeAutospacing="1" w:after="100" w:afterAutospacing="1"/>
        <w:ind w:left="714" w:hanging="357"/>
        <w:jc w:val="left"/>
        <w:rPr>
          <w:rFonts w:ascii="Verdana" w:hAnsi="Verdana" w:cstheme="minorHAnsi"/>
          <w:b/>
          <w:sz w:val="22"/>
        </w:rPr>
      </w:pPr>
      <w:r>
        <w:rPr>
          <w:rFonts w:ascii="Verdana" w:hAnsi="Verdana" w:cstheme="minorHAnsi"/>
          <w:b/>
          <w:sz w:val="22"/>
        </w:rPr>
        <w:lastRenderedPageBreak/>
        <w:t xml:space="preserve">STŘET ZÁJMŮ, POVINNOSTI </w:t>
      </w:r>
      <w:r w:rsidR="00696032">
        <w:rPr>
          <w:rFonts w:ascii="Verdana" w:hAnsi="Verdana" w:cstheme="minorHAnsi"/>
          <w:b/>
          <w:sz w:val="22"/>
        </w:rPr>
        <w:t>PRODÁVAJÍCÍHO</w:t>
      </w:r>
      <w:r>
        <w:rPr>
          <w:rFonts w:ascii="Verdana" w:hAnsi="Verdana" w:cstheme="minorHAnsi"/>
          <w:b/>
          <w:sz w:val="22"/>
        </w:rPr>
        <w:t xml:space="preserve"> V SOUVISLOSTI S KONFLIKTEM NA UKRAJINĚ</w:t>
      </w:r>
    </w:p>
    <w:p w14:paraId="31C7A69F" w14:textId="16B4CA93" w:rsidR="006430B1" w:rsidRPr="00CF3ED5" w:rsidRDefault="006430B1" w:rsidP="00074583">
      <w:pPr>
        <w:pStyle w:val="1odstavec"/>
        <w:keepNext/>
        <w:keepLines/>
        <w:numPr>
          <w:ilvl w:val="0"/>
          <w:numId w:val="21"/>
        </w:numPr>
        <w:spacing w:before="100" w:beforeAutospacing="1" w:after="100" w:afterAutospacing="1"/>
      </w:pPr>
      <w:r>
        <w:t>Prodávající</w:t>
      </w:r>
      <w:r w:rsidRPr="00CF3ED5">
        <w:t xml:space="preserve"> prohlašuje, že není obchodní společností, ve které veřejný funkcionář uvedený v </w:t>
      </w:r>
      <w:proofErr w:type="spellStart"/>
      <w:r w:rsidRPr="00CF3ED5">
        <w:t>ust</w:t>
      </w:r>
      <w:proofErr w:type="spellEnd"/>
      <w:r w:rsidRPr="00CF3ED5">
        <w:t xml:space="preserve">. § 2 odst. 1 písm. c) zákona č. 159/2006 Sb., o střetu zájmů, ve znění pozdějších předpisů (dále jen </w:t>
      </w:r>
      <w:r w:rsidRPr="006430B1">
        <w:t>„</w:t>
      </w:r>
      <w:r w:rsidRPr="006430B1">
        <w:rPr>
          <w:rStyle w:val="Kurzvatun"/>
        </w:rPr>
        <w:t>Zákon o střetu zájmů</w:t>
      </w:r>
      <w:r w:rsidRPr="006430B1">
        <w:t>“</w:t>
      </w:r>
      <w:r w:rsidRPr="00CF3ED5">
        <w:t>) nebo jím ovládaná osoba vlastní podíl představující alespoň 25 % účasti společníka v obchodní společnosti, a že žádní poddodavatelé, jimiž prokazoval kvalifikaci v</w:t>
      </w:r>
      <w:r w:rsidR="00FE5740">
        <w:t>e Výběrovém</w:t>
      </w:r>
      <w:r w:rsidRPr="00CF3ED5">
        <w:t xml:space="preserve"> řízení na zadání Veřejné zakázky, nejsou obchodní společností, ve které veřejný funkcionář uvedený v </w:t>
      </w:r>
      <w:proofErr w:type="spellStart"/>
      <w:r w:rsidRPr="00CF3ED5">
        <w:t>ust</w:t>
      </w:r>
      <w:proofErr w:type="spellEnd"/>
      <w:r w:rsidRPr="00CF3ED5">
        <w:t>. § 2 odst. 1 písm. c) Zákona o střetu zájmů nebo jím ovládaná osoba vlastní podíl představující alespoň 25 % účasti společníka v obchodní společnosti.</w:t>
      </w:r>
    </w:p>
    <w:p w14:paraId="53DB4182" w14:textId="77777777" w:rsidR="006430B1" w:rsidRDefault="006430B1" w:rsidP="007536B7">
      <w:pPr>
        <w:pStyle w:val="1odstavec"/>
        <w:keepNext/>
        <w:keepLines/>
        <w:numPr>
          <w:ilvl w:val="0"/>
          <w:numId w:val="21"/>
        </w:numPr>
      </w:pPr>
      <w:r w:rsidRPr="00F63B52">
        <w:t>Prodávající prohlašuje, že</w:t>
      </w:r>
      <w:r>
        <w:t>:</w:t>
      </w:r>
    </w:p>
    <w:p w14:paraId="1D6D0028" w14:textId="77777777" w:rsidR="006430B1" w:rsidRPr="003B16F0" w:rsidRDefault="006430B1" w:rsidP="007536B7">
      <w:pPr>
        <w:pStyle w:val="aodst"/>
        <w:keepNext/>
        <w:keepLines/>
        <w:numPr>
          <w:ilvl w:val="0"/>
          <w:numId w:val="33"/>
        </w:numPr>
        <w:ind w:left="1134" w:hanging="567"/>
      </w:pPr>
      <w:r w:rsidRPr="003B16F0">
        <w:t>on, ani žádný z jeho poddodavatelů, nejsou osobami, na něž se vztahuje zákaz zadání veřejné zakázky ve smyslu § 48a zákona č. 134/2016 Sb., o zadávání veřejných zakázek, ve znění pozdějších předpisů,</w:t>
      </w:r>
    </w:p>
    <w:p w14:paraId="79ABAF88" w14:textId="77777777" w:rsidR="006430B1" w:rsidRPr="003B16F0" w:rsidRDefault="006430B1" w:rsidP="007536B7">
      <w:pPr>
        <w:pStyle w:val="aodst"/>
        <w:keepNext/>
        <w:keepLines/>
        <w:numPr>
          <w:ilvl w:val="0"/>
          <w:numId w:val="13"/>
        </w:numPr>
        <w:ind w:left="1134"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A79ECAA" w14:textId="6B8D23C0" w:rsidR="006430B1" w:rsidRPr="00CF3ED5" w:rsidRDefault="006430B1" w:rsidP="007536B7">
      <w:pPr>
        <w:pStyle w:val="aodst"/>
        <w:keepNext/>
        <w:keepLines/>
        <w:numPr>
          <w:ilvl w:val="0"/>
          <w:numId w:val="13"/>
        </w:numPr>
        <w:ind w:left="1134"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880CAA">
        <w:t xml:space="preserve">5 </w:t>
      </w:r>
      <w:r w:rsidRPr="003B16F0">
        <w:t xml:space="preserve">této </w:t>
      </w:r>
      <w:r w:rsidR="00DE6B06">
        <w:t>Rámcové dohody</w:t>
      </w:r>
      <w:r w:rsidRPr="003B16F0">
        <w:t xml:space="preserve"> (dále jen </w:t>
      </w:r>
      <w:r w:rsidRPr="0037612E">
        <w:t>„</w:t>
      </w:r>
      <w:r w:rsidRPr="0037612E">
        <w:rPr>
          <w:rStyle w:val="Kurzvatun"/>
        </w:rPr>
        <w:t>Sankční seznamy</w:t>
      </w:r>
      <w:r w:rsidRPr="0037612E">
        <w:t>“</w:t>
      </w:r>
      <w:r w:rsidRPr="003B16F0">
        <w:t>)</w:t>
      </w:r>
      <w:r w:rsidRPr="00CF3ED5">
        <w:t>.</w:t>
      </w:r>
    </w:p>
    <w:p w14:paraId="2E9A46B3" w14:textId="06C1298C" w:rsidR="0037612E" w:rsidRPr="0037612E" w:rsidRDefault="0037612E" w:rsidP="007536B7">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Je-li Prodávajícím sdružení více osob, platí podmínky dle odstavce 1 a 2 této Rámcové dohody také jednotlivě pro všechny osoby v rámci Prodávajícího sdružené</w:t>
      </w:r>
      <w:r w:rsidR="008A5F63">
        <w:rPr>
          <w:rFonts w:ascii="Verdana" w:hAnsi="Verdana" w:cstheme="minorHAnsi"/>
          <w:sz w:val="18"/>
          <w:szCs w:val="18"/>
        </w:rPr>
        <w:t>,</w:t>
      </w:r>
      <w:r w:rsidRPr="0037612E">
        <w:rPr>
          <w:rFonts w:ascii="Verdana" w:hAnsi="Verdana" w:cstheme="minorHAnsi"/>
          <w:sz w:val="18"/>
          <w:szCs w:val="18"/>
        </w:rPr>
        <w:t xml:space="preserve"> a to bez ohledu na právní formu tohoto sdružení.</w:t>
      </w:r>
    </w:p>
    <w:p w14:paraId="6F96FF4A" w14:textId="77777777" w:rsidR="0037612E" w:rsidRPr="0037612E" w:rsidRDefault="0037612E" w:rsidP="007536B7">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0ECCB7EA" w14:textId="77777777" w:rsidR="0037612E" w:rsidRPr="0037612E" w:rsidRDefault="0037612E" w:rsidP="007536B7">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EB85390" w14:textId="20A17636" w:rsidR="0037612E" w:rsidRPr="0037612E" w:rsidRDefault="0037612E" w:rsidP="007536B7">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 xml:space="preserve">Prodávající se dále zavazuje, že finanční prostředky ani hospodářské zdroje, které obdrží od Kupujícího na základě této </w:t>
      </w:r>
      <w:r w:rsidR="00DE6B06">
        <w:rPr>
          <w:rFonts w:ascii="Verdana" w:hAnsi="Verdana" w:cstheme="minorHAnsi"/>
          <w:sz w:val="18"/>
          <w:szCs w:val="18"/>
        </w:rPr>
        <w:t>Rámcové dohody</w:t>
      </w:r>
      <w:r w:rsidRPr="0037612E">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06AA70F" w14:textId="7504034C" w:rsidR="0037612E" w:rsidRDefault="0037612E" w:rsidP="007536B7">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lastRenderedPageBreak/>
        <w:t xml:space="preserve">Ukáže-li se jakékoliv prohlášení Prodávajícího dle tohoto článku Rámcové dohody jako nepravdivé nebo poruší-li Prodávající svou oznamovací povinnost nebo některou z dalších povinností dle tohoto článku Rámcové dohody,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w:t>
      </w:r>
      <w:proofErr w:type="gramStart"/>
      <w:r w:rsidR="008A5F63">
        <w:rPr>
          <w:rFonts w:ascii="Verdana" w:hAnsi="Verdana" w:cstheme="minorHAnsi"/>
          <w:sz w:val="18"/>
          <w:szCs w:val="18"/>
        </w:rPr>
        <w:t>15</w:t>
      </w:r>
      <w:r w:rsidR="008A5F63" w:rsidRPr="00A34F98">
        <w:rPr>
          <w:rFonts w:ascii="Verdana" w:hAnsi="Verdana" w:cstheme="minorHAnsi"/>
          <w:sz w:val="18"/>
          <w:szCs w:val="18"/>
        </w:rPr>
        <w:t>0</w:t>
      </w:r>
      <w:r w:rsidRPr="00A34F98">
        <w:rPr>
          <w:rFonts w:ascii="Verdana" w:hAnsi="Verdana" w:cstheme="minorHAnsi"/>
          <w:sz w:val="18"/>
          <w:szCs w:val="18"/>
        </w:rPr>
        <w:t>.000,-</w:t>
      </w:r>
      <w:proofErr w:type="gramEnd"/>
      <w:r w:rsidRPr="00A34F98">
        <w:rPr>
          <w:rFonts w:ascii="Verdana" w:hAnsi="Verdana" w:cstheme="minorHAnsi"/>
          <w:sz w:val="18"/>
          <w:szCs w:val="18"/>
        </w:rPr>
        <w:t xml:space="preserve">Kč (slovy </w:t>
      </w:r>
      <w:r w:rsidR="008A5F63">
        <w:rPr>
          <w:rFonts w:ascii="Verdana" w:hAnsi="Verdana" w:cstheme="minorHAnsi"/>
          <w:sz w:val="18"/>
          <w:szCs w:val="18"/>
        </w:rPr>
        <w:t>sto padesát</w:t>
      </w:r>
      <w:r w:rsidRPr="00A34F98">
        <w:rPr>
          <w:rFonts w:ascii="Verdana" w:hAnsi="Verdana" w:cstheme="minorHAnsi"/>
          <w:sz w:val="18"/>
          <w:szCs w:val="18"/>
        </w:rPr>
        <w:t xml:space="preserve"> tisíc korun českých)</w:t>
      </w:r>
      <w:r w:rsidRPr="0037612E">
        <w:rPr>
          <w:rFonts w:ascii="Verdana" w:hAnsi="Verdana" w:cstheme="minorHAnsi"/>
          <w:sz w:val="18"/>
          <w:szCs w:val="18"/>
        </w:rPr>
        <w:t xml:space="preserve">. Ustanovení § 2050 </w:t>
      </w:r>
      <w:r w:rsidR="00D86119">
        <w:rPr>
          <w:rFonts w:ascii="Verdana" w:hAnsi="Verdana" w:cstheme="minorHAnsi"/>
          <w:sz w:val="18"/>
          <w:szCs w:val="18"/>
        </w:rPr>
        <w:t>o</w:t>
      </w:r>
      <w:r w:rsidR="00D86119" w:rsidRPr="0037612E">
        <w:rPr>
          <w:rFonts w:ascii="Verdana" w:hAnsi="Verdana" w:cstheme="minorHAnsi"/>
          <w:sz w:val="18"/>
          <w:szCs w:val="18"/>
        </w:rPr>
        <w:t xml:space="preserve">bčanského </w:t>
      </w:r>
      <w:r w:rsidRPr="0037612E">
        <w:rPr>
          <w:rFonts w:ascii="Verdana" w:hAnsi="Verdana" w:cstheme="minorHAnsi"/>
          <w:sz w:val="18"/>
          <w:szCs w:val="18"/>
        </w:rPr>
        <w:t>zákoníku se nepoužije.</w:t>
      </w:r>
    </w:p>
    <w:p w14:paraId="20CCCD6E" w14:textId="6BF1AB82" w:rsidR="009F7D37" w:rsidRDefault="009F7D37" w:rsidP="007536B7">
      <w:pPr>
        <w:pStyle w:val="acnormal"/>
        <w:keepNext/>
        <w:keepLines/>
        <w:widowControl w:val="0"/>
        <w:tabs>
          <w:tab w:val="left" w:pos="709"/>
        </w:tabs>
        <w:spacing w:after="0"/>
        <w:rPr>
          <w:rFonts w:ascii="Verdana" w:hAnsi="Verdana" w:cstheme="minorHAnsi"/>
          <w:sz w:val="18"/>
          <w:szCs w:val="18"/>
        </w:rPr>
      </w:pPr>
    </w:p>
    <w:p w14:paraId="7791345C" w14:textId="77777777" w:rsidR="0037612E" w:rsidRPr="0037612E" w:rsidRDefault="0037612E" w:rsidP="007536B7">
      <w:pPr>
        <w:pStyle w:val="acnormal"/>
        <w:keepNext/>
        <w:keepLines/>
        <w:widowControl w:val="0"/>
        <w:numPr>
          <w:ilvl w:val="0"/>
          <w:numId w:val="4"/>
        </w:numPr>
        <w:spacing w:before="360" w:after="240"/>
        <w:ind w:left="714" w:hanging="357"/>
        <w:jc w:val="left"/>
        <w:rPr>
          <w:rFonts w:ascii="Verdana" w:hAnsi="Verdana" w:cstheme="minorHAnsi"/>
          <w:b/>
          <w:caps/>
          <w:sz w:val="22"/>
        </w:rPr>
      </w:pPr>
      <w:r w:rsidRPr="0037612E">
        <w:rPr>
          <w:rFonts w:ascii="Verdana" w:hAnsi="Verdana" w:cstheme="minorHAnsi"/>
          <w:b/>
          <w:caps/>
          <w:sz w:val="22"/>
        </w:rPr>
        <w:t>Compliance</w:t>
      </w:r>
    </w:p>
    <w:p w14:paraId="1892B4F8" w14:textId="4EC54006" w:rsidR="0037612E" w:rsidRPr="00940CE2" w:rsidRDefault="0037612E" w:rsidP="007536B7">
      <w:pPr>
        <w:keepNext/>
        <w:keepLines/>
        <w:numPr>
          <w:ilvl w:val="0"/>
          <w:numId w:val="32"/>
        </w:numPr>
        <w:spacing w:before="120" w:after="120" w:line="264" w:lineRule="auto"/>
        <w:ind w:left="567" w:hanging="567"/>
        <w:jc w:val="both"/>
        <w:rPr>
          <w:rFonts w:ascii="Verdana" w:hAnsi="Verdana"/>
          <w:sz w:val="18"/>
          <w:szCs w:val="18"/>
        </w:rPr>
      </w:pPr>
      <w:r w:rsidRPr="00940CE2">
        <w:rPr>
          <w:rFonts w:ascii="Verdana" w:hAnsi="Verdana"/>
          <w:sz w:val="18"/>
          <w:szCs w:val="18"/>
        </w:rPr>
        <w:t xml:space="preserve">Smluvní strany stvrzují, že při uzavírání této </w:t>
      </w:r>
      <w:r w:rsidR="000A4C15">
        <w:rPr>
          <w:rFonts w:ascii="Verdana" w:hAnsi="Verdana"/>
          <w:sz w:val="18"/>
          <w:szCs w:val="18"/>
        </w:rPr>
        <w:t>Rámcové dohody</w:t>
      </w:r>
      <w:r w:rsidRPr="00940CE2">
        <w:rPr>
          <w:rFonts w:ascii="Verdana" w:hAnsi="Verdana"/>
          <w:sz w:val="18"/>
          <w:szCs w:val="18"/>
        </w:rPr>
        <w:t xml:space="preserve"> jednaly a postupovaly čestně a transparentně a zavazují se tak jednat i při plnění této </w:t>
      </w:r>
      <w:r w:rsidR="000A4C15">
        <w:rPr>
          <w:rFonts w:ascii="Verdana" w:hAnsi="Verdana"/>
          <w:sz w:val="18"/>
          <w:szCs w:val="18"/>
        </w:rPr>
        <w:t>Rámcové dohody</w:t>
      </w:r>
      <w:r w:rsidRPr="00940CE2">
        <w:rPr>
          <w:rFonts w:ascii="Verdana" w:hAnsi="Verdana"/>
          <w:sz w:val="18"/>
          <w:szCs w:val="18"/>
        </w:rPr>
        <w:t xml:space="preserve"> a veškerých činnostech s ní souvisejících. Každá ze </w:t>
      </w:r>
      <w:r w:rsidR="000A4C15">
        <w:rPr>
          <w:rFonts w:ascii="Verdana" w:hAnsi="Verdana"/>
          <w:sz w:val="18"/>
          <w:szCs w:val="18"/>
        </w:rPr>
        <w:t>S</w:t>
      </w:r>
      <w:r w:rsidRPr="00940CE2">
        <w:rPr>
          <w:rFonts w:ascii="Verdana" w:hAnsi="Verdana"/>
          <w:sz w:val="18"/>
          <w:szCs w:val="18"/>
        </w:rPr>
        <w:t xml:space="preserve">mluvních stran se zavazuje jednat v souladu se zásadami, hodnotami a cíli </w:t>
      </w:r>
      <w:proofErr w:type="spellStart"/>
      <w:r w:rsidRPr="00940CE2">
        <w:rPr>
          <w:rFonts w:ascii="Verdana" w:hAnsi="Verdana"/>
          <w:sz w:val="18"/>
          <w:szCs w:val="18"/>
        </w:rPr>
        <w:t>compliance</w:t>
      </w:r>
      <w:proofErr w:type="spellEnd"/>
      <w:r w:rsidRPr="00940CE2">
        <w:rPr>
          <w:rFonts w:ascii="Verdana" w:hAnsi="Verdana"/>
          <w:sz w:val="18"/>
          <w:szCs w:val="18"/>
        </w:rPr>
        <w:t xml:space="preserve"> programů a etických hodnot druhé </w:t>
      </w:r>
      <w:r w:rsidR="000A4C15">
        <w:rPr>
          <w:rFonts w:ascii="Verdana" w:hAnsi="Verdana"/>
          <w:sz w:val="18"/>
          <w:szCs w:val="18"/>
        </w:rPr>
        <w:t>S</w:t>
      </w:r>
      <w:r w:rsidRPr="00940CE2">
        <w:rPr>
          <w:rFonts w:ascii="Verdana" w:hAnsi="Verdana"/>
          <w:sz w:val="18"/>
          <w:szCs w:val="18"/>
        </w:rPr>
        <w:t xml:space="preserve">mluvní strany, pakliže těmito dokumenty dotčené </w:t>
      </w:r>
      <w:r w:rsidR="000A4C15">
        <w:rPr>
          <w:rFonts w:ascii="Verdana" w:hAnsi="Verdana"/>
          <w:sz w:val="18"/>
          <w:szCs w:val="18"/>
        </w:rPr>
        <w:t>S</w:t>
      </w:r>
      <w:r w:rsidRPr="00940CE2">
        <w:rPr>
          <w:rFonts w:ascii="Verdana" w:hAnsi="Verdana"/>
          <w:sz w:val="18"/>
          <w:szCs w:val="18"/>
        </w:rPr>
        <w:t xml:space="preserve">mluvní strany disponují, a jsou uveřejněny na webových stránkách </w:t>
      </w:r>
      <w:r w:rsidR="000A4C15">
        <w:rPr>
          <w:rFonts w:ascii="Verdana" w:hAnsi="Verdana"/>
          <w:sz w:val="18"/>
          <w:szCs w:val="18"/>
        </w:rPr>
        <w:t>S</w:t>
      </w:r>
      <w:r w:rsidRPr="00940CE2">
        <w:rPr>
          <w:rFonts w:ascii="Verdana" w:hAnsi="Verdana"/>
          <w:sz w:val="18"/>
          <w:szCs w:val="18"/>
        </w:rPr>
        <w:t>mluvních stran (společností).</w:t>
      </w:r>
    </w:p>
    <w:p w14:paraId="4F355832" w14:textId="35FF762B" w:rsidR="0037612E" w:rsidRPr="0037612E" w:rsidRDefault="0037612E" w:rsidP="007536B7">
      <w:pPr>
        <w:keepNext/>
        <w:keepLines/>
        <w:numPr>
          <w:ilvl w:val="0"/>
          <w:numId w:val="32"/>
        </w:numPr>
        <w:spacing w:before="120" w:after="120" w:line="264" w:lineRule="auto"/>
        <w:ind w:left="567" w:hanging="567"/>
        <w:jc w:val="both"/>
        <w:rPr>
          <w:rFonts w:ascii="Verdana" w:hAnsi="Verdana" w:cstheme="minorHAnsi"/>
          <w:sz w:val="18"/>
          <w:szCs w:val="18"/>
        </w:rPr>
      </w:pPr>
      <w:r w:rsidRPr="0037612E">
        <w:rPr>
          <w:rFonts w:ascii="Verdana" w:hAnsi="Verdana" w:cstheme="minorHAnsi"/>
          <w:sz w:val="18"/>
          <w:szCs w:val="18"/>
        </w:rPr>
        <w:t xml:space="preserve">Správa železnic, státní organizace, má výše uvedené dokumenty k dispozici na webových stránkách: </w:t>
      </w:r>
      <w:hyperlink r:id="rId11" w:history="1">
        <w:r w:rsidR="008A5F63" w:rsidRPr="006F2066">
          <w:rPr>
            <w:rStyle w:val="Hypertextovodkaz"/>
            <w:rFonts w:ascii="Verdana" w:hAnsi="Verdana" w:cstheme="minorHAnsi"/>
            <w:sz w:val="18"/>
            <w:szCs w:val="18"/>
          </w:rPr>
          <w:t>https://www.spravazeleznic.cz/o-nas/nezadouci-jednani-a-boj-s-korupci</w:t>
        </w:r>
      </w:hyperlink>
      <w:r w:rsidRPr="0037612E">
        <w:rPr>
          <w:rFonts w:ascii="Verdana" w:hAnsi="Verdana" w:cstheme="minorHAnsi"/>
          <w:sz w:val="18"/>
          <w:szCs w:val="18"/>
        </w:rPr>
        <w:t>.</w:t>
      </w:r>
    </w:p>
    <w:p w14:paraId="4C8568A7" w14:textId="77777777" w:rsidR="0037612E" w:rsidRPr="0037612E" w:rsidRDefault="0037612E" w:rsidP="007536B7">
      <w:pPr>
        <w:keepNext/>
        <w:keepLines/>
        <w:numPr>
          <w:ilvl w:val="0"/>
          <w:numId w:val="32"/>
        </w:numPr>
        <w:spacing w:before="120" w:after="120" w:line="264" w:lineRule="auto"/>
        <w:ind w:left="567" w:hanging="567"/>
        <w:jc w:val="both"/>
        <w:rPr>
          <w:rFonts w:ascii="Verdana" w:hAnsi="Verdana" w:cstheme="minorHAnsi"/>
          <w:sz w:val="18"/>
          <w:szCs w:val="18"/>
        </w:rPr>
      </w:pPr>
      <w:r w:rsidRPr="0037612E">
        <w:rPr>
          <w:rFonts w:ascii="Verdana" w:hAnsi="Verdana" w:cstheme="minorHAnsi"/>
          <w:sz w:val="18"/>
          <w:szCs w:val="18"/>
        </w:rPr>
        <w:t>Prodávající má výše uvedené dokumenty k dispozici na webových stránkách:</w:t>
      </w:r>
      <w:r w:rsidRPr="0037612E">
        <w:rPr>
          <w:rFonts w:ascii="Verdana" w:hAnsi="Verdana" w:cstheme="minorHAnsi"/>
          <w:sz w:val="18"/>
          <w:szCs w:val="18"/>
          <w:highlight w:val="green"/>
        </w:rPr>
        <w:t xml:space="preserve"> [doplní Prodávající x nemá-li Prodávající výše uvedené dokumenty, celý odst. 3 odstraní]</w:t>
      </w:r>
      <w:r w:rsidRPr="0037612E">
        <w:rPr>
          <w:rFonts w:ascii="Verdana" w:hAnsi="Verdana" w:cstheme="minorHAnsi"/>
          <w:sz w:val="18"/>
          <w:szCs w:val="18"/>
        </w:rPr>
        <w:t>.</w:t>
      </w:r>
    </w:p>
    <w:p w14:paraId="1CAA4589" w14:textId="74EC76E6" w:rsidR="00843A42" w:rsidRDefault="00843A42" w:rsidP="007536B7">
      <w:pPr>
        <w:pStyle w:val="acnormal"/>
        <w:keepNext/>
        <w:keepLines/>
        <w:widowControl w:val="0"/>
        <w:tabs>
          <w:tab w:val="left" w:pos="709"/>
        </w:tabs>
        <w:spacing w:after="0"/>
        <w:ind w:left="360"/>
        <w:rPr>
          <w:rFonts w:ascii="Verdana" w:hAnsi="Verdana" w:cstheme="minorHAnsi"/>
          <w:b/>
          <w:sz w:val="22"/>
        </w:rPr>
      </w:pPr>
    </w:p>
    <w:p w14:paraId="164DA9D4" w14:textId="460AFABA" w:rsidR="00CC5257" w:rsidRPr="008B5521" w:rsidRDefault="008B5521" w:rsidP="007536B7">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BA0D761" w14:textId="77777777" w:rsidR="0037612E" w:rsidRPr="0037612E" w:rsidRDefault="0037612E" w:rsidP="007536B7">
      <w:pPr>
        <w:keepNext/>
        <w:keepLines/>
        <w:widowControl w:val="0"/>
        <w:numPr>
          <w:ilvl w:val="0"/>
          <w:numId w:val="10"/>
        </w:numPr>
        <w:spacing w:before="120" w:after="120"/>
        <w:ind w:left="426" w:hanging="426"/>
        <w:jc w:val="both"/>
        <w:rPr>
          <w:rFonts w:ascii="Verdana" w:hAnsi="Verdana" w:cstheme="minorHAnsi"/>
          <w:sz w:val="18"/>
          <w:szCs w:val="18"/>
        </w:rPr>
      </w:pPr>
      <w:r w:rsidRPr="0037612E">
        <w:rPr>
          <w:rFonts w:ascii="Verdana" w:hAnsi="Verdana" w:cstheme="minorHAnsi"/>
          <w:sz w:val="18"/>
          <w:szCs w:val="18"/>
        </w:rPr>
        <w:t>Osobami oprávněnými jednat ve vztahu k této Rámcové dohodě jsou:</w:t>
      </w:r>
    </w:p>
    <w:p w14:paraId="164DA9D7" w14:textId="06531700" w:rsidR="008135F0" w:rsidRPr="008B5521" w:rsidRDefault="008135F0" w:rsidP="007536B7">
      <w:pPr>
        <w:pStyle w:val="Odstavecseseznamem"/>
        <w:keepNext/>
        <w:keepLines/>
        <w:widowControl w:val="0"/>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D33D99">
        <w:rPr>
          <w:rFonts w:ascii="Verdana" w:hAnsi="Verdana" w:cstheme="minorHAnsi"/>
          <w:sz w:val="18"/>
          <w:szCs w:val="18"/>
          <w:highlight w:val="yellow"/>
        </w:rPr>
        <w:t>………………</w:t>
      </w:r>
      <w:proofErr w:type="gramStart"/>
      <w:r w:rsidR="007F03C6" w:rsidRPr="00D33D99">
        <w:rPr>
          <w:rFonts w:ascii="Verdana" w:hAnsi="Verdana" w:cstheme="minorHAnsi"/>
          <w:sz w:val="18"/>
          <w:szCs w:val="18"/>
          <w:highlight w:val="yellow"/>
        </w:rPr>
        <w:t>…….</w:t>
      </w:r>
      <w:proofErr w:type="gramEnd"/>
      <w:r w:rsidR="007F03C6" w:rsidRPr="00D33D99">
        <w:rPr>
          <w:rFonts w:ascii="Verdana" w:hAnsi="Verdana" w:cstheme="minorHAnsi"/>
          <w:sz w:val="18"/>
          <w:szCs w:val="18"/>
          <w:highlight w:val="yellow"/>
        </w:rPr>
        <w:t xml:space="preserve">, </w:t>
      </w:r>
      <w:hyperlink r:id="rId12" w:history="1">
        <w:r w:rsidR="007F03C6" w:rsidRPr="00D33D99">
          <w:rPr>
            <w:rStyle w:val="Hypertextovodkaz"/>
            <w:rFonts w:ascii="Verdana" w:hAnsi="Verdana" w:cstheme="minorHAnsi"/>
            <w:sz w:val="18"/>
            <w:szCs w:val="18"/>
            <w:highlight w:val="yellow"/>
          </w:rPr>
          <w:t>………</w:t>
        </w:r>
        <w:proofErr w:type="gramStart"/>
        <w:r w:rsidR="007F03C6" w:rsidRPr="00D33D99">
          <w:rPr>
            <w:rStyle w:val="Hypertextovodkaz"/>
            <w:rFonts w:ascii="Verdana" w:hAnsi="Verdana" w:cstheme="minorHAnsi"/>
            <w:sz w:val="18"/>
            <w:szCs w:val="18"/>
            <w:highlight w:val="yellow"/>
          </w:rPr>
          <w:t>…….</w:t>
        </w:r>
        <w:proofErr w:type="gramEnd"/>
        <w:r w:rsidR="007F03C6" w:rsidRPr="00D33D99">
          <w:rPr>
            <w:rStyle w:val="Hypertextovodkaz"/>
            <w:rFonts w:ascii="Verdana" w:hAnsi="Verdana" w:cstheme="minorHAnsi"/>
            <w:sz w:val="18"/>
            <w:szCs w:val="18"/>
            <w:highlight w:val="yellow"/>
          </w:rPr>
          <w:t>.@............</w:t>
        </w:r>
      </w:hyperlink>
      <w:r w:rsidR="007F03C6" w:rsidRPr="00D33D99">
        <w:rPr>
          <w:rFonts w:ascii="Verdana" w:hAnsi="Verdana" w:cstheme="minorHAnsi"/>
          <w:sz w:val="18"/>
          <w:szCs w:val="18"/>
          <w:highlight w:val="yellow"/>
        </w:rPr>
        <w:t>, tel.: ………</w:t>
      </w:r>
      <w:proofErr w:type="gramStart"/>
      <w:r w:rsidR="007F03C6" w:rsidRPr="00D33D99">
        <w:rPr>
          <w:rFonts w:ascii="Verdana" w:hAnsi="Verdana" w:cstheme="minorHAnsi"/>
          <w:sz w:val="18"/>
          <w:szCs w:val="18"/>
          <w:highlight w:val="yellow"/>
        </w:rPr>
        <w:t>…….</w:t>
      </w:r>
      <w:proofErr w:type="gramEnd"/>
      <w:r w:rsidR="007F03C6" w:rsidRPr="00D33D99">
        <w:rPr>
          <w:rFonts w:ascii="Verdana" w:hAnsi="Verdana" w:cstheme="minorHAnsi"/>
          <w:sz w:val="18"/>
          <w:szCs w:val="18"/>
          <w:highlight w:val="yellow"/>
        </w:rPr>
        <w:t>.</w:t>
      </w:r>
    </w:p>
    <w:p w14:paraId="164DA9D9" w14:textId="4A5590F6" w:rsidR="008135F0" w:rsidRPr="00737ABD" w:rsidRDefault="008135F0" w:rsidP="007536B7">
      <w:pPr>
        <w:pStyle w:val="Odstavecseseznamem"/>
        <w:keepNext/>
        <w:keepLines/>
        <w:widowControl w:val="0"/>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5C1AF3" w:rsidRPr="008D37FE">
        <w:rPr>
          <w:rFonts w:ascii="Verdana" w:hAnsi="Verdana" w:cstheme="minorHAnsi"/>
          <w:sz w:val="18"/>
          <w:szCs w:val="18"/>
          <w:highlight w:val="green"/>
        </w:rPr>
        <w:t xml:space="preserve">[DOPLNÍ </w:t>
      </w:r>
      <w:r w:rsidR="005C1AF3" w:rsidRPr="008D37FE">
        <w:rPr>
          <w:rFonts w:ascii="Verdana" w:hAnsi="Verdana"/>
          <w:sz w:val="18"/>
          <w:szCs w:val="18"/>
          <w:highlight w:val="green"/>
        </w:rPr>
        <w:t>PRODÁVAJÍCÍ</w:t>
      </w:r>
      <w:r w:rsidR="005C1AF3" w:rsidRPr="008D37FE">
        <w:rPr>
          <w:rFonts w:ascii="Verdana" w:hAnsi="Verdana" w:cstheme="minorHAnsi"/>
          <w:sz w:val="18"/>
          <w:szCs w:val="18"/>
          <w:highlight w:val="green"/>
        </w:rPr>
        <w:t>]</w:t>
      </w:r>
    </w:p>
    <w:p w14:paraId="164DA9DA" w14:textId="5245DDDA" w:rsidR="00966347" w:rsidRPr="008B5521" w:rsidRDefault="00935934" w:rsidP="007536B7">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00E8277F">
        <w:rPr>
          <w:rFonts w:ascii="Verdana" w:hAnsi="Verdana" w:cstheme="minorHAnsi"/>
          <w:sz w:val="18"/>
          <w:szCs w:val="18"/>
        </w:rPr>
        <w:t>stran své</w:t>
      </w:r>
      <w:r w:rsidRPr="008B5521">
        <w:rPr>
          <w:rFonts w:ascii="Verdana" w:hAnsi="Verdana" w:cstheme="minorHAnsi"/>
          <w:sz w:val="18"/>
          <w:szCs w:val="18"/>
        </w:rPr>
        <w:t xml:space="preserve"> podpisy.</w:t>
      </w:r>
    </w:p>
    <w:p w14:paraId="164DA9DB" w14:textId="0FA3897C" w:rsidR="0070422F" w:rsidRPr="008B5521" w:rsidRDefault="008135F0" w:rsidP="007536B7">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00BA2BFC" w:rsidRPr="008D37FE">
        <w:rPr>
          <w:rFonts w:ascii="Verdana" w:hAnsi="Verdana" w:cstheme="minorHAnsi"/>
          <w:sz w:val="18"/>
          <w:szCs w:val="18"/>
        </w:rPr>
        <w:t>uveden</w:t>
      </w:r>
      <w:r w:rsidR="005064E0">
        <w:rPr>
          <w:rFonts w:ascii="Verdana" w:hAnsi="Verdana" w:cstheme="minorHAnsi"/>
          <w:sz w:val="18"/>
          <w:szCs w:val="18"/>
        </w:rPr>
        <w:t>ými</w:t>
      </w:r>
      <w:r w:rsidR="00BA2BFC" w:rsidRPr="008D37FE">
        <w:rPr>
          <w:rFonts w:ascii="Verdana" w:hAnsi="Verdana" w:cstheme="minorHAnsi"/>
          <w:sz w:val="18"/>
          <w:szCs w:val="18"/>
        </w:rPr>
        <w:t xml:space="preserve"> v příloze č. 1 této Rámcové dohody</w:t>
      </w:r>
      <w:r w:rsidR="00C52F0E" w:rsidRPr="008B5521">
        <w:rPr>
          <w:rFonts w:ascii="Verdana" w:hAnsi="Verdana" w:cstheme="minorHAnsi"/>
          <w:sz w:val="18"/>
          <w:szCs w:val="18"/>
        </w:rPr>
        <w:t xml:space="preserve"> </w:t>
      </w:r>
      <w:r w:rsidRPr="008B5521">
        <w:rPr>
          <w:rFonts w:ascii="Verdana" w:hAnsi="Verdana" w:cstheme="minorHAnsi"/>
          <w:sz w:val="18"/>
          <w:szCs w:val="18"/>
        </w:rPr>
        <w:t>(dále jen „</w:t>
      </w:r>
      <w:r w:rsidRPr="00A87A01">
        <w:rPr>
          <w:rFonts w:ascii="Verdana" w:hAnsi="Verdana" w:cstheme="minorHAnsi"/>
          <w:b/>
          <w:i/>
          <w:sz w:val="18"/>
          <w:szCs w:val="18"/>
        </w:rPr>
        <w:t>Obchodní podmínky</w:t>
      </w:r>
      <w:r w:rsidRPr="008B5521">
        <w:rPr>
          <w:rFonts w:ascii="Verdana" w:hAnsi="Verdana" w:cstheme="minorHAnsi"/>
          <w:sz w:val="18"/>
          <w:szCs w:val="18"/>
        </w:rPr>
        <w:t>“).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7536B7">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7536B7">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C3799E4" w14:textId="699393E7" w:rsidR="00865B25" w:rsidRPr="00865B25" w:rsidRDefault="00865B25" w:rsidP="007536B7">
      <w:pPr>
        <w:keepNext/>
        <w:keepLines/>
        <w:widowControl w:val="0"/>
        <w:numPr>
          <w:ilvl w:val="0"/>
          <w:numId w:val="10"/>
        </w:numPr>
        <w:spacing w:before="120" w:after="120"/>
        <w:ind w:left="425" w:hanging="425"/>
        <w:jc w:val="both"/>
        <w:rPr>
          <w:rFonts w:ascii="Verdana" w:hAnsi="Verdana" w:cstheme="minorHAnsi"/>
          <w:sz w:val="18"/>
          <w:szCs w:val="18"/>
        </w:rPr>
      </w:pPr>
      <w:r w:rsidRPr="00865B25">
        <w:rPr>
          <w:rFonts w:ascii="Verdana" w:hAnsi="Verdana" w:cstheme="minorHAnsi"/>
          <w:sz w:val="18"/>
          <w:szCs w:val="18"/>
        </w:rPr>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005064E0">
        <w:rPr>
          <w:rFonts w:ascii="Verdana" w:hAnsi="Verdana" w:cstheme="minorHAnsi"/>
          <w:sz w:val="18"/>
          <w:szCs w:val="18"/>
        </w:rPr>
        <w:t xml:space="preserve">(3) </w:t>
      </w:r>
      <w:r w:rsidRPr="00865B25">
        <w:rPr>
          <w:rFonts w:ascii="Verdana" w:hAnsi="Verdana" w:cstheme="minorHAnsi"/>
          <w:sz w:val="18"/>
          <w:szCs w:val="18"/>
        </w:rPr>
        <w:t>vyhotoveních, ve dvou</w:t>
      </w:r>
      <w:r w:rsidR="005064E0">
        <w:rPr>
          <w:rFonts w:ascii="Verdana" w:hAnsi="Verdana" w:cstheme="minorHAnsi"/>
          <w:sz w:val="18"/>
          <w:szCs w:val="18"/>
        </w:rPr>
        <w:t xml:space="preserve"> (2)</w:t>
      </w:r>
      <w:r w:rsidRPr="00865B25">
        <w:rPr>
          <w:rFonts w:ascii="Verdana" w:hAnsi="Verdana" w:cstheme="minorHAnsi"/>
          <w:sz w:val="18"/>
          <w:szCs w:val="18"/>
        </w:rPr>
        <w:t xml:space="preserve"> vyhotoveních pro Kupujícího a jedno </w:t>
      </w:r>
      <w:r w:rsidR="005064E0">
        <w:rPr>
          <w:rFonts w:ascii="Verdana" w:hAnsi="Verdana" w:cstheme="minorHAnsi"/>
          <w:sz w:val="18"/>
          <w:szCs w:val="18"/>
        </w:rPr>
        <w:t xml:space="preserve">(1) </w:t>
      </w:r>
      <w:r w:rsidRPr="00865B25">
        <w:rPr>
          <w:rFonts w:ascii="Verdana" w:hAnsi="Verdana" w:cstheme="minorHAnsi"/>
          <w:sz w:val="18"/>
          <w:szCs w:val="18"/>
        </w:rPr>
        <w:t>obdrží Prodávající.</w:t>
      </w:r>
    </w:p>
    <w:p w14:paraId="164DA9DF" w14:textId="24651754" w:rsidR="006F1EC7" w:rsidRPr="008B5521" w:rsidRDefault="006F1EC7" w:rsidP="007536B7">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w:t>
      </w:r>
      <w:r w:rsidR="00D86119">
        <w:rPr>
          <w:rFonts w:ascii="Verdana" w:hAnsi="Verdana" w:cstheme="minorHAnsi"/>
          <w:sz w:val="18"/>
          <w:szCs w:val="18"/>
        </w:rPr>
        <w:t>o</w:t>
      </w:r>
      <w:r w:rsidR="00D86119" w:rsidRPr="008B5521">
        <w:rPr>
          <w:rFonts w:ascii="Verdana" w:hAnsi="Verdana" w:cstheme="minorHAnsi"/>
          <w:sz w:val="18"/>
          <w:szCs w:val="18"/>
        </w:rPr>
        <w:t xml:space="preserve">bčanským </w:t>
      </w:r>
      <w:r w:rsidRPr="008B5521">
        <w:rPr>
          <w:rFonts w:ascii="Verdana" w:hAnsi="Verdana" w:cstheme="minorHAnsi"/>
          <w:sz w:val="18"/>
          <w:szCs w:val="18"/>
        </w:rPr>
        <w:t xml:space="preserve">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1A5FD217" w:rsidR="006F1EC7" w:rsidRPr="008B5521" w:rsidRDefault="006F1EC7" w:rsidP="007536B7">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7536B7">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45536FEA" w:rsidR="00F14996" w:rsidRDefault="00F14996" w:rsidP="007536B7">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2CF944D1" w14:textId="77777777" w:rsidR="00CB664C" w:rsidRPr="008B5521" w:rsidRDefault="00CB664C" w:rsidP="007536B7">
      <w:pPr>
        <w:keepNext/>
        <w:keepLines/>
        <w:widowControl w:val="0"/>
        <w:spacing w:before="120" w:after="120"/>
        <w:ind w:left="425"/>
        <w:jc w:val="both"/>
        <w:rPr>
          <w:rFonts w:ascii="Verdana" w:hAnsi="Verdana" w:cstheme="minorHAnsi"/>
          <w:sz w:val="18"/>
          <w:szCs w:val="18"/>
        </w:rPr>
      </w:pPr>
    </w:p>
    <w:p w14:paraId="164DA9E3" w14:textId="77777777" w:rsidR="00CC5257" w:rsidRPr="008B5521" w:rsidRDefault="00A02B02" w:rsidP="007536B7">
      <w:pPr>
        <w:pStyle w:val="Zkladntext21"/>
        <w:keepNext/>
        <w:keepLines/>
        <w:widowControl w:val="0"/>
        <w:suppressAutoHyphens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483E3C2A" w:rsidR="007465F2" w:rsidRPr="008B5521" w:rsidRDefault="007465F2" w:rsidP="007536B7">
      <w:pPr>
        <w:pStyle w:val="Zkladntext21"/>
        <w:keepNext/>
        <w:keepLines/>
        <w:widowControl w:val="0"/>
        <w:suppressAutoHyphens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164DA9E6" w14:textId="32ECF9F7" w:rsidR="00935934" w:rsidRDefault="00935934" w:rsidP="007536B7">
      <w:pPr>
        <w:pStyle w:val="Zkladntext21"/>
        <w:keepNext/>
        <w:keepLines/>
        <w:widowControl w:val="0"/>
        <w:suppressAutoHyphens w:val="0"/>
        <w:spacing w:line="276" w:lineRule="auto"/>
        <w:ind w:right="-22"/>
        <w:jc w:val="left"/>
        <w:rPr>
          <w:rFonts w:ascii="Verdana" w:hAnsi="Verdana" w:cstheme="minorHAnsi"/>
          <w:sz w:val="18"/>
          <w:szCs w:val="18"/>
        </w:rPr>
      </w:pPr>
      <w:r w:rsidRPr="00DE1DB9">
        <w:rPr>
          <w:rFonts w:ascii="Verdana" w:hAnsi="Verdana" w:cstheme="minorHAnsi"/>
          <w:sz w:val="18"/>
          <w:szCs w:val="18"/>
        </w:rPr>
        <w:t xml:space="preserve">Příloha č. </w:t>
      </w:r>
      <w:r w:rsidR="00CB664C" w:rsidRPr="00DE1DB9">
        <w:rPr>
          <w:rFonts w:ascii="Verdana" w:hAnsi="Verdana" w:cstheme="minorHAnsi"/>
          <w:sz w:val="18"/>
          <w:szCs w:val="18"/>
        </w:rPr>
        <w:t>2</w:t>
      </w:r>
      <w:r w:rsidRPr="00DE1DB9">
        <w:rPr>
          <w:rFonts w:ascii="Verdana" w:hAnsi="Verdana" w:cstheme="minorHAnsi"/>
          <w:sz w:val="18"/>
          <w:szCs w:val="18"/>
        </w:rPr>
        <w:t xml:space="preserve"> – </w:t>
      </w:r>
      <w:r w:rsidR="00CB664C" w:rsidRPr="00DE1DB9">
        <w:rPr>
          <w:rFonts w:ascii="Verdana" w:hAnsi="Verdana" w:cstheme="minorHAnsi"/>
          <w:sz w:val="18"/>
          <w:szCs w:val="18"/>
        </w:rPr>
        <w:t>Specifikace zboží a jednotkový ceník</w:t>
      </w:r>
    </w:p>
    <w:p w14:paraId="38E3381D" w14:textId="0A86ECDB" w:rsidR="00A65829" w:rsidRDefault="00A65829" w:rsidP="007536B7">
      <w:pPr>
        <w:pStyle w:val="Zkladntext21"/>
        <w:keepNext/>
        <w:keepLines/>
        <w:widowControl w:val="0"/>
        <w:suppressAutoHyphens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Technické podmínky dodací </w:t>
      </w:r>
      <w:r w:rsidRPr="00F9244F">
        <w:rPr>
          <w:rFonts w:ascii="Verdana" w:hAnsi="Verdana" w:cstheme="minorHAnsi"/>
          <w:sz w:val="18"/>
          <w:szCs w:val="18"/>
          <w:highlight w:val="green"/>
        </w:rPr>
        <w:t>[DOPLNÍ PRODÁVAJÍCÍ]</w:t>
      </w:r>
    </w:p>
    <w:p w14:paraId="164DA9E7" w14:textId="1D8FCB5C" w:rsidR="006A4A0B" w:rsidRPr="008B5521" w:rsidRDefault="006A4A0B" w:rsidP="007536B7">
      <w:pPr>
        <w:pStyle w:val="Zkladntext21"/>
        <w:keepNext/>
        <w:keepLines/>
        <w:widowControl w:val="0"/>
        <w:suppressAutoHyphens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A65829">
        <w:rPr>
          <w:rFonts w:ascii="Verdana" w:hAnsi="Verdana" w:cstheme="minorHAnsi"/>
          <w:sz w:val="18"/>
          <w:szCs w:val="18"/>
        </w:rPr>
        <w:t>4</w:t>
      </w:r>
      <w:r w:rsidRPr="008B5521">
        <w:rPr>
          <w:rFonts w:ascii="Verdana" w:hAnsi="Verdana" w:cstheme="minorHAnsi"/>
          <w:sz w:val="18"/>
          <w:szCs w:val="18"/>
        </w:rPr>
        <w:t xml:space="preserve"> </w:t>
      </w:r>
      <w:r w:rsidR="004D5575" w:rsidRPr="00DE1DB9">
        <w:rPr>
          <w:rFonts w:ascii="Verdana" w:hAnsi="Verdana" w:cstheme="minorHAnsi"/>
          <w:sz w:val="18"/>
          <w:szCs w:val="18"/>
        </w:rPr>
        <w:t>–</w:t>
      </w:r>
      <w:r w:rsidR="00CB664C">
        <w:rPr>
          <w:rFonts w:ascii="Verdana" w:hAnsi="Verdana" w:cstheme="minorHAnsi"/>
          <w:sz w:val="18"/>
          <w:szCs w:val="18"/>
        </w:rPr>
        <w:t xml:space="preserve"> </w:t>
      </w:r>
      <w:r w:rsidR="00A87A01">
        <w:rPr>
          <w:rFonts w:ascii="Verdana" w:hAnsi="Verdana" w:cstheme="minorHAnsi"/>
          <w:sz w:val="18"/>
          <w:szCs w:val="18"/>
        </w:rPr>
        <w:t>Seznam poddodavatelů</w:t>
      </w:r>
      <w:r w:rsidR="00CB664C" w:rsidRPr="00DF2870">
        <w:rPr>
          <w:rFonts w:ascii="Verdana" w:hAnsi="Verdana" w:cstheme="minorHAnsi"/>
          <w:sz w:val="18"/>
          <w:szCs w:val="18"/>
        </w:rPr>
        <w:t xml:space="preserve"> </w:t>
      </w:r>
      <w:r w:rsidR="00803EC3" w:rsidRPr="00F9244F">
        <w:rPr>
          <w:rFonts w:ascii="Verdana" w:hAnsi="Verdana" w:cstheme="minorHAnsi"/>
          <w:sz w:val="18"/>
          <w:szCs w:val="18"/>
          <w:highlight w:val="green"/>
        </w:rPr>
        <w:t>[DOPLNÍ PRODÁVAJÍCÍ]</w:t>
      </w:r>
    </w:p>
    <w:p w14:paraId="164DA9E8" w14:textId="77777777" w:rsidR="00935934" w:rsidRPr="008B5521" w:rsidRDefault="00935934" w:rsidP="007536B7">
      <w:pPr>
        <w:pStyle w:val="Zkladntext21"/>
        <w:keepNext/>
        <w:keepLines/>
        <w:widowControl w:val="0"/>
        <w:suppressAutoHyphens w:val="0"/>
        <w:spacing w:line="276" w:lineRule="auto"/>
        <w:ind w:right="-22"/>
        <w:rPr>
          <w:rFonts w:ascii="Verdana" w:hAnsi="Verdana" w:cstheme="minorHAnsi"/>
          <w:sz w:val="18"/>
          <w:szCs w:val="18"/>
        </w:rPr>
      </w:pPr>
    </w:p>
    <w:p w14:paraId="1FAEC6FC" w14:textId="77777777" w:rsidR="005C1AF3" w:rsidRDefault="005C1AF3" w:rsidP="007536B7">
      <w:pPr>
        <w:pStyle w:val="acnormalbold"/>
        <w:keepNext/>
        <w:keepLines/>
        <w:widowControl w:val="0"/>
        <w:rPr>
          <w:rFonts w:ascii="Verdana" w:hAnsi="Verdana" w:cstheme="minorHAnsi"/>
          <w:b w:val="0"/>
          <w:sz w:val="18"/>
          <w:szCs w:val="18"/>
        </w:rPr>
      </w:pPr>
    </w:p>
    <w:p w14:paraId="42124B69" w14:textId="77777777" w:rsidR="00074583" w:rsidRPr="00074583" w:rsidRDefault="00074583" w:rsidP="00074583">
      <w:pPr>
        <w:pStyle w:val="acnormal"/>
      </w:pPr>
    </w:p>
    <w:p w14:paraId="362D5F71" w14:textId="77777777" w:rsidR="003867FF" w:rsidRDefault="003867FF" w:rsidP="007536B7">
      <w:pPr>
        <w:pStyle w:val="acnormal"/>
        <w:keepNext/>
        <w:keepLines/>
        <w:widowControl w:val="0"/>
        <w:rPr>
          <w:rFonts w:ascii="Verdana" w:hAnsi="Verdana" w:cstheme="minorHAnsi"/>
          <w:sz w:val="18"/>
          <w:szCs w:val="18"/>
        </w:rPr>
      </w:pPr>
    </w:p>
    <w:p w14:paraId="09CBEB5A" w14:textId="22ED6524" w:rsidR="00CB664C" w:rsidRPr="00DF2870" w:rsidRDefault="0037612E" w:rsidP="007536B7">
      <w:pPr>
        <w:pStyle w:val="acnormalbold"/>
        <w:keepNext/>
        <w:keepLines/>
        <w:suppressLineNumbers/>
        <w:suppressAutoHyphens/>
        <w:jc w:val="left"/>
        <w:rPr>
          <w:rFonts w:ascii="Verdana" w:hAnsi="Verdana" w:cstheme="minorHAnsi"/>
          <w:b w:val="0"/>
          <w:sz w:val="18"/>
          <w:szCs w:val="18"/>
        </w:rPr>
      </w:pPr>
      <w:r>
        <w:rPr>
          <w:rFonts w:ascii="Verdana" w:hAnsi="Verdana" w:cstheme="minorHAnsi"/>
          <w:b w:val="0"/>
          <w:sz w:val="18"/>
          <w:szCs w:val="18"/>
        </w:rPr>
        <w:t>Za Kupujícího:</w:t>
      </w:r>
      <w:r w:rsidR="00CB664C" w:rsidRPr="00DF2870">
        <w:rPr>
          <w:rFonts w:ascii="Verdana" w:hAnsi="Verdana" w:cstheme="minorHAnsi"/>
          <w:b w:val="0"/>
          <w:sz w:val="18"/>
          <w:szCs w:val="18"/>
        </w:rPr>
        <w:tab/>
      </w:r>
      <w:r w:rsidR="00CB664C" w:rsidRPr="00DF2870">
        <w:rPr>
          <w:rFonts w:ascii="Verdana" w:hAnsi="Verdana" w:cstheme="minorHAnsi"/>
          <w:b w:val="0"/>
          <w:sz w:val="18"/>
          <w:szCs w:val="18"/>
        </w:rPr>
        <w:tab/>
      </w:r>
      <w:r w:rsidR="00CB664C" w:rsidRPr="00DF2870">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Za Prodávajícího:</w:t>
      </w:r>
    </w:p>
    <w:p w14:paraId="6F109876" w14:textId="084DDD30" w:rsidR="00CB664C" w:rsidRDefault="00CB664C" w:rsidP="007536B7">
      <w:pPr>
        <w:pStyle w:val="acnormal"/>
        <w:keepNext/>
        <w:keepLines/>
        <w:suppressLineNumbers/>
        <w:suppressAutoHyphens/>
        <w:rPr>
          <w:rFonts w:ascii="Verdana" w:hAnsi="Verdana"/>
          <w:sz w:val="18"/>
          <w:szCs w:val="18"/>
        </w:rPr>
      </w:pPr>
    </w:p>
    <w:p w14:paraId="2E2B3C60" w14:textId="4BB802B8" w:rsidR="0037612E" w:rsidRDefault="0037612E" w:rsidP="007536B7">
      <w:pPr>
        <w:pStyle w:val="acnormal"/>
        <w:keepNext/>
        <w:keepLines/>
        <w:suppressLineNumbers/>
        <w:suppressAutoHyphens/>
        <w:rPr>
          <w:rFonts w:ascii="Verdana" w:hAnsi="Verdana"/>
          <w:sz w:val="18"/>
          <w:szCs w:val="18"/>
        </w:rPr>
      </w:pPr>
    </w:p>
    <w:p w14:paraId="6D4D307F" w14:textId="77777777" w:rsidR="0037612E" w:rsidRPr="00DF2870" w:rsidRDefault="0037612E" w:rsidP="007536B7">
      <w:pPr>
        <w:pStyle w:val="acnormal"/>
        <w:keepNext/>
        <w:keepLines/>
        <w:suppressLineNumbers/>
        <w:suppressAutoHyphens/>
        <w:rPr>
          <w:rFonts w:ascii="Verdana" w:hAnsi="Verdana"/>
          <w:sz w:val="18"/>
          <w:szCs w:val="18"/>
        </w:rPr>
      </w:pPr>
    </w:p>
    <w:p w14:paraId="6AB5CC9E" w14:textId="2A35D1E1" w:rsidR="00CB664C" w:rsidRPr="00DF2870" w:rsidRDefault="0037612E" w:rsidP="007536B7">
      <w:pPr>
        <w:pStyle w:val="acnormalbold"/>
        <w:keepNext/>
        <w:keepLines/>
        <w:suppressLineNumbers/>
        <w:suppressAutoHyphens/>
        <w:spacing w:before="0" w:after="0"/>
        <w:contextualSpacing/>
        <w:rPr>
          <w:rFonts w:ascii="Verdana" w:hAnsi="Verdana" w:cstheme="minorHAnsi"/>
          <w:b w:val="0"/>
          <w:sz w:val="18"/>
          <w:szCs w:val="18"/>
        </w:rPr>
      </w:pPr>
      <w:r>
        <w:rPr>
          <w:rFonts w:ascii="Verdana" w:hAnsi="Verdana" w:cstheme="minorHAnsi"/>
          <w:b w:val="0"/>
          <w:sz w:val="18"/>
          <w:szCs w:val="18"/>
        </w:rPr>
        <w:t>---------------------------------</w:t>
      </w:r>
      <w:r w:rsidR="00CB664C" w:rsidRPr="00DF2870">
        <w:rPr>
          <w:rFonts w:ascii="Verdana" w:hAnsi="Verdana" w:cstheme="minorHAnsi"/>
          <w:b w:val="0"/>
          <w:sz w:val="18"/>
          <w:szCs w:val="18"/>
        </w:rPr>
        <w:tab/>
        <w:t xml:space="preserve">           </w:t>
      </w:r>
      <w:r w:rsidR="00CB664C" w:rsidRPr="00DF2870">
        <w:rPr>
          <w:rFonts w:ascii="Verdana" w:hAnsi="Verdana" w:cstheme="minorHAnsi"/>
          <w:b w:val="0"/>
          <w:sz w:val="18"/>
          <w:szCs w:val="18"/>
        </w:rPr>
        <w:tab/>
      </w:r>
      <w:r w:rsidR="00CB664C" w:rsidRPr="00DF2870">
        <w:rPr>
          <w:rFonts w:ascii="Verdana" w:hAnsi="Verdana" w:cstheme="minorHAnsi"/>
          <w:b w:val="0"/>
          <w:sz w:val="18"/>
          <w:szCs w:val="18"/>
        </w:rPr>
        <w:tab/>
      </w:r>
      <w:r>
        <w:rPr>
          <w:rFonts w:ascii="Verdana" w:hAnsi="Verdana" w:cstheme="minorHAnsi"/>
          <w:b w:val="0"/>
          <w:sz w:val="18"/>
          <w:szCs w:val="18"/>
        </w:rPr>
        <w:t>----------------------------------</w:t>
      </w:r>
      <w:r w:rsidR="00CB664C" w:rsidRPr="00DF2870">
        <w:rPr>
          <w:rFonts w:ascii="Verdana" w:hAnsi="Verdana" w:cstheme="minorHAnsi"/>
          <w:b w:val="0"/>
          <w:sz w:val="18"/>
          <w:szCs w:val="18"/>
        </w:rPr>
        <w:t xml:space="preserve"> </w:t>
      </w:r>
    </w:p>
    <w:p w14:paraId="1B9B0059" w14:textId="1C571BDB" w:rsidR="00CB664C" w:rsidRPr="00DF2870" w:rsidRDefault="00CB664C" w:rsidP="007536B7">
      <w:pPr>
        <w:pStyle w:val="acnormalbold"/>
        <w:keepNext/>
        <w:keepLines/>
        <w:suppressLineNumbers/>
        <w:suppressAutoHyphens/>
        <w:spacing w:before="0" w:after="0"/>
        <w:jc w:val="left"/>
        <w:rPr>
          <w:rFonts w:ascii="Verdana" w:hAnsi="Verdana" w:cstheme="minorHAnsi"/>
          <w:sz w:val="18"/>
          <w:szCs w:val="18"/>
        </w:rPr>
      </w:pPr>
      <w:r w:rsidRPr="00DF2870">
        <w:rPr>
          <w:rFonts w:ascii="Verdana" w:hAnsi="Verdana" w:cstheme="minorHAnsi"/>
          <w:sz w:val="18"/>
          <w:szCs w:val="18"/>
        </w:rPr>
        <w:t xml:space="preserve">Ing. </w:t>
      </w:r>
      <w:r w:rsidR="004D5575">
        <w:rPr>
          <w:rFonts w:ascii="Verdana" w:hAnsi="Verdana" w:cstheme="minorHAnsi"/>
          <w:sz w:val="18"/>
          <w:szCs w:val="18"/>
        </w:rPr>
        <w:t>Karel Švejda, MBA</w:t>
      </w:r>
      <w:r w:rsidRPr="00DF2870">
        <w:rPr>
          <w:rFonts w:ascii="Verdana" w:hAnsi="Verdana" w:cstheme="minorHAnsi"/>
          <w:sz w:val="18"/>
          <w:szCs w:val="18"/>
        </w:rPr>
        <w:tab/>
      </w:r>
      <w:r w:rsidRPr="00DF2870">
        <w:rPr>
          <w:rFonts w:ascii="Verdana" w:hAnsi="Verdana" w:cstheme="minorHAnsi"/>
          <w:sz w:val="18"/>
          <w:szCs w:val="18"/>
        </w:rPr>
        <w:tab/>
        <w:t xml:space="preserve">      </w:t>
      </w:r>
      <w:r w:rsidRPr="00DF2870">
        <w:rPr>
          <w:rFonts w:ascii="Verdana" w:hAnsi="Verdana" w:cstheme="minorHAnsi"/>
          <w:sz w:val="18"/>
          <w:szCs w:val="18"/>
        </w:rPr>
        <w:tab/>
      </w:r>
      <w:r w:rsidR="0037612E" w:rsidRPr="00D80D7C">
        <w:rPr>
          <w:rStyle w:val="Tun"/>
          <w:highlight w:val="green"/>
        </w:rPr>
        <w:t>[DOPLNÍ</w:t>
      </w:r>
      <w:r w:rsidR="0037612E">
        <w:rPr>
          <w:rStyle w:val="Tun"/>
          <w:highlight w:val="green"/>
        </w:rPr>
        <w:t xml:space="preserve"> </w:t>
      </w:r>
      <w:r w:rsidR="0037612E" w:rsidRPr="00D80D7C">
        <w:rPr>
          <w:rStyle w:val="Tun"/>
          <w:highlight w:val="green"/>
        </w:rPr>
        <w:t>PRODÁVAJÍCÍ]</w:t>
      </w:r>
      <w:r w:rsidR="0037612E" w:rsidRPr="00D80D7C">
        <w:rPr>
          <w:rStyle w:val="Tun"/>
        </w:rPr>
        <w:br/>
      </w:r>
      <w:r w:rsidRPr="00DF2870">
        <w:rPr>
          <w:rFonts w:ascii="Verdana" w:hAnsi="Verdana" w:cstheme="minorHAnsi"/>
          <w:b w:val="0"/>
          <w:sz w:val="18"/>
          <w:szCs w:val="18"/>
        </w:rPr>
        <w:t>náměst</w:t>
      </w:r>
      <w:r w:rsidR="004D5575">
        <w:rPr>
          <w:rFonts w:ascii="Verdana" w:hAnsi="Verdana" w:cstheme="minorHAnsi"/>
          <w:b w:val="0"/>
          <w:sz w:val="18"/>
          <w:szCs w:val="18"/>
        </w:rPr>
        <w:t>ek</w:t>
      </w:r>
      <w:r w:rsidRPr="00DF2870">
        <w:rPr>
          <w:rFonts w:ascii="Verdana" w:hAnsi="Verdana" w:cstheme="minorHAnsi"/>
          <w:b w:val="0"/>
          <w:sz w:val="18"/>
          <w:szCs w:val="18"/>
        </w:rPr>
        <w:t xml:space="preserve"> GŘ</w:t>
      </w:r>
      <w:r w:rsidRPr="00DF2870">
        <w:rPr>
          <w:rFonts w:ascii="Verdana" w:hAnsi="Verdana" w:cstheme="minorHAnsi"/>
          <w:sz w:val="18"/>
          <w:szCs w:val="18"/>
        </w:rPr>
        <w:tab/>
      </w:r>
      <w:r w:rsidR="004D5575">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b w:val="0"/>
          <w:sz w:val="18"/>
          <w:szCs w:val="18"/>
        </w:rPr>
        <w:t>………………………………………</w:t>
      </w:r>
    </w:p>
    <w:p w14:paraId="164DA9F3" w14:textId="24690B29" w:rsidR="000C4186" w:rsidRPr="008B5521" w:rsidRDefault="00CB664C" w:rsidP="007536B7">
      <w:pPr>
        <w:keepNext/>
        <w:keepLines/>
        <w:widowControl w:val="0"/>
        <w:rPr>
          <w:rFonts w:ascii="Verdana" w:hAnsi="Verdana" w:cstheme="minorHAnsi"/>
          <w:sz w:val="18"/>
          <w:szCs w:val="18"/>
        </w:rPr>
      </w:pPr>
      <w:r w:rsidRPr="00DF2870">
        <w:rPr>
          <w:rFonts w:ascii="Verdana" w:hAnsi="Verdana" w:cstheme="minorHAnsi"/>
          <w:sz w:val="18"/>
          <w:szCs w:val="18"/>
        </w:rPr>
        <w:t xml:space="preserve">pro provozuschopnost dráhy        </w:t>
      </w:r>
      <w:r w:rsidRPr="00DF2870">
        <w:rPr>
          <w:rFonts w:ascii="Verdana" w:hAnsi="Verdana" w:cstheme="minorHAnsi"/>
          <w:sz w:val="18"/>
          <w:szCs w:val="18"/>
        </w:rPr>
        <w:tab/>
      </w:r>
      <w:r w:rsidRPr="00DF2870">
        <w:rPr>
          <w:rFonts w:ascii="Verdana" w:hAnsi="Verdana" w:cstheme="minorHAnsi"/>
          <w:sz w:val="18"/>
          <w:szCs w:val="18"/>
        </w:rPr>
        <w:tab/>
        <w:t>………………………………………</w:t>
      </w:r>
    </w:p>
    <w:p w14:paraId="164DA9F4" w14:textId="278C1EE6" w:rsidR="00BF4D4D" w:rsidRPr="008B5521" w:rsidRDefault="00BF4D4D" w:rsidP="007536B7">
      <w:pPr>
        <w:keepNext/>
        <w:keepLines/>
        <w:widowControl w:val="0"/>
        <w:spacing w:before="120" w:after="240"/>
        <w:jc w:val="both"/>
        <w:rPr>
          <w:rFonts w:ascii="Verdana" w:hAnsi="Verdana" w:cstheme="minorHAnsi"/>
          <w:sz w:val="18"/>
          <w:szCs w:val="18"/>
        </w:rPr>
      </w:pPr>
    </w:p>
    <w:sectPr w:rsidR="00BF4D4D" w:rsidRPr="008B5521" w:rsidSect="005B74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BE25D" w14:textId="77777777" w:rsidR="00A516CC" w:rsidRDefault="00A516CC" w:rsidP="003706CB">
      <w:pPr>
        <w:spacing w:after="0" w:line="240" w:lineRule="auto"/>
      </w:pPr>
      <w:r>
        <w:separator/>
      </w:r>
    </w:p>
  </w:endnote>
  <w:endnote w:type="continuationSeparator" w:id="0">
    <w:p w14:paraId="4C10B4E3" w14:textId="77777777" w:rsidR="00A516CC" w:rsidRDefault="00A516CC" w:rsidP="003706CB">
      <w:pPr>
        <w:spacing w:after="0" w:line="240" w:lineRule="auto"/>
      </w:pPr>
      <w:r>
        <w:continuationSeparator/>
      </w:r>
    </w:p>
  </w:endnote>
  <w:endnote w:type="continuationNotice" w:id="1">
    <w:p w14:paraId="493CE5B5" w14:textId="77777777" w:rsidR="00A516CC" w:rsidRDefault="00A516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2F5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02F5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54F82F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D02F57">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D02F57">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9FF6C" w14:textId="77777777" w:rsidR="00A516CC" w:rsidRDefault="00A516CC" w:rsidP="003706CB">
      <w:pPr>
        <w:spacing w:after="0" w:line="240" w:lineRule="auto"/>
      </w:pPr>
      <w:r>
        <w:separator/>
      </w:r>
    </w:p>
  </w:footnote>
  <w:footnote w:type="continuationSeparator" w:id="0">
    <w:p w14:paraId="689B8D2B" w14:textId="77777777" w:rsidR="00A516CC" w:rsidRDefault="00A516CC" w:rsidP="003706CB">
      <w:pPr>
        <w:spacing w:after="0" w:line="240" w:lineRule="auto"/>
      </w:pPr>
      <w:r>
        <w:continuationSeparator/>
      </w:r>
    </w:p>
  </w:footnote>
  <w:footnote w:type="continuationNotice" w:id="1">
    <w:p w14:paraId="7D2C75A0" w14:textId="77777777" w:rsidR="00A516CC" w:rsidRDefault="00A516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84AEAA28"/>
    <w:lvl w:ilvl="0">
      <w:start w:val="1"/>
      <w:numFmt w:val="decimal"/>
      <w:lvlText w:val="%1."/>
      <w:lvlJc w:val="left"/>
      <w:pPr>
        <w:ind w:left="567" w:hanging="567"/>
      </w:pPr>
      <w:rPr>
        <w:rFonts w:ascii="Verdana" w:hAnsi="Verdana" w:hint="default"/>
        <w:b w:val="0"/>
        <w:i w:val="0"/>
        <w:sz w:val="18"/>
        <w:u w:val="none"/>
      </w:rPr>
    </w:lvl>
    <w:lvl w:ilvl="1">
      <w:start w:val="1"/>
      <w:numFmt w:val="decimal"/>
      <w:lvlText w:val="%1.%2."/>
      <w:lvlJc w:val="left"/>
      <w:pPr>
        <w:ind w:left="567" w:hanging="567"/>
      </w:pPr>
      <w:rPr>
        <w:rFonts w:ascii="Verdana" w:hAnsi="Verdana" w:hint="default"/>
        <w:b w:val="0"/>
        <w:i w:val="0"/>
        <w:sz w:val="18"/>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235F6C"/>
    <w:multiLevelType w:val="hybridMultilevel"/>
    <w:tmpl w:val="F7E846B4"/>
    <w:lvl w:ilvl="0" w:tplc="D73CA16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D48CB04E"/>
    <w:name w:val="ac2"/>
    <w:lvl w:ilvl="0" w:tplc="45CE5D0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B2EEE04A"/>
    <w:lvl w:ilvl="0" w:tplc="F2E8498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4F71DE6"/>
    <w:multiLevelType w:val="multilevel"/>
    <w:tmpl w:val="1BD28966"/>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16cid:durableId="210197109">
    <w:abstractNumId w:val="11"/>
  </w:num>
  <w:num w:numId="2" w16cid:durableId="932127190">
    <w:abstractNumId w:val="20"/>
  </w:num>
  <w:num w:numId="3" w16cid:durableId="1322545016">
    <w:abstractNumId w:val="15"/>
  </w:num>
  <w:num w:numId="4" w16cid:durableId="1152865131">
    <w:abstractNumId w:val="2"/>
  </w:num>
  <w:num w:numId="5" w16cid:durableId="1899126412">
    <w:abstractNumId w:val="17"/>
  </w:num>
  <w:num w:numId="6" w16cid:durableId="1469394302">
    <w:abstractNumId w:val="7"/>
  </w:num>
  <w:num w:numId="7" w16cid:durableId="1034355309">
    <w:abstractNumId w:val="1"/>
  </w:num>
  <w:num w:numId="8" w16cid:durableId="460457973">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8263505">
    <w:abstractNumId w:val="14"/>
  </w:num>
  <w:num w:numId="10" w16cid:durableId="525489254">
    <w:abstractNumId w:val="18"/>
  </w:num>
  <w:num w:numId="11" w16cid:durableId="1640332507">
    <w:abstractNumId w:val="5"/>
  </w:num>
  <w:num w:numId="12" w16cid:durableId="1548952010">
    <w:abstractNumId w:val="19"/>
  </w:num>
  <w:num w:numId="13" w16cid:durableId="1744988465">
    <w:abstractNumId w:val="13"/>
  </w:num>
  <w:num w:numId="14" w16cid:durableId="493422996">
    <w:abstractNumId w:val="17"/>
  </w:num>
  <w:num w:numId="15" w16cid:durableId="1977685588">
    <w:abstractNumId w:val="7"/>
  </w:num>
  <w:num w:numId="16" w16cid:durableId="1084187810">
    <w:abstractNumId w:val="9"/>
  </w:num>
  <w:num w:numId="17" w16cid:durableId="979112392">
    <w:abstractNumId w:val="12"/>
  </w:num>
  <w:num w:numId="18" w16cid:durableId="1855653992">
    <w:abstractNumId w:val="8"/>
  </w:num>
  <w:num w:numId="19" w16cid:durableId="195775678">
    <w:abstractNumId w:val="3"/>
  </w:num>
  <w:num w:numId="20" w16cid:durableId="370346665">
    <w:abstractNumId w:val="0"/>
  </w:num>
  <w:num w:numId="21" w16cid:durableId="1507860076">
    <w:abstractNumId w:val="10"/>
  </w:num>
  <w:num w:numId="22" w16cid:durableId="1988127385">
    <w:abstractNumId w:val="16"/>
  </w:num>
  <w:num w:numId="23" w16cid:durableId="1675525848">
    <w:abstractNumId w:val="17"/>
  </w:num>
  <w:num w:numId="24" w16cid:durableId="1177768595">
    <w:abstractNumId w:val="15"/>
    <w:lvlOverride w:ilvl="0">
      <w:startOverride w:val="1"/>
    </w:lvlOverride>
  </w:num>
  <w:num w:numId="25" w16cid:durableId="1887719838">
    <w:abstractNumId w:val="17"/>
  </w:num>
  <w:num w:numId="26" w16cid:durableId="809594823">
    <w:abstractNumId w:val="17"/>
  </w:num>
  <w:num w:numId="27" w16cid:durableId="1528980011">
    <w:abstractNumId w:val="17"/>
  </w:num>
  <w:num w:numId="28" w16cid:durableId="1695183949">
    <w:abstractNumId w:val="7"/>
  </w:num>
  <w:num w:numId="29" w16cid:durableId="1708722693">
    <w:abstractNumId w:val="21"/>
  </w:num>
  <w:num w:numId="30" w16cid:durableId="1105543049">
    <w:abstractNumId w:val="7"/>
  </w:num>
  <w:num w:numId="31" w16cid:durableId="1880243109">
    <w:abstractNumId w:val="7"/>
  </w:num>
  <w:num w:numId="32" w16cid:durableId="1005326773">
    <w:abstractNumId w:val="17"/>
  </w:num>
  <w:num w:numId="33" w16cid:durableId="20665584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10561318">
    <w:abstractNumId w:val="17"/>
    <w:lvlOverride w:ilvl="0">
      <w:startOverride w:val="1"/>
    </w:lvlOverride>
  </w:num>
  <w:num w:numId="35" w16cid:durableId="1552427108">
    <w:abstractNumId w:val="17"/>
    <w:lvlOverride w:ilvl="0">
      <w:startOverride w:val="1"/>
    </w:lvlOverride>
  </w:num>
  <w:num w:numId="36" w16cid:durableId="1542089913">
    <w:abstractNumId w:val="17"/>
    <w:lvlOverride w:ilvl="0">
      <w:startOverride w:val="1"/>
    </w:lvlOverride>
  </w:num>
  <w:num w:numId="37" w16cid:durableId="2024891070">
    <w:abstractNumId w:val="17"/>
  </w:num>
  <w:num w:numId="38" w16cid:durableId="1823812831">
    <w:abstractNumId w:val="17"/>
    <w:lvlOverride w:ilvl="0">
      <w:startOverride w:val="1"/>
    </w:lvlOverride>
  </w:num>
  <w:num w:numId="39" w16cid:durableId="1279947104">
    <w:abstractNumId w:val="6"/>
  </w:num>
  <w:num w:numId="40" w16cid:durableId="142314460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0620D"/>
    <w:rsid w:val="0001341F"/>
    <w:rsid w:val="00014908"/>
    <w:rsid w:val="00014C12"/>
    <w:rsid w:val="00016305"/>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74583"/>
    <w:rsid w:val="00082657"/>
    <w:rsid w:val="00083201"/>
    <w:rsid w:val="00084463"/>
    <w:rsid w:val="00084795"/>
    <w:rsid w:val="000866D2"/>
    <w:rsid w:val="00097BF7"/>
    <w:rsid w:val="00097F79"/>
    <w:rsid w:val="000A3CC2"/>
    <w:rsid w:val="000A4C15"/>
    <w:rsid w:val="000A53AE"/>
    <w:rsid w:val="000A5BC6"/>
    <w:rsid w:val="000A78E1"/>
    <w:rsid w:val="000B4045"/>
    <w:rsid w:val="000B560C"/>
    <w:rsid w:val="000B6260"/>
    <w:rsid w:val="000C3550"/>
    <w:rsid w:val="000C4186"/>
    <w:rsid w:val="000C5A20"/>
    <w:rsid w:val="000C7132"/>
    <w:rsid w:val="000D59B0"/>
    <w:rsid w:val="000D5B52"/>
    <w:rsid w:val="000D5E27"/>
    <w:rsid w:val="000E1103"/>
    <w:rsid w:val="000E43FD"/>
    <w:rsid w:val="000E5DAD"/>
    <w:rsid w:val="000F1637"/>
    <w:rsid w:val="000F65D4"/>
    <w:rsid w:val="00100AFD"/>
    <w:rsid w:val="00102467"/>
    <w:rsid w:val="00110C41"/>
    <w:rsid w:val="001119A2"/>
    <w:rsid w:val="00113027"/>
    <w:rsid w:val="001228C5"/>
    <w:rsid w:val="00125333"/>
    <w:rsid w:val="00126B7F"/>
    <w:rsid w:val="001302AD"/>
    <w:rsid w:val="00133F85"/>
    <w:rsid w:val="0013601B"/>
    <w:rsid w:val="00137760"/>
    <w:rsid w:val="00137BD3"/>
    <w:rsid w:val="00157D66"/>
    <w:rsid w:val="001711F8"/>
    <w:rsid w:val="00171BA2"/>
    <w:rsid w:val="00173841"/>
    <w:rsid w:val="00173E08"/>
    <w:rsid w:val="00174612"/>
    <w:rsid w:val="0017765F"/>
    <w:rsid w:val="00182BAA"/>
    <w:rsid w:val="0018499F"/>
    <w:rsid w:val="00190A1B"/>
    <w:rsid w:val="00194826"/>
    <w:rsid w:val="001A0EC9"/>
    <w:rsid w:val="001A3204"/>
    <w:rsid w:val="001A3DB4"/>
    <w:rsid w:val="001A487E"/>
    <w:rsid w:val="001C012F"/>
    <w:rsid w:val="001C043F"/>
    <w:rsid w:val="001C2EF2"/>
    <w:rsid w:val="001C7A89"/>
    <w:rsid w:val="001C7FC3"/>
    <w:rsid w:val="001D1673"/>
    <w:rsid w:val="001D394C"/>
    <w:rsid w:val="001D4D89"/>
    <w:rsid w:val="001D65ED"/>
    <w:rsid w:val="001D78A4"/>
    <w:rsid w:val="001E1BC4"/>
    <w:rsid w:val="001E20FA"/>
    <w:rsid w:val="001E4504"/>
    <w:rsid w:val="001E768E"/>
    <w:rsid w:val="001F3B20"/>
    <w:rsid w:val="002045B1"/>
    <w:rsid w:val="00211202"/>
    <w:rsid w:val="002164B6"/>
    <w:rsid w:val="002171E6"/>
    <w:rsid w:val="0021780F"/>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3E00"/>
    <w:rsid w:val="002739E8"/>
    <w:rsid w:val="00277C3D"/>
    <w:rsid w:val="0028212C"/>
    <w:rsid w:val="0028352A"/>
    <w:rsid w:val="00287BC5"/>
    <w:rsid w:val="002A11CD"/>
    <w:rsid w:val="002A21D9"/>
    <w:rsid w:val="002A6636"/>
    <w:rsid w:val="002A7690"/>
    <w:rsid w:val="002A7A91"/>
    <w:rsid w:val="002B152E"/>
    <w:rsid w:val="002B51FC"/>
    <w:rsid w:val="002B5ECC"/>
    <w:rsid w:val="002B6DFB"/>
    <w:rsid w:val="002B75C6"/>
    <w:rsid w:val="002B7F48"/>
    <w:rsid w:val="002C32BA"/>
    <w:rsid w:val="002C4714"/>
    <w:rsid w:val="002C4F9C"/>
    <w:rsid w:val="002C50C8"/>
    <w:rsid w:val="002C5B14"/>
    <w:rsid w:val="002C635F"/>
    <w:rsid w:val="002D5D10"/>
    <w:rsid w:val="002D5EE8"/>
    <w:rsid w:val="002E7C9A"/>
    <w:rsid w:val="002F2A29"/>
    <w:rsid w:val="002F3195"/>
    <w:rsid w:val="0030101F"/>
    <w:rsid w:val="00303F31"/>
    <w:rsid w:val="00306FC6"/>
    <w:rsid w:val="003120FE"/>
    <w:rsid w:val="00312CAC"/>
    <w:rsid w:val="00312F76"/>
    <w:rsid w:val="00324DFF"/>
    <w:rsid w:val="00330D7A"/>
    <w:rsid w:val="00342BE3"/>
    <w:rsid w:val="00346D6A"/>
    <w:rsid w:val="003509D2"/>
    <w:rsid w:val="00353F04"/>
    <w:rsid w:val="003602B1"/>
    <w:rsid w:val="00362102"/>
    <w:rsid w:val="003706CB"/>
    <w:rsid w:val="0037612E"/>
    <w:rsid w:val="003761EF"/>
    <w:rsid w:val="003773A9"/>
    <w:rsid w:val="003826CD"/>
    <w:rsid w:val="00383CA1"/>
    <w:rsid w:val="003847FF"/>
    <w:rsid w:val="00385E26"/>
    <w:rsid w:val="003862BB"/>
    <w:rsid w:val="003867FF"/>
    <w:rsid w:val="003934CC"/>
    <w:rsid w:val="00395493"/>
    <w:rsid w:val="003A1609"/>
    <w:rsid w:val="003A181A"/>
    <w:rsid w:val="003A26D5"/>
    <w:rsid w:val="003A695E"/>
    <w:rsid w:val="003B191D"/>
    <w:rsid w:val="003B2DAA"/>
    <w:rsid w:val="003B7815"/>
    <w:rsid w:val="003C004B"/>
    <w:rsid w:val="003C58F8"/>
    <w:rsid w:val="003C762F"/>
    <w:rsid w:val="003E0A8D"/>
    <w:rsid w:val="003E0E6B"/>
    <w:rsid w:val="003E2483"/>
    <w:rsid w:val="003E3A8A"/>
    <w:rsid w:val="003E662A"/>
    <w:rsid w:val="003F207F"/>
    <w:rsid w:val="00402E9E"/>
    <w:rsid w:val="0040306C"/>
    <w:rsid w:val="00404FCB"/>
    <w:rsid w:val="0040600D"/>
    <w:rsid w:val="00410560"/>
    <w:rsid w:val="004135D3"/>
    <w:rsid w:val="00425375"/>
    <w:rsid w:val="00427FB4"/>
    <w:rsid w:val="00440125"/>
    <w:rsid w:val="0044630D"/>
    <w:rsid w:val="00451099"/>
    <w:rsid w:val="0045586A"/>
    <w:rsid w:val="00457E76"/>
    <w:rsid w:val="004618C1"/>
    <w:rsid w:val="00462911"/>
    <w:rsid w:val="004633C5"/>
    <w:rsid w:val="004662B3"/>
    <w:rsid w:val="0046631B"/>
    <w:rsid w:val="00467459"/>
    <w:rsid w:val="0047043C"/>
    <w:rsid w:val="00474AD3"/>
    <w:rsid w:val="004760BE"/>
    <w:rsid w:val="00481FBA"/>
    <w:rsid w:val="00483564"/>
    <w:rsid w:val="004867C2"/>
    <w:rsid w:val="00496362"/>
    <w:rsid w:val="00496E5D"/>
    <w:rsid w:val="004A33DA"/>
    <w:rsid w:val="004A5633"/>
    <w:rsid w:val="004B0429"/>
    <w:rsid w:val="004B403E"/>
    <w:rsid w:val="004B4891"/>
    <w:rsid w:val="004B68E0"/>
    <w:rsid w:val="004B71BA"/>
    <w:rsid w:val="004B744D"/>
    <w:rsid w:val="004C0F9C"/>
    <w:rsid w:val="004C2838"/>
    <w:rsid w:val="004C3347"/>
    <w:rsid w:val="004C6F14"/>
    <w:rsid w:val="004D235B"/>
    <w:rsid w:val="004D3F5F"/>
    <w:rsid w:val="004D5575"/>
    <w:rsid w:val="004E4CFF"/>
    <w:rsid w:val="004E6499"/>
    <w:rsid w:val="004F14F3"/>
    <w:rsid w:val="004F194C"/>
    <w:rsid w:val="004F22C3"/>
    <w:rsid w:val="004F23DD"/>
    <w:rsid w:val="004F3758"/>
    <w:rsid w:val="00500E21"/>
    <w:rsid w:val="005064E0"/>
    <w:rsid w:val="0051214C"/>
    <w:rsid w:val="005166BE"/>
    <w:rsid w:val="00517C4E"/>
    <w:rsid w:val="00517DBB"/>
    <w:rsid w:val="00517F20"/>
    <w:rsid w:val="00522122"/>
    <w:rsid w:val="00524364"/>
    <w:rsid w:val="00524C47"/>
    <w:rsid w:val="005306D8"/>
    <w:rsid w:val="00530A14"/>
    <w:rsid w:val="005311A5"/>
    <w:rsid w:val="00534DBA"/>
    <w:rsid w:val="00544B8E"/>
    <w:rsid w:val="00546176"/>
    <w:rsid w:val="005504A3"/>
    <w:rsid w:val="0055294B"/>
    <w:rsid w:val="00557A17"/>
    <w:rsid w:val="00560216"/>
    <w:rsid w:val="00562A02"/>
    <w:rsid w:val="00563670"/>
    <w:rsid w:val="00566F57"/>
    <w:rsid w:val="00570C8D"/>
    <w:rsid w:val="00572B36"/>
    <w:rsid w:val="00574368"/>
    <w:rsid w:val="00576A2A"/>
    <w:rsid w:val="005962BE"/>
    <w:rsid w:val="0059769D"/>
    <w:rsid w:val="00597E77"/>
    <w:rsid w:val="005A40FB"/>
    <w:rsid w:val="005A4E1A"/>
    <w:rsid w:val="005B743A"/>
    <w:rsid w:val="005C0F02"/>
    <w:rsid w:val="005C1AF3"/>
    <w:rsid w:val="005C776A"/>
    <w:rsid w:val="005D4748"/>
    <w:rsid w:val="005D4FDA"/>
    <w:rsid w:val="005D7C2C"/>
    <w:rsid w:val="005E3788"/>
    <w:rsid w:val="005E38D7"/>
    <w:rsid w:val="005E6DAB"/>
    <w:rsid w:val="005F45C7"/>
    <w:rsid w:val="006007E5"/>
    <w:rsid w:val="0060092C"/>
    <w:rsid w:val="00610175"/>
    <w:rsid w:val="006129C6"/>
    <w:rsid w:val="0061415F"/>
    <w:rsid w:val="00616498"/>
    <w:rsid w:val="006257CE"/>
    <w:rsid w:val="006354DB"/>
    <w:rsid w:val="00636907"/>
    <w:rsid w:val="00640C8A"/>
    <w:rsid w:val="006413C4"/>
    <w:rsid w:val="00641AC8"/>
    <w:rsid w:val="006430B1"/>
    <w:rsid w:val="00645093"/>
    <w:rsid w:val="006452A8"/>
    <w:rsid w:val="00645F7F"/>
    <w:rsid w:val="00653576"/>
    <w:rsid w:val="00662FB9"/>
    <w:rsid w:val="006653C8"/>
    <w:rsid w:val="006672B1"/>
    <w:rsid w:val="00675602"/>
    <w:rsid w:val="0068035D"/>
    <w:rsid w:val="00681F22"/>
    <w:rsid w:val="0068231E"/>
    <w:rsid w:val="006848CF"/>
    <w:rsid w:val="006855D3"/>
    <w:rsid w:val="00685D2E"/>
    <w:rsid w:val="00687186"/>
    <w:rsid w:val="00696032"/>
    <w:rsid w:val="006A26B0"/>
    <w:rsid w:val="006A488A"/>
    <w:rsid w:val="006A4A0B"/>
    <w:rsid w:val="006C21B2"/>
    <w:rsid w:val="006C3217"/>
    <w:rsid w:val="006D1ACE"/>
    <w:rsid w:val="006D4716"/>
    <w:rsid w:val="006E2605"/>
    <w:rsid w:val="006E381A"/>
    <w:rsid w:val="006F1EC7"/>
    <w:rsid w:val="006F2696"/>
    <w:rsid w:val="006F3D01"/>
    <w:rsid w:val="00700C54"/>
    <w:rsid w:val="00703EE3"/>
    <w:rsid w:val="0070422F"/>
    <w:rsid w:val="00704546"/>
    <w:rsid w:val="00706847"/>
    <w:rsid w:val="0071081E"/>
    <w:rsid w:val="00712557"/>
    <w:rsid w:val="00712561"/>
    <w:rsid w:val="00712B43"/>
    <w:rsid w:val="00712CE3"/>
    <w:rsid w:val="00713652"/>
    <w:rsid w:val="00714260"/>
    <w:rsid w:val="007147A2"/>
    <w:rsid w:val="00730FA9"/>
    <w:rsid w:val="00737ABD"/>
    <w:rsid w:val="00742CFF"/>
    <w:rsid w:val="00745DB8"/>
    <w:rsid w:val="007465F2"/>
    <w:rsid w:val="007503FC"/>
    <w:rsid w:val="0075097D"/>
    <w:rsid w:val="0075266F"/>
    <w:rsid w:val="00752F5D"/>
    <w:rsid w:val="007536B7"/>
    <w:rsid w:val="00756EA3"/>
    <w:rsid w:val="00757FBB"/>
    <w:rsid w:val="00762D8F"/>
    <w:rsid w:val="0076361F"/>
    <w:rsid w:val="00764AC3"/>
    <w:rsid w:val="00764F8D"/>
    <w:rsid w:val="0076547C"/>
    <w:rsid w:val="007666DE"/>
    <w:rsid w:val="00770533"/>
    <w:rsid w:val="00772E48"/>
    <w:rsid w:val="00775DD6"/>
    <w:rsid w:val="00781A98"/>
    <w:rsid w:val="0078646A"/>
    <w:rsid w:val="007A1D6A"/>
    <w:rsid w:val="007A7666"/>
    <w:rsid w:val="007B2AB1"/>
    <w:rsid w:val="007B646B"/>
    <w:rsid w:val="007C1338"/>
    <w:rsid w:val="007C5684"/>
    <w:rsid w:val="007C6153"/>
    <w:rsid w:val="007D0AB7"/>
    <w:rsid w:val="007D3D5A"/>
    <w:rsid w:val="007D4646"/>
    <w:rsid w:val="007E11A3"/>
    <w:rsid w:val="007E2B43"/>
    <w:rsid w:val="007E3252"/>
    <w:rsid w:val="007E43B9"/>
    <w:rsid w:val="007E6C88"/>
    <w:rsid w:val="007F03C6"/>
    <w:rsid w:val="007F062A"/>
    <w:rsid w:val="007F0ECC"/>
    <w:rsid w:val="007F0F0A"/>
    <w:rsid w:val="007F1A30"/>
    <w:rsid w:val="007F2C74"/>
    <w:rsid w:val="007F3E0C"/>
    <w:rsid w:val="007F6C9D"/>
    <w:rsid w:val="007F73AD"/>
    <w:rsid w:val="008003C6"/>
    <w:rsid w:val="00803077"/>
    <w:rsid w:val="00803EC3"/>
    <w:rsid w:val="008056DA"/>
    <w:rsid w:val="008121AC"/>
    <w:rsid w:val="008135F0"/>
    <w:rsid w:val="00815E99"/>
    <w:rsid w:val="00827EDF"/>
    <w:rsid w:val="008310FB"/>
    <w:rsid w:val="00835B2F"/>
    <w:rsid w:val="00843933"/>
    <w:rsid w:val="00843A42"/>
    <w:rsid w:val="00844542"/>
    <w:rsid w:val="0084459D"/>
    <w:rsid w:val="00850D57"/>
    <w:rsid w:val="00853A55"/>
    <w:rsid w:val="00853CA3"/>
    <w:rsid w:val="00854B91"/>
    <w:rsid w:val="00854F3E"/>
    <w:rsid w:val="00856B7D"/>
    <w:rsid w:val="0086119D"/>
    <w:rsid w:val="008611B5"/>
    <w:rsid w:val="00865640"/>
    <w:rsid w:val="00865B25"/>
    <w:rsid w:val="00873007"/>
    <w:rsid w:val="008734AB"/>
    <w:rsid w:val="00873939"/>
    <w:rsid w:val="008741BE"/>
    <w:rsid w:val="00876A3E"/>
    <w:rsid w:val="00877AFF"/>
    <w:rsid w:val="00880CAA"/>
    <w:rsid w:val="00881560"/>
    <w:rsid w:val="00882F39"/>
    <w:rsid w:val="008833B4"/>
    <w:rsid w:val="00883C95"/>
    <w:rsid w:val="00885D67"/>
    <w:rsid w:val="00885EE8"/>
    <w:rsid w:val="00891F95"/>
    <w:rsid w:val="00893290"/>
    <w:rsid w:val="00894353"/>
    <w:rsid w:val="008954EA"/>
    <w:rsid w:val="008A3D61"/>
    <w:rsid w:val="008A5F63"/>
    <w:rsid w:val="008A6F26"/>
    <w:rsid w:val="008B1A0A"/>
    <w:rsid w:val="008B2A9F"/>
    <w:rsid w:val="008B5521"/>
    <w:rsid w:val="008B608E"/>
    <w:rsid w:val="008C1439"/>
    <w:rsid w:val="008C1DEB"/>
    <w:rsid w:val="008C566E"/>
    <w:rsid w:val="008D0F83"/>
    <w:rsid w:val="008D4577"/>
    <w:rsid w:val="008D7572"/>
    <w:rsid w:val="008F0D1F"/>
    <w:rsid w:val="008F0E4A"/>
    <w:rsid w:val="008F1BAF"/>
    <w:rsid w:val="00903EC5"/>
    <w:rsid w:val="00904D7D"/>
    <w:rsid w:val="009070BA"/>
    <w:rsid w:val="009070D6"/>
    <w:rsid w:val="009107B4"/>
    <w:rsid w:val="009126E8"/>
    <w:rsid w:val="0092222B"/>
    <w:rsid w:val="00925A19"/>
    <w:rsid w:val="009313FD"/>
    <w:rsid w:val="00933111"/>
    <w:rsid w:val="00935934"/>
    <w:rsid w:val="00940817"/>
    <w:rsid w:val="00940CE2"/>
    <w:rsid w:val="00953CAE"/>
    <w:rsid w:val="00954245"/>
    <w:rsid w:val="00956933"/>
    <w:rsid w:val="009601AA"/>
    <w:rsid w:val="00963486"/>
    <w:rsid w:val="009647F4"/>
    <w:rsid w:val="00964953"/>
    <w:rsid w:val="00966347"/>
    <w:rsid w:val="00972745"/>
    <w:rsid w:val="00976B4A"/>
    <w:rsid w:val="00976F5F"/>
    <w:rsid w:val="009801AE"/>
    <w:rsid w:val="00980768"/>
    <w:rsid w:val="00981807"/>
    <w:rsid w:val="00987103"/>
    <w:rsid w:val="0098748B"/>
    <w:rsid w:val="00997082"/>
    <w:rsid w:val="009A14C7"/>
    <w:rsid w:val="009A391C"/>
    <w:rsid w:val="009A69E5"/>
    <w:rsid w:val="009A7946"/>
    <w:rsid w:val="009B0FEE"/>
    <w:rsid w:val="009B4571"/>
    <w:rsid w:val="009B7CB0"/>
    <w:rsid w:val="009C1BFA"/>
    <w:rsid w:val="009D00C4"/>
    <w:rsid w:val="009E1099"/>
    <w:rsid w:val="009E1A26"/>
    <w:rsid w:val="009E32FA"/>
    <w:rsid w:val="009E5DB0"/>
    <w:rsid w:val="009E60A6"/>
    <w:rsid w:val="009F0BAB"/>
    <w:rsid w:val="009F39BA"/>
    <w:rsid w:val="009F509E"/>
    <w:rsid w:val="009F7D37"/>
    <w:rsid w:val="00A02B02"/>
    <w:rsid w:val="00A0411C"/>
    <w:rsid w:val="00A0526B"/>
    <w:rsid w:val="00A316C1"/>
    <w:rsid w:val="00A316C8"/>
    <w:rsid w:val="00A323DE"/>
    <w:rsid w:val="00A34CB2"/>
    <w:rsid w:val="00A34F98"/>
    <w:rsid w:val="00A46AAE"/>
    <w:rsid w:val="00A516CC"/>
    <w:rsid w:val="00A606A2"/>
    <w:rsid w:val="00A65560"/>
    <w:rsid w:val="00A655CD"/>
    <w:rsid w:val="00A65829"/>
    <w:rsid w:val="00A72DB9"/>
    <w:rsid w:val="00A760B1"/>
    <w:rsid w:val="00A7658C"/>
    <w:rsid w:val="00A77CA7"/>
    <w:rsid w:val="00A853EC"/>
    <w:rsid w:val="00A87A01"/>
    <w:rsid w:val="00A92E45"/>
    <w:rsid w:val="00A976F4"/>
    <w:rsid w:val="00AA25B3"/>
    <w:rsid w:val="00AA2A2D"/>
    <w:rsid w:val="00AA435D"/>
    <w:rsid w:val="00AA7FE5"/>
    <w:rsid w:val="00AB0714"/>
    <w:rsid w:val="00AC677F"/>
    <w:rsid w:val="00AC78D0"/>
    <w:rsid w:val="00AC7EF9"/>
    <w:rsid w:val="00AD127F"/>
    <w:rsid w:val="00AD42A8"/>
    <w:rsid w:val="00AD7B17"/>
    <w:rsid w:val="00AE146B"/>
    <w:rsid w:val="00AE25F7"/>
    <w:rsid w:val="00AE3DAC"/>
    <w:rsid w:val="00AE7952"/>
    <w:rsid w:val="00AF0F95"/>
    <w:rsid w:val="00AF2C0E"/>
    <w:rsid w:val="00B03468"/>
    <w:rsid w:val="00B10516"/>
    <w:rsid w:val="00B1069A"/>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473F6"/>
    <w:rsid w:val="00B53C04"/>
    <w:rsid w:val="00B55BD0"/>
    <w:rsid w:val="00B63F9B"/>
    <w:rsid w:val="00B702D2"/>
    <w:rsid w:val="00B74412"/>
    <w:rsid w:val="00B84455"/>
    <w:rsid w:val="00B94F07"/>
    <w:rsid w:val="00BA19C0"/>
    <w:rsid w:val="00BA2BFC"/>
    <w:rsid w:val="00BA3F41"/>
    <w:rsid w:val="00BA4430"/>
    <w:rsid w:val="00BA5837"/>
    <w:rsid w:val="00BA7E2F"/>
    <w:rsid w:val="00BB0757"/>
    <w:rsid w:val="00BB1A24"/>
    <w:rsid w:val="00BB5E7C"/>
    <w:rsid w:val="00BC181B"/>
    <w:rsid w:val="00BC380A"/>
    <w:rsid w:val="00BC5D86"/>
    <w:rsid w:val="00BD2E9A"/>
    <w:rsid w:val="00BD7195"/>
    <w:rsid w:val="00BE0FA7"/>
    <w:rsid w:val="00BE24DE"/>
    <w:rsid w:val="00BF15AD"/>
    <w:rsid w:val="00BF2011"/>
    <w:rsid w:val="00BF4D4D"/>
    <w:rsid w:val="00C01FDB"/>
    <w:rsid w:val="00C06AF0"/>
    <w:rsid w:val="00C10A21"/>
    <w:rsid w:val="00C12CBA"/>
    <w:rsid w:val="00C16730"/>
    <w:rsid w:val="00C20498"/>
    <w:rsid w:val="00C2428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64C"/>
    <w:rsid w:val="00CB6B7E"/>
    <w:rsid w:val="00CC2D9E"/>
    <w:rsid w:val="00CC5257"/>
    <w:rsid w:val="00CC76B6"/>
    <w:rsid w:val="00CD14C0"/>
    <w:rsid w:val="00CE0374"/>
    <w:rsid w:val="00CE041C"/>
    <w:rsid w:val="00CE1805"/>
    <w:rsid w:val="00CE488A"/>
    <w:rsid w:val="00CE7522"/>
    <w:rsid w:val="00CF1282"/>
    <w:rsid w:val="00CF66BA"/>
    <w:rsid w:val="00CF67BB"/>
    <w:rsid w:val="00CF739A"/>
    <w:rsid w:val="00D01A96"/>
    <w:rsid w:val="00D02F57"/>
    <w:rsid w:val="00D034CB"/>
    <w:rsid w:val="00D04FD1"/>
    <w:rsid w:val="00D13D04"/>
    <w:rsid w:val="00D162B6"/>
    <w:rsid w:val="00D279CA"/>
    <w:rsid w:val="00D30AD6"/>
    <w:rsid w:val="00D323A6"/>
    <w:rsid w:val="00D33D99"/>
    <w:rsid w:val="00D37412"/>
    <w:rsid w:val="00D4423A"/>
    <w:rsid w:val="00D478F2"/>
    <w:rsid w:val="00D5313F"/>
    <w:rsid w:val="00D56BAE"/>
    <w:rsid w:val="00D608AA"/>
    <w:rsid w:val="00D61A99"/>
    <w:rsid w:val="00D67673"/>
    <w:rsid w:val="00D734CC"/>
    <w:rsid w:val="00D73DCF"/>
    <w:rsid w:val="00D76B88"/>
    <w:rsid w:val="00D804BE"/>
    <w:rsid w:val="00D86119"/>
    <w:rsid w:val="00D864DF"/>
    <w:rsid w:val="00D9437C"/>
    <w:rsid w:val="00D97481"/>
    <w:rsid w:val="00DA0469"/>
    <w:rsid w:val="00DA5DB6"/>
    <w:rsid w:val="00DB324F"/>
    <w:rsid w:val="00DB33CD"/>
    <w:rsid w:val="00DC2D4A"/>
    <w:rsid w:val="00DC371E"/>
    <w:rsid w:val="00DC4AD5"/>
    <w:rsid w:val="00DD7514"/>
    <w:rsid w:val="00DE1DB9"/>
    <w:rsid w:val="00DE6B06"/>
    <w:rsid w:val="00DF104A"/>
    <w:rsid w:val="00DF38A2"/>
    <w:rsid w:val="00DF57ED"/>
    <w:rsid w:val="00DF5E81"/>
    <w:rsid w:val="00DF61E5"/>
    <w:rsid w:val="00E01062"/>
    <w:rsid w:val="00E02756"/>
    <w:rsid w:val="00E0320C"/>
    <w:rsid w:val="00E03ECF"/>
    <w:rsid w:val="00E0446B"/>
    <w:rsid w:val="00E05929"/>
    <w:rsid w:val="00E11477"/>
    <w:rsid w:val="00E1230C"/>
    <w:rsid w:val="00E14E8D"/>
    <w:rsid w:val="00E3610E"/>
    <w:rsid w:val="00E405CE"/>
    <w:rsid w:val="00E419FD"/>
    <w:rsid w:val="00E46045"/>
    <w:rsid w:val="00E5485A"/>
    <w:rsid w:val="00E57597"/>
    <w:rsid w:val="00E57A32"/>
    <w:rsid w:val="00E615DC"/>
    <w:rsid w:val="00E6302B"/>
    <w:rsid w:val="00E6515D"/>
    <w:rsid w:val="00E67F7B"/>
    <w:rsid w:val="00E71957"/>
    <w:rsid w:val="00E7423C"/>
    <w:rsid w:val="00E778F8"/>
    <w:rsid w:val="00E8277F"/>
    <w:rsid w:val="00E875BD"/>
    <w:rsid w:val="00E92321"/>
    <w:rsid w:val="00E94C8C"/>
    <w:rsid w:val="00E956D9"/>
    <w:rsid w:val="00E97E19"/>
    <w:rsid w:val="00EA09C6"/>
    <w:rsid w:val="00EA312B"/>
    <w:rsid w:val="00EA3CA5"/>
    <w:rsid w:val="00EA7AF3"/>
    <w:rsid w:val="00EB1E1A"/>
    <w:rsid w:val="00EB258A"/>
    <w:rsid w:val="00EB28C4"/>
    <w:rsid w:val="00EB4792"/>
    <w:rsid w:val="00EB4D5D"/>
    <w:rsid w:val="00EB7BE5"/>
    <w:rsid w:val="00EC07BD"/>
    <w:rsid w:val="00EC3E33"/>
    <w:rsid w:val="00ED0D45"/>
    <w:rsid w:val="00ED1C3B"/>
    <w:rsid w:val="00ED42A7"/>
    <w:rsid w:val="00ED4450"/>
    <w:rsid w:val="00ED7AEE"/>
    <w:rsid w:val="00EE0576"/>
    <w:rsid w:val="00EE07E0"/>
    <w:rsid w:val="00EE18A0"/>
    <w:rsid w:val="00EE4324"/>
    <w:rsid w:val="00EE77D8"/>
    <w:rsid w:val="00EF0BF5"/>
    <w:rsid w:val="00EF3E1E"/>
    <w:rsid w:val="00EF6A9D"/>
    <w:rsid w:val="00EF7489"/>
    <w:rsid w:val="00F01824"/>
    <w:rsid w:val="00F029C1"/>
    <w:rsid w:val="00F02E9D"/>
    <w:rsid w:val="00F04558"/>
    <w:rsid w:val="00F04A6E"/>
    <w:rsid w:val="00F14036"/>
    <w:rsid w:val="00F14996"/>
    <w:rsid w:val="00F16701"/>
    <w:rsid w:val="00F16C52"/>
    <w:rsid w:val="00F22E45"/>
    <w:rsid w:val="00F22ECE"/>
    <w:rsid w:val="00F2499A"/>
    <w:rsid w:val="00F265E8"/>
    <w:rsid w:val="00F37200"/>
    <w:rsid w:val="00F416B4"/>
    <w:rsid w:val="00F50430"/>
    <w:rsid w:val="00F50F24"/>
    <w:rsid w:val="00F52DA1"/>
    <w:rsid w:val="00F53AB9"/>
    <w:rsid w:val="00F53C77"/>
    <w:rsid w:val="00F550BA"/>
    <w:rsid w:val="00F57C05"/>
    <w:rsid w:val="00F64E0B"/>
    <w:rsid w:val="00F6593A"/>
    <w:rsid w:val="00F72785"/>
    <w:rsid w:val="00F73E78"/>
    <w:rsid w:val="00F832D7"/>
    <w:rsid w:val="00F85922"/>
    <w:rsid w:val="00F86862"/>
    <w:rsid w:val="00F91956"/>
    <w:rsid w:val="00F935C4"/>
    <w:rsid w:val="00F9370C"/>
    <w:rsid w:val="00F9718B"/>
    <w:rsid w:val="00FA799E"/>
    <w:rsid w:val="00FB04E9"/>
    <w:rsid w:val="00FB062D"/>
    <w:rsid w:val="00FB0B0B"/>
    <w:rsid w:val="00FB2C99"/>
    <w:rsid w:val="00FB2D4F"/>
    <w:rsid w:val="00FB514C"/>
    <w:rsid w:val="00FB7FF8"/>
    <w:rsid w:val="00FC00AD"/>
    <w:rsid w:val="00FD1161"/>
    <w:rsid w:val="00FE0B88"/>
    <w:rsid w:val="00FE3EA1"/>
    <w:rsid w:val="00FE5740"/>
    <w:rsid w:val="00FF0BD3"/>
    <w:rsid w:val="00FF14B8"/>
    <w:rsid w:val="00FF7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40CE2"/>
    <w:pPr>
      <w:keepNext/>
      <w:keepLines/>
      <w:numPr>
        <w:numId w:val="39"/>
      </w:numPr>
      <w:tabs>
        <w:tab w:val="left" w:pos="426"/>
      </w:tabs>
      <w:spacing w:line="264" w:lineRule="auto"/>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paragraph" w:customStyle="1" w:styleId="1odstavec">
    <w:name w:val="1. odstavec"/>
    <w:basedOn w:val="Normln"/>
    <w:link w:val="1odstavecChar"/>
    <w:qFormat/>
    <w:rsid w:val="006430B1"/>
    <w:pPr>
      <w:spacing w:before="120" w:after="120" w:line="264" w:lineRule="auto"/>
      <w:ind w:left="567" w:hanging="567"/>
      <w:jc w:val="both"/>
    </w:pPr>
    <w:rPr>
      <w:rFonts w:ascii="Verdana" w:hAnsi="Verdana" w:cstheme="minorHAnsi"/>
      <w:sz w:val="18"/>
      <w:szCs w:val="18"/>
    </w:rPr>
  </w:style>
  <w:style w:type="character" w:customStyle="1" w:styleId="1odstavecChar">
    <w:name w:val="1. odstavec Char"/>
    <w:basedOn w:val="Standardnpsmoodstavce"/>
    <w:link w:val="1odstavec"/>
    <w:rsid w:val="006430B1"/>
    <w:rPr>
      <w:rFonts w:ascii="Verdana" w:eastAsia="Calibri" w:hAnsi="Verdana" w:cstheme="minorHAnsi"/>
      <w:sz w:val="18"/>
      <w:szCs w:val="18"/>
    </w:rPr>
  </w:style>
  <w:style w:type="character" w:customStyle="1" w:styleId="Kurzvatun">
    <w:name w:val="Kurzíva tučné"/>
    <w:basedOn w:val="Standardnpsmoodstavce"/>
    <w:uiPriority w:val="1"/>
    <w:qFormat/>
    <w:rsid w:val="006430B1"/>
    <w:rPr>
      <w:rFonts w:cstheme="minorHAnsi"/>
      <w:b/>
      <w:i/>
      <w:szCs w:val="18"/>
    </w:rPr>
  </w:style>
  <w:style w:type="paragraph" w:customStyle="1" w:styleId="aodst">
    <w:name w:val="a.odst"/>
    <w:basedOn w:val="acnormal"/>
    <w:link w:val="aodstChar"/>
    <w:qFormat/>
    <w:rsid w:val="006430B1"/>
    <w:pPr>
      <w:widowControl w:val="0"/>
      <w:tabs>
        <w:tab w:val="left" w:pos="0"/>
      </w:tabs>
      <w:spacing w:line="264" w:lineRule="auto"/>
      <w:ind w:left="1134" w:hanging="567"/>
    </w:pPr>
    <w:rPr>
      <w:rFonts w:ascii="Verdana" w:hAnsi="Verdana" w:cstheme="minorHAnsi"/>
      <w:sz w:val="18"/>
      <w:szCs w:val="18"/>
    </w:rPr>
  </w:style>
  <w:style w:type="character" w:customStyle="1" w:styleId="aodstChar">
    <w:name w:val="a.odst Char"/>
    <w:basedOn w:val="acnormalChar"/>
    <w:link w:val="aodst"/>
    <w:rsid w:val="006430B1"/>
    <w:rPr>
      <w:rFonts w:ascii="Verdana" w:eastAsia="Calibri" w:hAnsi="Verdana" w:cstheme="minorHAnsi"/>
      <w:sz w:val="18"/>
      <w:szCs w:val="18"/>
    </w:rPr>
  </w:style>
  <w:style w:type="character" w:customStyle="1" w:styleId="Tun">
    <w:name w:val="Tučně"/>
    <w:basedOn w:val="Standardnpsmoodstavce"/>
    <w:uiPriority w:val="1"/>
    <w:qFormat/>
    <w:rsid w:val="0037612E"/>
    <w:rPr>
      <w:rFonts w:ascii="Verdana" w:hAnsi="Verdana" w:cstheme="minorHAnsi"/>
      <w:b/>
      <w:sz w:val="18"/>
      <w:szCs w:val="18"/>
    </w:rPr>
  </w:style>
  <w:style w:type="paragraph" w:customStyle="1" w:styleId="11odst">
    <w:name w:val="1.1 odst."/>
    <w:basedOn w:val="Normln"/>
    <w:qFormat/>
    <w:rsid w:val="002B7F48"/>
    <w:pPr>
      <w:widowControl w:val="0"/>
      <w:spacing w:before="120" w:after="120" w:line="264" w:lineRule="auto"/>
      <w:ind w:left="567" w:hanging="567"/>
      <w:jc w:val="both"/>
    </w:pPr>
    <w:rPr>
      <w:rFonts w:ascii="Verdana" w:eastAsia="Times New Roman" w:hAnsi="Verdana"/>
      <w:sz w:val="18"/>
      <w:szCs w:val="18"/>
      <w:lang w:eastAsia="cs-CZ"/>
    </w:rPr>
  </w:style>
  <w:style w:type="paragraph" w:customStyle="1" w:styleId="Odrka">
    <w:name w:val="Odrážka"/>
    <w:basedOn w:val="1odstavec"/>
    <w:next w:val="Normln"/>
    <w:qFormat/>
    <w:rsid w:val="002B7F48"/>
    <w:pPr>
      <w:ind w:left="1134"/>
    </w:pPr>
    <w:rPr>
      <w:rFonts w:eastAsia="Times New Roman"/>
      <w:lang w:eastAsia="cs-CZ"/>
    </w:rPr>
  </w:style>
  <w:style w:type="character" w:styleId="Nevyeenzmnka">
    <w:name w:val="Unresolved Mention"/>
    <w:basedOn w:val="Standardnpsmoodstavce"/>
    <w:uiPriority w:val="99"/>
    <w:semiHidden/>
    <w:unhideWhenUsed/>
    <w:rsid w:val="008A5F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1D7B0192-FA25-495B-8F29-385886CA713E}">
  <ds:schemaRefs>
    <ds:schemaRef ds:uri="http://schemas.openxmlformats.org/officeDocument/2006/bibliography"/>
  </ds:schemaRefs>
</ds:datastoreItem>
</file>

<file path=customXml/itemProps3.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s>
</ds:datastoreItem>
</file>

<file path=customXml/itemProps4.xml><?xml version="1.0" encoding="utf-8"?>
<ds:datastoreItem xmlns:ds="http://schemas.openxmlformats.org/officeDocument/2006/customXml" ds:itemID="{60A82872-145D-4FC4-8A6D-F942E4417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3879</Words>
  <Characters>22888</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Pavelková Ivana, Ing.</cp:lastModifiedBy>
  <cp:revision>28</cp:revision>
  <cp:lastPrinted>2025-04-24T08:15:00Z</cp:lastPrinted>
  <dcterms:created xsi:type="dcterms:W3CDTF">2024-09-03T10:18:00Z</dcterms:created>
  <dcterms:modified xsi:type="dcterms:W3CDTF">2025-04-24T08:15:00Z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