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18D13" w14:textId="11A4C6B7" w:rsidR="00DD29C3" w:rsidRPr="00DD29C3" w:rsidRDefault="000262B4" w:rsidP="00DD29C3">
      <w:pPr>
        <w:spacing w:before="120" w:line="240" w:lineRule="auto"/>
        <w:jc w:val="both"/>
        <w:rPr>
          <w:rFonts w:asciiTheme="majorHAnsi" w:eastAsia="Times New Roman" w:hAnsiTheme="majorHAnsi" w:cs="Times New Roman"/>
          <w:lang w:eastAsia="cs-CZ"/>
        </w:rPr>
      </w:pPr>
      <w:r>
        <w:rPr>
          <w:rFonts w:asciiTheme="majorHAnsi" w:eastAsia="Times New Roman" w:hAnsiTheme="majorHAnsi" w:cs="Times New Roman"/>
          <w:lang w:eastAsia="cs-CZ"/>
        </w:rPr>
        <w:t xml:space="preserve">Příloha Kupní smlouvy č. </w:t>
      </w:r>
      <w:r w:rsidR="00ED26EE">
        <w:rPr>
          <w:rFonts w:asciiTheme="majorHAnsi" w:eastAsia="Times New Roman" w:hAnsiTheme="majorHAnsi" w:cs="Times New Roman"/>
          <w:lang w:eastAsia="cs-CZ"/>
        </w:rPr>
        <w:t>4</w:t>
      </w:r>
      <w:r w:rsidR="001C22B6" w:rsidRPr="001C22B6">
        <w:rPr>
          <w:rFonts w:asciiTheme="majorHAnsi" w:eastAsia="Times New Roman" w:hAnsiTheme="majorHAnsi" w:cs="Times New Roman"/>
          <w:lang w:eastAsia="cs-CZ"/>
        </w:rPr>
        <w:t xml:space="preserve"> </w:t>
      </w:r>
      <w:r w:rsidR="001C22B6">
        <w:rPr>
          <w:rFonts w:asciiTheme="majorHAnsi" w:eastAsia="Times New Roman" w:hAnsiTheme="majorHAnsi" w:cs="Times New Roman"/>
          <w:lang w:eastAsia="cs-CZ"/>
        </w:rPr>
        <w:t>– Poddodavatel</w:t>
      </w:r>
      <w:r w:rsidR="003146C2">
        <w:rPr>
          <w:rFonts w:asciiTheme="majorHAnsi" w:eastAsia="Times New Roman" w:hAnsiTheme="majorHAnsi" w:cs="Times New Roman"/>
          <w:lang w:eastAsia="cs-CZ"/>
        </w:rPr>
        <w:t>é</w:t>
      </w:r>
    </w:p>
    <w:p w14:paraId="3D7DE7D8" w14:textId="77777777" w:rsidR="00DD29C3" w:rsidRPr="00DD29C3" w:rsidRDefault="00DD29C3" w:rsidP="00DD29C3">
      <w:pPr>
        <w:spacing w:before="120" w:line="240" w:lineRule="auto"/>
        <w:jc w:val="both"/>
        <w:rPr>
          <w:rFonts w:asciiTheme="majorHAnsi" w:eastAsia="Times New Roman" w:hAnsiTheme="majorHAnsi" w:cs="Times New Roman"/>
          <w:b/>
          <w:u w:val="single"/>
          <w:lang w:eastAsia="cs-CZ"/>
        </w:rPr>
      </w:pPr>
      <w:r w:rsidRPr="00DD29C3">
        <w:rPr>
          <w:rFonts w:asciiTheme="majorHAnsi" w:eastAsia="Times New Roman" w:hAnsiTheme="majorHAnsi" w:cs="Times New Roman"/>
          <w:b/>
          <w:u w:val="single"/>
          <w:lang w:eastAsia="cs-CZ"/>
        </w:rPr>
        <w:t>Poddodavatelé</w:t>
      </w:r>
    </w:p>
    <w:p w14:paraId="2234306C" w14:textId="72792E68" w:rsidR="00DD29C3" w:rsidRPr="001B629E" w:rsidRDefault="00CA7297" w:rsidP="00DD29C3">
      <w:pPr>
        <w:spacing w:before="120" w:line="240" w:lineRule="auto"/>
        <w:jc w:val="both"/>
        <w:rPr>
          <w:rFonts w:asciiTheme="majorHAnsi" w:eastAsia="Times New Roman" w:hAnsiTheme="majorHAnsi" w:cs="Times New Roman"/>
          <w:highlight w:val="green"/>
          <w:lang w:eastAsia="cs-CZ"/>
        </w:rPr>
      </w:pPr>
      <w:r>
        <w:rPr>
          <w:rFonts w:asciiTheme="majorHAnsi" w:eastAsia="Times New Roman" w:hAnsiTheme="majorHAnsi" w:cs="Times New Roman"/>
          <w:highlight w:val="green"/>
          <w:lang w:eastAsia="cs-CZ"/>
        </w:rPr>
        <w:t>Prodávající</w:t>
      </w:r>
      <w:r w:rsidR="00DD29C3" w:rsidRPr="001B629E">
        <w:rPr>
          <w:rFonts w:asciiTheme="majorHAnsi" w:eastAsia="Times New Roman" w:hAnsiTheme="majorHAnsi" w:cs="Times New Roman"/>
          <w:highlight w:val="green"/>
          <w:lang w:eastAsia="cs-CZ"/>
        </w:rPr>
        <w:t xml:space="preserve"> poskytuje </w:t>
      </w:r>
      <w:r>
        <w:rPr>
          <w:rFonts w:asciiTheme="majorHAnsi" w:eastAsia="Times New Roman" w:hAnsiTheme="majorHAnsi" w:cs="Times New Roman"/>
          <w:highlight w:val="green"/>
          <w:lang w:eastAsia="cs-CZ"/>
        </w:rPr>
        <w:t>Kupujícímu</w:t>
      </w:r>
      <w:r w:rsidR="00DD29C3" w:rsidRPr="001B629E">
        <w:rPr>
          <w:rFonts w:asciiTheme="majorHAnsi" w:eastAsia="Times New Roman" w:hAnsiTheme="majorHAnsi" w:cs="Times New Roman"/>
          <w:highlight w:val="green"/>
          <w:lang w:eastAsia="cs-CZ"/>
        </w:rPr>
        <w:t xml:space="preserve"> předmět plnění dle Smlouvy sám</w:t>
      </w:r>
      <w:r w:rsidR="00082D79">
        <w:rPr>
          <w:rFonts w:asciiTheme="majorHAnsi" w:eastAsia="Times New Roman" w:hAnsiTheme="majorHAnsi" w:cs="Times New Roman"/>
          <w:highlight w:val="green"/>
          <w:lang w:eastAsia="cs-CZ"/>
        </w:rPr>
        <w:t>.</w:t>
      </w:r>
      <w:r w:rsidR="00DD29C3" w:rsidRPr="001B629E">
        <w:rPr>
          <w:rFonts w:asciiTheme="majorHAnsi" w:eastAsia="Times New Roman" w:hAnsiTheme="majorHAnsi" w:cs="Times New Roman"/>
          <w:highlight w:val="green"/>
          <w:lang w:eastAsia="cs-CZ"/>
        </w:rPr>
        <w:t xml:space="preserve"> </w:t>
      </w:r>
    </w:p>
    <w:p w14:paraId="473268BD" w14:textId="77777777" w:rsidR="00DD29C3" w:rsidRPr="001B629E" w:rsidRDefault="00DD29C3" w:rsidP="00DD29C3">
      <w:pPr>
        <w:spacing w:before="120" w:line="240" w:lineRule="auto"/>
        <w:jc w:val="both"/>
        <w:rPr>
          <w:rFonts w:asciiTheme="majorHAnsi" w:eastAsia="Times New Roman" w:hAnsiTheme="majorHAnsi" w:cs="Times New Roman"/>
          <w:highlight w:val="green"/>
          <w:lang w:eastAsia="cs-CZ"/>
        </w:rPr>
      </w:pPr>
      <w:r w:rsidRPr="001B629E">
        <w:rPr>
          <w:rFonts w:asciiTheme="majorHAnsi" w:eastAsia="Times New Roman" w:hAnsiTheme="majorHAnsi" w:cs="Times New Roman"/>
          <w:highlight w:val="green"/>
          <w:lang w:eastAsia="cs-CZ"/>
        </w:rPr>
        <w:t xml:space="preserve">/ </w:t>
      </w:r>
    </w:p>
    <w:p w14:paraId="73E8FBC4" w14:textId="6D5C5694" w:rsidR="00DD29C3" w:rsidRPr="001B629E" w:rsidRDefault="00CA7297" w:rsidP="00DD29C3">
      <w:pPr>
        <w:spacing w:before="120" w:line="240" w:lineRule="auto"/>
        <w:rPr>
          <w:rFonts w:asciiTheme="majorHAnsi" w:eastAsia="Times New Roman" w:hAnsiTheme="majorHAnsi" w:cs="Times New Roman"/>
          <w:lang w:eastAsia="cs-CZ"/>
        </w:rPr>
      </w:pPr>
      <w:r>
        <w:rPr>
          <w:rFonts w:asciiTheme="majorHAnsi" w:eastAsia="Times New Roman" w:hAnsiTheme="majorHAnsi" w:cs="Times New Roman"/>
          <w:highlight w:val="green"/>
          <w:lang w:eastAsia="cs-CZ"/>
        </w:rPr>
        <w:t>Prodávající</w:t>
      </w:r>
      <w:r w:rsidR="00DD29C3" w:rsidRPr="001B629E">
        <w:rPr>
          <w:rFonts w:asciiTheme="majorHAnsi" w:eastAsia="Times New Roman" w:hAnsiTheme="majorHAnsi" w:cs="Times New Roman"/>
          <w:highlight w:val="green"/>
          <w:lang w:eastAsia="cs-CZ"/>
        </w:rPr>
        <w:t xml:space="preserve"> provádí předmět plnění dle Smlouvy prostřednictvím následujících Poddodavatelů:</w:t>
      </w:r>
    </w:p>
    <w:tbl>
      <w:tblPr>
        <w:tblStyle w:val="Stednstnovn1zvraznn11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72"/>
        <w:gridCol w:w="4912"/>
      </w:tblGrid>
      <w:tr w:rsidR="00DD29C3" w:rsidRPr="00FF65DD" w14:paraId="086D24D9" w14:textId="77777777" w:rsidTr="00805A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FBFBF"/>
          </w:tcPr>
          <w:p w14:paraId="4C0F77A0" w14:textId="77777777" w:rsidR="00DD29C3" w:rsidRPr="001B629E" w:rsidRDefault="00DD29C3" w:rsidP="00DD29C3">
            <w:pPr>
              <w:numPr>
                <w:ilvl w:val="0"/>
                <w:numId w:val="34"/>
              </w:numPr>
              <w:spacing w:before="120" w:after="120"/>
              <w:ind w:left="0" w:firstLine="0"/>
              <w:jc w:val="both"/>
              <w:rPr>
                <w:rFonts w:asciiTheme="majorHAnsi" w:hAnsiTheme="majorHAnsi" w:cs="Tahoma"/>
                <w:sz w:val="18"/>
                <w:szCs w:val="18"/>
              </w:rPr>
            </w:pPr>
            <w:r w:rsidRPr="001B629E">
              <w:rPr>
                <w:rFonts w:asciiTheme="majorHAnsi" w:hAnsiTheme="majorHAnsi" w:cs="Tahoma"/>
                <w:highlight w:val="green"/>
              </w:rPr>
              <w:t>[</w:t>
            </w:r>
            <w:r w:rsidRPr="001B629E">
              <w:rPr>
                <w:rFonts w:asciiTheme="majorHAnsi" w:hAnsiTheme="majorHAnsi" w:cs="Tahoma"/>
                <w:i/>
                <w:highlight w:val="green"/>
              </w:rPr>
              <w:t xml:space="preserve">OBCHODNÍ FIRMA PODDODAVATELE – NÁZEV, IČO, SÍDLO – DOPLNÍ </w:t>
            </w:r>
            <w:r>
              <w:rPr>
                <w:rFonts w:asciiTheme="majorHAnsi" w:hAnsiTheme="majorHAnsi" w:cs="Tahoma"/>
                <w:i/>
                <w:highlight w:val="green"/>
              </w:rPr>
              <w:t>PRODÁVAJÍCÍ</w:t>
            </w:r>
            <w:r w:rsidRPr="001B629E">
              <w:rPr>
                <w:rFonts w:asciiTheme="majorHAnsi" w:hAnsiTheme="majorHAnsi" w:cs="Tahoma"/>
                <w:highlight w:val="green"/>
              </w:rPr>
              <w:t>]</w:t>
            </w:r>
          </w:p>
        </w:tc>
      </w:tr>
      <w:tr w:rsidR="00DD29C3" w:rsidRPr="00FF65DD" w14:paraId="609FF9A1" w14:textId="77777777" w:rsidTr="00805A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right w:val="none" w:sz="0" w:space="0" w:color="auto"/>
            </w:tcBorders>
            <w:shd w:val="clear" w:color="auto" w:fill="FFFFFF"/>
          </w:tcPr>
          <w:p w14:paraId="5E2B45A3" w14:textId="77777777" w:rsidR="00DD29C3" w:rsidRPr="001B629E" w:rsidRDefault="00DD29C3" w:rsidP="00DD29C3">
            <w:pPr>
              <w:numPr>
                <w:ilvl w:val="0"/>
                <w:numId w:val="34"/>
              </w:numPr>
              <w:spacing w:before="120" w:after="120"/>
              <w:ind w:left="0" w:firstLine="0"/>
              <w:jc w:val="center"/>
              <w:rPr>
                <w:rFonts w:asciiTheme="majorHAnsi" w:hAnsiTheme="majorHAnsi" w:cs="Tahoma"/>
                <w:sz w:val="18"/>
                <w:szCs w:val="18"/>
              </w:rPr>
            </w:pPr>
            <w:r w:rsidRPr="001B629E">
              <w:rPr>
                <w:rFonts w:asciiTheme="majorHAnsi" w:hAnsiTheme="majorHAnsi" w:cs="Tahoma"/>
              </w:rPr>
              <w:t xml:space="preserve">Část Plnění dle Smlouvy prováděná prostřednictvím Poddodavatele ve finančním procentuálním vyjádření ve vztahu k Ceně. </w:t>
            </w:r>
          </w:p>
        </w:tc>
        <w:tc>
          <w:tcPr>
            <w:tcW w:w="5244" w:type="dxa"/>
            <w:tcBorders>
              <w:left w:val="none" w:sz="0" w:space="0" w:color="auto"/>
            </w:tcBorders>
            <w:shd w:val="clear" w:color="auto" w:fill="FFFFFF"/>
          </w:tcPr>
          <w:p w14:paraId="3D1B6FE2" w14:textId="184367F8" w:rsidR="00DD29C3" w:rsidRPr="001B629E" w:rsidRDefault="00DD29C3" w:rsidP="00DD29C3">
            <w:pPr>
              <w:numPr>
                <w:ilvl w:val="0"/>
                <w:numId w:val="34"/>
              </w:numPr>
              <w:spacing w:before="120" w:after="120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ahoma"/>
                <w:sz w:val="18"/>
                <w:szCs w:val="18"/>
              </w:rPr>
            </w:pPr>
            <w:r w:rsidRPr="001B629E">
              <w:rPr>
                <w:rFonts w:asciiTheme="majorHAnsi" w:hAnsiTheme="majorHAnsi" w:cs="Tahoma"/>
                <w:highlight w:val="green"/>
                <w:lang w:val="en-US"/>
              </w:rPr>
              <w:t>[</w:t>
            </w:r>
            <w:r w:rsidRPr="00FF02D4">
              <w:rPr>
                <w:rFonts w:asciiTheme="majorHAnsi" w:hAnsiTheme="majorHAnsi" w:cs="Tahoma"/>
                <w:i/>
                <w:sz w:val="18"/>
                <w:szCs w:val="18"/>
                <w:highlight w:val="green"/>
              </w:rPr>
              <w:t xml:space="preserve">DOPLNÍ </w:t>
            </w:r>
            <w:r w:rsidR="00CA7297">
              <w:rPr>
                <w:rFonts w:asciiTheme="majorHAnsi" w:hAnsiTheme="majorHAnsi" w:cs="Tahoma"/>
                <w:i/>
                <w:sz w:val="18"/>
                <w:szCs w:val="18"/>
                <w:highlight w:val="green"/>
                <w:lang w:val="en-US"/>
              </w:rPr>
              <w:t>PRODÁVAJÍCÍ</w:t>
            </w:r>
            <w:r w:rsidRPr="001B629E">
              <w:rPr>
                <w:rFonts w:asciiTheme="majorHAnsi" w:hAnsiTheme="majorHAnsi" w:cs="Tahoma"/>
                <w:highlight w:val="green"/>
                <w:lang w:val="en-US"/>
              </w:rPr>
              <w:t>]</w:t>
            </w:r>
            <w:r w:rsidRPr="001B629E">
              <w:rPr>
                <w:rFonts w:asciiTheme="majorHAnsi" w:hAnsiTheme="majorHAnsi" w:cs="Tahoma"/>
                <w:lang w:val="en-US"/>
              </w:rPr>
              <w:t xml:space="preserve"> </w:t>
            </w:r>
            <w:r w:rsidRPr="001B629E">
              <w:rPr>
                <w:rFonts w:asciiTheme="majorHAnsi" w:hAnsiTheme="majorHAnsi" w:cs="Tahoma"/>
              </w:rPr>
              <w:t>%</w:t>
            </w:r>
          </w:p>
        </w:tc>
      </w:tr>
      <w:tr w:rsidR="00DD29C3" w:rsidRPr="00FF65DD" w14:paraId="18A05B9F" w14:textId="77777777" w:rsidTr="00805A7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right w:val="none" w:sz="0" w:space="0" w:color="auto"/>
            </w:tcBorders>
          </w:tcPr>
          <w:p w14:paraId="74388F18" w14:textId="77777777" w:rsidR="00DD29C3" w:rsidRPr="001B629E" w:rsidRDefault="00DD29C3" w:rsidP="00DD29C3">
            <w:pPr>
              <w:numPr>
                <w:ilvl w:val="0"/>
                <w:numId w:val="34"/>
              </w:numPr>
              <w:spacing w:before="120" w:after="120"/>
              <w:ind w:left="0" w:firstLine="0"/>
              <w:jc w:val="center"/>
              <w:rPr>
                <w:rFonts w:asciiTheme="majorHAnsi" w:hAnsiTheme="majorHAnsi" w:cs="Tahoma"/>
                <w:sz w:val="18"/>
                <w:szCs w:val="18"/>
              </w:rPr>
            </w:pPr>
            <w:r w:rsidRPr="001B629E">
              <w:rPr>
                <w:rFonts w:asciiTheme="majorHAnsi" w:hAnsiTheme="majorHAnsi" w:cs="Tahoma"/>
              </w:rPr>
              <w:t xml:space="preserve">Stručný popis činností, které jsou prováděny Poddodavatelem. </w:t>
            </w:r>
          </w:p>
        </w:tc>
        <w:tc>
          <w:tcPr>
            <w:tcW w:w="0" w:type="dxa"/>
            <w:tcBorders>
              <w:left w:val="none" w:sz="0" w:space="0" w:color="auto"/>
            </w:tcBorders>
          </w:tcPr>
          <w:p w14:paraId="38D6845B" w14:textId="605EC8C3" w:rsidR="00DD29C3" w:rsidRPr="001B629E" w:rsidRDefault="00DD29C3" w:rsidP="00DD29C3">
            <w:pPr>
              <w:numPr>
                <w:ilvl w:val="0"/>
                <w:numId w:val="34"/>
              </w:numPr>
              <w:spacing w:before="120" w:after="120"/>
              <w:ind w:left="0"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Tahoma"/>
                <w:sz w:val="18"/>
                <w:szCs w:val="18"/>
              </w:rPr>
            </w:pPr>
            <w:r w:rsidRPr="001B629E">
              <w:rPr>
                <w:rFonts w:asciiTheme="majorHAnsi" w:hAnsiTheme="majorHAnsi" w:cs="Tahoma"/>
                <w:highlight w:val="green"/>
                <w:lang w:val="en-US"/>
              </w:rPr>
              <w:t>[</w:t>
            </w:r>
            <w:r w:rsidRPr="00FF02D4">
              <w:rPr>
                <w:rFonts w:asciiTheme="majorHAnsi" w:hAnsiTheme="majorHAnsi" w:cs="Tahoma"/>
                <w:i/>
                <w:sz w:val="18"/>
                <w:szCs w:val="18"/>
                <w:highlight w:val="green"/>
              </w:rPr>
              <w:t xml:space="preserve">DOPLNÍ </w:t>
            </w:r>
            <w:r w:rsidR="00CA7297">
              <w:rPr>
                <w:rFonts w:asciiTheme="majorHAnsi" w:hAnsiTheme="majorHAnsi" w:cs="Tahoma"/>
                <w:i/>
                <w:sz w:val="18"/>
                <w:szCs w:val="18"/>
                <w:highlight w:val="green"/>
                <w:lang w:val="en-US"/>
              </w:rPr>
              <w:t>PRODÁVAJÍCÍ</w:t>
            </w:r>
            <w:r w:rsidRPr="001B629E">
              <w:rPr>
                <w:rFonts w:asciiTheme="majorHAnsi" w:hAnsiTheme="majorHAnsi" w:cs="Tahoma"/>
                <w:highlight w:val="green"/>
                <w:lang w:val="en-US"/>
              </w:rPr>
              <w:t>]</w:t>
            </w:r>
          </w:p>
        </w:tc>
      </w:tr>
    </w:tbl>
    <w:p w14:paraId="5AE79DF4" w14:textId="61664C5B" w:rsidR="00DD29C3" w:rsidRPr="001B629E" w:rsidRDefault="00DD29C3" w:rsidP="00DD29C3">
      <w:pPr>
        <w:spacing w:before="120" w:line="240" w:lineRule="auto"/>
        <w:rPr>
          <w:rFonts w:asciiTheme="majorHAnsi" w:eastAsia="Times New Roman" w:hAnsiTheme="majorHAnsi" w:cs="Times New Roman"/>
          <w:highlight w:val="green"/>
          <w:lang w:eastAsia="cs-CZ"/>
        </w:rPr>
      </w:pPr>
      <w:r w:rsidRPr="001B629E">
        <w:rPr>
          <w:rFonts w:asciiTheme="majorHAnsi" w:eastAsia="Times New Roman" w:hAnsiTheme="majorHAnsi" w:cs="Times New Roman"/>
          <w:highlight w:val="green"/>
          <w:lang w:eastAsia="cs-CZ"/>
        </w:rPr>
        <w:t xml:space="preserve">[Pokud </w:t>
      </w:r>
      <w:r w:rsidR="00CA7297">
        <w:rPr>
          <w:rFonts w:asciiTheme="majorHAnsi" w:eastAsia="Times New Roman" w:hAnsiTheme="majorHAnsi" w:cs="Times New Roman"/>
          <w:highlight w:val="green"/>
          <w:lang w:eastAsia="cs-CZ"/>
        </w:rPr>
        <w:t>Prodávající</w:t>
      </w:r>
      <w:r w:rsidR="00472208" w:rsidRPr="001B629E">
        <w:rPr>
          <w:rFonts w:asciiTheme="majorHAnsi" w:eastAsia="Times New Roman" w:hAnsiTheme="majorHAnsi" w:cs="Times New Roman"/>
          <w:highlight w:val="green"/>
          <w:lang w:eastAsia="cs-CZ"/>
        </w:rPr>
        <w:t xml:space="preserve"> </w:t>
      </w:r>
      <w:r w:rsidRPr="001B629E">
        <w:rPr>
          <w:rFonts w:asciiTheme="majorHAnsi" w:eastAsia="Times New Roman" w:hAnsiTheme="majorHAnsi" w:cs="Times New Roman"/>
          <w:highlight w:val="green"/>
          <w:lang w:eastAsia="cs-CZ"/>
        </w:rPr>
        <w:t xml:space="preserve">provádí Plnění či jeho část prostřednictvím Poddodavatelů, uvede tabulku tolikrát, kolika Poddodavateli bude předmět plnění provádět. </w:t>
      </w:r>
      <w:r w:rsidR="001C22B6">
        <w:rPr>
          <w:rFonts w:asciiTheme="majorHAnsi" w:eastAsia="Times New Roman" w:hAnsiTheme="majorHAnsi" w:cs="Times New Roman"/>
          <w:highlight w:val="green"/>
          <w:lang w:eastAsia="cs-CZ"/>
        </w:rPr>
        <w:t>Prodávající</w:t>
      </w:r>
      <w:r w:rsidR="00472208" w:rsidRPr="001B629E">
        <w:rPr>
          <w:rFonts w:asciiTheme="majorHAnsi" w:eastAsia="Times New Roman" w:hAnsiTheme="majorHAnsi" w:cs="Times New Roman"/>
          <w:highlight w:val="green"/>
          <w:lang w:eastAsia="cs-CZ"/>
        </w:rPr>
        <w:t xml:space="preserve"> </w:t>
      </w:r>
      <w:r w:rsidRPr="001B629E">
        <w:rPr>
          <w:rFonts w:asciiTheme="majorHAnsi" w:eastAsia="Times New Roman" w:hAnsiTheme="majorHAnsi" w:cs="Times New Roman"/>
          <w:highlight w:val="green"/>
          <w:lang w:eastAsia="cs-CZ"/>
        </w:rPr>
        <w:t>musí uvést všechny Poddodavatele, kteří se budou podílet na provádění Plnění dle Smlouvy.]</w:t>
      </w:r>
    </w:p>
    <w:p w14:paraId="02A38684" w14:textId="77777777" w:rsidR="009F392E" w:rsidRPr="00DD29C3" w:rsidRDefault="009F392E" w:rsidP="00DD29C3"/>
    <w:sectPr w:rsidR="009F392E" w:rsidRPr="00DD29C3" w:rsidSect="00FC6389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049" w:right="1134" w:bottom="1474" w:left="2070" w:header="595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D908C" w14:textId="77777777" w:rsidR="001D1311" w:rsidRDefault="001D1311" w:rsidP="00962258">
      <w:pPr>
        <w:spacing w:after="0" w:line="240" w:lineRule="auto"/>
      </w:pPr>
      <w:r>
        <w:separator/>
      </w:r>
    </w:p>
  </w:endnote>
  <w:endnote w:type="continuationSeparator" w:id="0">
    <w:p w14:paraId="5EEB743E" w14:textId="77777777" w:rsidR="001D1311" w:rsidRDefault="001D1311" w:rsidP="00962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F1715C" w14:paraId="47ACD8CE" w14:textId="77777777" w:rsidTr="00D831A3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0365670F" w14:textId="77777777" w:rsidR="00F1715C" w:rsidRPr="00B8518B" w:rsidRDefault="00F1715C" w:rsidP="00B8518B">
          <w:pPr>
            <w:pStyle w:val="Zpat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F0533E">
            <w:rPr>
              <w:rStyle w:val="slostrnky"/>
              <w:noProof/>
            </w:rPr>
            <w:t>2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 w:rsidR="00DD29C3">
            <w:rPr>
              <w:rStyle w:val="slostrnky"/>
              <w:noProof/>
            </w:rPr>
            <w:t>1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642F57DB" w14:textId="77777777" w:rsidR="00F1715C" w:rsidRDefault="00F1715C" w:rsidP="00B8518B">
          <w:pPr>
            <w:pStyle w:val="Zpat"/>
          </w:pPr>
        </w:p>
      </w:tc>
      <w:tc>
        <w:tcPr>
          <w:tcW w:w="2835" w:type="dxa"/>
          <w:shd w:val="clear" w:color="auto" w:fill="auto"/>
          <w:tcMar>
            <w:left w:w="0" w:type="dxa"/>
            <w:right w:w="0" w:type="dxa"/>
          </w:tcMar>
        </w:tcPr>
        <w:p w14:paraId="074A4940" w14:textId="77777777" w:rsidR="00F1715C" w:rsidRDefault="00F1715C" w:rsidP="00B8518B">
          <w:pPr>
            <w:pStyle w:val="Zpat"/>
          </w:pPr>
        </w:p>
      </w:tc>
      <w:tc>
        <w:tcPr>
          <w:tcW w:w="2921" w:type="dxa"/>
        </w:tcPr>
        <w:p w14:paraId="47E8C3D0" w14:textId="77777777" w:rsidR="00F1715C" w:rsidRDefault="00F1715C" w:rsidP="00D831A3">
          <w:pPr>
            <w:pStyle w:val="Zpat"/>
          </w:pPr>
        </w:p>
      </w:tc>
    </w:tr>
  </w:tbl>
  <w:p w14:paraId="4D06334C" w14:textId="77777777" w:rsidR="00F1715C" w:rsidRPr="00B8518B" w:rsidRDefault="00F1715C" w:rsidP="00B8518B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9776" behindDoc="1" locked="1" layoutInCell="1" allowOverlap="1" wp14:anchorId="54800D4A" wp14:editId="4F8ABF3A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740FF7B" id="Straight Connector 3" o:spid="_x0000_s1026" style="position:absolute;z-index:-25165670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bXYQAN4AAAALAQAADwAAAGRycy9kb3ducmV2&#10;LnhtbEyPzU7DMBCE70i8g7VI3KjTINIS4lSIH6lSBYKGB3DjJY6w1yF22/D2LAcEx50dzXxTrSbv&#10;xAHH2AdSMJ9lIJDaYHrqFLw1jxdLEDFpMtoFQgVfGGFVn55UujThSK942KZOcAjFUiuwKQ2llLG1&#10;6HWchQGJf+9h9DrxOXbSjPrI4d7JPMsK6XVP3GD1gHcW24/t3itYPzX++eXhk/Bqk68bi5t75xdK&#10;nZ9NtzcgEk7pzww/+IwONTPtwp5MFE5BseQpifV5ni9AsOO6uASx+1VkXcn/G+pvAA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G12EADeAAAACw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6704" behindDoc="1" locked="1" layoutInCell="1" allowOverlap="1" wp14:anchorId="18D6EAC4" wp14:editId="07F91AC0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9FD62C7" id="Straight Connector 2" o:spid="_x0000_s1026" style="position:absolute;z-index:-25165977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UQkwCd4AAAAJAQAADwAAAGRycy9kb3ducmV2&#10;LnhtbEyP3UrDQBCF7wXfYRnBO7tppbGN2RTxBwpF0aYPsM2O2eDubMxu2/j2jiDo1TBzDme+U65G&#10;78QRh9gFUjCdZCCQmmA6ahXs6qerBYiYNBntAqGCL4ywqs7PSl2YcKI3PG5TKziEYqEV2JT6QsrY&#10;WPQ6TkKPxNp7GLxOvA6tNIM+cbh3cpZlufS6I/5gdY/3FpuP7cErWD/X/uX18ZNwvpmta4ubB+dv&#10;lLq8GO9uQSQc058ZfvAZHSpm2ocDmSicgnzBVZKCeT69BsGGZc5z/3uQVSn/N6i+AQ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FEJMAneAAAACQ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F1715C" w14:paraId="57B0C423" w14:textId="77777777" w:rsidTr="00F1715C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7D39DF6C" w14:textId="0181544F" w:rsidR="00F1715C" w:rsidRPr="00B8518B" w:rsidRDefault="00F1715C" w:rsidP="00460660">
          <w:pPr>
            <w:pStyle w:val="Zpat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0E5BFB">
            <w:rPr>
              <w:rStyle w:val="slostrnky"/>
              <w:noProof/>
            </w:rPr>
            <w:t>1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 w:rsidR="000E5BFB">
            <w:rPr>
              <w:rStyle w:val="slostrnky"/>
              <w:noProof/>
            </w:rPr>
            <w:t>1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303D3848" w14:textId="77777777" w:rsidR="00F1715C" w:rsidRDefault="00F1715C" w:rsidP="00460660">
          <w:pPr>
            <w:pStyle w:val="Zpat"/>
          </w:pPr>
          <w:r>
            <w:t>Správa železni</w:t>
          </w:r>
          <w:r w:rsidR="00F5558F">
            <w:t>c</w:t>
          </w:r>
          <w:r>
            <w:t>, státní organizace</w:t>
          </w:r>
        </w:p>
        <w:p w14:paraId="37A4FA59" w14:textId="77777777" w:rsidR="00F1715C" w:rsidRDefault="00F1715C" w:rsidP="00460660">
          <w:pPr>
            <w:pStyle w:val="Zpat"/>
          </w:pPr>
          <w:r>
            <w:t>zapsána v obchodním rejstříku vedeném Městským soudem v Praze, spisová značka A 48384</w:t>
          </w:r>
        </w:p>
      </w:tc>
      <w:tc>
        <w:tcPr>
          <w:tcW w:w="2835" w:type="dxa"/>
          <w:shd w:val="clear" w:color="auto" w:fill="auto"/>
          <w:tcMar>
            <w:left w:w="0" w:type="dxa"/>
            <w:right w:w="0" w:type="dxa"/>
          </w:tcMar>
        </w:tcPr>
        <w:p w14:paraId="4F24FA27" w14:textId="77777777" w:rsidR="00F1715C" w:rsidRDefault="00F1715C" w:rsidP="00460660">
          <w:pPr>
            <w:pStyle w:val="Zpat"/>
          </w:pPr>
          <w:r>
            <w:t>Sídlo: Dlážděná 1003/7, 110 00 Praha 1</w:t>
          </w:r>
        </w:p>
        <w:p w14:paraId="589D917E" w14:textId="77777777" w:rsidR="00F1715C" w:rsidRDefault="00F1715C" w:rsidP="00460660">
          <w:pPr>
            <w:pStyle w:val="Zpat"/>
          </w:pPr>
          <w:r>
            <w:t>IČ</w:t>
          </w:r>
          <w:r w:rsidR="00F5558F">
            <w:t>O</w:t>
          </w:r>
          <w:r>
            <w:t>: 709 94 234 DIČ: CZ 709 94 234</w:t>
          </w:r>
        </w:p>
        <w:p w14:paraId="2FE37B1F" w14:textId="77777777" w:rsidR="00F1715C" w:rsidRDefault="00CC2930" w:rsidP="00460660">
          <w:pPr>
            <w:pStyle w:val="Zpat"/>
          </w:pPr>
          <w:r>
            <w:t>www.spravazeleznic</w:t>
          </w:r>
          <w:r w:rsidR="00F1715C">
            <w:t>.cz</w:t>
          </w:r>
        </w:p>
      </w:tc>
      <w:tc>
        <w:tcPr>
          <w:tcW w:w="2921" w:type="dxa"/>
        </w:tcPr>
        <w:p w14:paraId="44F720C3" w14:textId="77777777" w:rsidR="00F1715C" w:rsidRDefault="00F1715C" w:rsidP="00460660">
          <w:pPr>
            <w:pStyle w:val="Zpat"/>
          </w:pPr>
        </w:p>
      </w:tc>
    </w:tr>
  </w:tbl>
  <w:p w14:paraId="336150C0" w14:textId="77777777" w:rsidR="00F1715C" w:rsidRPr="00B8518B" w:rsidRDefault="00F1715C" w:rsidP="00460660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7728" behindDoc="1" locked="1" layoutInCell="1" allowOverlap="1" wp14:anchorId="54C1F392" wp14:editId="2FAA1762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3C58367" id="Straight Connector 7" o:spid="_x0000_s1026" style="position:absolute;z-index:-25165875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bXYQAN4AAAALAQAADwAAAGRycy9kb3ducmV2&#10;LnhtbEyPzU7DMBCE70i8g7VI3KjTINIS4lSIH6lSBYKGB3DjJY6w1yF22/D2LAcEx50dzXxTrSbv&#10;xAHH2AdSMJ9lIJDaYHrqFLw1jxdLEDFpMtoFQgVfGGFVn55UujThSK942KZOcAjFUiuwKQ2llLG1&#10;6HWchQGJf+9h9DrxOXbSjPrI4d7JPMsK6XVP3GD1gHcW24/t3itYPzX++eXhk/Bqk68bi5t75xdK&#10;nZ9NtzcgEk7pzww/+IwONTPtwp5MFE5BseQpifV5ni9AsOO6uASx+1VkXcn/G+pvAA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G12EADeAAAACw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5680" behindDoc="1" locked="1" layoutInCell="1" allowOverlap="1" wp14:anchorId="2B4FE14C" wp14:editId="3282DA28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DC6C7B8" id="Straight Connector 10" o:spid="_x0000_s1026" style="position:absolute;z-index:-25166080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UQkwCd4AAAAJAQAADwAAAGRycy9kb3ducmV2&#10;LnhtbEyP3UrDQBCF7wXfYRnBO7tppbGN2RTxBwpF0aYPsM2O2eDubMxu2/j2jiDo1TBzDme+U65G&#10;78QRh9gFUjCdZCCQmmA6ahXs6qerBYiYNBntAqGCL4ywqs7PSl2YcKI3PG5TKziEYqEV2JT6QsrY&#10;WPQ6TkKPxNp7GLxOvA6tNIM+cbh3cpZlufS6I/5gdY/3FpuP7cErWD/X/uX18ZNwvpmta4ubB+dv&#10;lLq8GO9uQSQc058ZfvAZHSpm2ocDmSicgnzBVZKCeT69BsGGZc5z/3uQVSn/N6i+AQ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FEJMAneAAAACQ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  <w:p w14:paraId="3763AE04" w14:textId="77777777" w:rsidR="00F1715C" w:rsidRPr="00460660" w:rsidRDefault="00F1715C">
    <w:pPr>
      <w:pStyle w:val="Zp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C2681" w14:textId="77777777" w:rsidR="001D1311" w:rsidRDefault="001D1311" w:rsidP="00962258">
      <w:pPr>
        <w:spacing w:after="0" w:line="240" w:lineRule="auto"/>
      </w:pPr>
      <w:r>
        <w:separator/>
      </w:r>
    </w:p>
  </w:footnote>
  <w:footnote w:type="continuationSeparator" w:id="0">
    <w:p w14:paraId="4DAF3F82" w14:textId="77777777" w:rsidR="001D1311" w:rsidRDefault="001D1311" w:rsidP="009622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F1715C" w14:paraId="2250F7D3" w14:textId="77777777" w:rsidTr="00C02D0A">
      <w:trPr>
        <w:trHeight w:hRule="exact" w:val="454"/>
      </w:trPr>
      <w:tc>
        <w:tcPr>
          <w:tcW w:w="1361" w:type="dxa"/>
          <w:tcMar>
            <w:top w:w="57" w:type="dxa"/>
            <w:left w:w="0" w:type="dxa"/>
            <w:right w:w="0" w:type="dxa"/>
          </w:tcMar>
        </w:tcPr>
        <w:p w14:paraId="7438B7A5" w14:textId="77777777" w:rsidR="00F1715C" w:rsidRPr="00B8518B" w:rsidRDefault="00F1715C" w:rsidP="00523EA7">
          <w:pPr>
            <w:pStyle w:val="Zpat"/>
            <w:rPr>
              <w:rStyle w:val="slostrnky"/>
            </w:rPr>
          </w:pPr>
        </w:p>
      </w:tc>
      <w:tc>
        <w:tcPr>
          <w:tcW w:w="3458" w:type="dxa"/>
          <w:shd w:val="clear" w:color="auto" w:fill="auto"/>
          <w:tcMar>
            <w:top w:w="57" w:type="dxa"/>
            <w:left w:w="0" w:type="dxa"/>
            <w:right w:w="0" w:type="dxa"/>
          </w:tcMar>
        </w:tcPr>
        <w:p w14:paraId="3EEA2CE7" w14:textId="77777777" w:rsidR="00F1715C" w:rsidRDefault="00F1715C" w:rsidP="00523EA7">
          <w:pPr>
            <w:pStyle w:val="Zpat"/>
          </w:pPr>
        </w:p>
      </w:tc>
      <w:tc>
        <w:tcPr>
          <w:tcW w:w="5698" w:type="dxa"/>
          <w:shd w:val="clear" w:color="auto" w:fill="auto"/>
          <w:tcMar>
            <w:top w:w="57" w:type="dxa"/>
            <w:left w:w="0" w:type="dxa"/>
            <w:right w:w="0" w:type="dxa"/>
          </w:tcMar>
        </w:tcPr>
        <w:p w14:paraId="38C96C6A" w14:textId="77777777" w:rsidR="00F1715C" w:rsidRPr="00D6163D" w:rsidRDefault="00F1715C" w:rsidP="00D6163D">
          <w:pPr>
            <w:pStyle w:val="Druhdokumentu"/>
          </w:pPr>
        </w:p>
      </w:tc>
    </w:tr>
  </w:tbl>
  <w:p w14:paraId="174020E9" w14:textId="77777777" w:rsidR="00F1715C" w:rsidRPr="00D6163D" w:rsidRDefault="00F1715C">
    <w:pPr>
      <w:pStyle w:val="Zhlav"/>
      <w:rPr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F1715C" w14:paraId="23D9AF30" w14:textId="77777777" w:rsidTr="00F1715C">
      <w:trPr>
        <w:trHeight w:hRule="exact" w:val="936"/>
      </w:trPr>
      <w:tc>
        <w:tcPr>
          <w:tcW w:w="1361" w:type="dxa"/>
          <w:tcMar>
            <w:left w:w="0" w:type="dxa"/>
            <w:right w:w="0" w:type="dxa"/>
          </w:tcMar>
        </w:tcPr>
        <w:p w14:paraId="2753F7E2" w14:textId="77777777" w:rsidR="00F1715C" w:rsidRPr="00B8518B" w:rsidRDefault="00F1715C" w:rsidP="00FC6389">
          <w:pPr>
            <w:pStyle w:val="Zpat"/>
            <w:rPr>
              <w:rStyle w:val="slostrnky"/>
            </w:rPr>
          </w:pP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5B594E14" w14:textId="77777777" w:rsidR="00F1715C" w:rsidRDefault="00F1715C" w:rsidP="00FC6389">
          <w:pPr>
            <w:pStyle w:val="Zpat"/>
          </w:pPr>
        </w:p>
      </w:tc>
      <w:tc>
        <w:tcPr>
          <w:tcW w:w="5698" w:type="dxa"/>
          <w:shd w:val="clear" w:color="auto" w:fill="auto"/>
          <w:tcMar>
            <w:left w:w="0" w:type="dxa"/>
            <w:right w:w="0" w:type="dxa"/>
          </w:tcMar>
        </w:tcPr>
        <w:p w14:paraId="0C152FDC" w14:textId="77777777" w:rsidR="00F1715C" w:rsidRPr="00D6163D" w:rsidRDefault="00F1715C" w:rsidP="00FC6389">
          <w:pPr>
            <w:pStyle w:val="Druhdokumentu"/>
          </w:pPr>
        </w:p>
      </w:tc>
    </w:tr>
    <w:tr w:rsidR="009F392E" w14:paraId="4EEEC1CE" w14:textId="77777777" w:rsidTr="00895406">
      <w:trPr>
        <w:trHeight w:hRule="exact" w:val="1077"/>
      </w:trPr>
      <w:tc>
        <w:tcPr>
          <w:tcW w:w="1361" w:type="dxa"/>
          <w:tcMar>
            <w:left w:w="0" w:type="dxa"/>
            <w:right w:w="0" w:type="dxa"/>
          </w:tcMar>
        </w:tcPr>
        <w:p w14:paraId="71229AFA" w14:textId="77777777" w:rsidR="009F392E" w:rsidRPr="00B8518B" w:rsidRDefault="009F392E" w:rsidP="00FC6389">
          <w:pPr>
            <w:pStyle w:val="Zpat"/>
            <w:rPr>
              <w:rStyle w:val="slostrnky"/>
            </w:rPr>
          </w:pP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57A06127" w14:textId="77777777" w:rsidR="009F392E" w:rsidRDefault="009F392E" w:rsidP="00FC6389">
          <w:pPr>
            <w:pStyle w:val="Zpat"/>
          </w:pPr>
        </w:p>
      </w:tc>
      <w:tc>
        <w:tcPr>
          <w:tcW w:w="5698" w:type="dxa"/>
          <w:shd w:val="clear" w:color="auto" w:fill="auto"/>
          <w:tcMar>
            <w:left w:w="0" w:type="dxa"/>
            <w:right w:w="0" w:type="dxa"/>
          </w:tcMar>
        </w:tcPr>
        <w:p w14:paraId="3EBC0A95" w14:textId="77777777" w:rsidR="009F392E" w:rsidRPr="00D6163D" w:rsidRDefault="009F392E" w:rsidP="00FC6389">
          <w:pPr>
            <w:pStyle w:val="Druhdokumentu"/>
          </w:pPr>
        </w:p>
      </w:tc>
    </w:tr>
  </w:tbl>
  <w:p w14:paraId="388DE735" w14:textId="77777777" w:rsidR="00F1715C" w:rsidRPr="00D6163D" w:rsidRDefault="00F5558F" w:rsidP="00FC6389">
    <w:pPr>
      <w:pStyle w:val="Zhlav"/>
      <w:rPr>
        <w:sz w:val="8"/>
        <w:szCs w:val="8"/>
      </w:rPr>
    </w:pPr>
    <w:r>
      <w:rPr>
        <w:noProof/>
        <w:lang w:eastAsia="cs-CZ"/>
      </w:rPr>
      <w:drawing>
        <wp:anchor distT="0" distB="0" distL="114300" distR="114300" simplePos="0" relativeHeight="251658752" behindDoc="0" locked="1" layoutInCell="1" allowOverlap="1" wp14:anchorId="7A83FE67" wp14:editId="34C3C0A3">
          <wp:simplePos x="0" y="0"/>
          <wp:positionH relativeFrom="page">
            <wp:posOffset>431321</wp:posOffset>
          </wp:positionH>
          <wp:positionV relativeFrom="page">
            <wp:posOffset>396240</wp:posOffset>
          </wp:positionV>
          <wp:extent cx="1728000" cy="640800"/>
          <wp:effectExtent l="0" t="0" r="5715" b="698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prava-zeleznic_logo_zakladni_10x_sRGB_ms-office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000" cy="64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6EBC142" w14:textId="77777777" w:rsidR="00F1715C" w:rsidRPr="00460660" w:rsidRDefault="00F1715C">
    <w:pPr>
      <w:pStyle w:val="Zhlav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EF2B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D09EC"/>
    <w:multiLevelType w:val="multilevel"/>
    <w:tmpl w:val="0D34D660"/>
    <w:styleLink w:val="ListBulletmultilevel"/>
    <w:lvl w:ilvl="0">
      <w:start w:val="1"/>
      <w:numFmt w:val="bullet"/>
      <w:pStyle w:val="Seznamsodrkami"/>
      <w:lvlText w:val=""/>
      <w:lvlJc w:val="left"/>
      <w:pPr>
        <w:ind w:left="454" w:hanging="170"/>
      </w:pPr>
      <w:rPr>
        <w:rFonts w:ascii="Symbol" w:hAnsi="Symbol" w:hint="default"/>
      </w:rPr>
    </w:lvl>
    <w:lvl w:ilvl="1">
      <w:start w:val="1"/>
      <w:numFmt w:val="bullet"/>
      <w:pStyle w:val="Seznamsodrkami2"/>
      <w:lvlText w:val="◦"/>
      <w:lvlJc w:val="left"/>
      <w:pPr>
        <w:ind w:left="654" w:hanging="113"/>
      </w:pPr>
      <w:rPr>
        <w:rFonts w:ascii="Verdana" w:hAnsi="Verdana" w:hint="default"/>
      </w:rPr>
    </w:lvl>
    <w:lvl w:ilvl="2">
      <w:start w:val="1"/>
      <w:numFmt w:val="bullet"/>
      <w:pStyle w:val="Seznamsodrkami3"/>
      <w:lvlText w:val="◦"/>
      <w:lvlJc w:val="left"/>
      <w:pPr>
        <w:ind w:left="854" w:hanging="113"/>
      </w:pPr>
      <w:rPr>
        <w:rFonts w:ascii="Verdana" w:hAnsi="Verdana" w:hint="default"/>
      </w:rPr>
    </w:lvl>
    <w:lvl w:ilvl="3">
      <w:start w:val="1"/>
      <w:numFmt w:val="bullet"/>
      <w:pStyle w:val="Seznamsodrkami4"/>
      <w:lvlText w:val="◦"/>
      <w:lvlJc w:val="left"/>
      <w:pPr>
        <w:ind w:left="1054" w:hanging="113"/>
      </w:pPr>
      <w:rPr>
        <w:rFonts w:ascii="Verdana" w:hAnsi="Verdana" w:hint="default"/>
      </w:rPr>
    </w:lvl>
    <w:lvl w:ilvl="4">
      <w:start w:val="1"/>
      <w:numFmt w:val="bullet"/>
      <w:pStyle w:val="Seznamsodrkami5"/>
      <w:lvlText w:val="◦"/>
      <w:lvlJc w:val="left"/>
      <w:pPr>
        <w:ind w:left="1254" w:hanging="113"/>
      </w:pPr>
      <w:rPr>
        <w:rFonts w:ascii="Verdana" w:hAnsi="Verdana" w:hint="default"/>
      </w:rPr>
    </w:lvl>
    <w:lvl w:ilvl="5">
      <w:start w:val="1"/>
      <w:numFmt w:val="bullet"/>
      <w:lvlText w:val="◦"/>
      <w:lvlJc w:val="left"/>
      <w:pPr>
        <w:ind w:left="1454" w:hanging="113"/>
      </w:pPr>
      <w:rPr>
        <w:rFonts w:ascii="Verdana" w:hAnsi="Verdana" w:hint="default"/>
      </w:rPr>
    </w:lvl>
    <w:lvl w:ilvl="6">
      <w:start w:val="1"/>
      <w:numFmt w:val="bullet"/>
      <w:lvlText w:val="◦"/>
      <w:lvlJc w:val="left"/>
      <w:pPr>
        <w:ind w:left="1654" w:hanging="113"/>
      </w:pPr>
      <w:rPr>
        <w:rFonts w:ascii="Verdana" w:hAnsi="Verdana" w:hint="default"/>
      </w:rPr>
    </w:lvl>
    <w:lvl w:ilvl="7">
      <w:start w:val="1"/>
      <w:numFmt w:val="bullet"/>
      <w:lvlText w:val="◦"/>
      <w:lvlJc w:val="left"/>
      <w:pPr>
        <w:ind w:left="1854" w:hanging="113"/>
      </w:pPr>
      <w:rPr>
        <w:rFonts w:ascii="Verdana" w:hAnsi="Verdana" w:hint="default"/>
      </w:rPr>
    </w:lvl>
    <w:lvl w:ilvl="8">
      <w:start w:val="1"/>
      <w:numFmt w:val="bullet"/>
      <w:lvlText w:val="◦"/>
      <w:lvlJc w:val="left"/>
      <w:pPr>
        <w:ind w:left="2054" w:hanging="113"/>
      </w:pPr>
      <w:rPr>
        <w:rFonts w:ascii="Verdana" w:hAnsi="Verdana" w:hint="default"/>
      </w:rPr>
    </w:lvl>
  </w:abstractNum>
  <w:abstractNum w:abstractNumId="3" w15:restartNumberingAfterBreak="0">
    <w:nsid w:val="1A4C08B3"/>
    <w:multiLevelType w:val="multilevel"/>
    <w:tmpl w:val="CABE99FC"/>
    <w:styleLink w:val="ListNumbermultilevel"/>
    <w:lvl w:ilvl="0">
      <w:start w:val="1"/>
      <w:numFmt w:val="decimal"/>
      <w:pStyle w:val="slovanseznam"/>
      <w:lvlText w:val="%1."/>
      <w:lvlJc w:val="left"/>
      <w:pPr>
        <w:tabs>
          <w:tab w:val="num" w:pos="851"/>
        </w:tabs>
        <w:ind w:left="624" w:hanging="340"/>
      </w:pPr>
      <w:rPr>
        <w:rFonts w:hint="default"/>
      </w:rPr>
    </w:lvl>
    <w:lvl w:ilvl="1">
      <w:start w:val="1"/>
      <w:numFmt w:val="decimal"/>
      <w:pStyle w:val="slovanseznam2"/>
      <w:lvlText w:val="%1.%2"/>
      <w:lvlJc w:val="left"/>
      <w:pPr>
        <w:tabs>
          <w:tab w:val="num" w:pos="1191"/>
        </w:tabs>
        <w:ind w:left="1077" w:hanging="453"/>
      </w:pPr>
      <w:rPr>
        <w:rFonts w:hint="default"/>
      </w:rPr>
    </w:lvl>
    <w:lvl w:ilvl="2">
      <w:start w:val="1"/>
      <w:numFmt w:val="decimal"/>
      <w:pStyle w:val="slovanseznam3"/>
      <w:lvlText w:val="%1.%2.%3"/>
      <w:lvlJc w:val="left"/>
      <w:pPr>
        <w:tabs>
          <w:tab w:val="num" w:pos="1843"/>
        </w:tabs>
        <w:ind w:left="1729" w:hanging="652"/>
      </w:pPr>
      <w:rPr>
        <w:rFonts w:hint="default"/>
      </w:rPr>
    </w:lvl>
    <w:lvl w:ilvl="3">
      <w:start w:val="1"/>
      <w:numFmt w:val="decimal"/>
      <w:pStyle w:val="slovanseznam4"/>
      <w:lvlText w:val="%1.%2.%3.%4"/>
      <w:lvlJc w:val="left"/>
      <w:pPr>
        <w:tabs>
          <w:tab w:val="num" w:pos="2665"/>
        </w:tabs>
        <w:ind w:left="2552" w:hanging="823"/>
      </w:pPr>
      <w:rPr>
        <w:rFonts w:hint="default"/>
      </w:rPr>
    </w:lvl>
    <w:lvl w:ilvl="4">
      <w:start w:val="1"/>
      <w:numFmt w:val="decimal"/>
      <w:pStyle w:val="slovanseznam5"/>
      <w:lvlText w:val="%1.%2.%3.%4.%5"/>
      <w:lvlJc w:val="left"/>
      <w:pPr>
        <w:tabs>
          <w:tab w:val="num" w:pos="3686"/>
        </w:tabs>
        <w:ind w:left="3572" w:hanging="102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86"/>
        </w:tabs>
        <w:ind w:left="3572" w:hanging="357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12"/>
        </w:tabs>
        <w:ind w:left="3799" w:hanging="3799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139"/>
        </w:tabs>
        <w:ind w:left="4026" w:hanging="40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66"/>
        </w:tabs>
        <w:ind w:left="4253" w:hanging="4253"/>
      </w:pPr>
      <w:rPr>
        <w:rFonts w:hint="default"/>
      </w:rPr>
    </w:lvl>
  </w:abstractNum>
  <w:abstractNum w:abstractNumId="4" w15:restartNumberingAfterBreak="0">
    <w:nsid w:val="1E0F6460"/>
    <w:multiLevelType w:val="hybridMultilevel"/>
    <w:tmpl w:val="05B2D0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F76403"/>
    <w:multiLevelType w:val="multilevel"/>
    <w:tmpl w:val="0D34D660"/>
    <w:numStyleLink w:val="ListBulletmultilevel"/>
  </w:abstractNum>
  <w:abstractNum w:abstractNumId="6" w15:restartNumberingAfterBreak="0">
    <w:nsid w:val="344B4C44"/>
    <w:multiLevelType w:val="multilevel"/>
    <w:tmpl w:val="CABE99FC"/>
    <w:numStyleLink w:val="ListNumbermultilevel"/>
  </w:abstractNum>
  <w:abstractNum w:abstractNumId="7" w15:restartNumberingAfterBreak="0">
    <w:nsid w:val="34EE549F"/>
    <w:multiLevelType w:val="multilevel"/>
    <w:tmpl w:val="CABE99FC"/>
    <w:numStyleLink w:val="ListNumbermultilevel"/>
  </w:abstractNum>
  <w:abstractNum w:abstractNumId="8" w15:restartNumberingAfterBreak="0">
    <w:nsid w:val="6AAF0A8C"/>
    <w:multiLevelType w:val="multilevel"/>
    <w:tmpl w:val="0D34D660"/>
    <w:numStyleLink w:val="ListBulletmultilevel"/>
  </w:abstractNum>
  <w:abstractNum w:abstractNumId="9" w15:restartNumberingAfterBreak="0">
    <w:nsid w:val="74070991"/>
    <w:multiLevelType w:val="multilevel"/>
    <w:tmpl w:val="CABE99FC"/>
    <w:numStyleLink w:val="ListNumbermultilevel"/>
  </w:abstractNum>
  <w:num w:numId="1" w16cid:durableId="1610116227">
    <w:abstractNumId w:val="3"/>
  </w:num>
  <w:num w:numId="2" w16cid:durableId="939334748">
    <w:abstractNumId w:val="2"/>
  </w:num>
  <w:num w:numId="3" w16cid:durableId="120397938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57986530">
    <w:abstractNumId w:val="8"/>
  </w:num>
  <w:num w:numId="5" w16cid:durableId="1539976102">
    <w:abstractNumId w:val="4"/>
  </w:num>
  <w:num w:numId="6" w16cid:durableId="99909301">
    <w:abstractNumId w:val="5"/>
  </w:num>
  <w:num w:numId="7" w16cid:durableId="132480464">
    <w:abstractNumId w:val="0"/>
  </w:num>
  <w:num w:numId="8" w16cid:durableId="805972286">
    <w:abstractNumId w:val="6"/>
  </w:num>
  <w:num w:numId="9" w16cid:durableId="31629880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05036276">
    <w:abstractNumId w:val="5"/>
  </w:num>
  <w:num w:numId="11" w16cid:durableId="1174495986">
    <w:abstractNumId w:val="2"/>
  </w:num>
  <w:num w:numId="12" w16cid:durableId="1536577969">
    <w:abstractNumId w:val="5"/>
  </w:num>
  <w:num w:numId="13" w16cid:durableId="637995716">
    <w:abstractNumId w:val="5"/>
  </w:num>
  <w:num w:numId="14" w16cid:durableId="594024442">
    <w:abstractNumId w:val="5"/>
  </w:num>
  <w:num w:numId="15" w16cid:durableId="1506673524">
    <w:abstractNumId w:val="5"/>
  </w:num>
  <w:num w:numId="16" w16cid:durableId="1387798138">
    <w:abstractNumId w:val="9"/>
  </w:num>
  <w:num w:numId="17" w16cid:durableId="759956375">
    <w:abstractNumId w:val="3"/>
  </w:num>
  <w:num w:numId="18" w16cid:durableId="1441536022">
    <w:abstractNumId w:val="9"/>
  </w:num>
  <w:num w:numId="19" w16cid:durableId="1259757901">
    <w:abstractNumId w:val="9"/>
  </w:num>
  <w:num w:numId="20" w16cid:durableId="945037583">
    <w:abstractNumId w:val="9"/>
  </w:num>
  <w:num w:numId="21" w16cid:durableId="987320560">
    <w:abstractNumId w:val="9"/>
  </w:num>
  <w:num w:numId="22" w16cid:durableId="1509098879">
    <w:abstractNumId w:val="5"/>
  </w:num>
  <w:num w:numId="23" w16cid:durableId="1698236162">
    <w:abstractNumId w:val="2"/>
  </w:num>
  <w:num w:numId="24" w16cid:durableId="1802309813">
    <w:abstractNumId w:val="5"/>
  </w:num>
  <w:num w:numId="25" w16cid:durableId="750465085">
    <w:abstractNumId w:val="5"/>
  </w:num>
  <w:num w:numId="26" w16cid:durableId="1620528626">
    <w:abstractNumId w:val="5"/>
  </w:num>
  <w:num w:numId="27" w16cid:durableId="459960689">
    <w:abstractNumId w:val="5"/>
  </w:num>
  <w:num w:numId="28" w16cid:durableId="235475951">
    <w:abstractNumId w:val="9"/>
  </w:num>
  <w:num w:numId="29" w16cid:durableId="594752806">
    <w:abstractNumId w:val="3"/>
  </w:num>
  <w:num w:numId="30" w16cid:durableId="1219128824">
    <w:abstractNumId w:val="9"/>
  </w:num>
  <w:num w:numId="31" w16cid:durableId="1440173540">
    <w:abstractNumId w:val="9"/>
  </w:num>
  <w:num w:numId="32" w16cid:durableId="750346681">
    <w:abstractNumId w:val="9"/>
  </w:num>
  <w:num w:numId="33" w16cid:durableId="1646080780">
    <w:abstractNumId w:val="9"/>
  </w:num>
  <w:num w:numId="34" w16cid:durableId="2145539222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styleLockTheme/>
  <w:styleLockQFSet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9C3"/>
    <w:rsid w:val="000217AC"/>
    <w:rsid w:val="000262B4"/>
    <w:rsid w:val="00072C1E"/>
    <w:rsid w:val="00082D79"/>
    <w:rsid w:val="000E23A7"/>
    <w:rsid w:val="000E5BFB"/>
    <w:rsid w:val="00102946"/>
    <w:rsid w:val="0010693F"/>
    <w:rsid w:val="00114472"/>
    <w:rsid w:val="001550BC"/>
    <w:rsid w:val="001605B9"/>
    <w:rsid w:val="00170EC5"/>
    <w:rsid w:val="001747C1"/>
    <w:rsid w:val="00184743"/>
    <w:rsid w:val="001C22B6"/>
    <w:rsid w:val="001D1311"/>
    <w:rsid w:val="00207DF5"/>
    <w:rsid w:val="00216C0D"/>
    <w:rsid w:val="00280E07"/>
    <w:rsid w:val="002C31BF"/>
    <w:rsid w:val="002D08B1"/>
    <w:rsid w:val="002E0CD7"/>
    <w:rsid w:val="003146C2"/>
    <w:rsid w:val="00331BE6"/>
    <w:rsid w:val="00341DCF"/>
    <w:rsid w:val="00357BC6"/>
    <w:rsid w:val="003956C6"/>
    <w:rsid w:val="00441430"/>
    <w:rsid w:val="00450F07"/>
    <w:rsid w:val="00453CD3"/>
    <w:rsid w:val="00460660"/>
    <w:rsid w:val="00472208"/>
    <w:rsid w:val="00486107"/>
    <w:rsid w:val="00491827"/>
    <w:rsid w:val="004B348C"/>
    <w:rsid w:val="004C4399"/>
    <w:rsid w:val="004C787C"/>
    <w:rsid w:val="004E143C"/>
    <w:rsid w:val="004E3A53"/>
    <w:rsid w:val="004F20BC"/>
    <w:rsid w:val="004F4B9B"/>
    <w:rsid w:val="004F69EA"/>
    <w:rsid w:val="00511AB9"/>
    <w:rsid w:val="00523EA7"/>
    <w:rsid w:val="00553375"/>
    <w:rsid w:val="00557C28"/>
    <w:rsid w:val="005736B7"/>
    <w:rsid w:val="00575E5A"/>
    <w:rsid w:val="005F1404"/>
    <w:rsid w:val="0061068E"/>
    <w:rsid w:val="00660AD3"/>
    <w:rsid w:val="00677B7F"/>
    <w:rsid w:val="006A5570"/>
    <w:rsid w:val="006A689C"/>
    <w:rsid w:val="006B3D79"/>
    <w:rsid w:val="006C3BE5"/>
    <w:rsid w:val="006D7AFE"/>
    <w:rsid w:val="006E0578"/>
    <w:rsid w:val="006E314D"/>
    <w:rsid w:val="00710723"/>
    <w:rsid w:val="00723ED1"/>
    <w:rsid w:val="00743525"/>
    <w:rsid w:val="0076286B"/>
    <w:rsid w:val="00766846"/>
    <w:rsid w:val="0077673A"/>
    <w:rsid w:val="007846E1"/>
    <w:rsid w:val="0079313A"/>
    <w:rsid w:val="007B570C"/>
    <w:rsid w:val="007C589B"/>
    <w:rsid w:val="007E4A6E"/>
    <w:rsid w:val="007F56A7"/>
    <w:rsid w:val="00807DD0"/>
    <w:rsid w:val="00840DA6"/>
    <w:rsid w:val="008659F3"/>
    <w:rsid w:val="00886D4B"/>
    <w:rsid w:val="00895406"/>
    <w:rsid w:val="008A3568"/>
    <w:rsid w:val="008D03B9"/>
    <w:rsid w:val="008E3E3D"/>
    <w:rsid w:val="008F18D6"/>
    <w:rsid w:val="00904780"/>
    <w:rsid w:val="00922385"/>
    <w:rsid w:val="009223DF"/>
    <w:rsid w:val="00923DE9"/>
    <w:rsid w:val="00936091"/>
    <w:rsid w:val="00940D8A"/>
    <w:rsid w:val="00962258"/>
    <w:rsid w:val="00964607"/>
    <w:rsid w:val="009678B7"/>
    <w:rsid w:val="009833E1"/>
    <w:rsid w:val="00992D9C"/>
    <w:rsid w:val="00996CB8"/>
    <w:rsid w:val="009B14A9"/>
    <w:rsid w:val="009B2E97"/>
    <w:rsid w:val="009E07F4"/>
    <w:rsid w:val="009F392E"/>
    <w:rsid w:val="00A1153A"/>
    <w:rsid w:val="00A6177B"/>
    <w:rsid w:val="00A66136"/>
    <w:rsid w:val="00A94F57"/>
    <w:rsid w:val="00AA4CBB"/>
    <w:rsid w:val="00AA65FA"/>
    <w:rsid w:val="00AA7351"/>
    <w:rsid w:val="00AD056F"/>
    <w:rsid w:val="00AD6731"/>
    <w:rsid w:val="00B15D0D"/>
    <w:rsid w:val="00B34FD9"/>
    <w:rsid w:val="00B71E1B"/>
    <w:rsid w:val="00B75EE1"/>
    <w:rsid w:val="00B77481"/>
    <w:rsid w:val="00B8518B"/>
    <w:rsid w:val="00BD7E91"/>
    <w:rsid w:val="00C02D0A"/>
    <w:rsid w:val="00C03A6E"/>
    <w:rsid w:val="00C44F6A"/>
    <w:rsid w:val="00C47AE3"/>
    <w:rsid w:val="00C63D44"/>
    <w:rsid w:val="00C9173F"/>
    <w:rsid w:val="00CA7297"/>
    <w:rsid w:val="00CC2413"/>
    <w:rsid w:val="00CC2930"/>
    <w:rsid w:val="00CD1FC4"/>
    <w:rsid w:val="00D21061"/>
    <w:rsid w:val="00D4108E"/>
    <w:rsid w:val="00D6163D"/>
    <w:rsid w:val="00D73D46"/>
    <w:rsid w:val="00D831A3"/>
    <w:rsid w:val="00DC75F3"/>
    <w:rsid w:val="00DD29C3"/>
    <w:rsid w:val="00DD46F3"/>
    <w:rsid w:val="00DE56F2"/>
    <w:rsid w:val="00DF116D"/>
    <w:rsid w:val="00E32C41"/>
    <w:rsid w:val="00E36C4A"/>
    <w:rsid w:val="00EB104F"/>
    <w:rsid w:val="00ED14BD"/>
    <w:rsid w:val="00ED26EE"/>
    <w:rsid w:val="00F04F0E"/>
    <w:rsid w:val="00F0533E"/>
    <w:rsid w:val="00F1048D"/>
    <w:rsid w:val="00F11BE8"/>
    <w:rsid w:val="00F12DEC"/>
    <w:rsid w:val="00F1715C"/>
    <w:rsid w:val="00F310F8"/>
    <w:rsid w:val="00F35939"/>
    <w:rsid w:val="00F45607"/>
    <w:rsid w:val="00F5558F"/>
    <w:rsid w:val="00F659EB"/>
    <w:rsid w:val="00F86BA6"/>
    <w:rsid w:val="00FC6389"/>
    <w:rsid w:val="00FF0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23D2D14B"/>
  <w14:defaultImageDpi w14:val="32767"/>
  <w15:docId w15:val="{FAFAD0FF-15D5-48D3-98E8-F036796C5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8"/>
        <w:szCs w:val="18"/>
        <w:lang w:val="cs-CZ" w:eastAsia="en-US" w:bidi="ar-SA"/>
      </w:rPr>
    </w:rPrDefault>
    <w:pPrDefault>
      <w:pPr>
        <w:spacing w:after="24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8" w:unhideWhenUsed="1"/>
    <w:lsdException w:name="List Number" w:semiHidden="1" w:uiPriority="28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8" w:unhideWhenUsed="1"/>
    <w:lsdException w:name="List Bullet 3" w:semiHidden="1" w:uiPriority="28" w:unhideWhenUsed="1"/>
    <w:lsdException w:name="List Bullet 4" w:semiHidden="1" w:uiPriority="28" w:unhideWhenUsed="1"/>
    <w:lsdException w:name="List Bullet 5" w:semiHidden="1" w:uiPriority="28" w:unhideWhenUsed="1"/>
    <w:lsdException w:name="List Number 2" w:semiHidden="1" w:uiPriority="28" w:unhideWhenUsed="1"/>
    <w:lsdException w:name="List Number 3" w:semiHidden="1" w:uiPriority="28" w:unhideWhenUsed="1"/>
    <w:lsdException w:name="List Number 4" w:semiHidden="1" w:uiPriority="28" w:unhideWhenUsed="1"/>
    <w:lsdException w:name="List Number 5" w:semiHidden="1" w:uiPriority="28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1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0" w:qFormat="1"/>
    <w:lsdException w:name="Intense Emphasis" w:uiPriority="1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32C41"/>
    <w:rPr>
      <w:color w:val="000000" w:themeColor="text1"/>
    </w:rPr>
  </w:style>
  <w:style w:type="paragraph" w:styleId="Nadpis1">
    <w:name w:val="heading 1"/>
    <w:basedOn w:val="Normln"/>
    <w:next w:val="Normln"/>
    <w:link w:val="Nadpis1Char"/>
    <w:uiPriority w:val="9"/>
    <w:qFormat/>
    <w:rsid w:val="004F69EA"/>
    <w:pPr>
      <w:keepNext/>
      <w:keepLines/>
      <w:suppressAutoHyphens/>
      <w:spacing w:before="320" w:after="80"/>
      <w:outlineLvl w:val="0"/>
    </w:pPr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F69EA"/>
    <w:pPr>
      <w:keepNext/>
      <w:keepLines/>
      <w:pBdr>
        <w:top w:val="single" w:sz="4" w:space="1" w:color="00A1E0" w:themeColor="accent3"/>
      </w:pBdr>
      <w:spacing w:before="240" w:after="60"/>
      <w:outlineLvl w:val="1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F69EA"/>
    <w:pPr>
      <w:keepNext/>
      <w:keepLines/>
      <w:spacing w:before="240" w:after="60"/>
      <w:outlineLvl w:val="2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95406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9540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9540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9540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9540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9540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95406"/>
  </w:style>
  <w:style w:type="paragraph" w:styleId="Zpat">
    <w:name w:val="footer"/>
    <w:basedOn w:val="Normln"/>
    <w:link w:val="Zpat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  <w:rPr>
      <w:sz w:val="12"/>
    </w:rPr>
  </w:style>
  <w:style w:type="character" w:customStyle="1" w:styleId="ZpatChar">
    <w:name w:val="Zápatí Char"/>
    <w:basedOn w:val="Standardnpsmoodstavce"/>
    <w:link w:val="Zpat"/>
    <w:uiPriority w:val="99"/>
    <w:rsid w:val="00895406"/>
    <w:rPr>
      <w:sz w:val="12"/>
    </w:rPr>
  </w:style>
  <w:style w:type="character" w:customStyle="1" w:styleId="Nadpis1Char">
    <w:name w:val="Nadpis 1 Char"/>
    <w:basedOn w:val="Standardnpsmoodstavce"/>
    <w:link w:val="Nadpis1"/>
    <w:uiPriority w:val="9"/>
    <w:rsid w:val="004F69EA"/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4F69EA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4F69EA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895406"/>
    <w:rPr>
      <w:rFonts w:asciiTheme="majorHAnsi" w:eastAsiaTheme="majorEastAsia" w:hAnsiTheme="majorHAnsi" w:cstheme="majorBidi"/>
      <w:b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895406"/>
    <w:rPr>
      <w:rFonts w:asciiTheme="majorHAnsi" w:eastAsiaTheme="majorEastAsia" w:hAnsiTheme="majorHAnsi" w:cstheme="majorBidi"/>
      <w:b/>
    </w:rPr>
  </w:style>
  <w:style w:type="character" w:styleId="Siln">
    <w:name w:val="Strong"/>
    <w:basedOn w:val="Standardnpsmoodstavce"/>
    <w:uiPriority w:val="2"/>
    <w:qFormat/>
    <w:rsid w:val="00895406"/>
    <w:rPr>
      <w:b/>
      <w:bCs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95406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95406"/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styleId="Zdraznnintenzivn">
    <w:name w:val="Intense Emphasis"/>
    <w:basedOn w:val="Standardnpsmoodstavce"/>
    <w:uiPriority w:val="10"/>
    <w:qFormat/>
    <w:rsid w:val="00895406"/>
    <w:rPr>
      <w:b/>
      <w:i w:val="0"/>
      <w:iCs/>
      <w:color w:val="00A1E0" w:themeColor="accent3"/>
    </w:rPr>
  </w:style>
  <w:style w:type="character" w:styleId="Zdraznn">
    <w:name w:val="Emphasis"/>
    <w:basedOn w:val="Standardnpsmoodstavce"/>
    <w:uiPriority w:val="10"/>
    <w:qFormat/>
    <w:rsid w:val="00895406"/>
    <w:rPr>
      <w:i w:val="0"/>
      <w:iCs/>
      <w:color w:val="00A1E0" w:themeColor="accent3"/>
    </w:rPr>
  </w:style>
  <w:style w:type="paragraph" w:styleId="Bezmezer">
    <w:name w:val="No Spacing"/>
    <w:uiPriority w:val="1"/>
    <w:qFormat/>
    <w:rsid w:val="00895406"/>
    <w:pPr>
      <w:spacing w:after="0"/>
    </w:pPr>
  </w:style>
  <w:style w:type="paragraph" w:styleId="Citt">
    <w:name w:val="Quote"/>
    <w:basedOn w:val="Normln"/>
    <w:next w:val="Normln"/>
    <w:link w:val="CittChar"/>
    <w:uiPriority w:val="29"/>
    <w:qFormat/>
    <w:rsid w:val="00895406"/>
    <w:pPr>
      <w:spacing w:before="200" w:after="160"/>
    </w:pPr>
    <w:rPr>
      <w:iCs/>
      <w:sz w:val="24"/>
    </w:rPr>
  </w:style>
  <w:style w:type="character" w:customStyle="1" w:styleId="CittChar">
    <w:name w:val="Citát Char"/>
    <w:basedOn w:val="Standardnpsmoodstavce"/>
    <w:link w:val="Citt"/>
    <w:uiPriority w:val="29"/>
    <w:rsid w:val="00895406"/>
    <w:rPr>
      <w:iCs/>
      <w:sz w:val="24"/>
    </w:rPr>
  </w:style>
  <w:style w:type="character" w:styleId="slostrnky">
    <w:name w:val="page number"/>
    <w:basedOn w:val="Standardnpsmoodstavce"/>
    <w:uiPriority w:val="99"/>
    <w:unhideWhenUsed/>
    <w:rsid w:val="00895406"/>
    <w:rPr>
      <w:b/>
      <w:color w:val="FF5200" w:themeColor="accent2"/>
      <w:sz w:val="1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95406"/>
    <w:pPr>
      <w:spacing w:after="0" w:line="240" w:lineRule="auto"/>
    </w:pPr>
    <w:rPr>
      <w:sz w:val="14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95406"/>
    <w:rPr>
      <w:sz w:val="14"/>
      <w:szCs w:val="20"/>
    </w:rPr>
  </w:style>
  <w:style w:type="table" w:styleId="Mkatabulky">
    <w:name w:val="Table Grid"/>
    <w:basedOn w:val="Normlntabulka"/>
    <w:uiPriority w:val="39"/>
    <w:rsid w:val="00895406"/>
    <w:pPr>
      <w:spacing w:after="0" w:line="240" w:lineRule="auto"/>
    </w:pPr>
    <w:rPr>
      <w:sz w:val="14"/>
    </w:rPr>
    <w:tblPr>
      <w:tblStyleRowBandSize w:val="1"/>
      <w:tblStyleColBandSize w:val="1"/>
      <w:tblBorders>
        <w:insideH w:val="single" w:sz="2" w:space="0" w:color="auto"/>
        <w:insideV w:val="single" w:sz="2" w:space="0" w:color="auto"/>
      </w:tblBorders>
      <w:tblCellMar>
        <w:top w:w="34" w:type="dxa"/>
        <w:left w:w="79" w:type="dxa"/>
        <w:bottom w:w="57" w:type="dxa"/>
        <w:right w:w="79" w:type="dxa"/>
      </w:tblCellMar>
    </w:tblPr>
    <w:tblStylePr w:type="firstRow"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firstCol">
      <w:rPr>
        <w:b w:val="0"/>
      </w:rPr>
    </w:tblStylePr>
    <w:tblStylePr w:type="lastCol">
      <w:rPr>
        <w:b/>
      </w:rPr>
    </w:tblStylePr>
  </w:style>
  <w:style w:type="paragraph" w:styleId="Zkladntext">
    <w:name w:val="Body Text"/>
    <w:basedOn w:val="Normln"/>
    <w:link w:val="ZkladntextChar"/>
    <w:uiPriority w:val="99"/>
    <w:unhideWhenUsed/>
    <w:rsid w:val="0089540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895406"/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895406"/>
    <w:pPr>
      <w:spacing w:after="0"/>
      <w:ind w:firstLine="301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895406"/>
  </w:style>
  <w:style w:type="paragraph" w:customStyle="1" w:styleId="Druhdokumentu">
    <w:name w:val="Druh dokumentu"/>
    <w:uiPriority w:val="99"/>
    <w:qFormat/>
    <w:rsid w:val="00895406"/>
    <w:pPr>
      <w:suppressAutoHyphens/>
      <w:spacing w:line="240" w:lineRule="auto"/>
      <w:jc w:val="right"/>
    </w:pPr>
    <w:rPr>
      <w:rFonts w:asciiTheme="majorHAnsi" w:eastAsiaTheme="majorEastAsia" w:hAnsiTheme="majorHAnsi" w:cstheme="majorBidi"/>
      <w:b/>
      <w:color w:val="002B59" w:themeColor="accent1"/>
      <w:spacing w:val="-6"/>
      <w:sz w:val="36"/>
      <w:szCs w:val="36"/>
    </w:rPr>
  </w:style>
  <w:style w:type="paragraph" w:styleId="Nzev">
    <w:name w:val="Title"/>
    <w:basedOn w:val="Normln"/>
    <w:next w:val="Normln"/>
    <w:link w:val="NzevChar"/>
    <w:uiPriority w:val="10"/>
    <w:qFormat/>
    <w:rsid w:val="00895406"/>
    <w:pPr>
      <w:keepLines/>
      <w:suppressAutoHyphens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954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95406"/>
    <w:pPr>
      <w:keepLines/>
      <w:numPr>
        <w:ilvl w:val="1"/>
      </w:numPr>
      <w:suppressAutoHyphens/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895406"/>
    <w:rPr>
      <w:rFonts w:eastAsiaTheme="minorEastAsia"/>
      <w:color w:val="5A5A5A" w:themeColor="text1" w:themeTint="A5"/>
      <w:sz w:val="22"/>
      <w:szCs w:val="22"/>
    </w:rPr>
  </w:style>
  <w:style w:type="character" w:styleId="Zdraznnjemn">
    <w:name w:val="Subtle Emphasis"/>
    <w:basedOn w:val="Standardnpsmoodstavce"/>
    <w:uiPriority w:val="10"/>
    <w:qFormat/>
    <w:rsid w:val="00895406"/>
    <w:rPr>
      <w:i w:val="0"/>
      <w:iCs/>
      <w:color w:val="595959" w:themeColor="text1" w:themeTint="A6"/>
    </w:rPr>
  </w:style>
  <w:style w:type="character" w:styleId="Odkazintenzivn">
    <w:name w:val="Intense Reference"/>
    <w:basedOn w:val="Standardnpsmoodstavce"/>
    <w:uiPriority w:val="32"/>
    <w:qFormat/>
    <w:rsid w:val="00895406"/>
    <w:rPr>
      <w:b/>
      <w:bCs/>
      <w:caps w:val="0"/>
      <w:smallCaps w:val="0"/>
      <w:color w:val="002B59" w:themeColor="accent1"/>
      <w:spacing w:val="5"/>
    </w:rPr>
  </w:style>
  <w:style w:type="character" w:styleId="Odkazjemn">
    <w:name w:val="Subtle Reference"/>
    <w:basedOn w:val="Standardnpsmoodstavce"/>
    <w:uiPriority w:val="31"/>
    <w:qFormat/>
    <w:rsid w:val="00895406"/>
    <w:rPr>
      <w:caps w:val="0"/>
      <w:smallCaps w:val="0"/>
      <w:color w:val="5A5A5A" w:themeColor="text1" w:themeTint="A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95406"/>
    <w:pPr>
      <w:pBdr>
        <w:top w:val="single" w:sz="12" w:space="10" w:color="00A1E0" w:themeColor="accent3"/>
        <w:bottom w:val="single" w:sz="2" w:space="10" w:color="auto"/>
      </w:pBdr>
      <w:spacing w:before="160" w:after="160"/>
      <w:ind w:left="862" w:right="862"/>
      <w:jc w:val="center"/>
    </w:pPr>
    <w:rPr>
      <w:b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95406"/>
    <w:rPr>
      <w:b/>
      <w:iC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895406"/>
    <w:pPr>
      <w:spacing w:after="200" w:line="240" w:lineRule="auto"/>
    </w:pPr>
    <w:rPr>
      <w:iCs/>
      <w:color w:val="44546A" w:themeColor="text2"/>
    </w:rPr>
  </w:style>
  <w:style w:type="paragraph" w:styleId="Odstavecseseznamem">
    <w:name w:val="List Paragraph"/>
    <w:basedOn w:val="Normln"/>
    <w:uiPriority w:val="34"/>
    <w:qFormat/>
    <w:rsid w:val="00895406"/>
    <w:pPr>
      <w:ind w:left="720"/>
      <w:contextualSpacing/>
    </w:pPr>
  </w:style>
  <w:style w:type="paragraph" w:styleId="Zhlavzprvy">
    <w:name w:val="Message Header"/>
    <w:basedOn w:val="Normln"/>
    <w:link w:val="ZhlavzprvyChar"/>
    <w:uiPriority w:val="99"/>
    <w:semiHidden/>
    <w:unhideWhenUsed/>
    <w:rsid w:val="0089540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0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895406"/>
    <w:rPr>
      <w:rFonts w:asciiTheme="majorHAnsi" w:eastAsiaTheme="majorEastAsia" w:hAnsiTheme="majorHAnsi" w:cstheme="majorBidi"/>
      <w:sz w:val="20"/>
      <w:szCs w:val="24"/>
      <w:shd w:val="pct20" w:color="auto" w:fill="auto"/>
    </w:rPr>
  </w:style>
  <w:style w:type="paragraph" w:styleId="Normlnweb">
    <w:name w:val="Normal (Web)"/>
    <w:basedOn w:val="Normln"/>
    <w:uiPriority w:val="99"/>
    <w:semiHidden/>
    <w:unhideWhenUsed/>
    <w:rsid w:val="00895406"/>
    <w:rPr>
      <w:rFonts w:cs="Times New Roman"/>
      <w:szCs w:val="24"/>
    </w:rPr>
  </w:style>
  <w:style w:type="character" w:customStyle="1" w:styleId="Nadpisvtabulce">
    <w:name w:val="Nadpis v tabulce"/>
    <w:basedOn w:val="Standardnpsmoodstavce"/>
    <w:uiPriority w:val="9"/>
    <w:qFormat/>
    <w:rsid w:val="00895406"/>
    <w:rPr>
      <w:b/>
      <w:sz w:val="18"/>
    </w:rPr>
  </w:style>
  <w:style w:type="paragraph" w:customStyle="1" w:styleId="Nadpistabulky">
    <w:name w:val="Nadpis tabulky"/>
    <w:basedOn w:val="Normln"/>
    <w:next w:val="Normln"/>
    <w:uiPriority w:val="9"/>
    <w:qFormat/>
    <w:rsid w:val="00341DCF"/>
    <w:pPr>
      <w:keepNext/>
      <w:keepLines/>
      <w:pBdr>
        <w:top w:val="single" w:sz="12" w:space="3" w:color="00A1E0" w:themeColor="accent3"/>
      </w:pBdr>
      <w:suppressAutoHyphens/>
      <w:spacing w:after="60"/>
      <w:ind w:left="-51" w:right="-34"/>
    </w:pPr>
    <w:rPr>
      <w:rFonts w:asciiTheme="majorHAnsi" w:hAnsiTheme="majorHAnsi"/>
      <w:b/>
      <w:sz w:val="14"/>
      <w:szCs w:val="14"/>
    </w:rPr>
  </w:style>
  <w:style w:type="table" w:customStyle="1" w:styleId="PlainTable41">
    <w:name w:val="Plain Table 41"/>
    <w:basedOn w:val="Normlntabulka"/>
    <w:uiPriority w:val="44"/>
    <w:rsid w:val="008954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ulkaodvolacchadoplujcchdaj">
    <w:name w:val="Tabulka odvolacích a doplňujících údajů"/>
    <w:basedOn w:val="Normlntabulka"/>
    <w:uiPriority w:val="99"/>
    <w:rsid w:val="00895406"/>
    <w:pPr>
      <w:spacing w:after="0" w:line="240" w:lineRule="auto"/>
    </w:pPr>
    <w:rPr>
      <w:sz w:val="14"/>
    </w:rPr>
    <w:tblPr>
      <w:tblCellMar>
        <w:top w:w="6" w:type="dxa"/>
        <w:left w:w="0" w:type="dxa"/>
        <w:bottom w:w="6" w:type="dxa"/>
        <w:right w:w="0" w:type="dxa"/>
      </w:tblCellMar>
    </w:tblPr>
  </w:style>
  <w:style w:type="paragraph" w:styleId="Seznamsodrkami">
    <w:name w:val="List Bullet"/>
    <w:basedOn w:val="Normln"/>
    <w:uiPriority w:val="28"/>
    <w:unhideWhenUsed/>
    <w:rsid w:val="00895406"/>
    <w:pPr>
      <w:numPr>
        <w:numId w:val="27"/>
      </w:numPr>
      <w:spacing w:after="0"/>
    </w:pPr>
  </w:style>
  <w:style w:type="paragraph" w:styleId="Seznamsodrkami2">
    <w:name w:val="List Bullet 2"/>
    <w:basedOn w:val="Seznamsodrkami"/>
    <w:uiPriority w:val="28"/>
    <w:unhideWhenUsed/>
    <w:rsid w:val="00895406"/>
    <w:pPr>
      <w:numPr>
        <w:ilvl w:val="1"/>
      </w:numPr>
    </w:pPr>
  </w:style>
  <w:style w:type="paragraph" w:styleId="Seznamsodrkami3">
    <w:name w:val="List Bullet 3"/>
    <w:basedOn w:val="Seznamsodrkami"/>
    <w:uiPriority w:val="28"/>
    <w:unhideWhenUsed/>
    <w:rsid w:val="00895406"/>
    <w:pPr>
      <w:numPr>
        <w:ilvl w:val="2"/>
      </w:numPr>
    </w:pPr>
  </w:style>
  <w:style w:type="paragraph" w:styleId="Seznamsodrkami4">
    <w:name w:val="List Bullet 4"/>
    <w:basedOn w:val="Seznamsodrkami"/>
    <w:uiPriority w:val="28"/>
    <w:unhideWhenUsed/>
    <w:rsid w:val="00895406"/>
    <w:pPr>
      <w:numPr>
        <w:ilvl w:val="3"/>
      </w:numPr>
    </w:pPr>
  </w:style>
  <w:style w:type="paragraph" w:styleId="Seznamsodrkami5">
    <w:name w:val="List Bullet 5"/>
    <w:basedOn w:val="Seznamsodrkami"/>
    <w:uiPriority w:val="28"/>
    <w:unhideWhenUsed/>
    <w:rsid w:val="00895406"/>
    <w:pPr>
      <w:numPr>
        <w:ilvl w:val="4"/>
      </w:numPr>
    </w:pPr>
  </w:style>
  <w:style w:type="paragraph" w:styleId="slovanseznam">
    <w:name w:val="List Number"/>
    <w:basedOn w:val="Normln"/>
    <w:uiPriority w:val="28"/>
    <w:unhideWhenUsed/>
    <w:rsid w:val="00895406"/>
    <w:pPr>
      <w:numPr>
        <w:numId w:val="33"/>
      </w:numPr>
      <w:spacing w:after="0"/>
      <w:contextualSpacing/>
    </w:pPr>
  </w:style>
  <w:style w:type="paragraph" w:styleId="slovanseznam2">
    <w:name w:val="List Number 2"/>
    <w:basedOn w:val="slovanseznam"/>
    <w:uiPriority w:val="28"/>
    <w:unhideWhenUsed/>
    <w:rsid w:val="00895406"/>
    <w:pPr>
      <w:numPr>
        <w:ilvl w:val="1"/>
      </w:numPr>
      <w:tabs>
        <w:tab w:val="left" w:pos="1361"/>
      </w:tabs>
    </w:pPr>
  </w:style>
  <w:style w:type="paragraph" w:styleId="slovanseznam3">
    <w:name w:val="List Number 3"/>
    <w:basedOn w:val="slovanseznam"/>
    <w:uiPriority w:val="28"/>
    <w:unhideWhenUsed/>
    <w:rsid w:val="00895406"/>
    <w:pPr>
      <w:numPr>
        <w:ilvl w:val="2"/>
      </w:numPr>
    </w:pPr>
  </w:style>
  <w:style w:type="paragraph" w:styleId="slovanseznam4">
    <w:name w:val="List Number 4"/>
    <w:basedOn w:val="slovanseznam"/>
    <w:uiPriority w:val="28"/>
    <w:unhideWhenUsed/>
    <w:rsid w:val="00895406"/>
    <w:pPr>
      <w:numPr>
        <w:ilvl w:val="3"/>
      </w:numPr>
    </w:pPr>
  </w:style>
  <w:style w:type="paragraph" w:styleId="slovanseznam5">
    <w:name w:val="List Number 5"/>
    <w:basedOn w:val="slovanseznam"/>
    <w:uiPriority w:val="28"/>
    <w:unhideWhenUsed/>
    <w:rsid w:val="00895406"/>
    <w:pPr>
      <w:numPr>
        <w:ilvl w:val="4"/>
      </w:numPr>
    </w:pPr>
  </w:style>
  <w:style w:type="numbering" w:customStyle="1" w:styleId="ListNumbermultilevel">
    <w:name w:val="List Number (multilevel)"/>
    <w:uiPriority w:val="99"/>
    <w:rsid w:val="00895406"/>
    <w:pPr>
      <w:numPr>
        <w:numId w:val="1"/>
      </w:numPr>
    </w:pPr>
  </w:style>
  <w:style w:type="numbering" w:customStyle="1" w:styleId="ListBulletmultilevel">
    <w:name w:val="List Bullet (multilevel)"/>
    <w:uiPriority w:val="99"/>
    <w:rsid w:val="00895406"/>
    <w:pPr>
      <w:numPr>
        <w:numId w:val="2"/>
      </w:numPr>
    </w:pPr>
  </w:style>
  <w:style w:type="paragraph" w:customStyle="1" w:styleId="Vraznjtext">
    <w:name w:val="Výraznější text"/>
    <w:basedOn w:val="Normln"/>
    <w:uiPriority w:val="9"/>
    <w:qFormat/>
    <w:rsid w:val="00895406"/>
    <w:rPr>
      <w:sz w:val="24"/>
      <w:szCs w:val="24"/>
    </w:rPr>
  </w:style>
  <w:style w:type="paragraph" w:customStyle="1" w:styleId="Doplujcdaje">
    <w:name w:val="Doplňující údaje"/>
    <w:basedOn w:val="Bezmezer"/>
    <w:uiPriority w:val="10"/>
    <w:qFormat/>
    <w:rsid w:val="00895406"/>
    <w:rPr>
      <w:sz w:val="14"/>
      <w:szCs w:val="14"/>
    </w:rPr>
  </w:style>
  <w:style w:type="paragraph" w:styleId="Obsah2">
    <w:name w:val="toc 2"/>
    <w:basedOn w:val="Normln"/>
    <w:next w:val="Normln"/>
    <w:autoRedefine/>
    <w:uiPriority w:val="39"/>
    <w:unhideWhenUsed/>
    <w:rsid w:val="00895406"/>
    <w:pPr>
      <w:spacing w:after="100"/>
      <w:ind w:left="180"/>
    </w:pPr>
  </w:style>
  <w:style w:type="paragraph" w:styleId="Obsah1">
    <w:name w:val="toc 1"/>
    <w:basedOn w:val="Normln"/>
    <w:next w:val="Normln"/>
    <w:autoRedefine/>
    <w:uiPriority w:val="39"/>
    <w:unhideWhenUsed/>
    <w:rsid w:val="00895406"/>
    <w:pPr>
      <w:spacing w:after="100"/>
    </w:pPr>
  </w:style>
  <w:style w:type="paragraph" w:styleId="Obsah3">
    <w:name w:val="toc 3"/>
    <w:basedOn w:val="Normln"/>
    <w:next w:val="Normln"/>
    <w:autoRedefine/>
    <w:uiPriority w:val="39"/>
    <w:unhideWhenUsed/>
    <w:rsid w:val="00895406"/>
    <w:pPr>
      <w:spacing w:after="100"/>
      <w:ind w:left="360"/>
    </w:pPr>
  </w:style>
  <w:style w:type="character" w:styleId="Hypertextovodkaz">
    <w:name w:val="Hyperlink"/>
    <w:basedOn w:val="Standardnpsmoodstavce"/>
    <w:uiPriority w:val="99"/>
    <w:unhideWhenUsed/>
    <w:rsid w:val="00895406"/>
    <w:rPr>
      <w:color w:val="0563C1" w:themeColor="hyperlink"/>
      <w:u w:val="single"/>
    </w:rPr>
  </w:style>
  <w:style w:type="paragraph" w:styleId="Nadpisobsahu">
    <w:name w:val="TOC Heading"/>
    <w:basedOn w:val="Nadpis3"/>
    <w:next w:val="Normln"/>
    <w:uiPriority w:val="39"/>
    <w:unhideWhenUsed/>
    <w:qFormat/>
    <w:rsid w:val="00895406"/>
    <w:pPr>
      <w:spacing w:after="240" w:line="259" w:lineRule="auto"/>
      <w:outlineLvl w:val="9"/>
    </w:pPr>
    <w:rPr>
      <w:color w:val="001F42" w:themeColor="accent1" w:themeShade="BF"/>
      <w:szCs w:val="32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5406"/>
    <w:pPr>
      <w:spacing w:after="0" w:line="240" w:lineRule="auto"/>
    </w:pPr>
    <w:rPr>
      <w:rFonts w:ascii="Segoe UI" w:hAnsi="Segoe UI" w:cs="Segoe UI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5406"/>
    <w:rPr>
      <w:rFonts w:ascii="Segoe UI" w:hAnsi="Segoe UI" w:cs="Segoe UI"/>
    </w:rPr>
  </w:style>
  <w:style w:type="paragraph" w:customStyle="1" w:styleId="Odrazkapro1a11">
    <w:name w:val="Odrazka pro 1 a 1.1"/>
    <w:basedOn w:val="Normln"/>
    <w:qFormat/>
    <w:rsid w:val="00DD29C3"/>
    <w:pPr>
      <w:numPr>
        <w:numId w:val="34"/>
      </w:numPr>
      <w:tabs>
        <w:tab w:val="left" w:pos="992"/>
      </w:tabs>
      <w:spacing w:before="120" w:after="120" w:line="240" w:lineRule="auto"/>
      <w:ind w:left="992" w:hanging="425"/>
      <w:jc w:val="both"/>
    </w:pPr>
    <w:rPr>
      <w:rFonts w:ascii="Times New Roman" w:eastAsia="Times New Roman" w:hAnsi="Times New Roman" w:cs="Times New Roman"/>
      <w:sz w:val="22"/>
      <w:szCs w:val="24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DD29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semiHidden/>
    <w:unhideWhenUsed/>
    <w:rsid w:val="00DD29C3"/>
    <w:pPr>
      <w:spacing w:after="0" w:line="240" w:lineRule="auto"/>
    </w:pPr>
    <w:tblPr>
      <w:tblStyleRowBandSize w:val="1"/>
      <w:tblStyleColBandSize w:val="1"/>
      <w:tblBorders>
        <w:top w:val="single" w:sz="8" w:space="0" w:color="005DC2" w:themeColor="accent1" w:themeTint="BF"/>
        <w:left w:val="single" w:sz="8" w:space="0" w:color="005DC2" w:themeColor="accent1" w:themeTint="BF"/>
        <w:bottom w:val="single" w:sz="8" w:space="0" w:color="005DC2" w:themeColor="accent1" w:themeTint="BF"/>
        <w:right w:val="single" w:sz="8" w:space="0" w:color="005DC2" w:themeColor="accent1" w:themeTint="BF"/>
        <w:insideH w:val="single" w:sz="8" w:space="0" w:color="005DC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5DC2" w:themeColor="accent1" w:themeTint="BF"/>
          <w:left w:val="single" w:sz="8" w:space="0" w:color="005DC2" w:themeColor="accent1" w:themeTint="BF"/>
          <w:bottom w:val="single" w:sz="8" w:space="0" w:color="005DC2" w:themeColor="accent1" w:themeTint="BF"/>
          <w:right w:val="single" w:sz="8" w:space="0" w:color="005DC2" w:themeColor="accent1" w:themeTint="BF"/>
          <w:insideH w:val="nil"/>
          <w:insideV w:val="nil"/>
        </w:tcBorders>
        <w:shd w:val="clear" w:color="auto" w:fill="002B5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DC2" w:themeColor="accent1" w:themeTint="BF"/>
          <w:left w:val="single" w:sz="8" w:space="0" w:color="005DC2" w:themeColor="accent1" w:themeTint="BF"/>
          <w:bottom w:val="single" w:sz="8" w:space="0" w:color="005DC2" w:themeColor="accent1" w:themeTint="BF"/>
          <w:right w:val="single" w:sz="8" w:space="0" w:color="005DC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C8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C8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Revize">
    <w:name w:val="Revision"/>
    <w:hidden/>
    <w:uiPriority w:val="99"/>
    <w:semiHidden/>
    <w:rsid w:val="0047220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rdovaV\Desktop\vzory%20new%202\hlavickovy-papir.dotx" TargetMode="External"/></Relationships>
</file>

<file path=word/theme/theme1.xml><?xml version="1.0" encoding="utf-8"?>
<a:theme xmlns:a="http://schemas.openxmlformats.org/drawingml/2006/main" name="Office Theme">
  <a:themeElements>
    <a:clrScheme name="SZDC Barvy 2017.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2B59"/>
      </a:accent1>
      <a:accent2>
        <a:srgbClr val="FF5200"/>
      </a:accent2>
      <a:accent3>
        <a:srgbClr val="00A1E0"/>
      </a:accent3>
      <a:accent4>
        <a:srgbClr val="FAA800"/>
      </a:accent4>
      <a:accent5>
        <a:srgbClr val="70AD47"/>
      </a:accent5>
      <a:accent6>
        <a:srgbClr val="C00000"/>
      </a:accent6>
      <a:hlink>
        <a:srgbClr val="0563C1"/>
      </a:hlink>
      <a:folHlink>
        <a:srgbClr val="954F72"/>
      </a:folHlink>
    </a:clrScheme>
    <a:fontScheme name="SŽDC 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Veřejný dokument" ma:contentTypeID="0x01010067F57B6512F0FE4889507DFC4DA84EED002FFCB0F67BFD2F409F705FD7C12340EF" ma:contentTypeVersion="3" ma:contentTypeDescription="Vytvoří nový dokument" ma:contentTypeScope="" ma:versionID="d0f4b9d3b736fb96d29b09e6a772c808">
  <xsd:schema xmlns:xsd="http://www.w3.org/2001/XMLSchema" xmlns:xs="http://www.w3.org/2001/XMLSchema" xmlns:p="http://schemas.microsoft.com/office/2006/metadata/properties" xmlns:ns2="4e4a6a96-f3e4-483d-987d-304999e1d579" targetNamespace="http://schemas.microsoft.com/office/2006/metadata/properties" ma:root="true" ma:fieldsID="fa260f508da03806c022d0b873fba5a5" ns2:_="">
    <xsd:import namespace="4e4a6a96-f3e4-483d-987d-304999e1d57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4a6a96-f3e4-483d-987d-304999e1d57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BEEB0A-FE77-4C52-B98F-7CD3C602ED0D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4e4a6a96-f3e4-483d-987d-304999e1d579"/>
    <ds:schemaRef ds:uri="http://schemas.microsoft.com/office/2006/documentManagement/typ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2DAB2258-1D6B-4349-80DE-EE8C5F0AF1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B2E8A6-9ADE-41EB-8399-9880CA21C94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5DD6BFF-99F3-4335-A730-A5F1A1D23E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4a6a96-f3e4-483d-987d-304999e1d5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hlavickovy-papir.dotx</Template>
  <TotalTime>1</TotalTime>
  <Pages>1</Pages>
  <Words>112</Words>
  <Characters>664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Správa železnic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Herdová Veronika, DiS.</dc:creator>
  <cp:keywords/>
  <dc:description/>
  <cp:lastModifiedBy>Šebková Jana, Mgr.</cp:lastModifiedBy>
  <cp:revision>3</cp:revision>
  <cp:lastPrinted>2017-11-28T17:18:00Z</cp:lastPrinted>
  <dcterms:created xsi:type="dcterms:W3CDTF">2025-04-25T11:14:00Z</dcterms:created>
  <dcterms:modified xsi:type="dcterms:W3CDTF">2025-04-25T12:27:00Z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0x01010067F57B6512F0FE4889507DFC4DA84EED002FFCB0F67BFD2F409F705FD7C12340EF</vt:lpwstr>
  </property>
  <property fmtid="{D5CDD505-2E9C-101B-9397-08002B2CF9AE}" pid="3" name="URL">
    <vt:lpwstr/>
  </property>
</Properties>
</file>