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1078B6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A09EA" w:rsidRPr="00FC6829">
        <w:rPr>
          <w:rFonts w:ascii="Verdana" w:hAnsi="Verdana"/>
          <w:b/>
          <w:sz w:val="18"/>
          <w:szCs w:val="18"/>
        </w:rPr>
        <w:t>„</w:t>
      </w:r>
      <w:bookmarkEnd w:id="0"/>
      <w:r w:rsidR="004A09EA" w:rsidRPr="00FC6829">
        <w:rPr>
          <w:rFonts w:ascii="Verdana" w:hAnsi="Verdana"/>
          <w:b/>
          <w:sz w:val="18"/>
          <w:szCs w:val="18"/>
        </w:rPr>
        <w:t xml:space="preserve">Oprava přejezdového zabezpečovacího zařízení na přejezdu P8166 v km 150,962 v úseku Otrokovice – Napajedla“ </w:t>
      </w:r>
      <w:r w:rsidR="004A09EA" w:rsidRPr="00FC6829">
        <w:rPr>
          <w:rFonts w:ascii="Verdana" w:hAnsi="Verdana"/>
          <w:sz w:val="18"/>
          <w:szCs w:val="18"/>
        </w:rPr>
        <w:t>č.j. 17901/2025-SŽ-OŘ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09EA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33BBE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33BBE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2018-11-26T13:52:00Z</dcterms:created>
  <dcterms:modified xsi:type="dcterms:W3CDTF">2025-05-05T07:56:00Z</dcterms:modified>
</cp:coreProperties>
</file>