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7EB0659F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103FDC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D0734A">
        <w:rPr>
          <w:bCs/>
          <w:highlight w:val="green"/>
          <w:lang w:val="en-US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>
        <w:rPr>
          <w:highlight w:val="green"/>
          <w:lang w:val="en-US"/>
        </w:rPr>
        <w:t>]</w:t>
      </w:r>
    </w:p>
    <w:p w14:paraId="54D580FD" w14:textId="5B053F65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který podává nabíd</w:t>
      </w:r>
      <w:r w:rsidRPr="004511E1">
        <w:rPr>
          <w:rFonts w:eastAsia="Times New Roman" w:cs="Times New Roman"/>
          <w:lang w:eastAsia="cs-CZ"/>
        </w:rPr>
        <w:t xml:space="preserve">ku na </w:t>
      </w:r>
      <w:r w:rsidR="00645A29" w:rsidRPr="004511E1">
        <w:rPr>
          <w:rFonts w:eastAsia="Times New Roman" w:cs="Times New Roman"/>
          <w:lang w:eastAsia="cs-CZ"/>
        </w:rPr>
        <w:t>na</w:t>
      </w:r>
      <w:r w:rsidRPr="004511E1">
        <w:rPr>
          <w:rFonts w:eastAsia="Times New Roman" w:cs="Times New Roman"/>
          <w:lang w:eastAsia="cs-CZ"/>
        </w:rPr>
        <w:t xml:space="preserve">dlimitní </w:t>
      </w:r>
      <w:r w:rsidRPr="00E26B65">
        <w:rPr>
          <w:rFonts w:eastAsia="Times New Roman" w:cs="Times New Roman"/>
          <w:lang w:eastAsia="cs-CZ"/>
        </w:rPr>
        <w:t>sektorovou</w:t>
      </w:r>
      <w:r w:rsidRPr="004511E1">
        <w:rPr>
          <w:rFonts w:eastAsia="Times New Roman" w:cs="Times New Roman"/>
          <w:lang w:eastAsia="cs-CZ"/>
        </w:rPr>
        <w:t xml:space="preserve"> veřejnou zakázku s názvem </w:t>
      </w:r>
      <w:bookmarkStart w:id="0" w:name="_Toc403053768"/>
      <w:r w:rsidRPr="00D42CE7">
        <w:rPr>
          <w:rFonts w:eastAsia="Times New Roman" w:cs="Times New Roman"/>
          <w:b/>
          <w:lang w:eastAsia="cs-CZ"/>
        </w:rPr>
        <w:t>„</w:t>
      </w:r>
      <w:bookmarkEnd w:id="0"/>
      <w:r w:rsidR="00103FDC" w:rsidRPr="00D42CE7">
        <w:rPr>
          <w:rFonts w:eastAsia="Times New Roman" w:cs="Times New Roman"/>
          <w:bCs/>
          <w:lang w:eastAsia="cs-CZ"/>
        </w:rPr>
        <w:t>Dodávka elektroměrů pro AMM měření typu C1</w:t>
      </w:r>
      <w:r w:rsidRPr="00D42CE7">
        <w:t>“</w:t>
      </w:r>
      <w:r w:rsidRPr="00D42CE7">
        <w:rPr>
          <w:rFonts w:eastAsia="Times New Roman" w:cs="Times New Roman"/>
          <w:bCs/>
          <w:lang w:eastAsia="cs-CZ"/>
        </w:rPr>
        <w:t>,</w:t>
      </w:r>
      <w:r w:rsidRPr="00D42CE7">
        <w:rPr>
          <w:rFonts w:eastAsia="Times New Roman" w:cs="Times New Roman"/>
          <w:lang w:eastAsia="cs-CZ"/>
        </w:rPr>
        <w:t xml:space="preserve"> tímto čestně prohlašuje, že za poslední 3 roky před zahájením zadávacího řízení </w:t>
      </w:r>
      <w:r w:rsidR="00DB4961" w:rsidRPr="00D42CE7">
        <w:rPr>
          <w:rFonts w:eastAsia="Times New Roman" w:cs="Times New Roman"/>
          <w:lang w:eastAsia="cs-CZ"/>
        </w:rPr>
        <w:t>realizoval minimálně</w:t>
      </w:r>
      <w:r w:rsidRPr="00D42CE7">
        <w:rPr>
          <w:rFonts w:eastAsia="Times New Roman" w:cs="Times New Roman"/>
          <w:lang w:eastAsia="cs-CZ"/>
        </w:rPr>
        <w:t xml:space="preserve"> </w:t>
      </w:r>
      <w:r w:rsidR="00DB4961" w:rsidRPr="00D42CE7">
        <w:rPr>
          <w:rFonts w:eastAsia="Times New Roman" w:cs="Times New Roman"/>
          <w:lang w:eastAsia="cs-CZ"/>
        </w:rPr>
        <w:t xml:space="preserve">níže </w:t>
      </w:r>
      <w:r w:rsidR="00FA2614" w:rsidRPr="00D42CE7">
        <w:rPr>
          <w:rFonts w:eastAsia="Times New Roman" w:cs="Times New Roman"/>
          <w:lang w:eastAsia="cs-CZ"/>
        </w:rPr>
        <w:t>specifikované</w:t>
      </w:r>
      <w:r w:rsidRPr="00D42CE7">
        <w:rPr>
          <w:rFonts w:eastAsia="Times New Roman" w:cs="Times New Roman"/>
          <w:lang w:eastAsia="cs-CZ"/>
        </w:rPr>
        <w:t xml:space="preserve"> významn</w:t>
      </w:r>
      <w:r w:rsidR="00DB4961" w:rsidRPr="00D42CE7">
        <w:rPr>
          <w:rFonts w:eastAsia="Times New Roman" w:cs="Times New Roman"/>
          <w:lang w:eastAsia="cs-CZ"/>
        </w:rPr>
        <w:t>é</w:t>
      </w:r>
      <w:r w:rsidRPr="00D42CE7">
        <w:rPr>
          <w:rFonts w:eastAsia="Times New Roman" w:cs="Times New Roman"/>
          <w:lang w:eastAsia="cs-CZ"/>
        </w:rPr>
        <w:t xml:space="preserve"> </w:t>
      </w:r>
      <w:r w:rsidR="00DB4961" w:rsidRPr="00D42CE7">
        <w:rPr>
          <w:rFonts w:eastAsia="Times New Roman" w:cs="Times New Roman"/>
          <w:lang w:eastAsia="cs-CZ"/>
        </w:rPr>
        <w:t>referen</w:t>
      </w:r>
      <w:r w:rsidR="00DB4961">
        <w:rPr>
          <w:rFonts w:eastAsia="Times New Roman" w:cs="Times New Roman"/>
          <w:lang w:eastAsia="cs-CZ"/>
        </w:rPr>
        <w:t>ční zakázky</w:t>
      </w:r>
      <w:r w:rsidR="00FA2614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</w:t>
      </w:r>
      <w:r w:rsidR="00DB4961">
        <w:rPr>
          <w:rFonts w:eastAsia="Times New Roman" w:cs="Times New Roman"/>
          <w:lang w:eastAsia="cs-CZ"/>
        </w:rPr>
        <w:t>v níže uvedené hodnotě a v níže uvedeném termínu</w:t>
      </w:r>
      <w:r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Ind w:w="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5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3CA42CB6" w:rsidR="003C4FBB" w:rsidRPr="00057842" w:rsidRDefault="003C4FBB" w:rsidP="00057842">
            <w:pPr>
              <w:pStyle w:val="Tabulka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  <w:r w:rsidRPr="00057842">
              <w:rPr>
                <w:rStyle w:val="Tuntabulka"/>
                <w:rFonts w:eastAsiaTheme="minorHAnsi"/>
              </w:rPr>
              <w:t xml:space="preserve"> </w:t>
            </w:r>
          </w:p>
          <w:p w14:paraId="6CFAF384" w14:textId="10BEEA95" w:rsidR="003C4FBB" w:rsidRDefault="00897B1D" w:rsidP="00057842">
            <w:pPr>
              <w:pStyle w:val="Tabulka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</w:tcPr>
          <w:p w14:paraId="725CEF29" w14:textId="30C45E74" w:rsidR="003C4FBB" w:rsidRPr="00057842" w:rsidRDefault="00DB4961" w:rsidP="0005784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Default="003C4FB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hideMark/>
          </w:tcPr>
          <w:p w14:paraId="7C7B5C0A" w14:textId="349C7771" w:rsidR="003C4FBB" w:rsidRPr="00057842" w:rsidRDefault="00DB4961" w:rsidP="0005784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</w:t>
            </w:r>
            <w:proofErr w:type="gramStart"/>
            <w:r w:rsidRPr="00057842">
              <w:rPr>
                <w:rStyle w:val="Tuntabulka"/>
                <w:rFonts w:eastAsiaTheme="minorHAnsi"/>
              </w:rPr>
              <w:t>vztahu</w:t>
            </w:r>
            <w:proofErr w:type="gramEnd"/>
            <w:r w:rsidRPr="00057842">
              <w:rPr>
                <w:rStyle w:val="Tuntabulka"/>
                <w:rFonts w:eastAsiaTheme="minorHAnsi"/>
              </w:rPr>
              <w:t xml:space="preserve">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77777777" w:rsidR="003C4FBB" w:rsidRPr="00057842" w:rsidRDefault="003C4FBB" w:rsidP="00057842">
            <w:pPr>
              <w:pStyle w:val="Tabulka"/>
              <w:rPr>
                <w:rStyle w:val="Tuntabulka"/>
                <w:rFonts w:asciiTheme="minorHAnsi" w:hAnsiTheme="minorHAnsi"/>
                <w:b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Doba realizace </w:t>
            </w:r>
          </w:p>
          <w:p w14:paraId="0868D5A2" w14:textId="4F752DB7" w:rsidR="003C4FBB" w:rsidRPr="00057842" w:rsidRDefault="003C4FBB" w:rsidP="00057842">
            <w:pPr>
              <w:pStyle w:val="Tabulka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  <w:highlight w:val="yellow"/>
              </w:rPr>
              <w:t>3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0578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A04AFC">
        <w:rPr>
          <w:bCs/>
          <w:iCs/>
          <w:highlight w:val="green"/>
          <w:lang w:val="en-US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04AFC">
        <w:rPr>
          <w:iCs/>
          <w:highlight w:val="green"/>
          <w:lang w:val="en-US"/>
        </w:rPr>
        <w:t>]</w:t>
      </w:r>
      <w:r w:rsidRPr="00A04AFC">
        <w:rPr>
          <w:iCs/>
        </w:rPr>
        <w:t xml:space="preserve"> dne </w:t>
      </w:r>
      <w:r w:rsidR="00DB4961" w:rsidRPr="00A04AFC">
        <w:rPr>
          <w:bCs/>
          <w:iCs/>
          <w:highlight w:val="green"/>
          <w:lang w:val="en-US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04AFC">
        <w:rPr>
          <w:iCs/>
          <w:highlight w:val="green"/>
          <w:lang w:val="en-US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C04C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103A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D4174A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82DFB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304E1"/>
    <w:rsid w:val="0003097B"/>
    <w:rsid w:val="0003686C"/>
    <w:rsid w:val="00057842"/>
    <w:rsid w:val="00072C1E"/>
    <w:rsid w:val="000810D4"/>
    <w:rsid w:val="000B6CE6"/>
    <w:rsid w:val="000E23A7"/>
    <w:rsid w:val="000F3BDA"/>
    <w:rsid w:val="00103FDC"/>
    <w:rsid w:val="0010693F"/>
    <w:rsid w:val="00114472"/>
    <w:rsid w:val="001550BC"/>
    <w:rsid w:val="001605B9"/>
    <w:rsid w:val="0016574B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95453"/>
    <w:rsid w:val="00BB4DBC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42CE7"/>
    <w:rsid w:val="00D6163D"/>
    <w:rsid w:val="00D67506"/>
    <w:rsid w:val="00D73D46"/>
    <w:rsid w:val="00D831A3"/>
    <w:rsid w:val="00DB4961"/>
    <w:rsid w:val="00DC75F3"/>
    <w:rsid w:val="00DD46F3"/>
    <w:rsid w:val="00DE56F2"/>
    <w:rsid w:val="00DF116D"/>
    <w:rsid w:val="00E26B65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4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Šebková Jana, Mgr.</cp:lastModifiedBy>
  <cp:revision>5</cp:revision>
  <cp:lastPrinted>2017-11-28T17:18:00Z</cp:lastPrinted>
  <dcterms:created xsi:type="dcterms:W3CDTF">2025-04-24T06:46:00Z</dcterms:created>
  <dcterms:modified xsi:type="dcterms:W3CDTF">2025-04-29T07:59:00Z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