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F2455C" w14:textId="77777777" w:rsidR="00316901" w:rsidRPr="0058678B" w:rsidRDefault="00316901" w:rsidP="006C2343">
      <w:pPr>
        <w:pStyle w:val="Titul2"/>
        <w:rPr>
          <w:sz w:val="18"/>
          <w:szCs w:val="18"/>
        </w:rPr>
      </w:pPr>
    </w:p>
    <w:p w14:paraId="515B7F8C" w14:textId="77777777" w:rsidR="0035531B" w:rsidRPr="000719BB" w:rsidRDefault="0035531B" w:rsidP="0035531B">
      <w:pPr>
        <w:pStyle w:val="Titul2"/>
      </w:pPr>
      <w:r>
        <w:t>Díl 1</w:t>
      </w:r>
    </w:p>
    <w:p w14:paraId="3E390AFE"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2D678E70" w14:textId="77777777" w:rsidR="00AD0C7B" w:rsidRDefault="00AD0C7B" w:rsidP="00AD0C7B">
      <w:pPr>
        <w:pStyle w:val="Titul2"/>
      </w:pPr>
    </w:p>
    <w:p w14:paraId="78D02232" w14:textId="77777777" w:rsidR="0035531B" w:rsidRDefault="0035531B" w:rsidP="00AD0C7B">
      <w:pPr>
        <w:pStyle w:val="Titul2"/>
      </w:pPr>
      <w:r>
        <w:t>Část 2</w:t>
      </w:r>
    </w:p>
    <w:p w14:paraId="63BCCB41" w14:textId="77777777" w:rsidR="00AD0C7B" w:rsidRPr="00316901" w:rsidRDefault="0035531B" w:rsidP="006C2343">
      <w:pPr>
        <w:pStyle w:val="Titul1"/>
        <w:rPr>
          <w:caps w:val="0"/>
          <w:sz w:val="48"/>
        </w:rPr>
      </w:pPr>
      <w:r w:rsidRPr="00316901">
        <w:rPr>
          <w:caps w:val="0"/>
          <w:sz w:val="48"/>
        </w:rPr>
        <w:t>Pokyny pro dodavatele</w:t>
      </w:r>
    </w:p>
    <w:p w14:paraId="5CCE5673" w14:textId="77777777" w:rsidR="00A12463" w:rsidRDefault="00A12463" w:rsidP="00EB46E5">
      <w:pPr>
        <w:pStyle w:val="Titul2"/>
      </w:pPr>
    </w:p>
    <w:p w14:paraId="0B5B8BF2" w14:textId="0D109372" w:rsidR="0035531B" w:rsidRDefault="0035531B" w:rsidP="0058678B">
      <w:pPr>
        <w:pStyle w:val="Titul2"/>
        <w:spacing w:line="240" w:lineRule="auto"/>
      </w:pPr>
      <w:r w:rsidRPr="00DC0E81">
        <w:t>„</w:t>
      </w:r>
      <w:r w:rsidR="00202C01" w:rsidRPr="00DC0E81">
        <w:t xml:space="preserve">Studie proveditelnosti </w:t>
      </w:r>
      <w:r w:rsidR="0036098C" w:rsidRPr="00DC0E81">
        <w:t xml:space="preserve">RS 42 </w:t>
      </w:r>
      <w:r w:rsidR="00904494" w:rsidRPr="00DC0E81">
        <w:t xml:space="preserve">VRT </w:t>
      </w:r>
      <w:r w:rsidR="00DC0E81" w:rsidRPr="00DC0E81">
        <w:t xml:space="preserve">Praha </w:t>
      </w:r>
      <w:r w:rsidR="00DC0E81">
        <w:t>– Louny</w:t>
      </w:r>
      <w:r w:rsidR="00DC0E81" w:rsidRPr="00DC0E81">
        <w:t xml:space="preserve"> – Most</w:t>
      </w:r>
      <w:r w:rsidRPr="00DC0E81">
        <w:t>“</w:t>
      </w:r>
    </w:p>
    <w:p w14:paraId="7896BFC2" w14:textId="679CC6B1" w:rsidR="003F4C40" w:rsidRDefault="003F4C40" w:rsidP="000E125F">
      <w:pPr>
        <w:pStyle w:val="Text1-1"/>
        <w:numPr>
          <w:ilvl w:val="0"/>
          <w:numId w:val="0"/>
        </w:numPr>
        <w:tabs>
          <w:tab w:val="left" w:pos="708"/>
        </w:tabs>
        <w:ind w:left="737" w:hanging="737"/>
      </w:pPr>
    </w:p>
    <w:p w14:paraId="047F6765" w14:textId="77777777" w:rsidR="006936EF" w:rsidRDefault="006936EF" w:rsidP="000E125F">
      <w:pPr>
        <w:pStyle w:val="Text1-1"/>
        <w:numPr>
          <w:ilvl w:val="0"/>
          <w:numId w:val="0"/>
        </w:numPr>
        <w:tabs>
          <w:tab w:val="left" w:pos="708"/>
        </w:tabs>
        <w:ind w:left="737" w:hanging="737"/>
      </w:pPr>
    </w:p>
    <w:p w14:paraId="7A095163" w14:textId="77777777" w:rsidR="00A27542" w:rsidRDefault="00A27542" w:rsidP="000E125F">
      <w:pPr>
        <w:pStyle w:val="Text1-1"/>
        <w:numPr>
          <w:ilvl w:val="0"/>
          <w:numId w:val="0"/>
        </w:numPr>
        <w:tabs>
          <w:tab w:val="left" w:pos="708"/>
        </w:tabs>
        <w:ind w:left="737" w:hanging="737"/>
      </w:pPr>
    </w:p>
    <w:p w14:paraId="74FD9848" w14:textId="6EF1E8EA" w:rsidR="000E125F" w:rsidRDefault="000E125F" w:rsidP="000E125F">
      <w:pPr>
        <w:pStyle w:val="Text1-1"/>
        <w:numPr>
          <w:ilvl w:val="0"/>
          <w:numId w:val="0"/>
        </w:numPr>
        <w:tabs>
          <w:tab w:val="left" w:pos="708"/>
        </w:tabs>
        <w:ind w:left="737" w:hanging="737"/>
      </w:pPr>
      <w:r>
        <w:t xml:space="preserve">Č.j. </w:t>
      </w:r>
      <w:r w:rsidR="00F372EA" w:rsidRPr="00F372EA">
        <w:t>1</w:t>
      </w:r>
      <w:r w:rsidR="004F0F31">
        <w:t>596</w:t>
      </w:r>
      <w:r w:rsidR="00F372EA" w:rsidRPr="00F372EA">
        <w:t>/2024-SŽ-SS VRT</w:t>
      </w:r>
    </w:p>
    <w:p w14:paraId="1577217D" w14:textId="77777777" w:rsidR="007A68BE" w:rsidRDefault="007A68BE" w:rsidP="007A68BE">
      <w:pPr>
        <w:spacing w:after="0" w:line="240" w:lineRule="auto"/>
        <w:rPr>
          <w:i/>
          <w:color w:val="FF0000"/>
        </w:rPr>
      </w:pPr>
    </w:p>
    <w:p w14:paraId="25562580" w14:textId="2491833A" w:rsidR="000960A0" w:rsidRDefault="000960A0" w:rsidP="0058678B">
      <w:pPr>
        <w:spacing w:after="0" w:line="240" w:lineRule="auto"/>
        <w:rPr>
          <w:i/>
          <w:color w:val="FF0000"/>
        </w:rPr>
      </w:pPr>
    </w:p>
    <w:p w14:paraId="7D63FDA4" w14:textId="58A277CF" w:rsidR="00A27542" w:rsidRDefault="00A27542" w:rsidP="0058678B">
      <w:pPr>
        <w:spacing w:after="0" w:line="240" w:lineRule="auto"/>
        <w:rPr>
          <w:i/>
          <w:color w:val="FF0000"/>
        </w:rPr>
      </w:pPr>
    </w:p>
    <w:p w14:paraId="6BDB3695" w14:textId="53C9F208" w:rsidR="00A27542" w:rsidRDefault="00A27542" w:rsidP="0058678B">
      <w:pPr>
        <w:spacing w:after="0" w:line="240" w:lineRule="auto"/>
        <w:rPr>
          <w:i/>
          <w:color w:val="FF0000"/>
        </w:rPr>
      </w:pPr>
    </w:p>
    <w:p w14:paraId="0556F926" w14:textId="74A0CAEB" w:rsidR="00A27542" w:rsidRDefault="00A27542" w:rsidP="0058678B">
      <w:pPr>
        <w:spacing w:after="0" w:line="240" w:lineRule="auto"/>
        <w:rPr>
          <w:i/>
          <w:color w:val="FF0000"/>
        </w:rPr>
      </w:pPr>
    </w:p>
    <w:p w14:paraId="57958857" w14:textId="1E9C4BE5" w:rsidR="00A27542" w:rsidRDefault="00A27542" w:rsidP="0058678B">
      <w:pPr>
        <w:spacing w:after="0" w:line="240" w:lineRule="auto"/>
        <w:rPr>
          <w:i/>
          <w:color w:val="FF0000"/>
        </w:rPr>
      </w:pPr>
    </w:p>
    <w:p w14:paraId="6D18654F" w14:textId="3387EE66" w:rsidR="00A27542" w:rsidRDefault="00A27542" w:rsidP="0058678B">
      <w:pPr>
        <w:spacing w:after="0" w:line="240" w:lineRule="auto"/>
        <w:rPr>
          <w:i/>
          <w:color w:val="FF0000"/>
        </w:rPr>
      </w:pPr>
    </w:p>
    <w:p w14:paraId="00D19BAC" w14:textId="3A11D3F0" w:rsidR="00A27542" w:rsidRDefault="00A27542" w:rsidP="0058678B">
      <w:pPr>
        <w:spacing w:after="0" w:line="240" w:lineRule="auto"/>
        <w:rPr>
          <w:i/>
          <w:color w:val="FF0000"/>
        </w:rPr>
      </w:pPr>
    </w:p>
    <w:p w14:paraId="58FC7301" w14:textId="77777777" w:rsidR="00A27542" w:rsidRDefault="00A27542" w:rsidP="0058678B">
      <w:pPr>
        <w:spacing w:after="0" w:line="240" w:lineRule="auto"/>
        <w:rPr>
          <w:i/>
          <w:color w:val="FF0000"/>
        </w:rPr>
      </w:pPr>
    </w:p>
    <w:p w14:paraId="73C5ECF3" w14:textId="77777777" w:rsidR="0058678B" w:rsidRDefault="0058678B" w:rsidP="0058678B">
      <w:pPr>
        <w:spacing w:after="0" w:line="240" w:lineRule="auto"/>
        <w:rPr>
          <w:i/>
          <w:color w:val="FF0000"/>
        </w:rPr>
      </w:pPr>
      <w:r w:rsidRPr="004C7962">
        <w:rPr>
          <w:noProof/>
          <w:lang w:eastAsia="cs-CZ"/>
        </w:rPr>
        <w:drawing>
          <wp:inline distT="0" distB="0" distL="0" distR="0" wp14:anchorId="0B2018B2" wp14:editId="69602639">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09A5375" w14:textId="3DC29FF5" w:rsidR="003F4C40" w:rsidRDefault="003F4C40" w:rsidP="007A68BE">
      <w:pPr>
        <w:spacing w:after="0" w:line="240" w:lineRule="auto"/>
        <w:rPr>
          <w:i/>
          <w:color w:val="FF0000"/>
        </w:rPr>
      </w:pPr>
      <w:r>
        <w:rPr>
          <w:i/>
          <w:color w:val="FF0000"/>
        </w:rPr>
        <w:t xml:space="preserve"> </w:t>
      </w:r>
    </w:p>
    <w:p w14:paraId="470DFC5B" w14:textId="24397EB0" w:rsidR="004D2F4C" w:rsidRPr="00242AF8" w:rsidRDefault="004D2F4C" w:rsidP="004D2F4C">
      <w:pPr>
        <w:spacing w:after="0"/>
        <w:rPr>
          <w:color w:val="FF0000"/>
        </w:rPr>
      </w:pPr>
    </w:p>
    <w:p w14:paraId="22CE0BA7" w14:textId="387302AF" w:rsidR="004D2F4C" w:rsidRDefault="004D2F4C" w:rsidP="004D2F4C">
      <w:pPr>
        <w:spacing w:after="0"/>
        <w:rPr>
          <w:i/>
          <w:color w:val="FF0000"/>
        </w:rPr>
      </w:pPr>
    </w:p>
    <w:p w14:paraId="5F14E0DF" w14:textId="0A27C365" w:rsidR="007A68BE" w:rsidRDefault="007A68BE" w:rsidP="0058678B">
      <w:pPr>
        <w:pStyle w:val="Zpat"/>
        <w:rPr>
          <w:sz w:val="2"/>
          <w:szCs w:val="2"/>
        </w:rPr>
      </w:pPr>
    </w:p>
    <w:p w14:paraId="3F03AB25" w14:textId="77777777" w:rsidR="007A68BE" w:rsidRDefault="007A68BE" w:rsidP="007A68BE">
      <w:pPr>
        <w:pStyle w:val="Zpat"/>
        <w:tabs>
          <w:tab w:val="left" w:pos="6772"/>
        </w:tabs>
        <w:rPr>
          <w:sz w:val="2"/>
          <w:szCs w:val="2"/>
        </w:rPr>
      </w:pPr>
    </w:p>
    <w:p w14:paraId="2B14EF64" w14:textId="5AC25003" w:rsidR="004D2F4C" w:rsidRDefault="004D2F4C">
      <w:pPr>
        <w:rPr>
          <w:rFonts w:asciiTheme="majorHAnsi" w:hAnsiTheme="majorHAnsi"/>
          <w:b/>
          <w:caps/>
          <w:sz w:val="22"/>
        </w:rPr>
      </w:pPr>
      <w:r>
        <w:rPr>
          <w:rFonts w:asciiTheme="majorHAnsi" w:hAnsiTheme="majorHAnsi"/>
          <w:b/>
          <w:caps/>
          <w:sz w:val="22"/>
        </w:rPr>
        <w:br w:type="page"/>
      </w:r>
    </w:p>
    <w:p w14:paraId="6B8461DF" w14:textId="77777777" w:rsidR="00717D97" w:rsidRDefault="00717D97">
      <w:pPr>
        <w:rPr>
          <w:rFonts w:asciiTheme="majorHAnsi" w:hAnsiTheme="majorHAnsi"/>
          <w:b/>
          <w:caps/>
          <w:sz w:val="22"/>
        </w:rPr>
      </w:pPr>
    </w:p>
    <w:p w14:paraId="782BE870" w14:textId="15063B12" w:rsidR="00BD7E91" w:rsidRDefault="00BD7E91" w:rsidP="00FE4333">
      <w:pPr>
        <w:pStyle w:val="Nadpisbezsl1-1"/>
      </w:pPr>
      <w:r>
        <w:t>Obsah</w:t>
      </w:r>
      <w:r w:rsidR="00887F36">
        <w:t xml:space="preserve"> </w:t>
      </w:r>
    </w:p>
    <w:p w14:paraId="585CBB2E" w14:textId="6C2B138C" w:rsidR="002D52B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63573934" w:history="1">
        <w:r w:rsidR="002D52B7" w:rsidRPr="00804D7F">
          <w:rPr>
            <w:rStyle w:val="Hypertextovodkaz"/>
          </w:rPr>
          <w:t>1.</w:t>
        </w:r>
        <w:r w:rsidR="002D52B7">
          <w:rPr>
            <w:rFonts w:eastAsiaTheme="minorEastAsia"/>
            <w:caps w:val="0"/>
            <w:noProof/>
            <w:sz w:val="22"/>
            <w:szCs w:val="22"/>
            <w:lang w:eastAsia="cs-CZ"/>
          </w:rPr>
          <w:tab/>
        </w:r>
        <w:r w:rsidR="002D52B7" w:rsidRPr="00804D7F">
          <w:rPr>
            <w:rStyle w:val="Hypertextovodkaz"/>
          </w:rPr>
          <w:t>ÚVODNÍ USTANOVENÍ</w:t>
        </w:r>
        <w:r w:rsidR="002D52B7">
          <w:rPr>
            <w:noProof/>
            <w:webHidden/>
          </w:rPr>
          <w:tab/>
        </w:r>
        <w:r w:rsidR="002D52B7">
          <w:rPr>
            <w:noProof/>
            <w:webHidden/>
          </w:rPr>
          <w:fldChar w:fldCharType="begin"/>
        </w:r>
        <w:r w:rsidR="002D52B7">
          <w:rPr>
            <w:noProof/>
            <w:webHidden/>
          </w:rPr>
          <w:instrText xml:space="preserve"> PAGEREF _Toc163573934 \h </w:instrText>
        </w:r>
        <w:r w:rsidR="002D52B7">
          <w:rPr>
            <w:noProof/>
            <w:webHidden/>
          </w:rPr>
        </w:r>
        <w:r w:rsidR="002D52B7">
          <w:rPr>
            <w:noProof/>
            <w:webHidden/>
          </w:rPr>
          <w:fldChar w:fldCharType="separate"/>
        </w:r>
        <w:r w:rsidR="00B73372">
          <w:rPr>
            <w:noProof/>
            <w:webHidden/>
          </w:rPr>
          <w:t>3</w:t>
        </w:r>
        <w:r w:rsidR="002D52B7">
          <w:rPr>
            <w:noProof/>
            <w:webHidden/>
          </w:rPr>
          <w:fldChar w:fldCharType="end"/>
        </w:r>
      </w:hyperlink>
    </w:p>
    <w:p w14:paraId="7885CA05" w14:textId="06CA837E" w:rsidR="002D52B7" w:rsidRDefault="002D52B7">
      <w:pPr>
        <w:pStyle w:val="Obsah1"/>
        <w:rPr>
          <w:rFonts w:eastAsiaTheme="minorEastAsia"/>
          <w:caps w:val="0"/>
          <w:noProof/>
          <w:sz w:val="22"/>
          <w:szCs w:val="22"/>
          <w:lang w:eastAsia="cs-CZ"/>
        </w:rPr>
      </w:pPr>
      <w:hyperlink w:anchor="_Toc163573935" w:history="1">
        <w:r w:rsidRPr="00804D7F">
          <w:rPr>
            <w:rStyle w:val="Hypertextovodkaz"/>
          </w:rPr>
          <w:t>2.</w:t>
        </w:r>
        <w:r>
          <w:rPr>
            <w:rFonts w:eastAsiaTheme="minorEastAsia"/>
            <w:caps w:val="0"/>
            <w:noProof/>
            <w:sz w:val="22"/>
            <w:szCs w:val="22"/>
            <w:lang w:eastAsia="cs-CZ"/>
          </w:rPr>
          <w:tab/>
        </w:r>
        <w:r w:rsidRPr="00804D7F">
          <w:rPr>
            <w:rStyle w:val="Hypertextovodkaz"/>
          </w:rPr>
          <w:t>IDENTIFIKAČNÍ ÚDAJE ZADAVATELE</w:t>
        </w:r>
        <w:r>
          <w:rPr>
            <w:noProof/>
            <w:webHidden/>
          </w:rPr>
          <w:tab/>
        </w:r>
        <w:r>
          <w:rPr>
            <w:noProof/>
            <w:webHidden/>
          </w:rPr>
          <w:fldChar w:fldCharType="begin"/>
        </w:r>
        <w:r>
          <w:rPr>
            <w:noProof/>
            <w:webHidden/>
          </w:rPr>
          <w:instrText xml:space="preserve"> PAGEREF _Toc163573935 \h </w:instrText>
        </w:r>
        <w:r>
          <w:rPr>
            <w:noProof/>
            <w:webHidden/>
          </w:rPr>
        </w:r>
        <w:r>
          <w:rPr>
            <w:noProof/>
            <w:webHidden/>
          </w:rPr>
          <w:fldChar w:fldCharType="separate"/>
        </w:r>
        <w:r w:rsidR="00B73372">
          <w:rPr>
            <w:noProof/>
            <w:webHidden/>
          </w:rPr>
          <w:t>3</w:t>
        </w:r>
        <w:r>
          <w:rPr>
            <w:noProof/>
            <w:webHidden/>
          </w:rPr>
          <w:fldChar w:fldCharType="end"/>
        </w:r>
      </w:hyperlink>
    </w:p>
    <w:p w14:paraId="3FA41AC0" w14:textId="3F382709" w:rsidR="002D52B7" w:rsidRDefault="002D52B7">
      <w:pPr>
        <w:pStyle w:val="Obsah1"/>
        <w:rPr>
          <w:rFonts w:eastAsiaTheme="minorEastAsia"/>
          <w:caps w:val="0"/>
          <w:noProof/>
          <w:sz w:val="22"/>
          <w:szCs w:val="22"/>
          <w:lang w:eastAsia="cs-CZ"/>
        </w:rPr>
      </w:pPr>
      <w:hyperlink w:anchor="_Toc163573936" w:history="1">
        <w:r w:rsidRPr="00804D7F">
          <w:rPr>
            <w:rStyle w:val="Hypertextovodkaz"/>
          </w:rPr>
          <w:t>3.</w:t>
        </w:r>
        <w:r>
          <w:rPr>
            <w:rFonts w:eastAsiaTheme="minorEastAsia"/>
            <w:caps w:val="0"/>
            <w:noProof/>
            <w:sz w:val="22"/>
            <w:szCs w:val="22"/>
            <w:lang w:eastAsia="cs-CZ"/>
          </w:rPr>
          <w:tab/>
        </w:r>
        <w:r w:rsidRPr="00804D7F">
          <w:rPr>
            <w:rStyle w:val="Hypertextovodkaz"/>
          </w:rPr>
          <w:t>KOMUNIKACE MEZI ZADAVATELEM a DODAVATELEM</w:t>
        </w:r>
        <w:r>
          <w:rPr>
            <w:noProof/>
            <w:webHidden/>
          </w:rPr>
          <w:tab/>
        </w:r>
        <w:r>
          <w:rPr>
            <w:noProof/>
            <w:webHidden/>
          </w:rPr>
          <w:fldChar w:fldCharType="begin"/>
        </w:r>
        <w:r>
          <w:rPr>
            <w:noProof/>
            <w:webHidden/>
          </w:rPr>
          <w:instrText xml:space="preserve"> PAGEREF _Toc163573936 \h </w:instrText>
        </w:r>
        <w:r>
          <w:rPr>
            <w:noProof/>
            <w:webHidden/>
          </w:rPr>
        </w:r>
        <w:r>
          <w:rPr>
            <w:noProof/>
            <w:webHidden/>
          </w:rPr>
          <w:fldChar w:fldCharType="separate"/>
        </w:r>
        <w:r w:rsidR="00B73372">
          <w:rPr>
            <w:noProof/>
            <w:webHidden/>
          </w:rPr>
          <w:t>4</w:t>
        </w:r>
        <w:r>
          <w:rPr>
            <w:noProof/>
            <w:webHidden/>
          </w:rPr>
          <w:fldChar w:fldCharType="end"/>
        </w:r>
      </w:hyperlink>
    </w:p>
    <w:p w14:paraId="15A31830" w14:textId="0D7A4356" w:rsidR="002D52B7" w:rsidRDefault="002D52B7">
      <w:pPr>
        <w:pStyle w:val="Obsah1"/>
        <w:rPr>
          <w:rFonts w:eastAsiaTheme="minorEastAsia"/>
          <w:caps w:val="0"/>
          <w:noProof/>
          <w:sz w:val="22"/>
          <w:szCs w:val="22"/>
          <w:lang w:eastAsia="cs-CZ"/>
        </w:rPr>
      </w:pPr>
      <w:hyperlink w:anchor="_Toc163573937" w:history="1">
        <w:r w:rsidRPr="00804D7F">
          <w:rPr>
            <w:rStyle w:val="Hypertextovodkaz"/>
          </w:rPr>
          <w:t>4.</w:t>
        </w:r>
        <w:r>
          <w:rPr>
            <w:rFonts w:eastAsiaTheme="minorEastAsia"/>
            <w:caps w:val="0"/>
            <w:noProof/>
            <w:sz w:val="22"/>
            <w:szCs w:val="22"/>
            <w:lang w:eastAsia="cs-CZ"/>
          </w:rPr>
          <w:tab/>
        </w:r>
        <w:r w:rsidRPr="00804D7F">
          <w:rPr>
            <w:rStyle w:val="Hypertextovodkaz"/>
          </w:rPr>
          <w:t>ÚČEL a PŘEDMĚT PLNĚNÍ VEŘEJNÉ ZAKÁZKY</w:t>
        </w:r>
        <w:r>
          <w:rPr>
            <w:noProof/>
            <w:webHidden/>
          </w:rPr>
          <w:tab/>
        </w:r>
        <w:r>
          <w:rPr>
            <w:noProof/>
            <w:webHidden/>
          </w:rPr>
          <w:fldChar w:fldCharType="begin"/>
        </w:r>
        <w:r>
          <w:rPr>
            <w:noProof/>
            <w:webHidden/>
          </w:rPr>
          <w:instrText xml:space="preserve"> PAGEREF _Toc163573937 \h </w:instrText>
        </w:r>
        <w:r>
          <w:rPr>
            <w:noProof/>
            <w:webHidden/>
          </w:rPr>
        </w:r>
        <w:r>
          <w:rPr>
            <w:noProof/>
            <w:webHidden/>
          </w:rPr>
          <w:fldChar w:fldCharType="separate"/>
        </w:r>
        <w:r w:rsidR="00B73372">
          <w:rPr>
            <w:noProof/>
            <w:webHidden/>
          </w:rPr>
          <w:t>4</w:t>
        </w:r>
        <w:r>
          <w:rPr>
            <w:noProof/>
            <w:webHidden/>
          </w:rPr>
          <w:fldChar w:fldCharType="end"/>
        </w:r>
      </w:hyperlink>
    </w:p>
    <w:p w14:paraId="2CE39426" w14:textId="409A05B7" w:rsidR="002D52B7" w:rsidRDefault="002D52B7">
      <w:pPr>
        <w:pStyle w:val="Obsah1"/>
        <w:rPr>
          <w:rFonts w:eastAsiaTheme="minorEastAsia"/>
          <w:caps w:val="0"/>
          <w:noProof/>
          <w:sz w:val="22"/>
          <w:szCs w:val="22"/>
          <w:lang w:eastAsia="cs-CZ"/>
        </w:rPr>
      </w:pPr>
      <w:hyperlink w:anchor="_Toc163573938" w:history="1">
        <w:r w:rsidRPr="00804D7F">
          <w:rPr>
            <w:rStyle w:val="Hypertextovodkaz"/>
          </w:rPr>
          <w:t>5.</w:t>
        </w:r>
        <w:r>
          <w:rPr>
            <w:rFonts w:eastAsiaTheme="minorEastAsia"/>
            <w:caps w:val="0"/>
            <w:noProof/>
            <w:sz w:val="22"/>
            <w:szCs w:val="22"/>
            <w:lang w:eastAsia="cs-CZ"/>
          </w:rPr>
          <w:tab/>
        </w:r>
        <w:r w:rsidRPr="00804D7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_Toc163573938 \h </w:instrText>
        </w:r>
        <w:r>
          <w:rPr>
            <w:noProof/>
            <w:webHidden/>
          </w:rPr>
        </w:r>
        <w:r>
          <w:rPr>
            <w:noProof/>
            <w:webHidden/>
          </w:rPr>
          <w:fldChar w:fldCharType="separate"/>
        </w:r>
        <w:r w:rsidR="00B73372">
          <w:rPr>
            <w:noProof/>
            <w:webHidden/>
          </w:rPr>
          <w:t>4</w:t>
        </w:r>
        <w:r>
          <w:rPr>
            <w:noProof/>
            <w:webHidden/>
          </w:rPr>
          <w:fldChar w:fldCharType="end"/>
        </w:r>
      </w:hyperlink>
    </w:p>
    <w:p w14:paraId="31B73DD0" w14:textId="74A0FA27" w:rsidR="002D52B7" w:rsidRDefault="002D52B7">
      <w:pPr>
        <w:pStyle w:val="Obsah1"/>
        <w:rPr>
          <w:rFonts w:eastAsiaTheme="minorEastAsia"/>
          <w:caps w:val="0"/>
          <w:noProof/>
          <w:sz w:val="22"/>
          <w:szCs w:val="22"/>
          <w:lang w:eastAsia="cs-CZ"/>
        </w:rPr>
      </w:pPr>
      <w:hyperlink w:anchor="_Toc163573939" w:history="1">
        <w:r w:rsidRPr="00804D7F">
          <w:rPr>
            <w:rStyle w:val="Hypertextovodkaz"/>
          </w:rPr>
          <w:t>6.</w:t>
        </w:r>
        <w:r>
          <w:rPr>
            <w:rFonts w:eastAsiaTheme="minorEastAsia"/>
            <w:caps w:val="0"/>
            <w:noProof/>
            <w:sz w:val="22"/>
            <w:szCs w:val="22"/>
            <w:lang w:eastAsia="cs-CZ"/>
          </w:rPr>
          <w:tab/>
        </w:r>
        <w:r w:rsidRPr="00804D7F">
          <w:rPr>
            <w:rStyle w:val="Hypertextovodkaz"/>
          </w:rPr>
          <w:t>OBSAH ZADÁVACÍ DOKUMENTACE</w:t>
        </w:r>
        <w:r>
          <w:rPr>
            <w:noProof/>
            <w:webHidden/>
          </w:rPr>
          <w:tab/>
        </w:r>
        <w:r>
          <w:rPr>
            <w:noProof/>
            <w:webHidden/>
          </w:rPr>
          <w:fldChar w:fldCharType="begin"/>
        </w:r>
        <w:r>
          <w:rPr>
            <w:noProof/>
            <w:webHidden/>
          </w:rPr>
          <w:instrText xml:space="preserve"> PAGEREF _Toc163573939 \h </w:instrText>
        </w:r>
        <w:r>
          <w:rPr>
            <w:noProof/>
            <w:webHidden/>
          </w:rPr>
        </w:r>
        <w:r>
          <w:rPr>
            <w:noProof/>
            <w:webHidden/>
          </w:rPr>
          <w:fldChar w:fldCharType="separate"/>
        </w:r>
        <w:r w:rsidR="00B73372">
          <w:rPr>
            <w:noProof/>
            <w:webHidden/>
          </w:rPr>
          <w:t>5</w:t>
        </w:r>
        <w:r>
          <w:rPr>
            <w:noProof/>
            <w:webHidden/>
          </w:rPr>
          <w:fldChar w:fldCharType="end"/>
        </w:r>
      </w:hyperlink>
    </w:p>
    <w:p w14:paraId="5DCB1D64" w14:textId="29553A1D" w:rsidR="002D52B7" w:rsidRDefault="002D52B7">
      <w:pPr>
        <w:pStyle w:val="Obsah1"/>
        <w:rPr>
          <w:rFonts w:eastAsiaTheme="minorEastAsia"/>
          <w:caps w:val="0"/>
          <w:noProof/>
          <w:sz w:val="22"/>
          <w:szCs w:val="22"/>
          <w:lang w:eastAsia="cs-CZ"/>
        </w:rPr>
      </w:pPr>
      <w:hyperlink w:anchor="_Toc163573940" w:history="1">
        <w:r w:rsidRPr="00804D7F">
          <w:rPr>
            <w:rStyle w:val="Hypertextovodkaz"/>
          </w:rPr>
          <w:t>7.</w:t>
        </w:r>
        <w:r>
          <w:rPr>
            <w:rFonts w:eastAsiaTheme="minorEastAsia"/>
            <w:caps w:val="0"/>
            <w:noProof/>
            <w:sz w:val="22"/>
            <w:szCs w:val="22"/>
            <w:lang w:eastAsia="cs-CZ"/>
          </w:rPr>
          <w:tab/>
        </w:r>
        <w:r w:rsidRPr="00804D7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_Toc163573940 \h </w:instrText>
        </w:r>
        <w:r>
          <w:rPr>
            <w:noProof/>
            <w:webHidden/>
          </w:rPr>
        </w:r>
        <w:r>
          <w:rPr>
            <w:noProof/>
            <w:webHidden/>
          </w:rPr>
          <w:fldChar w:fldCharType="separate"/>
        </w:r>
        <w:r w:rsidR="00B73372">
          <w:rPr>
            <w:noProof/>
            <w:webHidden/>
          </w:rPr>
          <w:t>6</w:t>
        </w:r>
        <w:r>
          <w:rPr>
            <w:noProof/>
            <w:webHidden/>
          </w:rPr>
          <w:fldChar w:fldCharType="end"/>
        </w:r>
      </w:hyperlink>
    </w:p>
    <w:p w14:paraId="54337472" w14:textId="5892BCD7" w:rsidR="002D52B7" w:rsidRDefault="002D52B7">
      <w:pPr>
        <w:pStyle w:val="Obsah1"/>
        <w:rPr>
          <w:rFonts w:eastAsiaTheme="minorEastAsia"/>
          <w:caps w:val="0"/>
          <w:noProof/>
          <w:sz w:val="22"/>
          <w:szCs w:val="22"/>
          <w:lang w:eastAsia="cs-CZ"/>
        </w:rPr>
      </w:pPr>
      <w:hyperlink w:anchor="_Toc163573941" w:history="1">
        <w:r w:rsidRPr="00804D7F">
          <w:rPr>
            <w:rStyle w:val="Hypertextovodkaz"/>
          </w:rPr>
          <w:t>8.</w:t>
        </w:r>
        <w:r>
          <w:rPr>
            <w:rFonts w:eastAsiaTheme="minorEastAsia"/>
            <w:caps w:val="0"/>
            <w:noProof/>
            <w:sz w:val="22"/>
            <w:szCs w:val="22"/>
            <w:lang w:eastAsia="cs-CZ"/>
          </w:rPr>
          <w:tab/>
        </w:r>
        <w:r w:rsidRPr="00804D7F">
          <w:rPr>
            <w:rStyle w:val="Hypertextovodkaz"/>
          </w:rPr>
          <w:t>POŽADAVKY ZADAVATELE NA KVALIFIKACI</w:t>
        </w:r>
        <w:r>
          <w:rPr>
            <w:noProof/>
            <w:webHidden/>
          </w:rPr>
          <w:tab/>
        </w:r>
        <w:r>
          <w:rPr>
            <w:noProof/>
            <w:webHidden/>
          </w:rPr>
          <w:fldChar w:fldCharType="begin"/>
        </w:r>
        <w:r>
          <w:rPr>
            <w:noProof/>
            <w:webHidden/>
          </w:rPr>
          <w:instrText xml:space="preserve"> PAGEREF _Toc163573941 \h </w:instrText>
        </w:r>
        <w:r>
          <w:rPr>
            <w:noProof/>
            <w:webHidden/>
          </w:rPr>
        </w:r>
        <w:r>
          <w:rPr>
            <w:noProof/>
            <w:webHidden/>
          </w:rPr>
          <w:fldChar w:fldCharType="separate"/>
        </w:r>
        <w:r w:rsidR="00B73372">
          <w:rPr>
            <w:noProof/>
            <w:webHidden/>
          </w:rPr>
          <w:t>6</w:t>
        </w:r>
        <w:r>
          <w:rPr>
            <w:noProof/>
            <w:webHidden/>
          </w:rPr>
          <w:fldChar w:fldCharType="end"/>
        </w:r>
      </w:hyperlink>
    </w:p>
    <w:p w14:paraId="55072190" w14:textId="3431C7CF" w:rsidR="002D52B7" w:rsidRDefault="002D52B7">
      <w:pPr>
        <w:pStyle w:val="Obsah1"/>
        <w:rPr>
          <w:rFonts w:eastAsiaTheme="minorEastAsia"/>
          <w:caps w:val="0"/>
          <w:noProof/>
          <w:sz w:val="22"/>
          <w:szCs w:val="22"/>
          <w:lang w:eastAsia="cs-CZ"/>
        </w:rPr>
      </w:pPr>
      <w:hyperlink w:anchor="_Toc163573942" w:history="1">
        <w:r w:rsidRPr="00804D7F">
          <w:rPr>
            <w:rStyle w:val="Hypertextovodkaz"/>
          </w:rPr>
          <w:t>9.</w:t>
        </w:r>
        <w:r>
          <w:rPr>
            <w:rFonts w:eastAsiaTheme="minorEastAsia"/>
            <w:caps w:val="0"/>
            <w:noProof/>
            <w:sz w:val="22"/>
            <w:szCs w:val="22"/>
            <w:lang w:eastAsia="cs-CZ"/>
          </w:rPr>
          <w:tab/>
        </w:r>
        <w:r w:rsidRPr="00804D7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_Toc163573942 \h </w:instrText>
        </w:r>
        <w:r>
          <w:rPr>
            <w:noProof/>
            <w:webHidden/>
          </w:rPr>
        </w:r>
        <w:r>
          <w:rPr>
            <w:noProof/>
            <w:webHidden/>
          </w:rPr>
          <w:fldChar w:fldCharType="separate"/>
        </w:r>
        <w:r w:rsidR="00B73372">
          <w:rPr>
            <w:noProof/>
            <w:webHidden/>
          </w:rPr>
          <w:t>19</w:t>
        </w:r>
        <w:r>
          <w:rPr>
            <w:noProof/>
            <w:webHidden/>
          </w:rPr>
          <w:fldChar w:fldCharType="end"/>
        </w:r>
      </w:hyperlink>
    </w:p>
    <w:p w14:paraId="0D9F7D96" w14:textId="618C1170" w:rsidR="002D52B7" w:rsidRDefault="002D52B7">
      <w:pPr>
        <w:pStyle w:val="Obsah1"/>
        <w:rPr>
          <w:rFonts w:eastAsiaTheme="minorEastAsia"/>
          <w:caps w:val="0"/>
          <w:noProof/>
          <w:sz w:val="22"/>
          <w:szCs w:val="22"/>
          <w:lang w:eastAsia="cs-CZ"/>
        </w:rPr>
      </w:pPr>
      <w:hyperlink w:anchor="_Toc163573943" w:history="1">
        <w:r w:rsidRPr="00804D7F">
          <w:rPr>
            <w:rStyle w:val="Hypertextovodkaz"/>
          </w:rPr>
          <w:t>10.</w:t>
        </w:r>
        <w:r>
          <w:rPr>
            <w:rFonts w:eastAsiaTheme="minorEastAsia"/>
            <w:caps w:val="0"/>
            <w:noProof/>
            <w:sz w:val="22"/>
            <w:szCs w:val="22"/>
            <w:lang w:eastAsia="cs-CZ"/>
          </w:rPr>
          <w:tab/>
        </w:r>
        <w:r w:rsidRPr="00804D7F">
          <w:rPr>
            <w:rStyle w:val="Hypertextovodkaz"/>
          </w:rPr>
          <w:t>JAZYK NABÍDEK A KOMUNIKAČNÍ JAZYK</w:t>
        </w:r>
        <w:r>
          <w:rPr>
            <w:noProof/>
            <w:webHidden/>
          </w:rPr>
          <w:tab/>
        </w:r>
        <w:r>
          <w:rPr>
            <w:noProof/>
            <w:webHidden/>
          </w:rPr>
          <w:fldChar w:fldCharType="begin"/>
        </w:r>
        <w:r>
          <w:rPr>
            <w:noProof/>
            <w:webHidden/>
          </w:rPr>
          <w:instrText xml:space="preserve"> PAGEREF _Toc163573943 \h </w:instrText>
        </w:r>
        <w:r>
          <w:rPr>
            <w:noProof/>
            <w:webHidden/>
          </w:rPr>
        </w:r>
        <w:r>
          <w:rPr>
            <w:noProof/>
            <w:webHidden/>
          </w:rPr>
          <w:fldChar w:fldCharType="separate"/>
        </w:r>
        <w:r w:rsidR="00B73372">
          <w:rPr>
            <w:noProof/>
            <w:webHidden/>
          </w:rPr>
          <w:t>21</w:t>
        </w:r>
        <w:r>
          <w:rPr>
            <w:noProof/>
            <w:webHidden/>
          </w:rPr>
          <w:fldChar w:fldCharType="end"/>
        </w:r>
      </w:hyperlink>
    </w:p>
    <w:p w14:paraId="3AA1A907" w14:textId="0EDF9E4F" w:rsidR="002D52B7" w:rsidRDefault="002D52B7">
      <w:pPr>
        <w:pStyle w:val="Obsah1"/>
        <w:rPr>
          <w:rFonts w:eastAsiaTheme="minorEastAsia"/>
          <w:caps w:val="0"/>
          <w:noProof/>
          <w:sz w:val="22"/>
          <w:szCs w:val="22"/>
          <w:lang w:eastAsia="cs-CZ"/>
        </w:rPr>
      </w:pPr>
      <w:hyperlink w:anchor="_Toc163573944" w:history="1">
        <w:r w:rsidRPr="00804D7F">
          <w:rPr>
            <w:rStyle w:val="Hypertextovodkaz"/>
          </w:rPr>
          <w:t>11.</w:t>
        </w:r>
        <w:r>
          <w:rPr>
            <w:rFonts w:eastAsiaTheme="minorEastAsia"/>
            <w:caps w:val="0"/>
            <w:noProof/>
            <w:sz w:val="22"/>
            <w:szCs w:val="22"/>
            <w:lang w:eastAsia="cs-CZ"/>
          </w:rPr>
          <w:tab/>
        </w:r>
        <w:r w:rsidRPr="00804D7F">
          <w:rPr>
            <w:rStyle w:val="Hypertextovodkaz"/>
          </w:rPr>
          <w:t>OBSAH a PODÁVÁNÍ NABÍDEK</w:t>
        </w:r>
        <w:r>
          <w:rPr>
            <w:noProof/>
            <w:webHidden/>
          </w:rPr>
          <w:tab/>
        </w:r>
        <w:r>
          <w:rPr>
            <w:noProof/>
            <w:webHidden/>
          </w:rPr>
          <w:fldChar w:fldCharType="begin"/>
        </w:r>
        <w:r>
          <w:rPr>
            <w:noProof/>
            <w:webHidden/>
          </w:rPr>
          <w:instrText xml:space="preserve"> PAGEREF _Toc163573944 \h </w:instrText>
        </w:r>
        <w:r>
          <w:rPr>
            <w:noProof/>
            <w:webHidden/>
          </w:rPr>
        </w:r>
        <w:r>
          <w:rPr>
            <w:noProof/>
            <w:webHidden/>
          </w:rPr>
          <w:fldChar w:fldCharType="separate"/>
        </w:r>
        <w:r w:rsidR="00B73372">
          <w:rPr>
            <w:noProof/>
            <w:webHidden/>
          </w:rPr>
          <w:t>21</w:t>
        </w:r>
        <w:r>
          <w:rPr>
            <w:noProof/>
            <w:webHidden/>
          </w:rPr>
          <w:fldChar w:fldCharType="end"/>
        </w:r>
      </w:hyperlink>
    </w:p>
    <w:p w14:paraId="66DE3A99" w14:textId="0F992F47" w:rsidR="002D52B7" w:rsidRDefault="002D52B7">
      <w:pPr>
        <w:pStyle w:val="Obsah1"/>
        <w:rPr>
          <w:rFonts w:eastAsiaTheme="minorEastAsia"/>
          <w:caps w:val="0"/>
          <w:noProof/>
          <w:sz w:val="22"/>
          <w:szCs w:val="22"/>
          <w:lang w:eastAsia="cs-CZ"/>
        </w:rPr>
      </w:pPr>
      <w:hyperlink w:anchor="_Toc163573945" w:history="1">
        <w:r w:rsidRPr="00804D7F">
          <w:rPr>
            <w:rStyle w:val="Hypertextovodkaz"/>
          </w:rPr>
          <w:t>12.</w:t>
        </w:r>
        <w:r>
          <w:rPr>
            <w:rFonts w:eastAsiaTheme="minorEastAsia"/>
            <w:caps w:val="0"/>
            <w:noProof/>
            <w:sz w:val="22"/>
            <w:szCs w:val="22"/>
            <w:lang w:eastAsia="cs-CZ"/>
          </w:rPr>
          <w:tab/>
        </w:r>
        <w:r w:rsidRPr="00804D7F">
          <w:rPr>
            <w:rStyle w:val="Hypertextovodkaz"/>
          </w:rPr>
          <w:t>POŽADAVKY NA ZPRACOVÁNÍ NABÍDKOVÉ CENY</w:t>
        </w:r>
        <w:r>
          <w:rPr>
            <w:noProof/>
            <w:webHidden/>
          </w:rPr>
          <w:tab/>
        </w:r>
        <w:r>
          <w:rPr>
            <w:noProof/>
            <w:webHidden/>
          </w:rPr>
          <w:fldChar w:fldCharType="begin"/>
        </w:r>
        <w:r>
          <w:rPr>
            <w:noProof/>
            <w:webHidden/>
          </w:rPr>
          <w:instrText xml:space="preserve"> PAGEREF _Toc163573945 \h </w:instrText>
        </w:r>
        <w:r>
          <w:rPr>
            <w:noProof/>
            <w:webHidden/>
          </w:rPr>
        </w:r>
        <w:r>
          <w:rPr>
            <w:noProof/>
            <w:webHidden/>
          </w:rPr>
          <w:fldChar w:fldCharType="separate"/>
        </w:r>
        <w:r w:rsidR="00B73372">
          <w:rPr>
            <w:noProof/>
            <w:webHidden/>
          </w:rPr>
          <w:t>23</w:t>
        </w:r>
        <w:r>
          <w:rPr>
            <w:noProof/>
            <w:webHidden/>
          </w:rPr>
          <w:fldChar w:fldCharType="end"/>
        </w:r>
      </w:hyperlink>
    </w:p>
    <w:p w14:paraId="767ADD3D" w14:textId="6BDC3752" w:rsidR="002D52B7" w:rsidRDefault="002D52B7">
      <w:pPr>
        <w:pStyle w:val="Obsah1"/>
        <w:rPr>
          <w:rFonts w:eastAsiaTheme="minorEastAsia"/>
          <w:caps w:val="0"/>
          <w:noProof/>
          <w:sz w:val="22"/>
          <w:szCs w:val="22"/>
          <w:lang w:eastAsia="cs-CZ"/>
        </w:rPr>
      </w:pPr>
      <w:hyperlink w:anchor="_Toc163573946" w:history="1">
        <w:r w:rsidRPr="00804D7F">
          <w:rPr>
            <w:rStyle w:val="Hypertextovodkaz"/>
          </w:rPr>
          <w:t>13.</w:t>
        </w:r>
        <w:r>
          <w:rPr>
            <w:rFonts w:eastAsiaTheme="minorEastAsia"/>
            <w:caps w:val="0"/>
            <w:noProof/>
            <w:sz w:val="22"/>
            <w:szCs w:val="22"/>
            <w:lang w:eastAsia="cs-CZ"/>
          </w:rPr>
          <w:tab/>
        </w:r>
        <w:r w:rsidRPr="00804D7F">
          <w:rPr>
            <w:rStyle w:val="Hypertextovodkaz"/>
          </w:rPr>
          <w:t>VARIANTY NABÍDKY</w:t>
        </w:r>
        <w:r>
          <w:rPr>
            <w:noProof/>
            <w:webHidden/>
          </w:rPr>
          <w:tab/>
        </w:r>
        <w:r>
          <w:rPr>
            <w:noProof/>
            <w:webHidden/>
          </w:rPr>
          <w:fldChar w:fldCharType="begin"/>
        </w:r>
        <w:r>
          <w:rPr>
            <w:noProof/>
            <w:webHidden/>
          </w:rPr>
          <w:instrText xml:space="preserve"> PAGEREF _Toc163573946 \h </w:instrText>
        </w:r>
        <w:r>
          <w:rPr>
            <w:noProof/>
            <w:webHidden/>
          </w:rPr>
        </w:r>
        <w:r>
          <w:rPr>
            <w:noProof/>
            <w:webHidden/>
          </w:rPr>
          <w:fldChar w:fldCharType="separate"/>
        </w:r>
        <w:r w:rsidR="00B73372">
          <w:rPr>
            <w:noProof/>
            <w:webHidden/>
          </w:rPr>
          <w:t>23</w:t>
        </w:r>
        <w:r>
          <w:rPr>
            <w:noProof/>
            <w:webHidden/>
          </w:rPr>
          <w:fldChar w:fldCharType="end"/>
        </w:r>
      </w:hyperlink>
    </w:p>
    <w:p w14:paraId="62866F4F" w14:textId="56A8FC14" w:rsidR="002D52B7" w:rsidRDefault="002D52B7">
      <w:pPr>
        <w:pStyle w:val="Obsah1"/>
        <w:rPr>
          <w:rFonts w:eastAsiaTheme="minorEastAsia"/>
          <w:caps w:val="0"/>
          <w:noProof/>
          <w:sz w:val="22"/>
          <w:szCs w:val="22"/>
          <w:lang w:eastAsia="cs-CZ"/>
        </w:rPr>
      </w:pPr>
      <w:hyperlink w:anchor="_Toc163573947" w:history="1">
        <w:r w:rsidRPr="00804D7F">
          <w:rPr>
            <w:rStyle w:val="Hypertextovodkaz"/>
          </w:rPr>
          <w:t>14.</w:t>
        </w:r>
        <w:r>
          <w:rPr>
            <w:rFonts w:eastAsiaTheme="minorEastAsia"/>
            <w:caps w:val="0"/>
            <w:noProof/>
            <w:sz w:val="22"/>
            <w:szCs w:val="22"/>
            <w:lang w:eastAsia="cs-CZ"/>
          </w:rPr>
          <w:tab/>
        </w:r>
        <w:r w:rsidRPr="00804D7F">
          <w:rPr>
            <w:rStyle w:val="Hypertextovodkaz"/>
          </w:rPr>
          <w:t>OTEVÍRÁNÍ NABÍDEK</w:t>
        </w:r>
        <w:r>
          <w:rPr>
            <w:noProof/>
            <w:webHidden/>
          </w:rPr>
          <w:tab/>
        </w:r>
        <w:r>
          <w:rPr>
            <w:noProof/>
            <w:webHidden/>
          </w:rPr>
          <w:fldChar w:fldCharType="begin"/>
        </w:r>
        <w:r>
          <w:rPr>
            <w:noProof/>
            <w:webHidden/>
          </w:rPr>
          <w:instrText xml:space="preserve"> PAGEREF _Toc163573947 \h </w:instrText>
        </w:r>
        <w:r>
          <w:rPr>
            <w:noProof/>
            <w:webHidden/>
          </w:rPr>
        </w:r>
        <w:r>
          <w:rPr>
            <w:noProof/>
            <w:webHidden/>
          </w:rPr>
          <w:fldChar w:fldCharType="separate"/>
        </w:r>
        <w:r w:rsidR="00B73372">
          <w:rPr>
            <w:noProof/>
            <w:webHidden/>
          </w:rPr>
          <w:t>23</w:t>
        </w:r>
        <w:r>
          <w:rPr>
            <w:noProof/>
            <w:webHidden/>
          </w:rPr>
          <w:fldChar w:fldCharType="end"/>
        </w:r>
      </w:hyperlink>
    </w:p>
    <w:p w14:paraId="5A69172B" w14:textId="19378195" w:rsidR="002D52B7" w:rsidRDefault="002D52B7">
      <w:pPr>
        <w:pStyle w:val="Obsah1"/>
        <w:rPr>
          <w:rFonts w:eastAsiaTheme="minorEastAsia"/>
          <w:caps w:val="0"/>
          <w:noProof/>
          <w:sz w:val="22"/>
          <w:szCs w:val="22"/>
          <w:lang w:eastAsia="cs-CZ"/>
        </w:rPr>
      </w:pPr>
      <w:hyperlink w:anchor="_Toc163573948" w:history="1">
        <w:r w:rsidRPr="00804D7F">
          <w:rPr>
            <w:rStyle w:val="Hypertextovodkaz"/>
          </w:rPr>
          <w:t>15.</w:t>
        </w:r>
        <w:r>
          <w:rPr>
            <w:rFonts w:eastAsiaTheme="minorEastAsia"/>
            <w:caps w:val="0"/>
            <w:noProof/>
            <w:sz w:val="22"/>
            <w:szCs w:val="22"/>
            <w:lang w:eastAsia="cs-CZ"/>
          </w:rPr>
          <w:tab/>
        </w:r>
        <w:r w:rsidRPr="00804D7F">
          <w:rPr>
            <w:rStyle w:val="Hypertextovodkaz"/>
          </w:rPr>
          <w:t>POSOUZENÍ SPLNĚNÍ PODMÍNEK ÚČASTI</w:t>
        </w:r>
        <w:r>
          <w:rPr>
            <w:noProof/>
            <w:webHidden/>
          </w:rPr>
          <w:tab/>
        </w:r>
        <w:r>
          <w:rPr>
            <w:noProof/>
            <w:webHidden/>
          </w:rPr>
          <w:fldChar w:fldCharType="begin"/>
        </w:r>
        <w:r>
          <w:rPr>
            <w:noProof/>
            <w:webHidden/>
          </w:rPr>
          <w:instrText xml:space="preserve"> PAGEREF _Toc163573948 \h </w:instrText>
        </w:r>
        <w:r>
          <w:rPr>
            <w:noProof/>
            <w:webHidden/>
          </w:rPr>
        </w:r>
        <w:r>
          <w:rPr>
            <w:noProof/>
            <w:webHidden/>
          </w:rPr>
          <w:fldChar w:fldCharType="separate"/>
        </w:r>
        <w:r w:rsidR="00B73372">
          <w:rPr>
            <w:noProof/>
            <w:webHidden/>
          </w:rPr>
          <w:t>23</w:t>
        </w:r>
        <w:r>
          <w:rPr>
            <w:noProof/>
            <w:webHidden/>
          </w:rPr>
          <w:fldChar w:fldCharType="end"/>
        </w:r>
      </w:hyperlink>
    </w:p>
    <w:p w14:paraId="0CAAB4ED" w14:textId="153EE36A" w:rsidR="002D52B7" w:rsidRDefault="002D52B7">
      <w:pPr>
        <w:pStyle w:val="Obsah1"/>
        <w:rPr>
          <w:rFonts w:eastAsiaTheme="minorEastAsia"/>
          <w:caps w:val="0"/>
          <w:noProof/>
          <w:sz w:val="22"/>
          <w:szCs w:val="22"/>
          <w:lang w:eastAsia="cs-CZ"/>
        </w:rPr>
      </w:pPr>
      <w:hyperlink w:anchor="_Toc163573949" w:history="1">
        <w:r w:rsidRPr="00804D7F">
          <w:rPr>
            <w:rStyle w:val="Hypertextovodkaz"/>
          </w:rPr>
          <w:t>16.</w:t>
        </w:r>
        <w:r>
          <w:rPr>
            <w:rFonts w:eastAsiaTheme="minorEastAsia"/>
            <w:caps w:val="0"/>
            <w:noProof/>
            <w:sz w:val="22"/>
            <w:szCs w:val="22"/>
            <w:lang w:eastAsia="cs-CZ"/>
          </w:rPr>
          <w:tab/>
        </w:r>
        <w:r w:rsidRPr="00804D7F">
          <w:rPr>
            <w:rStyle w:val="Hypertextovodkaz"/>
          </w:rPr>
          <w:t>HODNOCENÍ NABÍDEK</w:t>
        </w:r>
        <w:r>
          <w:rPr>
            <w:noProof/>
            <w:webHidden/>
          </w:rPr>
          <w:tab/>
        </w:r>
        <w:r>
          <w:rPr>
            <w:noProof/>
            <w:webHidden/>
          </w:rPr>
          <w:fldChar w:fldCharType="begin"/>
        </w:r>
        <w:r>
          <w:rPr>
            <w:noProof/>
            <w:webHidden/>
          </w:rPr>
          <w:instrText xml:space="preserve"> PAGEREF _Toc163573949 \h </w:instrText>
        </w:r>
        <w:r>
          <w:rPr>
            <w:noProof/>
            <w:webHidden/>
          </w:rPr>
        </w:r>
        <w:r>
          <w:rPr>
            <w:noProof/>
            <w:webHidden/>
          </w:rPr>
          <w:fldChar w:fldCharType="separate"/>
        </w:r>
        <w:r w:rsidR="00B73372">
          <w:rPr>
            <w:noProof/>
            <w:webHidden/>
          </w:rPr>
          <w:t>24</w:t>
        </w:r>
        <w:r>
          <w:rPr>
            <w:noProof/>
            <w:webHidden/>
          </w:rPr>
          <w:fldChar w:fldCharType="end"/>
        </w:r>
      </w:hyperlink>
    </w:p>
    <w:p w14:paraId="0BEB9595" w14:textId="7075AD0A" w:rsidR="002D52B7" w:rsidRDefault="002D52B7">
      <w:pPr>
        <w:pStyle w:val="Obsah1"/>
        <w:rPr>
          <w:rFonts w:eastAsiaTheme="minorEastAsia"/>
          <w:caps w:val="0"/>
          <w:noProof/>
          <w:sz w:val="22"/>
          <w:szCs w:val="22"/>
          <w:lang w:eastAsia="cs-CZ"/>
        </w:rPr>
      </w:pPr>
      <w:hyperlink w:anchor="_Toc163573950" w:history="1">
        <w:r w:rsidRPr="00804D7F">
          <w:rPr>
            <w:rStyle w:val="Hypertextovodkaz"/>
          </w:rPr>
          <w:t>17.</w:t>
        </w:r>
        <w:r>
          <w:rPr>
            <w:rFonts w:eastAsiaTheme="minorEastAsia"/>
            <w:caps w:val="0"/>
            <w:noProof/>
            <w:sz w:val="22"/>
            <w:szCs w:val="22"/>
            <w:lang w:eastAsia="cs-CZ"/>
          </w:rPr>
          <w:tab/>
        </w:r>
        <w:r w:rsidRPr="00804D7F">
          <w:rPr>
            <w:rStyle w:val="Hypertextovodkaz"/>
          </w:rPr>
          <w:t>ZRUŠENÍ ZADÁVACÍHO ŘÍZENÍ</w:t>
        </w:r>
        <w:r>
          <w:rPr>
            <w:noProof/>
            <w:webHidden/>
          </w:rPr>
          <w:tab/>
        </w:r>
        <w:r>
          <w:rPr>
            <w:noProof/>
            <w:webHidden/>
          </w:rPr>
          <w:fldChar w:fldCharType="begin"/>
        </w:r>
        <w:r>
          <w:rPr>
            <w:noProof/>
            <w:webHidden/>
          </w:rPr>
          <w:instrText xml:space="preserve"> PAGEREF _Toc163573950 \h </w:instrText>
        </w:r>
        <w:r>
          <w:rPr>
            <w:noProof/>
            <w:webHidden/>
          </w:rPr>
        </w:r>
        <w:r>
          <w:rPr>
            <w:noProof/>
            <w:webHidden/>
          </w:rPr>
          <w:fldChar w:fldCharType="separate"/>
        </w:r>
        <w:r w:rsidR="00B73372">
          <w:rPr>
            <w:noProof/>
            <w:webHidden/>
          </w:rPr>
          <w:t>30</w:t>
        </w:r>
        <w:r>
          <w:rPr>
            <w:noProof/>
            <w:webHidden/>
          </w:rPr>
          <w:fldChar w:fldCharType="end"/>
        </w:r>
      </w:hyperlink>
    </w:p>
    <w:p w14:paraId="67D6326B" w14:textId="7897415F" w:rsidR="002D52B7" w:rsidRDefault="002D52B7">
      <w:pPr>
        <w:pStyle w:val="Obsah1"/>
        <w:rPr>
          <w:rFonts w:eastAsiaTheme="minorEastAsia"/>
          <w:caps w:val="0"/>
          <w:noProof/>
          <w:sz w:val="22"/>
          <w:szCs w:val="22"/>
          <w:lang w:eastAsia="cs-CZ"/>
        </w:rPr>
      </w:pPr>
      <w:hyperlink w:anchor="_Toc163573951" w:history="1">
        <w:r w:rsidRPr="00804D7F">
          <w:rPr>
            <w:rStyle w:val="Hypertextovodkaz"/>
          </w:rPr>
          <w:t>18.</w:t>
        </w:r>
        <w:r>
          <w:rPr>
            <w:rFonts w:eastAsiaTheme="minorEastAsia"/>
            <w:caps w:val="0"/>
            <w:noProof/>
            <w:sz w:val="22"/>
            <w:szCs w:val="22"/>
            <w:lang w:eastAsia="cs-CZ"/>
          </w:rPr>
          <w:tab/>
        </w:r>
        <w:r w:rsidRPr="00804D7F">
          <w:rPr>
            <w:rStyle w:val="Hypertextovodkaz"/>
          </w:rPr>
          <w:t>UZAVŘENÍ SMLOUVY</w:t>
        </w:r>
        <w:r>
          <w:rPr>
            <w:noProof/>
            <w:webHidden/>
          </w:rPr>
          <w:tab/>
        </w:r>
        <w:r>
          <w:rPr>
            <w:noProof/>
            <w:webHidden/>
          </w:rPr>
          <w:fldChar w:fldCharType="begin"/>
        </w:r>
        <w:r>
          <w:rPr>
            <w:noProof/>
            <w:webHidden/>
          </w:rPr>
          <w:instrText xml:space="preserve"> PAGEREF _Toc163573951 \h </w:instrText>
        </w:r>
        <w:r>
          <w:rPr>
            <w:noProof/>
            <w:webHidden/>
          </w:rPr>
        </w:r>
        <w:r>
          <w:rPr>
            <w:noProof/>
            <w:webHidden/>
          </w:rPr>
          <w:fldChar w:fldCharType="separate"/>
        </w:r>
        <w:r w:rsidR="00B73372">
          <w:rPr>
            <w:noProof/>
            <w:webHidden/>
          </w:rPr>
          <w:t>30</w:t>
        </w:r>
        <w:r>
          <w:rPr>
            <w:noProof/>
            <w:webHidden/>
          </w:rPr>
          <w:fldChar w:fldCharType="end"/>
        </w:r>
      </w:hyperlink>
    </w:p>
    <w:p w14:paraId="1F59230B" w14:textId="11266778" w:rsidR="002D52B7" w:rsidRDefault="002D52B7">
      <w:pPr>
        <w:pStyle w:val="Obsah1"/>
        <w:rPr>
          <w:rFonts w:eastAsiaTheme="minorEastAsia"/>
          <w:caps w:val="0"/>
          <w:noProof/>
          <w:sz w:val="22"/>
          <w:szCs w:val="22"/>
          <w:lang w:eastAsia="cs-CZ"/>
        </w:rPr>
      </w:pPr>
      <w:hyperlink w:anchor="_Toc163573952" w:history="1">
        <w:r w:rsidRPr="00804D7F">
          <w:rPr>
            <w:rStyle w:val="Hypertextovodkaz"/>
          </w:rPr>
          <w:t>19.</w:t>
        </w:r>
        <w:r>
          <w:rPr>
            <w:rFonts w:eastAsiaTheme="minorEastAsia"/>
            <w:caps w:val="0"/>
            <w:noProof/>
            <w:sz w:val="22"/>
            <w:szCs w:val="22"/>
            <w:lang w:eastAsia="cs-CZ"/>
          </w:rPr>
          <w:tab/>
        </w:r>
        <w:r w:rsidRPr="00804D7F">
          <w:rPr>
            <w:rStyle w:val="Hypertextovodkaz"/>
          </w:rPr>
          <w:t>OCHRANA INFORMACÍ</w:t>
        </w:r>
        <w:r>
          <w:rPr>
            <w:noProof/>
            <w:webHidden/>
          </w:rPr>
          <w:tab/>
        </w:r>
        <w:r>
          <w:rPr>
            <w:noProof/>
            <w:webHidden/>
          </w:rPr>
          <w:fldChar w:fldCharType="begin"/>
        </w:r>
        <w:r>
          <w:rPr>
            <w:noProof/>
            <w:webHidden/>
          </w:rPr>
          <w:instrText xml:space="preserve"> PAGEREF _Toc163573952 \h </w:instrText>
        </w:r>
        <w:r>
          <w:rPr>
            <w:noProof/>
            <w:webHidden/>
          </w:rPr>
        </w:r>
        <w:r>
          <w:rPr>
            <w:noProof/>
            <w:webHidden/>
          </w:rPr>
          <w:fldChar w:fldCharType="separate"/>
        </w:r>
        <w:r w:rsidR="00B73372">
          <w:rPr>
            <w:noProof/>
            <w:webHidden/>
          </w:rPr>
          <w:t>33</w:t>
        </w:r>
        <w:r>
          <w:rPr>
            <w:noProof/>
            <w:webHidden/>
          </w:rPr>
          <w:fldChar w:fldCharType="end"/>
        </w:r>
      </w:hyperlink>
    </w:p>
    <w:p w14:paraId="39A20D40" w14:textId="48AB8DD9" w:rsidR="002D52B7" w:rsidRDefault="002D52B7">
      <w:pPr>
        <w:pStyle w:val="Obsah1"/>
        <w:rPr>
          <w:rFonts w:eastAsiaTheme="minorEastAsia"/>
          <w:caps w:val="0"/>
          <w:noProof/>
          <w:sz w:val="22"/>
          <w:szCs w:val="22"/>
          <w:lang w:eastAsia="cs-CZ"/>
        </w:rPr>
      </w:pPr>
      <w:hyperlink w:anchor="_Toc163573953" w:history="1">
        <w:r w:rsidRPr="00804D7F">
          <w:rPr>
            <w:rStyle w:val="Hypertextovodkaz"/>
          </w:rPr>
          <w:t>20.</w:t>
        </w:r>
        <w:r>
          <w:rPr>
            <w:rFonts w:eastAsiaTheme="minorEastAsia"/>
            <w:caps w:val="0"/>
            <w:noProof/>
            <w:sz w:val="22"/>
            <w:szCs w:val="22"/>
            <w:lang w:eastAsia="cs-CZ"/>
          </w:rPr>
          <w:tab/>
        </w:r>
        <w:r w:rsidRPr="00804D7F">
          <w:rPr>
            <w:rStyle w:val="Hypertextovodkaz"/>
          </w:rPr>
          <w:t>ZADÁVACÍ LHŮTA A JISTOTA ZA NABÍDKU</w:t>
        </w:r>
        <w:r>
          <w:rPr>
            <w:noProof/>
            <w:webHidden/>
          </w:rPr>
          <w:tab/>
        </w:r>
        <w:r>
          <w:rPr>
            <w:noProof/>
            <w:webHidden/>
          </w:rPr>
          <w:fldChar w:fldCharType="begin"/>
        </w:r>
        <w:r>
          <w:rPr>
            <w:noProof/>
            <w:webHidden/>
          </w:rPr>
          <w:instrText xml:space="preserve"> PAGEREF _Toc163573953 \h </w:instrText>
        </w:r>
        <w:r>
          <w:rPr>
            <w:noProof/>
            <w:webHidden/>
          </w:rPr>
        </w:r>
        <w:r>
          <w:rPr>
            <w:noProof/>
            <w:webHidden/>
          </w:rPr>
          <w:fldChar w:fldCharType="separate"/>
        </w:r>
        <w:r w:rsidR="00B73372">
          <w:rPr>
            <w:noProof/>
            <w:webHidden/>
          </w:rPr>
          <w:t>33</w:t>
        </w:r>
        <w:r>
          <w:rPr>
            <w:noProof/>
            <w:webHidden/>
          </w:rPr>
          <w:fldChar w:fldCharType="end"/>
        </w:r>
      </w:hyperlink>
    </w:p>
    <w:p w14:paraId="18E32931" w14:textId="1A9E842E" w:rsidR="002D52B7" w:rsidRDefault="002D52B7">
      <w:pPr>
        <w:pStyle w:val="Obsah1"/>
        <w:rPr>
          <w:rFonts w:eastAsiaTheme="minorEastAsia"/>
          <w:caps w:val="0"/>
          <w:noProof/>
          <w:sz w:val="22"/>
          <w:szCs w:val="22"/>
          <w:lang w:eastAsia="cs-CZ"/>
        </w:rPr>
      </w:pPr>
      <w:hyperlink w:anchor="_Toc163573954" w:history="1">
        <w:r w:rsidRPr="00804D7F">
          <w:rPr>
            <w:rStyle w:val="Hypertextovodkaz"/>
          </w:rPr>
          <w:t>21.</w:t>
        </w:r>
        <w:r>
          <w:rPr>
            <w:rFonts w:eastAsiaTheme="minorEastAsia"/>
            <w:caps w:val="0"/>
            <w:noProof/>
            <w:sz w:val="22"/>
            <w:szCs w:val="22"/>
            <w:lang w:eastAsia="cs-CZ"/>
          </w:rPr>
          <w:tab/>
        </w:r>
        <w:r w:rsidRPr="00804D7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_Toc163573954 \h </w:instrText>
        </w:r>
        <w:r>
          <w:rPr>
            <w:noProof/>
            <w:webHidden/>
          </w:rPr>
        </w:r>
        <w:r>
          <w:rPr>
            <w:noProof/>
            <w:webHidden/>
          </w:rPr>
          <w:fldChar w:fldCharType="separate"/>
        </w:r>
        <w:r w:rsidR="00B73372">
          <w:rPr>
            <w:noProof/>
            <w:webHidden/>
          </w:rPr>
          <w:t>34</w:t>
        </w:r>
        <w:r>
          <w:rPr>
            <w:noProof/>
            <w:webHidden/>
          </w:rPr>
          <w:fldChar w:fldCharType="end"/>
        </w:r>
      </w:hyperlink>
    </w:p>
    <w:p w14:paraId="5DB00794" w14:textId="4F155334" w:rsidR="002D52B7" w:rsidRDefault="002D52B7">
      <w:pPr>
        <w:pStyle w:val="Obsah1"/>
        <w:rPr>
          <w:rFonts w:eastAsiaTheme="minorEastAsia"/>
          <w:caps w:val="0"/>
          <w:noProof/>
          <w:sz w:val="22"/>
          <w:szCs w:val="22"/>
          <w:lang w:eastAsia="cs-CZ"/>
        </w:rPr>
      </w:pPr>
      <w:hyperlink w:anchor="_Toc163573955" w:history="1">
        <w:r w:rsidRPr="00804D7F">
          <w:rPr>
            <w:rStyle w:val="Hypertextovodkaz"/>
          </w:rPr>
          <w:t>22.</w:t>
        </w:r>
        <w:r>
          <w:rPr>
            <w:rFonts w:eastAsiaTheme="minorEastAsia"/>
            <w:caps w:val="0"/>
            <w:noProof/>
            <w:sz w:val="22"/>
            <w:szCs w:val="22"/>
            <w:lang w:eastAsia="cs-CZ"/>
          </w:rPr>
          <w:tab/>
        </w:r>
        <w:r w:rsidRPr="00804D7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_Toc163573955 \h </w:instrText>
        </w:r>
        <w:r>
          <w:rPr>
            <w:noProof/>
            <w:webHidden/>
          </w:rPr>
        </w:r>
        <w:r>
          <w:rPr>
            <w:noProof/>
            <w:webHidden/>
          </w:rPr>
          <w:fldChar w:fldCharType="separate"/>
        </w:r>
        <w:r w:rsidR="00B73372">
          <w:rPr>
            <w:noProof/>
            <w:webHidden/>
          </w:rPr>
          <w:t>34</w:t>
        </w:r>
        <w:r>
          <w:rPr>
            <w:noProof/>
            <w:webHidden/>
          </w:rPr>
          <w:fldChar w:fldCharType="end"/>
        </w:r>
      </w:hyperlink>
    </w:p>
    <w:p w14:paraId="451F9D3F" w14:textId="4730CBDC" w:rsidR="002D52B7" w:rsidRDefault="002D52B7">
      <w:pPr>
        <w:pStyle w:val="Obsah1"/>
        <w:rPr>
          <w:rFonts w:eastAsiaTheme="minorEastAsia"/>
          <w:caps w:val="0"/>
          <w:noProof/>
          <w:sz w:val="22"/>
          <w:szCs w:val="22"/>
          <w:lang w:eastAsia="cs-CZ"/>
        </w:rPr>
      </w:pPr>
      <w:hyperlink w:anchor="_Toc163573956" w:history="1">
        <w:r w:rsidRPr="00804D7F">
          <w:rPr>
            <w:rStyle w:val="Hypertextovodkaz"/>
          </w:rPr>
          <w:t>23.</w:t>
        </w:r>
        <w:r>
          <w:rPr>
            <w:rFonts w:eastAsiaTheme="minorEastAsia"/>
            <w:caps w:val="0"/>
            <w:noProof/>
            <w:sz w:val="22"/>
            <w:szCs w:val="22"/>
            <w:lang w:eastAsia="cs-CZ"/>
          </w:rPr>
          <w:tab/>
        </w:r>
        <w:r w:rsidRPr="00804D7F">
          <w:rPr>
            <w:rStyle w:val="Hypertextovodkaz"/>
          </w:rPr>
          <w:t>PŘÍLOHY TĚCHTO POKYNŮ</w:t>
        </w:r>
        <w:r>
          <w:rPr>
            <w:noProof/>
            <w:webHidden/>
          </w:rPr>
          <w:tab/>
        </w:r>
        <w:r>
          <w:rPr>
            <w:noProof/>
            <w:webHidden/>
          </w:rPr>
          <w:fldChar w:fldCharType="begin"/>
        </w:r>
        <w:r>
          <w:rPr>
            <w:noProof/>
            <w:webHidden/>
          </w:rPr>
          <w:instrText xml:space="preserve"> PAGEREF _Toc163573956 \h </w:instrText>
        </w:r>
        <w:r>
          <w:rPr>
            <w:noProof/>
            <w:webHidden/>
          </w:rPr>
        </w:r>
        <w:r>
          <w:rPr>
            <w:noProof/>
            <w:webHidden/>
          </w:rPr>
          <w:fldChar w:fldCharType="separate"/>
        </w:r>
        <w:r w:rsidR="00B73372">
          <w:rPr>
            <w:noProof/>
            <w:webHidden/>
          </w:rPr>
          <w:t>35</w:t>
        </w:r>
        <w:r>
          <w:rPr>
            <w:noProof/>
            <w:webHidden/>
          </w:rPr>
          <w:fldChar w:fldCharType="end"/>
        </w:r>
      </w:hyperlink>
    </w:p>
    <w:p w14:paraId="60B1C051" w14:textId="108EFBC0" w:rsidR="00AD0C7B" w:rsidRDefault="00BD7E91" w:rsidP="008D03B9">
      <w:r>
        <w:fldChar w:fldCharType="end"/>
      </w:r>
    </w:p>
    <w:p w14:paraId="1E2BD219" w14:textId="77777777" w:rsidR="00AD0C7B" w:rsidRDefault="00AD0C7B">
      <w:r>
        <w:br w:type="page"/>
      </w:r>
    </w:p>
    <w:p w14:paraId="1227C76D" w14:textId="77777777" w:rsidR="0035531B" w:rsidRDefault="0035531B" w:rsidP="0035531B">
      <w:pPr>
        <w:pStyle w:val="Nadpis1-1"/>
      </w:pPr>
      <w:bookmarkStart w:id="0" w:name="_Toc163573934"/>
      <w:bookmarkStart w:id="1" w:name="_Toc389559699"/>
      <w:bookmarkStart w:id="2" w:name="_Toc397429847"/>
      <w:bookmarkStart w:id="3" w:name="_Ref433028040"/>
      <w:bookmarkStart w:id="4" w:name="_Toc1048197"/>
      <w:r>
        <w:lastRenderedPageBreak/>
        <w:t>ÚVODNÍ USTANOVENÍ</w:t>
      </w:r>
      <w:bookmarkEnd w:id="0"/>
    </w:p>
    <w:p w14:paraId="1B1A58DF" w14:textId="77777777"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své nabídky účastník zadávacího řízení zcela a bez výhrad akceptuje zadávací podmínky této veřejné zakázky. </w:t>
      </w:r>
    </w:p>
    <w:p w14:paraId="5CD0264C" w14:textId="77777777" w:rsidR="00652EFD" w:rsidRPr="00652EFD" w:rsidRDefault="00652EFD" w:rsidP="00652EFD">
      <w:pPr>
        <w:pStyle w:val="Text1-1"/>
        <w:rPr>
          <w:b/>
        </w:rPr>
      </w:pPr>
      <w:r w:rsidRPr="00652EFD">
        <w:rPr>
          <w:b/>
        </w:rPr>
        <w:t>Zadavatel je veřejným zadavatelem, který zadává tuto veřejnou zakázku při výkonu relevantní činnosti ve smyslu ustanovení § 153 odst. 1 písm. f) ZZVZ. V souladu s § 151 odst. 1 ZZVZ se tato zakázka považuje za sektorovou veřejnou zakázku.</w:t>
      </w:r>
    </w:p>
    <w:p w14:paraId="385A0FCC" w14:textId="758BCF3E" w:rsidR="00652EFD" w:rsidRPr="00652EFD" w:rsidRDefault="00652EFD" w:rsidP="00652EFD">
      <w:pPr>
        <w:pStyle w:val="Text1-1"/>
        <w:rPr>
          <w:b/>
        </w:rPr>
      </w:pPr>
      <w:r w:rsidRPr="00652EFD">
        <w:rPr>
          <w:b/>
        </w:rPr>
        <w:t xml:space="preserve">Veřejná zakázka na služby je zadávána </w:t>
      </w:r>
      <w:r w:rsidR="00293A7A">
        <w:rPr>
          <w:b/>
        </w:rPr>
        <w:t xml:space="preserve">jako nadlimitní </w:t>
      </w:r>
      <w:r w:rsidRPr="00652EFD">
        <w:rPr>
          <w:b/>
        </w:rPr>
        <w:t>v otevřeném řízení dle § 56 a násl. ZZVZ.</w:t>
      </w:r>
    </w:p>
    <w:p w14:paraId="721CC4F2" w14:textId="3E38FBAB"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8B75C5">
        <w:t xml:space="preserve"> sektorová veřejná zakázka </w:t>
      </w:r>
      <w:r>
        <w:t>a dále specifikované v zadávací dokumentaci, budou mít podle okolností za následek vyřazení nabídky a vyloučení účastníka zadávacího řízení ze zadávacího řízení této veřejné zakázky.</w:t>
      </w:r>
    </w:p>
    <w:p w14:paraId="54BC6ED3" w14:textId="77777777" w:rsidR="00652EFD" w:rsidRDefault="00652EFD" w:rsidP="00652EFD">
      <w:pPr>
        <w:pStyle w:val="Text1-1"/>
      </w:pPr>
      <w:r>
        <w:t>Článek 10 těchto Pokynů pro dodavatele (dále jen „</w:t>
      </w:r>
      <w:r w:rsidRPr="00652EFD">
        <w:rPr>
          <w:b/>
        </w:rPr>
        <w:t>Pokyny</w:t>
      </w:r>
      <w:r>
        <w:t>“) stanoví jazyk podávaných nabídek. Soubor dokumentů tvořících zadávací podmínky je psán v českém jazyce.</w:t>
      </w:r>
    </w:p>
    <w:p w14:paraId="5BF478AE"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4CC697DB" w14:textId="0C823BFE"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D70AEA">
        <w:rPr>
          <w:szCs w:val="24"/>
        </w:rPr>
        <w:t>6</w:t>
      </w:r>
      <w:r w:rsidR="00A85121" w:rsidRPr="00DD3B19">
        <w:rPr>
          <w:szCs w:val="24"/>
        </w:rPr>
        <w:t xml:space="preserve"> ZZVZ</w:t>
      </w:r>
      <w:r w:rsidR="00CA69CC">
        <w:rPr>
          <w:szCs w:val="24"/>
        </w:rPr>
        <w:t>.</w:t>
      </w:r>
    </w:p>
    <w:p w14:paraId="79BC94EE" w14:textId="77777777" w:rsidR="00652EFD" w:rsidRDefault="00652EFD" w:rsidP="00652EFD">
      <w:pPr>
        <w:pStyle w:val="Text1-1"/>
      </w:pPr>
      <w:r>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52AA6FA3"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6F899FBF" w14:textId="77777777" w:rsidR="0035531B" w:rsidRDefault="0035531B" w:rsidP="0035531B">
      <w:pPr>
        <w:pStyle w:val="Nadpis1-1"/>
      </w:pPr>
      <w:bookmarkStart w:id="5" w:name="_Toc163573935"/>
      <w:r>
        <w:t>IDENTIFIKAČNÍ ÚDAJE ZADAVATELE</w:t>
      </w:r>
      <w:bookmarkEnd w:id="5"/>
    </w:p>
    <w:p w14:paraId="0DC252EF"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72F447B4" w14:textId="77777777" w:rsidR="0035531B" w:rsidRDefault="0035531B" w:rsidP="0035531B">
      <w:pPr>
        <w:pStyle w:val="Textbezslovn"/>
        <w:spacing w:after="0"/>
      </w:pPr>
      <w:r>
        <w:t>sídlo: Dlážděná 1003/7, Praha 1</w:t>
      </w:r>
      <w:r w:rsidR="0076241C">
        <w:t>-</w:t>
      </w:r>
      <w:r>
        <w:t xml:space="preserve"> Nové Město, PSČ 110 00</w:t>
      </w:r>
    </w:p>
    <w:p w14:paraId="206FBD07"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79B37A19" w14:textId="77777777" w:rsidR="0035531B" w:rsidRDefault="0035531B" w:rsidP="0035531B">
      <w:pPr>
        <w:pStyle w:val="Textbezslovn"/>
        <w:spacing w:after="0"/>
      </w:pPr>
      <w:r>
        <w:t>IČO: 70994234</w:t>
      </w:r>
    </w:p>
    <w:p w14:paraId="75601900" w14:textId="77777777" w:rsidR="0035531B" w:rsidRDefault="0035531B" w:rsidP="0035531B">
      <w:pPr>
        <w:pStyle w:val="Textbezslovn"/>
        <w:spacing w:after="0"/>
      </w:pPr>
      <w:r>
        <w:t>DIČ: CZ70994234</w:t>
      </w:r>
    </w:p>
    <w:p w14:paraId="02AC0206" w14:textId="77777777" w:rsidR="0035531B" w:rsidRDefault="0035531B" w:rsidP="0035531B">
      <w:pPr>
        <w:pStyle w:val="Textbezslovn"/>
        <w:spacing w:after="0"/>
      </w:pPr>
      <w:r>
        <w:t xml:space="preserve">Identifikátor datové schránky: </w:t>
      </w:r>
      <w:proofErr w:type="spellStart"/>
      <w:r>
        <w:t>uccchjm</w:t>
      </w:r>
      <w:proofErr w:type="spellEnd"/>
    </w:p>
    <w:p w14:paraId="1BD65EBF"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9FD9292" w14:textId="1DDBF5EC" w:rsidR="0035531B" w:rsidRDefault="0035531B" w:rsidP="0035531B">
      <w:pPr>
        <w:pStyle w:val="Textbezslovn"/>
      </w:pPr>
      <w:r w:rsidRPr="000174E8">
        <w:tab/>
      </w:r>
      <w:r w:rsidRPr="000174E8">
        <w:tab/>
      </w:r>
    </w:p>
    <w:p w14:paraId="5FEC9299" w14:textId="6B504C64" w:rsidR="0035531B" w:rsidRDefault="0035531B" w:rsidP="0035531B">
      <w:pPr>
        <w:pStyle w:val="Nadpis1-1"/>
      </w:pPr>
      <w:bookmarkStart w:id="6" w:name="_Toc163573936"/>
      <w:r>
        <w:t>KOMUNIKACE MEZI ZADAVATELEM</w:t>
      </w:r>
      <w:r w:rsidR="00845C50">
        <w:t xml:space="preserve"> a </w:t>
      </w:r>
      <w:r>
        <w:t>DODAVATELEM</w:t>
      </w:r>
      <w:bookmarkEnd w:id="6"/>
      <w:r>
        <w:t xml:space="preserve"> </w:t>
      </w:r>
    </w:p>
    <w:p w14:paraId="11C0F431" w14:textId="53E67987" w:rsidR="0035531B" w:rsidRDefault="00FE56B5"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FE56B5">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w:history="1"/>
      <w:hyperlink r:id="rId12" w:history="1">
        <w:r w:rsidR="003468DC" w:rsidRPr="003468DC">
          <w:rPr>
            <w:rStyle w:val="Hypertextovodkaz"/>
            <w:noProof w:val="0"/>
          </w:rPr>
          <w:t>https://zakazky.s</w:t>
        </w:r>
        <w:r w:rsidR="003468DC" w:rsidRPr="00D01AF3">
          <w:rPr>
            <w:rStyle w:val="Hypertextovodkaz"/>
            <w:noProof w:val="0"/>
          </w:rPr>
          <w:t>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385C59" w:rsidRPr="00385C59">
        <w:t xml:space="preserve"> </w:t>
      </w:r>
      <w:r w:rsidR="00385C59">
        <w:t>s výjimkou případů, kdy komunikace s dodavatelem prostřednictvím elektronického nástroje nebude objektivně možná, např. s ohledem na chybějící registraci dodavatele v elektronickém nástroji.</w:t>
      </w:r>
    </w:p>
    <w:p w14:paraId="3264B1E6" w14:textId="1A76198E" w:rsidR="0035531B" w:rsidRDefault="0035531B" w:rsidP="0035531B">
      <w:pPr>
        <w:pStyle w:val="Text1-1"/>
      </w:pPr>
      <w:r>
        <w:t xml:space="preserve">Kontaktní osobou zadavatele pro zadávací řízení je: </w:t>
      </w:r>
      <w:r w:rsidR="006D47EE">
        <w:t>Ing. Martin Kosmál</w:t>
      </w:r>
    </w:p>
    <w:p w14:paraId="5C09A3F0" w14:textId="2339408F" w:rsidR="0035531B" w:rsidRDefault="0035531B" w:rsidP="0035531B">
      <w:pPr>
        <w:pStyle w:val="Textbezslovn"/>
        <w:spacing w:after="0"/>
      </w:pPr>
      <w:r>
        <w:t xml:space="preserve">telefon: </w:t>
      </w:r>
      <w:r>
        <w:tab/>
      </w:r>
      <w:r w:rsidR="006D47EE">
        <w:t>+420 602 741 737</w:t>
      </w:r>
    </w:p>
    <w:p w14:paraId="78E310CA" w14:textId="3F25D325" w:rsidR="0035531B" w:rsidRDefault="0035531B" w:rsidP="0035531B">
      <w:pPr>
        <w:pStyle w:val="Textbezslovn"/>
        <w:spacing w:after="0"/>
      </w:pPr>
      <w:r>
        <w:t xml:space="preserve">e-mail: </w:t>
      </w:r>
      <w:r w:rsidR="00652EFD">
        <w:tab/>
      </w:r>
      <w:hyperlink r:id="rId13" w:history="1">
        <w:r w:rsidR="00DC0E81" w:rsidRPr="0085450F">
          <w:rPr>
            <w:rStyle w:val="Hypertextovodkaz"/>
            <w:noProof w:val="0"/>
          </w:rPr>
          <w:t>kosmal@spravazeleznic.cz</w:t>
        </w:r>
      </w:hyperlink>
      <w:r w:rsidR="00DC0E81">
        <w:t xml:space="preserve"> </w:t>
      </w:r>
    </w:p>
    <w:p w14:paraId="3A081716" w14:textId="17D9B2FE" w:rsidR="0035531B" w:rsidRDefault="0035531B" w:rsidP="00DC0E81">
      <w:pPr>
        <w:pStyle w:val="Textbezslovn"/>
        <w:spacing w:after="0"/>
      </w:pPr>
      <w:r>
        <w:t xml:space="preserve">adresa: </w:t>
      </w:r>
      <w:r>
        <w:tab/>
      </w:r>
      <w:r w:rsidR="006D47EE">
        <w:t>Správa železnic, státní organizace</w:t>
      </w:r>
    </w:p>
    <w:p w14:paraId="1061FCD5" w14:textId="7ED45823" w:rsidR="006D47EE" w:rsidRDefault="006D47EE" w:rsidP="00DC0E81">
      <w:pPr>
        <w:pStyle w:val="Textbezslovn"/>
        <w:spacing w:after="0"/>
      </w:pPr>
      <w:r>
        <w:tab/>
      </w:r>
      <w:r>
        <w:tab/>
        <w:t>Stavební správa vysokorychlostních tratí</w:t>
      </w:r>
    </w:p>
    <w:p w14:paraId="3346223D" w14:textId="49861669" w:rsidR="006D47EE" w:rsidRDefault="006D47EE" w:rsidP="00DC0E81">
      <w:pPr>
        <w:pStyle w:val="Textbezslovn"/>
        <w:spacing w:after="0"/>
      </w:pPr>
      <w:r>
        <w:t xml:space="preserve">                      V Celnici 1028/10</w:t>
      </w:r>
    </w:p>
    <w:p w14:paraId="38169D0D" w14:textId="69227540" w:rsidR="006D47EE" w:rsidRDefault="006D47EE" w:rsidP="00DC0E81">
      <w:pPr>
        <w:pStyle w:val="Textbezslovn"/>
        <w:spacing w:after="0"/>
      </w:pPr>
      <w:r>
        <w:t xml:space="preserve">                      110 00 Praha 1 – Nové Město</w:t>
      </w:r>
    </w:p>
    <w:p w14:paraId="636A6AA7" w14:textId="77777777" w:rsidR="0035531B" w:rsidRDefault="0035531B" w:rsidP="0035531B">
      <w:pPr>
        <w:pStyle w:val="Nadpis1-1"/>
      </w:pPr>
      <w:bookmarkStart w:id="7" w:name="_Toc163573937"/>
      <w:r>
        <w:t>ÚČEL</w:t>
      </w:r>
      <w:r w:rsidR="00845C50">
        <w:t xml:space="preserve"> a </w:t>
      </w:r>
      <w:r>
        <w:t>PŘEDMĚT PLNĚNÍ VEŘEJNÉ ZAKÁZKY</w:t>
      </w:r>
      <w:bookmarkEnd w:id="7"/>
    </w:p>
    <w:p w14:paraId="048A6356" w14:textId="10AB9461" w:rsidR="0035531B" w:rsidRDefault="0035531B" w:rsidP="0035531B">
      <w:pPr>
        <w:pStyle w:val="Text1-1"/>
      </w:pPr>
      <w:r>
        <w:t>Účel veřejné zakázky</w:t>
      </w:r>
    </w:p>
    <w:p w14:paraId="21681938" w14:textId="4C263EA8" w:rsidR="00DF1647" w:rsidRDefault="00DF1647" w:rsidP="00DC0E81">
      <w:pPr>
        <w:pStyle w:val="Text1-1"/>
        <w:numPr>
          <w:ilvl w:val="0"/>
          <w:numId w:val="0"/>
        </w:numPr>
        <w:ind w:left="737"/>
      </w:pPr>
      <w:r w:rsidRPr="004313FB">
        <w:t xml:space="preserve">Hlavním </w:t>
      </w:r>
      <w:r>
        <w:t>účelem</w:t>
      </w:r>
      <w:r w:rsidRPr="004313FB">
        <w:t xml:space="preserve"> </w:t>
      </w:r>
      <w:r w:rsidR="00E8006E">
        <w:t>zpracování</w:t>
      </w:r>
      <w:r w:rsidRPr="004313FB">
        <w:t xml:space="preserve"> </w:t>
      </w:r>
      <w:r>
        <w:t>s</w:t>
      </w:r>
      <w:r w:rsidRPr="004313FB">
        <w:t>tudie</w:t>
      </w:r>
      <w:r>
        <w:t xml:space="preserve"> proveditelnosti</w:t>
      </w:r>
      <w:r w:rsidRPr="004313FB">
        <w:t xml:space="preserve"> je v rámci konceptu Rychlých spojení nalezení proveditelného řešení pro posílení vnitrostátního propojení s Ústeckým krajem a uspokojení budoucí přepravní poptávky mezi Prahou, Louny a Mostem.</w:t>
      </w:r>
    </w:p>
    <w:p w14:paraId="0E5BD069" w14:textId="2CAEACB1" w:rsidR="00DF1647" w:rsidRDefault="00DF1647" w:rsidP="0035531B">
      <w:pPr>
        <w:pStyle w:val="Text1-1"/>
      </w:pPr>
      <w:r>
        <w:t>Předmět plnění veřejné zakázky</w:t>
      </w:r>
    </w:p>
    <w:p w14:paraId="1BF8E85E" w14:textId="668B6FB9" w:rsidR="00652EFD" w:rsidRDefault="005C1C3A" w:rsidP="00DC0E81">
      <w:pPr>
        <w:pStyle w:val="Text1-1"/>
        <w:numPr>
          <w:ilvl w:val="0"/>
          <w:numId w:val="0"/>
        </w:numPr>
        <w:ind w:left="737" w:hanging="737"/>
      </w:pPr>
      <w:r w:rsidRPr="004313FB">
        <w:t xml:space="preserve"> </w:t>
      </w:r>
      <w:r w:rsidR="00DF1647">
        <w:t xml:space="preserve">           Předmětem plnění zakázky je </w:t>
      </w:r>
      <w:r w:rsidRPr="004313FB">
        <w:t>vypracování „Studie proveditelnosti RS 42 VRT Praha – Louny – Most“</w:t>
      </w:r>
      <w:r w:rsidR="00DF1647">
        <w:t xml:space="preserve">. </w:t>
      </w:r>
      <w:r w:rsidR="00652EFD">
        <w:t>Bližší specifikace předmětu plnění veřejné zakázky je upravena v dalších částech zadávací dokumentace.</w:t>
      </w:r>
    </w:p>
    <w:p w14:paraId="36F7161F" w14:textId="77777777" w:rsidR="00652EFD" w:rsidRDefault="00652EFD" w:rsidP="00652EFD">
      <w:pPr>
        <w:pStyle w:val="Text1-1"/>
      </w:pPr>
      <w:r>
        <w:t>Klasifikace předmětu veřejné zakázky</w:t>
      </w:r>
    </w:p>
    <w:p w14:paraId="4018710A" w14:textId="77777777" w:rsidR="00652EFD" w:rsidRDefault="00652EFD" w:rsidP="00652EFD">
      <w:pPr>
        <w:pStyle w:val="Text1-1"/>
        <w:numPr>
          <w:ilvl w:val="0"/>
          <w:numId w:val="0"/>
        </w:numPr>
        <w:spacing w:after="0"/>
        <w:ind w:left="737"/>
      </w:pPr>
      <w:r>
        <w:t>kód CPV 71322000-1 Technické projekty pro provádění stavebně inženýrských prací</w:t>
      </w:r>
    </w:p>
    <w:p w14:paraId="04B554F1" w14:textId="77777777" w:rsidR="00652EFD" w:rsidRPr="002653A2" w:rsidRDefault="00652EFD" w:rsidP="00652EFD">
      <w:pPr>
        <w:pStyle w:val="Text1-1"/>
        <w:numPr>
          <w:ilvl w:val="0"/>
          <w:numId w:val="0"/>
        </w:numPr>
        <w:spacing w:after="0"/>
        <w:ind w:left="737"/>
      </w:pPr>
      <w:r w:rsidRPr="00DC0E81">
        <w:t>kód CPV 71311230-2 Železniční stavitelství</w:t>
      </w:r>
    </w:p>
    <w:p w14:paraId="79D38C76" w14:textId="32A89A4C" w:rsidR="00652EFD" w:rsidRPr="002653A2" w:rsidRDefault="00652EFD" w:rsidP="00CA69CC">
      <w:pPr>
        <w:pStyle w:val="Text1-1"/>
        <w:numPr>
          <w:ilvl w:val="0"/>
          <w:numId w:val="0"/>
        </w:numPr>
        <w:spacing w:after="0"/>
        <w:ind w:left="737"/>
      </w:pPr>
      <w:r w:rsidRPr="00DC0E81">
        <w:t>kód CPV 71313400-9 Posouzení vlivu stavby na životní prostředí</w:t>
      </w:r>
    </w:p>
    <w:p w14:paraId="093430CD" w14:textId="768BA166" w:rsidR="00CA69CC" w:rsidRDefault="00CA69CC" w:rsidP="00652EFD">
      <w:pPr>
        <w:pStyle w:val="Text1-1"/>
        <w:numPr>
          <w:ilvl w:val="0"/>
          <w:numId w:val="0"/>
        </w:numPr>
        <w:ind w:left="737"/>
      </w:pPr>
      <w:r w:rsidRPr="00DC0E81">
        <w:t xml:space="preserve">kód CPV </w:t>
      </w:r>
      <w:r w:rsidRPr="00DC0E81">
        <w:rPr>
          <w:rFonts w:cs="Segoe UI"/>
        </w:rPr>
        <w:t>71300000-1 Technicko-inženýrské služby</w:t>
      </w:r>
    </w:p>
    <w:p w14:paraId="43C07484" w14:textId="77777777" w:rsidR="0035531B" w:rsidRDefault="00652EFD" w:rsidP="00652EFD">
      <w:pPr>
        <w:pStyle w:val="Text1-1"/>
      </w:pPr>
      <w:r>
        <w:t>Doba plnění veřejné zakázky je podrobně uvedena ve Smlouvě o dílo na plnění veřejné zakázky (v Příloze č. 5 s názvem Harmonogram plnění), jejíž závazný vzor tvoří Díl 2 zadávací dokumentace.</w:t>
      </w:r>
    </w:p>
    <w:p w14:paraId="4942CA4A" w14:textId="77777777" w:rsidR="0035531B" w:rsidRDefault="0035531B" w:rsidP="006F6B09">
      <w:pPr>
        <w:pStyle w:val="Nadpis1-1"/>
      </w:pPr>
      <w:bookmarkStart w:id="8" w:name="_Toc163573938"/>
      <w:r>
        <w:t>ZDROJE FINANCOVÁNÍ</w:t>
      </w:r>
      <w:r w:rsidR="00845C50">
        <w:t xml:space="preserve"> a </w:t>
      </w:r>
      <w:r>
        <w:t>PŘEDPOKLÁDANÁ HODNOTA VEŘEJNÉ ZAKÁZKY</w:t>
      </w:r>
      <w:bookmarkEnd w:id="8"/>
    </w:p>
    <w:p w14:paraId="76432480" w14:textId="3055D1D2" w:rsidR="003F4C40" w:rsidRDefault="003F4C40" w:rsidP="003F4C40">
      <w:pPr>
        <w:pStyle w:val="Text1-1"/>
      </w:pPr>
      <w:r>
        <w:t>U této zakázky se předpokládá, že bude financována z prostředků Státního fondu dopravní infrastruktury.</w:t>
      </w:r>
    </w:p>
    <w:p w14:paraId="093E89B4" w14:textId="77777777" w:rsidR="0035531B" w:rsidRDefault="0035531B" w:rsidP="0035531B">
      <w:pPr>
        <w:pStyle w:val="Text1-1"/>
      </w:pPr>
      <w:r>
        <w:lastRenderedPageBreak/>
        <w:t>Konečným příjemcem prostředků ze zdrojů uvedených</w:t>
      </w:r>
      <w:r w:rsidR="00092CC9">
        <w:t xml:space="preserve"> v </w:t>
      </w:r>
      <w:r>
        <w:t>článku 5.1 těchto Pokynů je Správa železni</w:t>
      </w:r>
      <w:r w:rsidR="00040961">
        <w:t>c</w:t>
      </w:r>
      <w:r>
        <w:t>, státní organizace, se sídlem Praha 1</w:t>
      </w:r>
      <w:r w:rsidR="0076241C">
        <w:t>-</w:t>
      </w:r>
      <w:r>
        <w:t xml:space="preserve"> Nové Město, Dlážděná 1003/7, PSČ 110 00 (zadavatel).</w:t>
      </w:r>
    </w:p>
    <w:p w14:paraId="3F357CBB" w14:textId="3118E242" w:rsidR="0035531B" w:rsidRPr="009E658A" w:rsidRDefault="0035531B" w:rsidP="0035531B">
      <w:pPr>
        <w:pStyle w:val="Text1-1"/>
      </w:pPr>
      <w:r>
        <w:t>Předpokládaná hodnota veřejné zakázky</w:t>
      </w:r>
      <w:r w:rsidR="00BB7489" w:rsidRPr="00F66EA9">
        <w:t xml:space="preserve"> </w:t>
      </w:r>
      <w:r>
        <w:t xml:space="preserve">činí </w:t>
      </w:r>
      <w:r w:rsidR="0062488D" w:rsidRPr="00DC0E81">
        <w:rPr>
          <w:b/>
        </w:rPr>
        <w:t>8</w:t>
      </w:r>
      <w:r w:rsidR="00707E96" w:rsidRPr="00DC0E81">
        <w:rPr>
          <w:b/>
        </w:rPr>
        <w:t xml:space="preserve"> </w:t>
      </w:r>
      <w:r w:rsidR="0062488D" w:rsidRPr="00DC0E81">
        <w:rPr>
          <w:b/>
        </w:rPr>
        <w:t>90</w:t>
      </w:r>
      <w:r w:rsidR="00707E96" w:rsidRPr="00DC0E81">
        <w:rPr>
          <w:b/>
        </w:rPr>
        <w:t>0</w:t>
      </w:r>
      <w:r w:rsidR="002E3171" w:rsidRPr="00DC0E81">
        <w:rPr>
          <w:b/>
        </w:rPr>
        <w:t> </w:t>
      </w:r>
      <w:r w:rsidR="00707E96" w:rsidRPr="00DC0E81">
        <w:rPr>
          <w:b/>
        </w:rPr>
        <w:t>000</w:t>
      </w:r>
      <w:r w:rsidR="002E3171" w:rsidRPr="00DC0E81">
        <w:rPr>
          <w:b/>
        </w:rPr>
        <w:t>,-</w:t>
      </w:r>
      <w:r w:rsidR="00707E96" w:rsidRPr="009E658A">
        <w:t xml:space="preserve"> </w:t>
      </w:r>
      <w:r w:rsidRPr="009E658A">
        <w:rPr>
          <w:b/>
        </w:rPr>
        <w:t>Kč</w:t>
      </w:r>
      <w:r w:rsidRPr="009E658A">
        <w:t xml:space="preserve"> (bez DPH).</w:t>
      </w:r>
    </w:p>
    <w:p w14:paraId="01FEF092" w14:textId="77777777" w:rsidR="0035531B" w:rsidRDefault="0035531B" w:rsidP="006F6B09">
      <w:pPr>
        <w:pStyle w:val="Nadpis1-1"/>
      </w:pPr>
      <w:bookmarkStart w:id="9" w:name="_Toc163573939"/>
      <w:r>
        <w:t>OBSAH ZADÁVACÍ DOKUMENTACE</w:t>
      </w:r>
      <w:bookmarkEnd w:id="9"/>
      <w:r>
        <w:t xml:space="preserve"> </w:t>
      </w:r>
    </w:p>
    <w:p w14:paraId="2C5FD454" w14:textId="2B1B92A2"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8B75C5" w:rsidRPr="008B75C5">
        <w:t xml:space="preserve"> </w:t>
      </w:r>
      <w:r w:rsidR="008B75C5">
        <w:t>sektorová veřejná zakázka</w:t>
      </w:r>
      <w:r>
        <w:t>:</w:t>
      </w:r>
    </w:p>
    <w:p w14:paraId="73615256"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77A0AA72" w14:textId="1CED91B2" w:rsidR="00ED116C" w:rsidRDefault="00ED116C" w:rsidP="00ED116C">
      <w:pPr>
        <w:pStyle w:val="Textbezslovn"/>
        <w:tabs>
          <w:tab w:val="left" w:pos="1701"/>
        </w:tabs>
        <w:spacing w:after="0"/>
        <w:ind w:left="1701" w:hanging="964"/>
      </w:pPr>
      <w:r>
        <w:t>Část 1</w:t>
      </w:r>
      <w:r>
        <w:tab/>
        <w:t xml:space="preserve">Oznámení o zahájení zadávacího řízení – </w:t>
      </w:r>
      <w:r w:rsidR="008B75C5">
        <w:t>sektorová veřejná zakázka</w:t>
      </w:r>
    </w:p>
    <w:p w14:paraId="69B7C555" w14:textId="77777777" w:rsidR="00ED116C" w:rsidRDefault="00ED116C" w:rsidP="00ED116C">
      <w:pPr>
        <w:pStyle w:val="Textbezslovn"/>
        <w:tabs>
          <w:tab w:val="left" w:pos="1701"/>
        </w:tabs>
        <w:ind w:left="1701" w:hanging="964"/>
      </w:pPr>
      <w:r>
        <w:t>Část 2</w:t>
      </w:r>
      <w:r>
        <w:tab/>
        <w:t>Pokyny pro dodavatele</w:t>
      </w:r>
    </w:p>
    <w:p w14:paraId="4A1A39B3"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6B24707A"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17799006" w14:textId="28C90EB3" w:rsidR="006936EF" w:rsidRDefault="006936EF" w:rsidP="006936EF">
      <w:pPr>
        <w:pStyle w:val="Textbezslovn"/>
        <w:tabs>
          <w:tab w:val="left" w:pos="1701"/>
        </w:tabs>
        <w:spacing w:after="0"/>
        <w:ind w:left="1701" w:hanging="964"/>
      </w:pPr>
    </w:p>
    <w:p w14:paraId="352E1EDA" w14:textId="1C279931" w:rsidR="00D11C2D" w:rsidRPr="00D11C2D" w:rsidRDefault="00D11C2D" w:rsidP="00D11C2D">
      <w:pPr>
        <w:pStyle w:val="Text1-1"/>
      </w:pPr>
      <w:r>
        <w:t xml:space="preserve">Zadávací </w:t>
      </w:r>
      <w:r w:rsidRPr="00D11C2D">
        <w:t>dokumentace je vyjma části „Manuál pro projektování VRT ve stupni DÚR“ (dále jen „Manuál“) a oznámení o zahájení zadávacího řízení – sektorová veřejná zakázka přístupná na profilu zadavatele https</w:t>
      </w:r>
      <w:r w:rsidR="00195335">
        <w:t xml:space="preserve">://zakazky.spravazeleznic.cz/. </w:t>
      </w:r>
      <w:r w:rsidRPr="00D11C2D">
        <w:t xml:space="preserve">Manuál není zpřístupněn na profilu z důvodu postupu podle § 36 odst. 8 ZZVZ. Manuál je připravený zadavatelem s využitím odborných znalostí, zkušeností a know-how SNCF International, společnost s ručením omezeným, registrační číslo 415 238 179 RCS, se sídlem na adrese 2 place </w:t>
      </w:r>
      <w:proofErr w:type="spellStart"/>
      <w:r w:rsidRPr="00D11C2D">
        <w:t>aux</w:t>
      </w:r>
      <w:proofErr w:type="spellEnd"/>
      <w:r w:rsidRPr="00D11C2D">
        <w:t xml:space="preserve"> </w:t>
      </w:r>
      <w:proofErr w:type="spellStart"/>
      <w:r w:rsidRPr="00D11C2D">
        <w:t>Etoiles</w:t>
      </w:r>
      <w:proofErr w:type="spellEnd"/>
      <w:r w:rsidRPr="00D11C2D">
        <w:t xml:space="preserve">, 93 200 Saint Denis, Francouzská republika (a dalších společností z holdingu SNCF, zejména SNCF </w:t>
      </w:r>
      <w:proofErr w:type="spellStart"/>
      <w:r w:rsidRPr="00D11C2D">
        <w:t>Réseau</w:t>
      </w:r>
      <w:proofErr w:type="spellEnd"/>
      <w:r w:rsidRPr="00D11C2D">
        <w:t xml:space="preserve">). Tento Manuál bude s ohledem na know-how uvedeného smluvního partnera zadavatele zpřístupněn v české jazykové verzi zájemcům o tuto veřejnou zakázku k nahlédnutí v pracovní dny od 8 do 15 hodin na pracovišti zadavatele na adrese: V Celnici 1028/10, Praha 1 – Nové Město. Zájemce o nahlédnutí zažádá o termín prostřednictvím elektronického nástroje zadavatele (zadavatel však pro operativní vyřízení žádosti doporučuje zaslání e-mailem). Nahlížení bude umožněno do </w:t>
      </w:r>
      <w:r w:rsidR="005B15C8">
        <w:t>3</w:t>
      </w:r>
      <w:r w:rsidRPr="00D11C2D">
        <w:t xml:space="preserve"> pracovních dnů od doručení žádosti zájemce, a to nejpozději 10. pracovní den před skončením lhůty pro podání nabídek. Žádost zájemce o nahlížení předloží spolu s její přílohou – Prohlášení o mlčenlivosti (pozn. pro nahlížení do tzv. Manuálu) (vzor tvoří Přílohu č. 11 těchto Pokynů) podepsaným osobou oprávněnou zájemce zastupovat. Předpokladem umožnění nahlížení je dále podpis přílohy A uvedené přílohy konkrétní fyzickou osobou, která se k nahlížení dostaví a je oprávněna za zájemce činit taková právní jednání. Zadavatel elektronickou zprávou navazující na žádost o nahlížení akceptuje závazek zájemce k mlčenlivosti dle Prohlášení o mlčenlivosti a tímto sdělením zadavatele vzniká závazkový smluvní vztah.  </w:t>
      </w:r>
    </w:p>
    <w:p w14:paraId="4436625D" w14:textId="0AE95254" w:rsidR="00D11C2D" w:rsidRDefault="00D11C2D" w:rsidP="001E0E8B">
      <w:pPr>
        <w:pStyle w:val="Text1-1"/>
      </w:pPr>
      <w:r>
        <w:t xml:space="preserve">Zadavatel umožňuje dodavateli přístup ke všem svým interním předpisům následujícím způsobem: </w:t>
      </w:r>
      <w:hyperlink r:id="rId14" w:history="1">
        <w:r w:rsidRPr="00464792">
          <w:rPr>
            <w:rStyle w:val="Hypertextovodkaz"/>
            <w:noProof w:val="0"/>
          </w:rPr>
          <w:t>http://www.tudc.cz/</w:t>
        </w:r>
      </w:hyperlink>
      <w:r w:rsidRPr="0013496A">
        <w:t xml:space="preserve"> nebo</w:t>
      </w:r>
      <w:r>
        <w:t xml:space="preserve"> </w:t>
      </w:r>
      <w:hyperlink r:id="rId15" w:history="1">
        <w:r w:rsidRPr="007A76CC">
          <w:rPr>
            <w:rStyle w:val="Hypertextovodkaz"/>
            <w:noProof w:val="0"/>
          </w:rPr>
          <w:t>https://www.spravazeleznic.cz/</w:t>
        </w:r>
      </w:hyperlink>
      <w:r>
        <w:t xml:space="preserve"> (v sekci „O nás“ –&gt; „Vnitřní předpisy“ odkaz „Dokumenty a předpisy“).</w:t>
      </w:r>
    </w:p>
    <w:p w14:paraId="093AF5B1" w14:textId="2C5F5FFD" w:rsidR="00ED116C" w:rsidRDefault="00ED116C" w:rsidP="00ED116C">
      <w:pPr>
        <w:pStyle w:val="Text1-1"/>
      </w:pPr>
      <w:r w:rsidRPr="00ED116C">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w:t>
      </w:r>
    </w:p>
    <w:p w14:paraId="35F037DB" w14:textId="5D203A82" w:rsidR="001D6E71" w:rsidRDefault="00ED116C" w:rsidP="0035531B">
      <w:pPr>
        <w:pStyle w:val="Text1-1"/>
      </w:pPr>
      <w:r w:rsidRPr="00ED116C">
        <w:t xml:space="preserve">Zadavatel sděluje, že </w:t>
      </w:r>
      <w:r w:rsidR="003743D5">
        <w:t>žádné</w:t>
      </w:r>
      <w:r w:rsidR="003743D5" w:rsidRPr="00ED116C">
        <w:t xml:space="preserve"> </w:t>
      </w:r>
      <w:r w:rsidRPr="00ED116C">
        <w:t xml:space="preserve">části zadávací dokumentace </w:t>
      </w:r>
      <w:r w:rsidR="003743D5">
        <w:t>ne</w:t>
      </w:r>
      <w:r w:rsidRPr="00ED116C">
        <w:t>vypracovala osoba odlišná od zadavatele</w:t>
      </w:r>
      <w:r w:rsidR="003743D5">
        <w:t>.</w:t>
      </w:r>
      <w:r w:rsidRPr="00ED116C">
        <w:t xml:space="preserve"> </w:t>
      </w:r>
    </w:p>
    <w:p w14:paraId="5B9B9B02" w14:textId="08115E14" w:rsidR="0035531B" w:rsidRDefault="0035531B" w:rsidP="0035531B">
      <w:pPr>
        <w:pStyle w:val="Text1-1"/>
      </w:pPr>
      <w:r>
        <w:t>Pro vyloučení pochybností zadavatel uvádí, že ohledně této veřejné zakázky nevedl předběžné tržní konzultace.</w:t>
      </w:r>
    </w:p>
    <w:p w14:paraId="1D52C8C9" w14:textId="77777777" w:rsidR="001E0E8B" w:rsidRDefault="001E0E8B" w:rsidP="001E0E8B">
      <w:pPr>
        <w:pStyle w:val="Text1-1"/>
        <w:numPr>
          <w:ilvl w:val="0"/>
          <w:numId w:val="0"/>
        </w:numPr>
        <w:ind w:left="737"/>
      </w:pPr>
    </w:p>
    <w:p w14:paraId="32F98CD9" w14:textId="77777777" w:rsidR="0035531B" w:rsidRDefault="0035531B" w:rsidP="00CC4380">
      <w:pPr>
        <w:pStyle w:val="Nadpis1-1"/>
      </w:pPr>
      <w:bookmarkStart w:id="10" w:name="_Toc163573940"/>
      <w:r>
        <w:lastRenderedPageBreak/>
        <w:t>VYSVĚTLENÍ, ZMĚNY</w:t>
      </w:r>
      <w:r w:rsidR="00845C50">
        <w:t xml:space="preserve"> a </w:t>
      </w:r>
      <w:r>
        <w:t>DOPLNĚNÍ ZADÁVACÍ DOKUMENTACE</w:t>
      </w:r>
      <w:bookmarkEnd w:id="10"/>
      <w:r>
        <w:t xml:space="preserve"> </w:t>
      </w:r>
    </w:p>
    <w:p w14:paraId="2A9D31C2"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vysvětlení zadávací dokumentace odpovídat pouze prostřednictvím elektronického nástroje E-ZAK na adrese</w:t>
      </w:r>
      <w:r w:rsidR="00FB6F6A">
        <w:t xml:space="preserve">: </w:t>
      </w:r>
      <w:hyperlink r:id="rId17" w:history="1">
        <w:r w:rsidR="003468DC" w:rsidRPr="008455A5">
          <w:rPr>
            <w:rStyle w:val="Hypertextovodkaz"/>
            <w:noProof w:val="0"/>
          </w:rPr>
          <w:t>https://zakazky.s</w:t>
        </w:r>
        <w:r w:rsidR="003468DC">
          <w:rPr>
            <w:rStyle w:val="Hypertextovodkaz"/>
            <w:noProof w:val="0"/>
          </w:rPr>
          <w:t>pravazeleznic</w:t>
        </w:r>
        <w:r w:rsidR="003468DC" w:rsidRPr="008455A5">
          <w:rPr>
            <w:rStyle w:val="Hypertextovodkaz"/>
            <w:noProof w:val="0"/>
          </w:rPr>
          <w:t>.cz/</w:t>
        </w:r>
      </w:hyperlink>
      <w:r w:rsidR="00FB6F6A">
        <w:t>.</w:t>
      </w:r>
      <w:r>
        <w:t xml:space="preserve">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6B8A998B" w14:textId="1D8433EA"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3F3160EF" w14:textId="6688D01C"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9A4B63D" w14:textId="65997F40" w:rsidR="00C6720B" w:rsidRPr="002653A2" w:rsidRDefault="00C6720B" w:rsidP="0035531B">
      <w:pPr>
        <w:pStyle w:val="Text1-1"/>
      </w:pPr>
      <w:r w:rsidRPr="00DC0E81">
        <w:t>Pokud se vysvětlení zadávací dokumentace bude týkat částí zadávací dokumentace, které se neuveřejňuj</w:t>
      </w:r>
      <w:r w:rsidR="005A595A" w:rsidRPr="00DC0E81">
        <w:t>í</w:t>
      </w:r>
      <w:r w:rsidRPr="00DC0E81">
        <w:t xml:space="preserve"> na profilu z důvodů uvedených v čl. 6.2 těchto Pokynů, bude zadavatel postupovat podle § 98 odst. 2 ZZVZ.</w:t>
      </w:r>
    </w:p>
    <w:p w14:paraId="646078FA" w14:textId="77777777" w:rsidR="0035531B" w:rsidRDefault="0035531B" w:rsidP="00CC4380">
      <w:pPr>
        <w:pStyle w:val="Nadpis1-1"/>
      </w:pPr>
      <w:bookmarkStart w:id="11" w:name="_Toc163573941"/>
      <w:r>
        <w:t>POŽADAVKY ZADAVATELE NA KVALIFIKACI</w:t>
      </w:r>
      <w:bookmarkEnd w:id="11"/>
    </w:p>
    <w:p w14:paraId="640E0BF3" w14:textId="6569859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8B75C5">
        <w:t xml:space="preserve"> sektorová veřejná zakázka </w:t>
      </w:r>
      <w:r w:rsidR="00845C50">
        <w:t>a </w:t>
      </w:r>
      <w:r>
        <w:t>těchto Pokynech.</w:t>
      </w:r>
    </w:p>
    <w:p w14:paraId="09ED5028" w14:textId="77777777" w:rsidR="0035531B" w:rsidRPr="00CC4380" w:rsidRDefault="0035531B" w:rsidP="0035531B">
      <w:pPr>
        <w:pStyle w:val="Text1-1"/>
        <w:rPr>
          <w:rStyle w:val="Tun9b"/>
        </w:rPr>
      </w:pPr>
      <w:r w:rsidRPr="00CC4380">
        <w:rPr>
          <w:rStyle w:val="Tun9b"/>
        </w:rPr>
        <w:t>Prokázání splnění základní způsobilosti:</w:t>
      </w:r>
    </w:p>
    <w:p w14:paraId="7028D111"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8E95E67" w14:textId="77777777" w:rsidR="0035531B" w:rsidRDefault="0035531B" w:rsidP="00092CC9">
      <w:pPr>
        <w:pStyle w:val="Odrka1-1"/>
      </w:pPr>
      <w:r>
        <w:t>Způsobilým není dodavatel, který</w:t>
      </w:r>
    </w:p>
    <w:p w14:paraId="5BD77E8A"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751E6E4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2B790364"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5C83E154" w14:textId="77777777" w:rsidR="0035531B" w:rsidRDefault="0035531B" w:rsidP="00CC4380">
      <w:pPr>
        <w:pStyle w:val="Odstavec1-2i"/>
      </w:pPr>
      <w:r>
        <w:lastRenderedPageBreak/>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A6830BA"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A2227EA" w14:textId="77777777" w:rsidR="0035531B" w:rsidRDefault="0035531B" w:rsidP="00092CC9">
      <w:pPr>
        <w:pStyle w:val="Odrka1-1"/>
      </w:pPr>
      <w:r>
        <w:t xml:space="preserve">Způsob prokázání základní způsobilosti: </w:t>
      </w:r>
    </w:p>
    <w:p w14:paraId="2B61F568"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68104F80"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54C6CE98" w14:textId="77777777" w:rsidR="0035531B" w:rsidRDefault="0035531B" w:rsidP="00CC4380">
      <w:pPr>
        <w:pStyle w:val="Odrka1-2-"/>
      </w:pPr>
      <w:r>
        <w:t>potvrzení příslušného finančního úřadu ve vztahu</w:t>
      </w:r>
      <w:r w:rsidR="00BC6D2B">
        <w:t xml:space="preserve"> k </w:t>
      </w:r>
      <w:r>
        <w:t>§ 74 odst. 1 písm. b) ZZVZ;</w:t>
      </w:r>
    </w:p>
    <w:p w14:paraId="69F0890A"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4BC62D15" w14:textId="77777777" w:rsidR="0035531B" w:rsidRDefault="0035531B" w:rsidP="00CC4380">
      <w:pPr>
        <w:pStyle w:val="Odrka1-2-"/>
      </w:pPr>
      <w:r>
        <w:t>písemného čestného prohlášení ve vztahu</w:t>
      </w:r>
      <w:r w:rsidR="00BC6D2B">
        <w:t xml:space="preserve"> k </w:t>
      </w:r>
      <w:r>
        <w:t xml:space="preserve">§ 74 odst. 1 písm. c) ZZVZ; </w:t>
      </w:r>
    </w:p>
    <w:p w14:paraId="0CBC606A" w14:textId="2A61C713" w:rsidR="0035531B" w:rsidRDefault="0035531B" w:rsidP="00CC4380">
      <w:pPr>
        <w:pStyle w:val="Odrka1-2-"/>
      </w:pPr>
      <w:r>
        <w:t xml:space="preserve">potvrzení příslušné </w:t>
      </w:r>
      <w:r w:rsidR="00634A88">
        <w:t xml:space="preserve">územní </w:t>
      </w:r>
      <w:r>
        <w:t>správy sociálního zabezpečení ve vztahu</w:t>
      </w:r>
      <w:r w:rsidR="00BC6D2B">
        <w:t xml:space="preserve"> k </w:t>
      </w:r>
      <w:r>
        <w:t xml:space="preserve">§ 74 odst. 1 písm. d) ZZVZ; </w:t>
      </w:r>
    </w:p>
    <w:p w14:paraId="31CB778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65B67380"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2379EB70"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3D0CF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1749FDC8" w14:textId="77777777" w:rsidR="0035531B" w:rsidRPr="00CC4380" w:rsidRDefault="0035531B" w:rsidP="0035531B">
      <w:pPr>
        <w:pStyle w:val="Text1-1"/>
        <w:rPr>
          <w:rStyle w:val="Tun9b"/>
        </w:rPr>
      </w:pPr>
      <w:r w:rsidRPr="00CC4380">
        <w:rPr>
          <w:rStyle w:val="Tun9b"/>
        </w:rPr>
        <w:t>Prokázání splnění profesní způsobilosti:</w:t>
      </w:r>
    </w:p>
    <w:p w14:paraId="0C99B02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F08BC55"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A56A4F" w:rsidRPr="005F069D">
        <w:t>pokud jiné právní předpisy takové oprávnění vyžadují</w:t>
      </w:r>
      <w:r w:rsidR="00A56A4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0D2E111A" w14:textId="77777777" w:rsidR="0035531B" w:rsidRDefault="0035531B" w:rsidP="00CC4380">
      <w:pPr>
        <w:pStyle w:val="Textbezslovn"/>
        <w:ind w:left="1077"/>
      </w:pPr>
      <w:r>
        <w:t>Dodavatel doloží, že má</w:t>
      </w:r>
      <w:r w:rsidR="00BC6D2B">
        <w:t xml:space="preserve"> k </w:t>
      </w:r>
      <w:r>
        <w:t xml:space="preserve">dispozici </w:t>
      </w:r>
      <w:r w:rsidR="002E232C">
        <w:t xml:space="preserve">živnostenské </w:t>
      </w:r>
      <w:r>
        <w:t>oprávnění</w:t>
      </w:r>
      <w:r w:rsidR="00BC6D2B">
        <w:t xml:space="preserve"> k </w:t>
      </w:r>
      <w:r>
        <w:t xml:space="preserve">podnikání pro následující činnosti: </w:t>
      </w:r>
    </w:p>
    <w:p w14:paraId="72CD3167" w14:textId="1EBF7961" w:rsidR="001D6E71" w:rsidRPr="000B548F" w:rsidRDefault="001D6E71" w:rsidP="00BD5A0E">
      <w:pPr>
        <w:pStyle w:val="Odrka1-2-"/>
        <w:spacing w:after="0"/>
      </w:pPr>
      <w:r w:rsidRPr="000B548F">
        <w:t>projektovou činnost ve výstavbě</w:t>
      </w:r>
      <w:r w:rsidR="003E6F59">
        <w:t>;</w:t>
      </w:r>
    </w:p>
    <w:p w14:paraId="5983D0CE" w14:textId="75136402" w:rsidR="0062741F" w:rsidRPr="00DC0E81" w:rsidRDefault="0062741F" w:rsidP="0062741F">
      <w:pPr>
        <w:pStyle w:val="Odrka1-2-"/>
      </w:pPr>
      <w:r w:rsidRPr="00DC0E81">
        <w:t>poradenská a konzultační činnost, zpracování odborných studií a posudků</w:t>
      </w:r>
      <w:r w:rsidR="003E6F59">
        <w:t>.</w:t>
      </w:r>
    </w:p>
    <w:p w14:paraId="64077E69" w14:textId="77777777" w:rsidR="0035531B" w:rsidRDefault="0035531B" w:rsidP="00092CC9">
      <w:pPr>
        <w:pStyle w:val="Odrka1-1"/>
      </w:pPr>
      <w:r>
        <w:t>Odborná způsobilost:</w:t>
      </w:r>
    </w:p>
    <w:p w14:paraId="0E897038" w14:textId="7C2A841F" w:rsidR="00BD5A0E" w:rsidRDefault="00BD5A0E" w:rsidP="00BD5A0E">
      <w:pPr>
        <w:pStyle w:val="Odrka1-2-"/>
      </w:pPr>
      <w:r>
        <w:t xml:space="preserve">Zadavatel požaduje předložení dokladu o autorizaci v rozsahu dle § 5 odst. 3 písm. </w:t>
      </w:r>
      <w:r w:rsidRPr="00DC0E81">
        <w:rPr>
          <w:b/>
        </w:rPr>
        <w:t xml:space="preserve">b), d), </w:t>
      </w:r>
      <w:r w:rsidR="00CA2895">
        <w:rPr>
          <w:b/>
        </w:rPr>
        <w:t>e)</w:t>
      </w:r>
      <w:r w:rsidR="002653A2" w:rsidRPr="00DC0E81">
        <w:rPr>
          <w:b/>
        </w:rPr>
        <w:t xml:space="preserve"> </w:t>
      </w:r>
      <w:r w:rsidR="002653A2" w:rsidRPr="000F4A88">
        <w:t>a</w:t>
      </w:r>
      <w:r w:rsidR="002653A2" w:rsidRPr="00DC0E81">
        <w:rPr>
          <w:b/>
        </w:rPr>
        <w:t xml:space="preserve"> </w:t>
      </w:r>
      <w:r w:rsidRPr="00DC0E81">
        <w:rPr>
          <w:b/>
        </w:rPr>
        <w:t xml:space="preserve">i) </w:t>
      </w:r>
      <w:r w:rsidRPr="00E66F53">
        <w:t>zákona</w:t>
      </w:r>
      <w:r>
        <w:t xml:space="preserve"> č. 360/1992 Sb., o výkonu povolání autorizovaných </w:t>
      </w:r>
      <w:r>
        <w:lastRenderedPageBreak/>
        <w:t>architektů a o výkonu povolání autorizovaných inženýrů a techniků činných ve výstavbě, ve znění pozdějších předpisů.</w:t>
      </w:r>
    </w:p>
    <w:p w14:paraId="09E97E46" w14:textId="554BC18C" w:rsidR="00BD5A0E" w:rsidRDefault="00BD5A0E" w:rsidP="00BD5A0E">
      <w:pPr>
        <w:pStyle w:val="Odrka1-2-"/>
      </w:pPr>
      <w:r w:rsidRPr="00DC0E81">
        <w:t>Zadavatel požaduje předložení autorizace ke zpracování dokumentace a posudku dle § 19 zák. č. 100/2001 Sb., o posuzování vlivů na životní prostředí, ve znění pozdějších předpisů.</w:t>
      </w:r>
    </w:p>
    <w:p w14:paraId="3AE7EF8B" w14:textId="0F64E4A7" w:rsidR="0012170F" w:rsidRPr="00DC0E81" w:rsidRDefault="0012170F" w:rsidP="0012170F">
      <w:pPr>
        <w:pStyle w:val="Odrka1-2-"/>
        <w:rPr>
          <w:color w:val="000000" w:themeColor="text1"/>
        </w:rPr>
      </w:pPr>
      <w:r w:rsidRPr="00DC0E81">
        <w:rPr>
          <w:color w:val="000000" w:themeColor="text1"/>
        </w:rPr>
        <w:t xml:space="preserve">Zadavatel požaduje předložení 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i)  zákona č. 61/1988 Sb., o hornické činnosti, výbušninách a o státní báňské správě, ve znění pozdějších předpisů; </w:t>
      </w:r>
    </w:p>
    <w:p w14:paraId="4F14F8B9"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7296C053" w14:textId="77777777" w:rsidR="00BD5A0E" w:rsidRDefault="00BD5A0E" w:rsidP="001E0E8B">
      <w:pPr>
        <w:pStyle w:val="Odrka1-2-"/>
        <w:numPr>
          <w:ilvl w:val="0"/>
          <w:numId w:val="0"/>
        </w:numPr>
        <w:spacing w:after="120"/>
        <w:ind w:left="1077"/>
      </w:pPr>
      <w:r>
        <w:t>Doklady k prokázání profesní způsobilosti dodavatel v rámci nabídky nemusí předložit, pokud právní předpisy v zemi jeho sídla obdobnou profesní způsobilost nevyžadují.</w:t>
      </w:r>
    </w:p>
    <w:p w14:paraId="3A7A2E65"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2087DEC7" w14:textId="4BF20A8C" w:rsidR="007A51D5" w:rsidRPr="003714FC" w:rsidRDefault="007A51D5" w:rsidP="007A51D5">
      <w:pPr>
        <w:pStyle w:val="Textbezslovn"/>
      </w:pPr>
      <w:r w:rsidRPr="003714FC">
        <w:t>Zadavatel požaduje předložení seznamu ukončených významných služeb poskytnutých dodavatelem. Dodavatel musí informacemi uvedenými v seznamu významných služeb prokázat, že:</w:t>
      </w:r>
    </w:p>
    <w:p w14:paraId="177A3836" w14:textId="7AD3DA9D" w:rsidR="007A51D5" w:rsidRPr="003714FC" w:rsidRDefault="007A51D5" w:rsidP="00DC0E81">
      <w:pPr>
        <w:spacing w:after="60"/>
        <w:ind w:left="1417" w:hanging="425"/>
        <w:jc w:val="both"/>
        <w:rPr>
          <w:rFonts w:eastAsia="Times New Roman" w:cs="Times New Roman"/>
          <w:bCs/>
          <w:lang w:eastAsia="cs-CZ"/>
        </w:rPr>
      </w:pPr>
      <w:r w:rsidRPr="003714FC">
        <w:rPr>
          <w:rFonts w:eastAsia="Times New Roman" w:cs="Times New Roman"/>
          <w:lang w:eastAsia="cs-CZ"/>
        </w:rPr>
        <w:t>a)</w:t>
      </w:r>
      <w:r w:rsidRPr="003714FC">
        <w:rPr>
          <w:rFonts w:eastAsia="Times New Roman" w:cs="Times New Roman"/>
          <w:lang w:eastAsia="cs-CZ"/>
        </w:rPr>
        <w:tab/>
        <w:t xml:space="preserve">v posledních 10 letech před zahájením zadávacího řízení realizoval </w:t>
      </w:r>
      <w:r w:rsidRPr="003714FC">
        <w:rPr>
          <w:rFonts w:eastAsia="Times New Roman" w:cs="Times New Roman"/>
          <w:b/>
          <w:bCs/>
          <w:lang w:eastAsia="cs-CZ"/>
        </w:rPr>
        <w:t>alespoň 1</w:t>
      </w:r>
      <w:r w:rsidRPr="003714FC">
        <w:rPr>
          <w:rFonts w:eastAsia="Times New Roman" w:cs="Times New Roman"/>
          <w:lang w:eastAsia="cs-CZ"/>
        </w:rPr>
        <w:t> </w:t>
      </w:r>
      <w:r w:rsidRPr="003714FC">
        <w:rPr>
          <w:rFonts w:eastAsia="Times New Roman" w:cs="Times New Roman"/>
          <w:b/>
          <w:lang w:eastAsia="cs-CZ"/>
        </w:rPr>
        <w:t>významnou službu</w:t>
      </w:r>
      <w:r w:rsidRPr="003714FC">
        <w:rPr>
          <w:rFonts w:eastAsia="Times New Roman" w:cs="Times New Roman"/>
          <w:lang w:eastAsia="cs-CZ"/>
        </w:rPr>
        <w:t xml:space="preserve"> spočívající ve </w:t>
      </w:r>
      <w:r w:rsidRPr="003714FC">
        <w:rPr>
          <w:rFonts w:eastAsia="Times New Roman" w:cs="Times New Roman"/>
          <w:b/>
          <w:bCs/>
          <w:lang w:eastAsia="cs-CZ"/>
        </w:rPr>
        <w:t>zpracování studie proveditelnosti v</w:t>
      </w:r>
      <w:r w:rsidR="00A460F5">
        <w:rPr>
          <w:rFonts w:eastAsia="Times New Roman" w:cs="Times New Roman"/>
          <w:b/>
          <w:bCs/>
          <w:lang w:eastAsia="cs-CZ"/>
        </w:rPr>
        <w:t> </w:t>
      </w:r>
      <w:r w:rsidRPr="003714FC">
        <w:rPr>
          <w:rFonts w:eastAsia="Times New Roman" w:cs="Times New Roman"/>
          <w:b/>
          <w:bCs/>
          <w:lang w:eastAsia="cs-CZ"/>
        </w:rPr>
        <w:t>oblasti</w:t>
      </w:r>
      <w:r w:rsidR="00A460F5">
        <w:rPr>
          <w:rFonts w:eastAsia="Times New Roman" w:cs="Times New Roman"/>
          <w:b/>
          <w:bCs/>
          <w:lang w:eastAsia="cs-CZ"/>
        </w:rPr>
        <w:t xml:space="preserve"> železniční dopravy</w:t>
      </w:r>
      <w:r w:rsidRPr="003714FC">
        <w:rPr>
          <w:rFonts w:eastAsia="Times New Roman" w:cs="Times New Roman"/>
          <w:lang w:eastAsia="cs-CZ"/>
        </w:rPr>
        <w:t xml:space="preserve">, jejíž součástí byla analýza poptávky uživatelů zpracovaná dopravním modelem a </w:t>
      </w:r>
      <w:r w:rsidRPr="003714FC">
        <w:rPr>
          <w:rFonts w:asciiTheme="majorHAnsi" w:hAnsiTheme="majorHAnsi" w:cs="Calibri"/>
        </w:rPr>
        <w:t xml:space="preserve">jejíž územní rozsah pokrýval alespoň dva kraje na území ČR nebo adekvátní územní rozsah (co do plochy odpovídající klasifikaci </w:t>
      </w:r>
      <w:r w:rsidRPr="003714FC">
        <w:rPr>
          <w:rFonts w:asciiTheme="majorHAnsi" w:hAnsiTheme="majorHAnsi" w:cs="Calibri"/>
          <w:b/>
        </w:rPr>
        <w:t>NUTS 2</w:t>
      </w:r>
      <w:r w:rsidRPr="003714FC">
        <w:rPr>
          <w:rFonts w:asciiTheme="majorHAnsi" w:hAnsiTheme="majorHAnsi" w:cs="Calibri"/>
        </w:rPr>
        <w:t xml:space="preserve">, u významných služeb realizovaných mimo EU bude uznána </w:t>
      </w:r>
      <w:r w:rsidRPr="00ED6F02">
        <w:rPr>
          <w:rFonts w:asciiTheme="majorHAnsi" w:hAnsiTheme="majorHAnsi" w:cs="Calibri"/>
        </w:rPr>
        <w:t>oblast obdobná s</w:t>
      </w:r>
      <w:r w:rsidR="00C9298A" w:rsidRPr="00C85494">
        <w:rPr>
          <w:rFonts w:asciiTheme="majorHAnsi" w:hAnsiTheme="majorHAnsi" w:cs="Calibri"/>
        </w:rPr>
        <w:t> </w:t>
      </w:r>
      <w:r w:rsidRPr="00C85494">
        <w:rPr>
          <w:rFonts w:asciiTheme="majorHAnsi" w:hAnsiTheme="majorHAnsi" w:cs="Calibri"/>
          <w:b/>
        </w:rPr>
        <w:t>NUTS</w:t>
      </w:r>
      <w:r w:rsidR="00C9298A" w:rsidRPr="00C85494">
        <w:rPr>
          <w:rFonts w:asciiTheme="majorHAnsi" w:hAnsiTheme="majorHAnsi" w:cs="Calibri"/>
          <w:b/>
        </w:rPr>
        <w:t xml:space="preserve"> </w:t>
      </w:r>
      <w:r w:rsidRPr="00C85494">
        <w:rPr>
          <w:rFonts w:asciiTheme="majorHAnsi" w:hAnsiTheme="majorHAnsi" w:cs="Calibri"/>
          <w:b/>
        </w:rPr>
        <w:t>2</w:t>
      </w:r>
      <w:r w:rsidRPr="00C85494">
        <w:rPr>
          <w:rFonts w:asciiTheme="majorHAnsi" w:hAnsiTheme="majorHAnsi" w:cs="Calibri"/>
        </w:rPr>
        <w:t xml:space="preserve"> co do počtu obyvatel zasahující</w:t>
      </w:r>
      <w:r w:rsidRPr="003714FC">
        <w:rPr>
          <w:rFonts w:asciiTheme="majorHAnsi" w:hAnsiTheme="majorHAnsi" w:cs="Calibri"/>
        </w:rPr>
        <w:t xml:space="preserve"> do minimálně dvou rozdílných územních samospráv na území cizího státu</w:t>
      </w:r>
      <w:r w:rsidRPr="003714FC">
        <w:rPr>
          <w:rFonts w:eastAsia="Times New Roman" w:cs="Times New Roman"/>
          <w:lang w:eastAsia="cs-CZ"/>
        </w:rPr>
        <w:t xml:space="preserve">; finanční objem </w:t>
      </w:r>
      <w:r w:rsidRPr="003714FC">
        <w:rPr>
          <w:rFonts w:eastAsia="Times New Roman" w:cs="Times New Roman"/>
          <w:b/>
          <w:bCs/>
          <w:lang w:eastAsia="cs-CZ"/>
        </w:rPr>
        <w:t xml:space="preserve">této </w:t>
      </w:r>
      <w:r w:rsidRPr="003714FC">
        <w:rPr>
          <w:rFonts w:eastAsia="Times New Roman" w:cs="Times New Roman"/>
          <w:lang w:eastAsia="cs-CZ"/>
        </w:rPr>
        <w:t>významné služby mus</w:t>
      </w:r>
      <w:r w:rsidR="00451A9A">
        <w:rPr>
          <w:rFonts w:eastAsia="Times New Roman" w:cs="Times New Roman"/>
          <w:lang w:eastAsia="cs-CZ"/>
        </w:rPr>
        <w:t>í</w:t>
      </w:r>
      <w:r w:rsidRPr="003714FC">
        <w:rPr>
          <w:rFonts w:eastAsia="Times New Roman" w:cs="Times New Roman"/>
          <w:lang w:eastAsia="cs-CZ"/>
        </w:rPr>
        <w:t xml:space="preserve"> být minimálně </w:t>
      </w:r>
      <w:r w:rsidR="00DD0150">
        <w:rPr>
          <w:rFonts w:eastAsia="Times New Roman" w:cs="Times New Roman"/>
          <w:b/>
          <w:lang w:eastAsia="cs-CZ"/>
        </w:rPr>
        <w:t>2</w:t>
      </w:r>
      <w:r w:rsidRPr="003714FC">
        <w:rPr>
          <w:rFonts w:eastAsia="Times New Roman" w:cs="Times New Roman"/>
          <w:b/>
          <w:lang w:eastAsia="cs-CZ"/>
        </w:rPr>
        <w:t> </w:t>
      </w:r>
      <w:r w:rsidR="00DD0150">
        <w:rPr>
          <w:rFonts w:eastAsia="Times New Roman" w:cs="Times New Roman"/>
          <w:b/>
          <w:lang w:eastAsia="cs-CZ"/>
        </w:rPr>
        <w:t>5</w:t>
      </w:r>
      <w:r w:rsidRPr="003714FC">
        <w:rPr>
          <w:rFonts w:eastAsia="Times New Roman" w:cs="Times New Roman"/>
          <w:b/>
          <w:lang w:eastAsia="cs-CZ"/>
        </w:rPr>
        <w:t>00 000,-</w:t>
      </w:r>
      <w:r w:rsidRPr="003714FC">
        <w:rPr>
          <w:rFonts w:eastAsia="Times New Roman" w:cs="Times New Roman"/>
          <w:b/>
          <w:bCs/>
          <w:lang w:eastAsia="cs-CZ"/>
        </w:rPr>
        <w:t xml:space="preserve"> Kč bez DPH</w:t>
      </w:r>
      <w:r w:rsidR="00674456">
        <w:rPr>
          <w:rFonts w:eastAsia="Times New Roman" w:cs="Times New Roman"/>
          <w:bCs/>
          <w:lang w:eastAsia="cs-CZ"/>
        </w:rPr>
        <w:t>;</w:t>
      </w:r>
      <w:r w:rsidRPr="003714FC">
        <w:rPr>
          <w:rFonts w:asciiTheme="majorHAnsi" w:hAnsiTheme="majorHAnsi" w:cs="Calibri"/>
          <w:highlight w:val="yellow"/>
        </w:rPr>
        <w:t xml:space="preserve"> </w:t>
      </w:r>
    </w:p>
    <w:p w14:paraId="46CB20C5" w14:textId="5D48D717" w:rsidR="007A51D5" w:rsidRPr="003714FC" w:rsidRDefault="007A51D5" w:rsidP="00DC0E81">
      <w:pPr>
        <w:spacing w:after="60"/>
        <w:ind w:left="1418" w:hanging="425"/>
        <w:jc w:val="both"/>
        <w:rPr>
          <w:rFonts w:eastAsia="Times New Roman" w:cs="Times New Roman"/>
          <w:bCs/>
          <w:lang w:eastAsia="cs-CZ"/>
        </w:rPr>
      </w:pPr>
      <w:r w:rsidRPr="003714FC">
        <w:rPr>
          <w:rFonts w:eastAsia="Times New Roman" w:cs="Times New Roman"/>
          <w:bCs/>
          <w:lang w:eastAsia="cs-CZ"/>
        </w:rPr>
        <w:t>b)</w:t>
      </w:r>
      <w:r w:rsidRPr="003714FC">
        <w:rPr>
          <w:rFonts w:eastAsia="Times New Roman" w:cs="Times New Roman"/>
          <w:bCs/>
          <w:lang w:eastAsia="cs-CZ"/>
        </w:rPr>
        <w:tab/>
      </w:r>
      <w:r w:rsidRPr="00B47B3C">
        <w:rPr>
          <w:rFonts w:eastAsia="Times New Roman" w:cs="Times New Roman"/>
          <w:lang w:eastAsia="cs-CZ"/>
        </w:rPr>
        <w:t xml:space="preserve">v posledních </w:t>
      </w:r>
      <w:r w:rsidR="000D1E87">
        <w:rPr>
          <w:rFonts w:eastAsia="Times New Roman" w:cs="Times New Roman"/>
          <w:lang w:eastAsia="cs-CZ"/>
        </w:rPr>
        <w:t>10</w:t>
      </w:r>
      <w:r w:rsidRPr="00B47B3C">
        <w:rPr>
          <w:rFonts w:eastAsia="Times New Roman" w:cs="Times New Roman"/>
          <w:lang w:eastAsia="cs-CZ"/>
        </w:rPr>
        <w:t xml:space="preserve"> letech před zahájením zadávacího řízení realizoval </w:t>
      </w:r>
      <w:r w:rsidRPr="00B47B3C">
        <w:rPr>
          <w:rFonts w:eastAsia="Times New Roman" w:cs="Times New Roman"/>
          <w:b/>
          <w:bCs/>
          <w:lang w:eastAsia="cs-CZ"/>
        </w:rPr>
        <w:t xml:space="preserve">alespoň 2 </w:t>
      </w:r>
      <w:r w:rsidRPr="00B47B3C">
        <w:rPr>
          <w:rFonts w:eastAsia="Times New Roman" w:cs="Times New Roman"/>
          <w:b/>
          <w:lang w:eastAsia="cs-CZ"/>
        </w:rPr>
        <w:t>významné služby</w:t>
      </w:r>
      <w:r w:rsidRPr="00B47B3C">
        <w:rPr>
          <w:rFonts w:eastAsia="Times New Roman" w:cs="Times New Roman"/>
          <w:lang w:eastAsia="cs-CZ"/>
        </w:rPr>
        <w:t xml:space="preserve"> spočívající ve </w:t>
      </w:r>
      <w:r w:rsidRPr="00B47B3C">
        <w:rPr>
          <w:rFonts w:eastAsia="Times New Roman" w:cs="Times New Roman"/>
          <w:b/>
          <w:bCs/>
          <w:lang w:eastAsia="cs-CZ"/>
        </w:rPr>
        <w:t>zpracování studie proveditelnosti v</w:t>
      </w:r>
      <w:r w:rsidR="00C07698" w:rsidRPr="00DC0E81">
        <w:rPr>
          <w:rFonts w:eastAsia="Times New Roman" w:cs="Times New Roman"/>
          <w:b/>
          <w:bCs/>
          <w:lang w:eastAsia="cs-CZ"/>
        </w:rPr>
        <w:t> oblasti dopravy</w:t>
      </w:r>
      <w:r w:rsidRPr="00B47B3C">
        <w:rPr>
          <w:rFonts w:eastAsia="Times New Roman" w:cs="Times New Roman"/>
          <w:lang w:eastAsia="cs-CZ"/>
        </w:rPr>
        <w:t xml:space="preserve">, jejíž součástí byla analýza poptávky uživatelů zpracovaná </w:t>
      </w:r>
      <w:r w:rsidR="00EC5BA3" w:rsidRPr="00DC0E81">
        <w:rPr>
          <w:rFonts w:eastAsia="Times New Roman" w:cs="Times New Roman"/>
          <w:lang w:eastAsia="cs-CZ"/>
        </w:rPr>
        <w:t xml:space="preserve">nákladním </w:t>
      </w:r>
      <w:r w:rsidRPr="00B47B3C">
        <w:rPr>
          <w:rFonts w:eastAsia="Times New Roman" w:cs="Times New Roman"/>
          <w:lang w:eastAsia="cs-CZ"/>
        </w:rPr>
        <w:t xml:space="preserve">dopravním modelem; finanční objem </w:t>
      </w:r>
      <w:r w:rsidRPr="00B47B3C">
        <w:rPr>
          <w:rFonts w:eastAsia="Times New Roman" w:cs="Times New Roman"/>
          <w:bCs/>
          <w:lang w:eastAsia="cs-CZ"/>
        </w:rPr>
        <w:t xml:space="preserve">této </w:t>
      </w:r>
      <w:r w:rsidRPr="00B47B3C">
        <w:rPr>
          <w:rFonts w:eastAsia="Times New Roman" w:cs="Times New Roman"/>
          <w:lang w:eastAsia="cs-CZ"/>
        </w:rPr>
        <w:t>významné služby mus</w:t>
      </w:r>
      <w:r w:rsidR="00451A9A">
        <w:rPr>
          <w:rFonts w:eastAsia="Times New Roman" w:cs="Times New Roman"/>
          <w:lang w:eastAsia="cs-CZ"/>
        </w:rPr>
        <w:t>í</w:t>
      </w:r>
      <w:r w:rsidRPr="00B47B3C">
        <w:rPr>
          <w:rFonts w:eastAsia="Times New Roman" w:cs="Times New Roman"/>
          <w:lang w:eastAsia="cs-CZ"/>
        </w:rPr>
        <w:t xml:space="preserve"> být minimálně </w:t>
      </w:r>
      <w:r w:rsidR="00C07698" w:rsidRPr="00DC0E81">
        <w:rPr>
          <w:rFonts w:eastAsia="Times New Roman" w:cs="Times New Roman"/>
          <w:b/>
          <w:lang w:eastAsia="cs-CZ"/>
        </w:rPr>
        <w:t>1</w:t>
      </w:r>
      <w:r w:rsidRPr="00B47B3C">
        <w:rPr>
          <w:rFonts w:eastAsia="Times New Roman" w:cs="Times New Roman"/>
          <w:b/>
          <w:lang w:eastAsia="cs-CZ"/>
        </w:rPr>
        <w:t> 000 000,-</w:t>
      </w:r>
      <w:r w:rsidRPr="00B47B3C">
        <w:rPr>
          <w:rFonts w:eastAsia="Times New Roman" w:cs="Times New Roman"/>
          <w:b/>
          <w:bCs/>
          <w:lang w:eastAsia="cs-CZ"/>
        </w:rPr>
        <w:t xml:space="preserve"> Kč bez DPH</w:t>
      </w:r>
      <w:r w:rsidR="00674456" w:rsidRPr="00B47B3C">
        <w:rPr>
          <w:rFonts w:eastAsia="Times New Roman" w:cs="Times New Roman"/>
          <w:b/>
          <w:bCs/>
          <w:lang w:eastAsia="cs-CZ"/>
        </w:rPr>
        <w:t>;</w:t>
      </w:r>
    </w:p>
    <w:p w14:paraId="79B50566" w14:textId="716D395A" w:rsidR="007A51D5" w:rsidRPr="003714FC" w:rsidRDefault="007A51D5" w:rsidP="00DC0E81">
      <w:pPr>
        <w:spacing w:after="60"/>
        <w:ind w:left="1418" w:hanging="425"/>
        <w:jc w:val="both"/>
        <w:rPr>
          <w:rFonts w:eastAsia="Times New Roman" w:cs="Times New Roman"/>
          <w:lang w:eastAsia="cs-CZ"/>
        </w:rPr>
      </w:pPr>
      <w:r w:rsidRPr="003714FC">
        <w:rPr>
          <w:rFonts w:eastAsia="Times New Roman" w:cs="Times New Roman"/>
          <w:bCs/>
          <w:lang w:eastAsia="cs-CZ"/>
        </w:rPr>
        <w:t>c)</w:t>
      </w:r>
      <w:r w:rsidRPr="003714FC">
        <w:rPr>
          <w:rFonts w:eastAsia="Times New Roman" w:cs="Times New Roman"/>
          <w:bCs/>
          <w:lang w:eastAsia="cs-CZ"/>
        </w:rPr>
        <w:tab/>
      </w:r>
      <w:r w:rsidRPr="003714FC">
        <w:rPr>
          <w:rFonts w:asciiTheme="majorHAnsi" w:hAnsiTheme="majorHAnsi" w:cs="Calibri"/>
        </w:rPr>
        <w:t xml:space="preserve">v posledních 5 letech </w:t>
      </w:r>
      <w:r w:rsidRPr="003714FC">
        <w:rPr>
          <w:rFonts w:eastAsia="Times New Roman" w:cs="Times New Roman"/>
          <w:lang w:eastAsia="cs-CZ"/>
        </w:rPr>
        <w:t xml:space="preserve">před zahájením zadávacího řízení </w:t>
      </w:r>
      <w:r w:rsidRPr="003714FC">
        <w:rPr>
          <w:rFonts w:asciiTheme="majorHAnsi" w:hAnsiTheme="majorHAnsi" w:cs="Calibri"/>
        </w:rPr>
        <w:t xml:space="preserve">realizoval </w:t>
      </w:r>
      <w:r w:rsidRPr="003714FC">
        <w:rPr>
          <w:rFonts w:asciiTheme="majorHAnsi" w:hAnsiTheme="majorHAnsi" w:cs="Calibri"/>
          <w:b/>
        </w:rPr>
        <w:t>alespoň 1 významnou službu</w:t>
      </w:r>
      <w:r w:rsidRPr="003714FC">
        <w:rPr>
          <w:rFonts w:asciiTheme="majorHAnsi" w:hAnsiTheme="majorHAnsi" w:cs="Calibri"/>
        </w:rPr>
        <w:t xml:space="preserve"> spočívající v </w:t>
      </w:r>
      <w:r w:rsidRPr="003714FC">
        <w:rPr>
          <w:rFonts w:asciiTheme="majorHAnsi" w:hAnsiTheme="majorHAnsi" w:cs="Calibri"/>
          <w:b/>
        </w:rPr>
        <w:t xml:space="preserve">zpracování dokumentace stavby </w:t>
      </w:r>
      <w:r w:rsidR="00A80FA6">
        <w:rPr>
          <w:rFonts w:asciiTheme="majorHAnsi" w:hAnsiTheme="majorHAnsi" w:cs="Calibri"/>
          <w:b/>
        </w:rPr>
        <w:t xml:space="preserve">železniční </w:t>
      </w:r>
      <w:r w:rsidRPr="003714FC">
        <w:rPr>
          <w:rFonts w:asciiTheme="majorHAnsi" w:hAnsiTheme="majorHAnsi" w:cs="Calibri"/>
          <w:b/>
        </w:rPr>
        <w:t>dráhy celostátního významu</w:t>
      </w:r>
      <w:r w:rsidRPr="003714FC">
        <w:rPr>
          <w:rFonts w:asciiTheme="majorHAnsi" w:hAnsiTheme="majorHAnsi" w:cs="Calibri"/>
        </w:rPr>
        <w:t xml:space="preserve"> (v ČR dráha železniční celostátní)</w:t>
      </w:r>
      <w:r w:rsidR="00663B0C">
        <w:rPr>
          <w:rFonts w:asciiTheme="majorHAnsi" w:hAnsiTheme="majorHAnsi" w:cs="Calibri"/>
        </w:rPr>
        <w:t>,</w:t>
      </w:r>
      <w:r w:rsidRPr="003714FC">
        <w:rPr>
          <w:rFonts w:asciiTheme="majorHAnsi" w:hAnsiTheme="majorHAnsi" w:cs="Calibri"/>
        </w:rPr>
        <w:t xml:space="preserve"> </w:t>
      </w:r>
      <w:r w:rsidR="003157B0">
        <w:rPr>
          <w:rFonts w:asciiTheme="majorHAnsi" w:hAnsiTheme="majorHAnsi" w:cs="Calibri"/>
        </w:rPr>
        <w:t>která zahrnoval</w:t>
      </w:r>
      <w:r w:rsidR="00663B0C">
        <w:rPr>
          <w:rFonts w:asciiTheme="majorHAnsi" w:hAnsiTheme="majorHAnsi" w:cs="Calibri"/>
        </w:rPr>
        <w:t>a</w:t>
      </w:r>
      <w:r w:rsidR="003157B0">
        <w:rPr>
          <w:rFonts w:asciiTheme="majorHAnsi" w:hAnsiTheme="majorHAnsi" w:cs="Calibri"/>
        </w:rPr>
        <w:t xml:space="preserve"> trakční vedení a alespoň jednu železniční stanici </w:t>
      </w:r>
      <w:r w:rsidRPr="003714FC">
        <w:rPr>
          <w:rFonts w:asciiTheme="majorHAnsi" w:hAnsiTheme="majorHAnsi" w:cs="Calibri"/>
        </w:rPr>
        <w:t xml:space="preserve">ve stupni </w:t>
      </w:r>
      <w:r w:rsidR="00674456">
        <w:rPr>
          <w:rFonts w:asciiTheme="majorHAnsi" w:hAnsiTheme="majorHAnsi" w:cs="Calibri"/>
        </w:rPr>
        <w:t>D</w:t>
      </w:r>
      <w:r w:rsidR="0076490C">
        <w:rPr>
          <w:rFonts w:asciiTheme="majorHAnsi" w:hAnsiTheme="majorHAnsi" w:cs="Calibri"/>
        </w:rPr>
        <w:t>U</w:t>
      </w:r>
      <w:r w:rsidR="00674456">
        <w:rPr>
          <w:rFonts w:asciiTheme="majorHAnsi" w:hAnsiTheme="majorHAnsi" w:cs="Calibri"/>
        </w:rPr>
        <w:t xml:space="preserve">R nebo </w:t>
      </w:r>
      <w:r w:rsidR="00523AEC">
        <w:rPr>
          <w:rFonts w:asciiTheme="majorHAnsi" w:hAnsiTheme="majorHAnsi" w:cs="Calibri"/>
        </w:rPr>
        <w:t xml:space="preserve">DSP </w:t>
      </w:r>
      <w:r w:rsidR="00C47EED">
        <w:rPr>
          <w:rFonts w:asciiTheme="majorHAnsi" w:hAnsiTheme="majorHAnsi" w:cs="Calibri"/>
        </w:rPr>
        <w:t xml:space="preserve">nebo DSP+PDPS </w:t>
      </w:r>
      <w:r w:rsidR="00523AEC">
        <w:rPr>
          <w:rFonts w:asciiTheme="majorHAnsi" w:hAnsiTheme="majorHAnsi" w:cs="Calibri"/>
        </w:rPr>
        <w:t xml:space="preserve">nebo </w:t>
      </w:r>
      <w:r w:rsidR="00674456">
        <w:rPr>
          <w:rFonts w:asciiTheme="majorHAnsi" w:hAnsiTheme="majorHAnsi" w:cs="Calibri"/>
        </w:rPr>
        <w:t>D</w:t>
      </w:r>
      <w:r w:rsidR="0076490C">
        <w:rPr>
          <w:rFonts w:asciiTheme="majorHAnsi" w:hAnsiTheme="majorHAnsi" w:cs="Calibri"/>
        </w:rPr>
        <w:t>U</w:t>
      </w:r>
      <w:r w:rsidR="00674456">
        <w:rPr>
          <w:rFonts w:asciiTheme="majorHAnsi" w:hAnsiTheme="majorHAnsi" w:cs="Calibri"/>
        </w:rPr>
        <w:t>R+DSP nebo D</w:t>
      </w:r>
      <w:r w:rsidR="0076490C">
        <w:rPr>
          <w:rFonts w:asciiTheme="majorHAnsi" w:hAnsiTheme="majorHAnsi" w:cs="Calibri"/>
        </w:rPr>
        <w:t>U</w:t>
      </w:r>
      <w:r w:rsidR="00674456">
        <w:rPr>
          <w:rFonts w:asciiTheme="majorHAnsi" w:hAnsiTheme="majorHAnsi" w:cs="Calibri"/>
        </w:rPr>
        <w:t>R+</w:t>
      </w:r>
      <w:r w:rsidR="00523AEC">
        <w:rPr>
          <w:rFonts w:asciiTheme="majorHAnsi" w:hAnsiTheme="majorHAnsi" w:cs="Calibri"/>
        </w:rPr>
        <w:t>DSP+PDPS nebo DUSP/DUSL nebo DUSP/DUSL+PDPS</w:t>
      </w:r>
      <w:r w:rsidR="00606A74">
        <w:rPr>
          <w:rFonts w:asciiTheme="majorHAnsi" w:hAnsiTheme="majorHAnsi" w:cs="Calibri"/>
        </w:rPr>
        <w:t xml:space="preserve"> nebo DPS nebo DPS+PDPS</w:t>
      </w:r>
      <w:r w:rsidR="006F3BAB">
        <w:rPr>
          <w:rFonts w:asciiTheme="majorHAnsi" w:hAnsiTheme="majorHAnsi" w:cs="Calibri"/>
        </w:rPr>
        <w:t xml:space="preserve">; </w:t>
      </w:r>
      <w:r w:rsidRPr="003714FC">
        <w:rPr>
          <w:rFonts w:asciiTheme="majorHAnsi" w:hAnsiTheme="majorHAnsi" w:cs="Calibri"/>
        </w:rPr>
        <w:t xml:space="preserve">finanční objem této významné služby činil minimálně </w:t>
      </w:r>
      <w:r w:rsidRPr="003714FC">
        <w:rPr>
          <w:rFonts w:asciiTheme="majorHAnsi" w:hAnsiTheme="majorHAnsi" w:cs="Calibri"/>
          <w:b/>
        </w:rPr>
        <w:t>5 000 000,- Kč bez DPH</w:t>
      </w:r>
      <w:r w:rsidR="00674456">
        <w:rPr>
          <w:rFonts w:asciiTheme="majorHAnsi" w:hAnsiTheme="majorHAnsi" w:cs="Calibri"/>
        </w:rPr>
        <w:t>;</w:t>
      </w:r>
    </w:p>
    <w:p w14:paraId="309D001C" w14:textId="27361F63" w:rsidR="007A51D5" w:rsidRPr="003714FC" w:rsidRDefault="007A51D5" w:rsidP="00DC0E81">
      <w:pPr>
        <w:spacing w:after="60"/>
        <w:ind w:left="1417" w:hanging="425"/>
        <w:jc w:val="both"/>
        <w:rPr>
          <w:rFonts w:eastAsia="Times New Roman" w:cs="Times New Roman"/>
          <w:lang w:eastAsia="cs-CZ"/>
        </w:rPr>
      </w:pPr>
      <w:r w:rsidRPr="003714FC">
        <w:rPr>
          <w:rFonts w:eastAsia="Times New Roman" w:cs="Times New Roman"/>
          <w:lang w:eastAsia="cs-CZ"/>
        </w:rPr>
        <w:t>d)</w:t>
      </w:r>
      <w:r w:rsidRPr="003714FC">
        <w:rPr>
          <w:rFonts w:eastAsia="Times New Roman" w:cs="Times New Roman"/>
          <w:lang w:eastAsia="cs-CZ"/>
        </w:rPr>
        <w:tab/>
        <w:t xml:space="preserve">v posledních 5 letech před zahájením zadávacího řízení realizoval </w:t>
      </w:r>
      <w:r w:rsidRPr="003714FC">
        <w:rPr>
          <w:rFonts w:eastAsia="Times New Roman" w:cs="Times New Roman"/>
          <w:b/>
          <w:lang w:eastAsia="cs-CZ"/>
        </w:rPr>
        <w:t>alespoň 1 významnou službu</w:t>
      </w:r>
      <w:r w:rsidRPr="003714FC">
        <w:rPr>
          <w:rFonts w:eastAsia="Times New Roman" w:cs="Times New Roman"/>
          <w:lang w:eastAsia="cs-CZ"/>
        </w:rPr>
        <w:t xml:space="preserve"> spočívající v </w:t>
      </w:r>
      <w:r w:rsidRPr="003714FC">
        <w:rPr>
          <w:rFonts w:eastAsia="Times New Roman" w:cs="Times New Roman"/>
          <w:b/>
          <w:lang w:eastAsia="cs-CZ"/>
        </w:rPr>
        <w:t>posuzování vlivů koncepcí na životní prostředí (SEA)</w:t>
      </w:r>
      <w:r w:rsidRPr="003714FC">
        <w:rPr>
          <w:rFonts w:eastAsia="Times New Roman" w:cs="Times New Roman"/>
          <w:lang w:eastAsia="cs-CZ"/>
        </w:rPr>
        <w:t xml:space="preserve"> k celostátní koncepci nebo pro krajské ZÚR </w:t>
      </w:r>
      <w:r w:rsidR="0081407B">
        <w:rPr>
          <w:rFonts w:eastAsia="Times New Roman" w:cs="Times New Roman"/>
          <w:lang w:eastAsia="cs-CZ"/>
        </w:rPr>
        <w:t xml:space="preserve">pro </w:t>
      </w:r>
      <w:r w:rsidR="006B25C4">
        <w:rPr>
          <w:rFonts w:eastAsia="Times New Roman" w:cs="Times New Roman"/>
          <w:lang w:eastAsia="cs-CZ"/>
        </w:rPr>
        <w:t xml:space="preserve">liniovou </w:t>
      </w:r>
      <w:r w:rsidR="0081407B">
        <w:rPr>
          <w:rFonts w:eastAsia="Times New Roman" w:cs="Times New Roman"/>
          <w:lang w:eastAsia="cs-CZ"/>
        </w:rPr>
        <w:t>dopravní stavbu</w:t>
      </w:r>
      <w:r w:rsidR="00DD0150">
        <w:rPr>
          <w:rFonts w:eastAsia="Times New Roman" w:cs="Times New Roman"/>
          <w:lang w:eastAsia="cs-CZ"/>
        </w:rPr>
        <w:t xml:space="preserve"> (stavba dráhy, stavba pozemní komunikace)</w:t>
      </w:r>
      <w:r w:rsidR="0081407B">
        <w:rPr>
          <w:rFonts w:eastAsia="Times New Roman" w:cs="Times New Roman"/>
          <w:lang w:eastAsia="cs-CZ"/>
        </w:rPr>
        <w:t>.</w:t>
      </w:r>
    </w:p>
    <w:p w14:paraId="3110E558" w14:textId="77777777" w:rsidR="001E0E8B" w:rsidRDefault="001E0E8B" w:rsidP="00674456">
      <w:pPr>
        <w:pStyle w:val="Textbezslovn"/>
      </w:pPr>
    </w:p>
    <w:p w14:paraId="242FE237" w14:textId="516CC9BA" w:rsidR="00674456" w:rsidRDefault="00674456" w:rsidP="00674456">
      <w:pPr>
        <w:pStyle w:val="Textbezslovn"/>
      </w:pPr>
      <w:r>
        <w:lastRenderedPageBreak/>
        <w:t xml:space="preserve">Za </w:t>
      </w:r>
      <w:r w:rsidR="00775618">
        <w:t xml:space="preserve">významnou </w:t>
      </w:r>
      <w:r>
        <w:t xml:space="preserve">službu, resp. projektové práce spočívající ve zhotovení dokumentace ve stupni </w:t>
      </w:r>
      <w:r w:rsidR="00775618">
        <w:t>D</w:t>
      </w:r>
      <w:r w:rsidR="0076490C">
        <w:t>U</w:t>
      </w:r>
      <w:r w:rsidR="00775618">
        <w:t xml:space="preserve">R nebo </w:t>
      </w:r>
      <w:r>
        <w:t xml:space="preserve">DSP </w:t>
      </w:r>
      <w:r w:rsidR="00AA5509">
        <w:rPr>
          <w:rFonts w:asciiTheme="majorHAnsi" w:hAnsiTheme="majorHAnsi" w:cs="Calibri"/>
        </w:rPr>
        <w:t xml:space="preserve">nebo DSP+PDPS </w:t>
      </w:r>
      <w:r>
        <w:t xml:space="preserve">nebo </w:t>
      </w:r>
      <w:r w:rsidR="00775618">
        <w:t>D</w:t>
      </w:r>
      <w:r w:rsidR="0076490C">
        <w:t>U</w:t>
      </w:r>
      <w:r w:rsidR="00775618">
        <w:t>R+DSP nebo D</w:t>
      </w:r>
      <w:r w:rsidR="0076490C">
        <w:t>U</w:t>
      </w:r>
      <w:r w:rsidR="00775618">
        <w:t>R+</w:t>
      </w:r>
      <w:r>
        <w:t>DSP+PDPS nebo DUSP/DUSL nebo DUSP/DUSL+PDPS</w:t>
      </w:r>
      <w:r w:rsidR="00AA5509">
        <w:t xml:space="preserve"> </w:t>
      </w:r>
      <w:r w:rsidR="00AA5509">
        <w:rPr>
          <w:rFonts w:asciiTheme="majorHAnsi" w:hAnsiTheme="majorHAnsi" w:cs="Calibri"/>
        </w:rPr>
        <w:t>nebo DPS nebo DPS+PDPS</w:t>
      </w:r>
      <w:r>
        <w:t xml:space="preserve">, zadavatel považuje rovněž provedení aktualizace dokumentace ve stupni </w:t>
      </w:r>
      <w:r w:rsidR="00775618">
        <w:t>D</w:t>
      </w:r>
      <w:r w:rsidR="0076490C">
        <w:t>U</w:t>
      </w:r>
      <w:r w:rsidR="00775618">
        <w:t xml:space="preserve">R nebo </w:t>
      </w:r>
      <w:r>
        <w:t xml:space="preserve">DSP </w:t>
      </w:r>
      <w:r w:rsidR="00AA5509">
        <w:rPr>
          <w:rFonts w:asciiTheme="majorHAnsi" w:hAnsiTheme="majorHAnsi" w:cs="Calibri"/>
        </w:rPr>
        <w:t xml:space="preserve">nebo DSP+PDPS </w:t>
      </w:r>
      <w:r w:rsidR="00775618">
        <w:t>nebo D</w:t>
      </w:r>
      <w:r w:rsidR="0076490C">
        <w:t>U</w:t>
      </w:r>
      <w:r w:rsidR="00775618">
        <w:t xml:space="preserve">R+DSP </w:t>
      </w:r>
      <w:r>
        <w:t xml:space="preserve">nebo </w:t>
      </w:r>
      <w:r w:rsidR="00775618">
        <w:t>D</w:t>
      </w:r>
      <w:r w:rsidR="0076490C">
        <w:t>U</w:t>
      </w:r>
      <w:r w:rsidR="00775618">
        <w:t>R+</w:t>
      </w:r>
      <w:r>
        <w:t>DSP+PDPS nebo DUSP/DUSL</w:t>
      </w:r>
      <w:r w:rsidRPr="00103A92">
        <w:t xml:space="preserve"> </w:t>
      </w:r>
      <w:r>
        <w:t>nebo DUSP/DUSL+PDPS</w:t>
      </w:r>
      <w:r w:rsidR="00AA5509">
        <w:t xml:space="preserve"> </w:t>
      </w:r>
      <w:r w:rsidR="00AA5509">
        <w:rPr>
          <w:rFonts w:asciiTheme="majorHAnsi" w:hAnsiTheme="majorHAnsi" w:cs="Calibri"/>
        </w:rPr>
        <w:t>nebo DPS nebo DPS+PDPS</w:t>
      </w:r>
      <w:r>
        <w:t xml:space="preserve">. </w:t>
      </w:r>
    </w:p>
    <w:p w14:paraId="4310CC78" w14:textId="77EFA08B" w:rsidR="004C5555" w:rsidRPr="00DC0E81" w:rsidRDefault="004A2D7C" w:rsidP="007A51D5">
      <w:pPr>
        <w:pStyle w:val="Textbezslovn"/>
        <w:rPr>
          <w:i/>
        </w:rPr>
      </w:pPr>
      <w:r w:rsidRPr="00DC0E81">
        <w:rPr>
          <w:i/>
        </w:rPr>
        <w:t>Pro odstranění pochybností zadavatel uvádí</w:t>
      </w:r>
      <w:r w:rsidR="005827E9" w:rsidRPr="00DC0E81">
        <w:rPr>
          <w:i/>
        </w:rPr>
        <w:t xml:space="preserve"> význam výše uvedených zkratek:</w:t>
      </w:r>
    </w:p>
    <w:p w14:paraId="3EEEFAC5" w14:textId="1EAFA334" w:rsidR="005827E9" w:rsidRPr="00DC0E81" w:rsidRDefault="005827E9" w:rsidP="007A51D5">
      <w:pPr>
        <w:pStyle w:val="Textbezslovn"/>
        <w:rPr>
          <w:i/>
        </w:rPr>
      </w:pPr>
      <w:r w:rsidRPr="00DC0E81">
        <w:rPr>
          <w:i/>
        </w:rPr>
        <w:t>D</w:t>
      </w:r>
      <w:r w:rsidR="0076490C">
        <w:rPr>
          <w:i/>
        </w:rPr>
        <w:t>U</w:t>
      </w:r>
      <w:r w:rsidRPr="00DC0E81">
        <w:rPr>
          <w:i/>
        </w:rPr>
        <w:t>R – dokumentace pro územní řízení;</w:t>
      </w:r>
    </w:p>
    <w:p w14:paraId="1CDFE637" w14:textId="50A539B7" w:rsidR="005827E9" w:rsidRPr="00DC0E81" w:rsidRDefault="005827E9" w:rsidP="007A51D5">
      <w:pPr>
        <w:pStyle w:val="Textbezslovn"/>
        <w:rPr>
          <w:i/>
        </w:rPr>
      </w:pPr>
      <w:r w:rsidRPr="00DC0E81">
        <w:rPr>
          <w:i/>
        </w:rPr>
        <w:t>DSP – projektová dokumentace pro vydání stavebního povolení;</w:t>
      </w:r>
    </w:p>
    <w:p w14:paraId="6F48E22A" w14:textId="1B210D9D" w:rsidR="005827E9" w:rsidRPr="00DC0E81" w:rsidRDefault="00DC0E81" w:rsidP="007A51D5">
      <w:pPr>
        <w:pStyle w:val="Textbezslovn"/>
        <w:rPr>
          <w:i/>
        </w:rPr>
      </w:pPr>
      <w:r w:rsidRPr="00DC0E81">
        <w:rPr>
          <w:i/>
        </w:rPr>
        <w:t>DUSP – projektová</w:t>
      </w:r>
      <w:r w:rsidR="005827E9" w:rsidRPr="00DC0E81">
        <w:rPr>
          <w:i/>
        </w:rPr>
        <w:t xml:space="preserve"> dokumentace pro vydání společného povolení;</w:t>
      </w:r>
    </w:p>
    <w:p w14:paraId="6598026E" w14:textId="60B3C3A1" w:rsidR="005827E9" w:rsidRPr="00DC0E81" w:rsidRDefault="00DC0E81" w:rsidP="007A51D5">
      <w:pPr>
        <w:pStyle w:val="Textbezslovn"/>
        <w:rPr>
          <w:i/>
        </w:rPr>
      </w:pPr>
      <w:r w:rsidRPr="00DC0E81">
        <w:rPr>
          <w:i/>
        </w:rPr>
        <w:t>DUSL – projektová</w:t>
      </w:r>
      <w:r w:rsidR="005827E9" w:rsidRPr="00DC0E81">
        <w:rPr>
          <w:i/>
        </w:rPr>
        <w:t xml:space="preserve"> dokumentace pro vydání společného povolení podle zákona č. 416/2009 Sb., o urychlení výstavby dopravní, vodní a energetické infrastruktury a infrastruktury elektronických komunikací (liniový zákon), ve znění pozdějších předpisů;</w:t>
      </w:r>
    </w:p>
    <w:p w14:paraId="22458B18" w14:textId="0D65CA9C" w:rsidR="007E783A" w:rsidRDefault="007E783A" w:rsidP="007A51D5">
      <w:pPr>
        <w:pStyle w:val="Textbezslovn"/>
        <w:rPr>
          <w:i/>
        </w:rPr>
      </w:pPr>
      <w:r>
        <w:rPr>
          <w:i/>
        </w:rPr>
        <w:t xml:space="preserve">DPS </w:t>
      </w:r>
      <w:r w:rsidR="002F7DAE" w:rsidRPr="00DC0E81">
        <w:rPr>
          <w:i/>
        </w:rPr>
        <w:t>–</w:t>
      </w:r>
      <w:r>
        <w:rPr>
          <w:i/>
        </w:rPr>
        <w:t xml:space="preserve"> </w:t>
      </w:r>
      <w:r w:rsidR="00F040C2" w:rsidRPr="00F040C2">
        <w:rPr>
          <w:i/>
        </w:rPr>
        <w:t>projektov</w:t>
      </w:r>
      <w:r w:rsidR="00F040C2">
        <w:rPr>
          <w:i/>
        </w:rPr>
        <w:t>á</w:t>
      </w:r>
      <w:r w:rsidR="00F040C2" w:rsidRPr="00F040C2">
        <w:rPr>
          <w:i/>
        </w:rPr>
        <w:t xml:space="preserve"> dokumentace pro povolení stavby</w:t>
      </w:r>
      <w:r w:rsidR="00F040C2">
        <w:rPr>
          <w:i/>
        </w:rPr>
        <w:t>;</w:t>
      </w:r>
    </w:p>
    <w:p w14:paraId="3D2940AE" w14:textId="2B1D68AD" w:rsidR="005827E9" w:rsidRPr="00DC0E81" w:rsidRDefault="00DC0E81" w:rsidP="007A51D5">
      <w:pPr>
        <w:pStyle w:val="Textbezslovn"/>
        <w:rPr>
          <w:i/>
        </w:rPr>
      </w:pPr>
      <w:r w:rsidRPr="00DC0E81">
        <w:rPr>
          <w:i/>
        </w:rPr>
        <w:t>PDPS – projektová</w:t>
      </w:r>
      <w:r w:rsidR="005827E9" w:rsidRPr="00DC0E81">
        <w:rPr>
          <w:i/>
        </w:rPr>
        <w:t xml:space="preserve"> dokumentace pro provádění stavby</w:t>
      </w:r>
      <w:r w:rsidR="00EA6B7F" w:rsidRPr="00DC0E81">
        <w:rPr>
          <w:i/>
        </w:rPr>
        <w:t>.</w:t>
      </w:r>
    </w:p>
    <w:p w14:paraId="1219F4F0" w14:textId="4D5FDE76" w:rsidR="007A51D5" w:rsidRDefault="007A51D5" w:rsidP="001E0E8B">
      <w:pPr>
        <w:pStyle w:val="Textbezslovn"/>
      </w:pPr>
      <w:r w:rsidRPr="003714FC">
        <w:t xml:space="preserve">Seznam významných služeb bude předložen ve formě dle vzorového formuláře obsaženého v Příloze č. 4 těchto Pokynů. V předloženém seznamu </w:t>
      </w:r>
      <w:r>
        <w:t>musí být uvedeny všechny požadované údaje, zejména název služby, předmět plnění s uvedením zadavatelem shora požadovaných údajů,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Zadavatel si vyhrazuje právo ověřit správnost údajů uvedených v seznamu významných služeb.</w:t>
      </w:r>
    </w:p>
    <w:p w14:paraId="0E232C26" w14:textId="70E17A8F" w:rsidR="00B72BC7" w:rsidRDefault="00B72BC7" w:rsidP="001E0E8B">
      <w:pPr>
        <w:pStyle w:val="Textbezslovn"/>
        <w:tabs>
          <w:tab w:val="left" w:pos="709"/>
        </w:tabs>
        <w:ind w:left="709"/>
        <w:rPr>
          <w:rFonts w:cs="Calibri"/>
        </w:rPr>
      </w:pPr>
      <w:r>
        <w:t>V případě dokumentací ve stupních DPS+PDPS nebo DSP+PDPS nebo DUSP/DUSL+PDPS nebo DUR+DSP nebo DUR+DSP+PDPS lze jako</w:t>
      </w:r>
      <w:r w:rsidR="00353C96" w:rsidRPr="00353C96">
        <w:rPr>
          <w:rFonts w:asciiTheme="majorHAnsi" w:hAnsiTheme="majorHAnsi" w:cs="Calibri"/>
        </w:rPr>
        <w:t xml:space="preserve"> </w:t>
      </w:r>
      <w:r w:rsidR="00353C96" w:rsidRPr="003714FC">
        <w:rPr>
          <w:rFonts w:asciiTheme="majorHAnsi" w:hAnsiTheme="majorHAnsi" w:cs="Calibri"/>
        </w:rPr>
        <w:t>finanční objem</w:t>
      </w:r>
      <w:r>
        <w:t xml:space="preserve"> významné služby doložit součet cen obou uvedených stupňů (tj. součet cen DPS+PDPS nebo DSP+PDPS nebo DUSP/DUSL+PDPS</w:t>
      </w:r>
      <w:r w:rsidRPr="00333290">
        <w:t xml:space="preserve"> </w:t>
      </w:r>
      <w:r>
        <w:t>nebo DUR+DSP nebo DUR+DSP+PDPS).</w:t>
      </w:r>
    </w:p>
    <w:p w14:paraId="08D64899" w14:textId="49A3446D" w:rsidR="007A51D5" w:rsidRDefault="007A51D5" w:rsidP="001E0E8B">
      <w:pPr>
        <w:pStyle w:val="Textbezslovn"/>
        <w:tabs>
          <w:tab w:val="left" w:pos="709"/>
        </w:tabs>
        <w:ind w:left="709"/>
        <w:rPr>
          <w:rFonts w:cs="Calibri"/>
        </w:rPr>
      </w:pPr>
      <w:r w:rsidRPr="00D85D00">
        <w:rPr>
          <w:rFonts w:cs="Calibri"/>
        </w:rPr>
        <w:t xml:space="preserve">Významnou službou se rozumí jeden dokončený obchodní případ (tj. služby poskytnuté v rámci jednoho smluvního vztahu s jedním objednatelem). </w:t>
      </w:r>
    </w:p>
    <w:p w14:paraId="61360EE8" w14:textId="68D72441" w:rsidR="00D8798C" w:rsidRDefault="00D8798C" w:rsidP="001E0E8B">
      <w:pPr>
        <w:pStyle w:val="Textbezslovn"/>
      </w:pPr>
      <w:r w:rsidRPr="00F74512">
        <w:t xml:space="preserve">Pro vyloučení pochybností pak zadavatel uvádí, že významná služba spočívající ve zpracování </w:t>
      </w:r>
      <w:r>
        <w:t xml:space="preserve">studie proveditelnosti nebo </w:t>
      </w:r>
      <w:r w:rsidRPr="00F74512">
        <w:t xml:space="preserve">dokumentace se považuje za dokončenou, pokud </w:t>
      </w:r>
      <w:r>
        <w:t xml:space="preserve">studie proveditelnosti nebo </w:t>
      </w:r>
      <w:r w:rsidRPr="00F74512">
        <w:t>dokumentace byla přijata objednatelem a ten akceptoval její zhotovení bez dalších výhrad</w:t>
      </w:r>
      <w:r w:rsidR="006630D6">
        <w:t xml:space="preserve">, a to bez případného podání žádosti </w:t>
      </w:r>
      <w:r w:rsidR="006630D6" w:rsidRPr="006A070D">
        <w:t>o územní rozhodnutí, územní souhlas</w:t>
      </w:r>
      <w:r w:rsidR="006630D6">
        <w:t>, stavební povolení, společné povolení nebo povolení záměru (povolení stavby), je-li součástí plnění zakázky</w:t>
      </w:r>
      <w:r w:rsidRPr="00F74512">
        <w:t xml:space="preserve">. Zároveň pro vyloučení pochybností zadavatel uvádí, že významná služba spočívající ve zpracování </w:t>
      </w:r>
      <w:r>
        <w:t xml:space="preserve">studie proveditelnosti nebo </w:t>
      </w:r>
      <w:r w:rsidRPr="00F74512">
        <w:t xml:space="preserve">dokumentace nemusela být následována stavební realizací stavby, k níž byla tato </w:t>
      </w:r>
      <w:r>
        <w:t xml:space="preserve">studie proveditelnosti nebo </w:t>
      </w:r>
      <w:r w:rsidRPr="00F74512">
        <w:t>dokumentace zpracována</w:t>
      </w:r>
      <w:r>
        <w:t>.</w:t>
      </w:r>
    </w:p>
    <w:p w14:paraId="1FABCBE8" w14:textId="24FB97DD" w:rsidR="007A51D5" w:rsidRPr="00D85D00" w:rsidRDefault="007A51D5" w:rsidP="001E0E8B">
      <w:pPr>
        <w:pStyle w:val="Textbezslovn"/>
        <w:tabs>
          <w:tab w:val="left" w:pos="709"/>
        </w:tabs>
        <w:ind w:left="709"/>
        <w:rPr>
          <w:rFonts w:cs="Calibri"/>
        </w:rPr>
      </w:pPr>
      <w:r w:rsidRPr="00D85D00">
        <w:rPr>
          <w:rFonts w:cs="Calibri"/>
        </w:rPr>
        <w:t>Je přípustné, aby dodavatel prokázal splnění vícero významných služeb dle písm</w:t>
      </w:r>
      <w:r w:rsidRPr="002D6A7D">
        <w:rPr>
          <w:rFonts w:cs="Calibri"/>
        </w:rPr>
        <w:t>. a)</w:t>
      </w:r>
      <w:r w:rsidR="00721E13" w:rsidRPr="002D6A7D">
        <w:rPr>
          <w:rFonts w:cs="Calibri"/>
        </w:rPr>
        <w:t>, b)</w:t>
      </w:r>
      <w:r w:rsidR="00721E13">
        <w:rPr>
          <w:rFonts w:cs="Calibri"/>
        </w:rPr>
        <w:t xml:space="preserve"> c), d) </w:t>
      </w:r>
      <w:r w:rsidRPr="00D85D00">
        <w:rPr>
          <w:rFonts w:cs="Calibri"/>
        </w:rPr>
        <w:t>výše prostřednictvím stejného obchodního případu/referenční akce, splní-li tento požadavky na významné služby výše, vč. požadavků dle předcházejícího odstavce.</w:t>
      </w:r>
    </w:p>
    <w:p w14:paraId="64125EAF" w14:textId="77777777" w:rsidR="00E42451" w:rsidRDefault="00E42451" w:rsidP="00E42451">
      <w:pPr>
        <w:pStyle w:val="Textbezslovn"/>
      </w:pPr>
      <w:r>
        <w:t>Pro odstranění pochybností zadavatel k výše uvedenému upřesňuje, že:</w:t>
      </w:r>
    </w:p>
    <w:p w14:paraId="2FC7537D" w14:textId="50537B92" w:rsidR="00E42451" w:rsidRDefault="00E42451" w:rsidP="00E42451">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Pr="00487B15">
        <w:t xml:space="preserve"> </w:t>
      </w:r>
      <w:r w:rsidRPr="00782576">
        <w:t xml:space="preserve">posouzení shody nebo vhodnosti pro použití prvku </w:t>
      </w:r>
      <w:r w:rsidRPr="00782576">
        <w:lastRenderedPageBreak/>
        <w:t xml:space="preserve">interoperability </w:t>
      </w:r>
      <w:r>
        <w:t xml:space="preserve">či </w:t>
      </w:r>
      <w:r w:rsidRPr="00782576">
        <w:t>ES prohlášení o ověření subsystému</w:t>
      </w:r>
      <w:r>
        <w:t>, zpracování nákladů stavby, zpracování v režimu BIM</w:t>
      </w:r>
      <w:r w:rsidR="00E27FBB">
        <w:t>.</w:t>
      </w:r>
    </w:p>
    <w:p w14:paraId="1CBA5136" w14:textId="75D17887" w:rsidR="007A51D5" w:rsidRDefault="007A51D5" w:rsidP="001E0E8B">
      <w:pPr>
        <w:pStyle w:val="Textbezslovn"/>
      </w:pPr>
      <w:r w:rsidRPr="006B09B1">
        <w:t>Doba 5</w:t>
      </w:r>
      <w:r>
        <w:t>/10</w:t>
      </w:r>
      <w:r w:rsidRPr="006B09B1">
        <w:t xml:space="preserve"> let </w:t>
      </w:r>
      <w:r w:rsidR="00485356">
        <w:t xml:space="preserve">před zahájením zadávacího řízení </w:t>
      </w:r>
      <w:r w:rsidRPr="006B09B1">
        <w:t xml:space="preserve">se považuje za splněnou, pokud byly </w:t>
      </w:r>
      <w:r w:rsidR="002C4F56">
        <w:t xml:space="preserve">činnosti odpovídající zadavatelem stanovené definici </w:t>
      </w:r>
      <w:r w:rsidR="002C4F56" w:rsidRPr="00C81CEF">
        <w:t xml:space="preserve">významné služby </w:t>
      </w:r>
      <w:r w:rsidR="002C4F56">
        <w:t xml:space="preserve">dokončeny </w:t>
      </w:r>
      <w:r w:rsidR="002C4F56" w:rsidRPr="00C81CEF">
        <w:t xml:space="preserve">v průběhu této doby </w:t>
      </w:r>
      <w:r w:rsidR="002C4F56">
        <w:t>nebo kdykoli po zahájení zadávacího řízení včetně doby po uplynutí lhůty pro podání nabídek, a to nejpozději až do doby zadavatelem případně stanovené k předložení údajů a dokladů dle § 46 ZZVZ</w:t>
      </w:r>
      <w:r w:rsidR="0015422C">
        <w:t>.</w:t>
      </w:r>
      <w:r w:rsidR="002C4F56">
        <w:t xml:space="preserve"> P</w:t>
      </w:r>
      <w:r w:rsidRPr="006B09B1">
        <w:t>ro prokázání kvalifikace postačuje, aby byly požadované minimální hodnoty významných služeb dosaženy za celou dobu poskytování významných služeb, nikoliv pouze v průběhu posledních 5</w:t>
      </w:r>
      <w:r>
        <w:t>/10</w:t>
      </w:r>
      <w:r w:rsidRPr="006B09B1">
        <w:t xml:space="preserve"> let před zahájením zadávacího řízení. V případě, že byla referovaná významná služba, resp. činnost </w:t>
      </w:r>
      <w:r w:rsidR="002C4F56">
        <w:t>či zpracovaný příslušný stupeň dokumentace,</w:t>
      </w:r>
      <w:r w:rsidR="002C4F56" w:rsidRPr="006B09B1">
        <w:t xml:space="preserve"> </w:t>
      </w:r>
      <w:r w:rsidRPr="006B09B1">
        <w:t>součástí rozsáhlejšího plnění pro objednatele významné služby</w:t>
      </w:r>
      <w:r w:rsidR="005C139A">
        <w:t xml:space="preserve"> </w:t>
      </w:r>
      <w:r w:rsidR="005C139A" w:rsidRPr="00C81CEF">
        <w:t xml:space="preserve">(např. kromě zpracování projektové dokumentace měl dodavatel vykonávat i dozor </w:t>
      </w:r>
      <w:r w:rsidR="005C139A">
        <w:t xml:space="preserve">projektanta </w:t>
      </w:r>
      <w:r w:rsidR="005C139A" w:rsidRPr="00C81CEF">
        <w:t>při realizaci stavby apod.)</w:t>
      </w:r>
      <w:r w:rsidR="00B31AFB">
        <w:t>,</w:t>
      </w:r>
      <w:r w:rsidRPr="006B09B1">
        <w:t xml:space="preserve"> postačí, pokud je v uvedené době dokončeno plnění</w:t>
      </w:r>
      <w:r w:rsidR="00BA152E">
        <w:t>, které odpovídá zadavatelem stanovené definici významné služby</w:t>
      </w:r>
      <w:r w:rsidRPr="006B09B1">
        <w:t xml:space="preserve"> s tím, že zakázka jako celek </w:t>
      </w:r>
      <w:r w:rsidR="00F03FBB" w:rsidRPr="00C81CEF">
        <w:t xml:space="preserve">(tj. ohledně dalších činností, např. dozoru </w:t>
      </w:r>
      <w:r w:rsidR="00F03FBB">
        <w:t xml:space="preserve">projektanta </w:t>
      </w:r>
      <w:r w:rsidR="00F03FBB" w:rsidRPr="00C81CEF">
        <w:t>při realizaci stavby)</w:t>
      </w:r>
      <w:r w:rsidR="00F03FBB">
        <w:t xml:space="preserve"> </w:t>
      </w:r>
      <w:r w:rsidRPr="006B09B1">
        <w:t>dokončena není; zároveň však platí, že nestačí (tj. nepovažuje se za plnění dokončené v požadované době), pokud je v posledních 5</w:t>
      </w:r>
      <w:r>
        <w:t>/10</w:t>
      </w:r>
      <w:r w:rsidRPr="006B09B1">
        <w:t xml:space="preserve"> letech dokončena zakázka rozsáhlejšího plnění jako celek, avšak plnění </w:t>
      </w:r>
      <w:r w:rsidR="00F03FBB">
        <w:t xml:space="preserve">odpovídající definici významné služby </w:t>
      </w:r>
      <w:r w:rsidRPr="006B09B1">
        <w:t>bylo dokončeno dříve než před 5</w:t>
      </w:r>
      <w:r>
        <w:t>/10</w:t>
      </w:r>
      <w:r w:rsidRPr="006B09B1">
        <w:t xml:space="preserve"> lety. Je-li referenční zakázka součástí rozsáhlejšího plnění pro téhož dodavatele, je pro prokázání splnění kvalifikace relevantní pouze ta jeho část, která odpovídá zadavatelem stanovené </w:t>
      </w:r>
      <w:r w:rsidR="00C8495E">
        <w:t>definici významné služby</w:t>
      </w:r>
      <w:r w:rsidRPr="006B09B1">
        <w:t>. Zadavatel upozorňuje, že z předloženého seznamu musí pro potřeby posouzení kvalifikace konkrétně vyplývat, jaká byla cena té části plnění, které obsahově odpovídá zadavatelem stanovené</w:t>
      </w:r>
      <w:r w:rsidR="00C8495E">
        <w:t xml:space="preserve"> definici významné služby</w:t>
      </w:r>
      <w:r>
        <w:t xml:space="preserve">, a v jakém časovém období byly tyto konkrétní </w:t>
      </w:r>
      <w:r w:rsidR="00C8495E">
        <w:t>části plnění odpovídající zadavatelem stanovené definici významné služby</w:t>
      </w:r>
      <w:r w:rsidR="00C8495E" w:rsidRPr="00C8495E">
        <w:t xml:space="preserve"> </w:t>
      </w:r>
      <w:r w:rsidR="00586ECB">
        <w:t>dokončeny.</w:t>
      </w:r>
    </w:p>
    <w:p w14:paraId="32CA347F" w14:textId="77777777" w:rsidR="007A51D5" w:rsidRDefault="007A51D5" w:rsidP="007A51D5">
      <w:pPr>
        <w:pStyle w:val="Textbezslovn"/>
      </w:pPr>
      <w:r>
        <w:t>Dodavatel může použít k prokázání splnění kritéria kvalifikace týkajícího se požadavku na předložení seznamu referenčních zakázek i takové významné služby, které poskytl</w:t>
      </w:r>
    </w:p>
    <w:p w14:paraId="124CC89A" w14:textId="77777777" w:rsidR="007A51D5" w:rsidRDefault="007A51D5" w:rsidP="007A51D5">
      <w:pPr>
        <w:pStyle w:val="Odstavec1-1a"/>
        <w:numPr>
          <w:ilvl w:val="0"/>
          <w:numId w:val="11"/>
        </w:numPr>
        <w:tabs>
          <w:tab w:val="clear" w:pos="1077"/>
          <w:tab w:val="num" w:pos="1617"/>
        </w:tabs>
        <w:spacing w:after="0"/>
        <w:ind w:left="1617"/>
      </w:pPr>
      <w:r>
        <w:t>společně s jinými dodavateli, a to v rozsahu, v jakém se na plnění zakázky podílel, nebo</w:t>
      </w:r>
    </w:p>
    <w:p w14:paraId="26B874F8" w14:textId="77777777" w:rsidR="007A51D5" w:rsidRDefault="007A51D5" w:rsidP="007A51D5">
      <w:pPr>
        <w:pStyle w:val="Odstavec1-1a"/>
        <w:numPr>
          <w:ilvl w:val="0"/>
          <w:numId w:val="11"/>
        </w:numPr>
        <w:tabs>
          <w:tab w:val="clear" w:pos="1077"/>
          <w:tab w:val="num" w:pos="1617"/>
        </w:tabs>
        <w:ind w:left="1617"/>
      </w:pPr>
      <w:r>
        <w:t>jako poddodavatel, a to v rozsahu, v jakém se na plnění zakázky podílel.</w:t>
      </w:r>
    </w:p>
    <w:p w14:paraId="0D6C0A57" w14:textId="77777777" w:rsidR="007A51D5" w:rsidRDefault="007A51D5" w:rsidP="007A51D5">
      <w:pPr>
        <w:pStyle w:val="Textbezslovn"/>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04D56095" w14:textId="77777777" w:rsidR="007A51D5" w:rsidRDefault="007A51D5" w:rsidP="007A51D5">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w:t>
      </w:r>
      <w:r>
        <w:t> </w:t>
      </w:r>
      <w:r w:rsidRPr="00DB4342">
        <w:t>doby realizace s požadavky zadavatele na významné služby.</w:t>
      </w:r>
    </w:p>
    <w:p w14:paraId="7688C076" w14:textId="77777777" w:rsidR="0035531B" w:rsidRPr="00930B79" w:rsidRDefault="0035531B" w:rsidP="0035531B">
      <w:pPr>
        <w:pStyle w:val="Text1-1"/>
        <w:rPr>
          <w:rStyle w:val="Tun9b"/>
        </w:rPr>
      </w:pPr>
      <w:r w:rsidRPr="00930B79">
        <w:rPr>
          <w:rStyle w:val="Tun9b"/>
        </w:rPr>
        <w:t>Technická kvalifikace – seznam odborného personálu:</w:t>
      </w:r>
    </w:p>
    <w:p w14:paraId="774C6061" w14:textId="49646BC3" w:rsidR="009E1AEE" w:rsidRDefault="009E1AEE" w:rsidP="009E1AEE">
      <w:pPr>
        <w:pStyle w:val="Textbezslovn"/>
      </w:pPr>
      <w:r>
        <w:t>Zadavatel požaduje předložení seznamu odborného personálu dodavatele. Pro každou osobu odborného personálu v níže uvedené funkci</w:t>
      </w:r>
      <w:r w:rsidRPr="00DC0E81">
        <w:t>,</w:t>
      </w:r>
      <w:r>
        <w:t xml:space="preserve"> může být za účelem splnění kvalifikace doložena pouze jedna osoba. Jednotlivé požadavky na kvalifikační kritéria u každé jednotlivé funkce</w:t>
      </w:r>
      <w:r w:rsidR="00522C67">
        <w:t xml:space="preserve"> </w:t>
      </w:r>
      <w:r>
        <w:t>nelze jakkoliv rozdělit mezi více fyzických osob, takže u téže funkce člena odborného personálu nemůže být prokázáno splnění např. požadované</w:t>
      </w:r>
      <w:r w:rsidR="00AA4782">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w:t>
      </w:r>
      <w:r>
        <w:lastRenderedPageBreak/>
        <w:t xml:space="preserve">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BC4CE7">
        <w:t xml:space="preserve">jeho poddodavatelé nebo </w:t>
      </w:r>
      <w:r>
        <w:t>zaměstnanci jeho poddodavatelů, nevyplývá-li z čl. 9.3 těchto Pokynů jinak.</w:t>
      </w:r>
    </w:p>
    <w:p w14:paraId="481A70A2" w14:textId="4BE2CA9D"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2D2358F9" w14:textId="77FF8018" w:rsidR="009E1AEE" w:rsidRPr="00DC0E81" w:rsidRDefault="00EA780D" w:rsidP="00EA148D">
      <w:pPr>
        <w:pStyle w:val="Odstavec1-1a"/>
        <w:numPr>
          <w:ilvl w:val="0"/>
          <w:numId w:val="16"/>
        </w:numPr>
        <w:rPr>
          <w:b/>
        </w:rPr>
      </w:pPr>
      <w:r w:rsidRPr="0014196B">
        <w:rPr>
          <w:b/>
        </w:rPr>
        <w:t>v</w:t>
      </w:r>
      <w:r w:rsidRPr="00DC0E81">
        <w:rPr>
          <w:b/>
        </w:rPr>
        <w:t xml:space="preserve">edoucí týmu </w:t>
      </w:r>
    </w:p>
    <w:p w14:paraId="1C8DEE95" w14:textId="0541152A" w:rsidR="009E1AEE" w:rsidRPr="00DC0E81" w:rsidRDefault="009E1AEE" w:rsidP="009E1AEE">
      <w:pPr>
        <w:pStyle w:val="Odrka1-2-"/>
      </w:pPr>
      <w:r w:rsidRPr="00DC0E81">
        <w:t xml:space="preserve">nejméně 5 let </w:t>
      </w:r>
      <w:r w:rsidR="00DC0E81" w:rsidRPr="00DC0E81">
        <w:t xml:space="preserve">praxe </w:t>
      </w:r>
      <w:r w:rsidR="00DC0E81" w:rsidRPr="00ED6F02">
        <w:t>na</w:t>
      </w:r>
      <w:r w:rsidR="00DF64B3" w:rsidRPr="00ED6F02">
        <w:t xml:space="preserve"> pozici </w:t>
      </w:r>
      <w:r w:rsidR="006B25C4" w:rsidRPr="0044267D">
        <w:t>vedoucího týmu</w:t>
      </w:r>
      <w:r w:rsidR="00DF64B3" w:rsidRPr="0044267D">
        <w:t>, přičemž jím vedené projekty zahrnoval</w:t>
      </w:r>
      <w:r w:rsidR="006B25C4" w:rsidRPr="0044267D">
        <w:t>y zpracování studie proveditelnosti v oblasti železniční dopravy</w:t>
      </w:r>
      <w:r w:rsidR="00700AC3">
        <w:t xml:space="preserve"> </w:t>
      </w:r>
      <w:r w:rsidR="00DC0E81" w:rsidRPr="0044267D">
        <w:t>nebo projektování</w:t>
      </w:r>
      <w:r w:rsidR="00BC4CE7" w:rsidRPr="00DC0E81">
        <w:t xml:space="preserve"> staveb železničních drah</w:t>
      </w:r>
      <w:r w:rsidR="008A677F" w:rsidRPr="00ED6F02">
        <w:t>,</w:t>
      </w:r>
      <w:r w:rsidRPr="00DC0E81">
        <w:t xml:space="preserve"> které </w:t>
      </w:r>
      <w:r w:rsidR="002874DA" w:rsidRPr="00DC0E81">
        <w:t xml:space="preserve">v souhrnu </w:t>
      </w:r>
      <w:r w:rsidR="0044267D" w:rsidRPr="00554808">
        <w:t>(v případě více projektů)</w:t>
      </w:r>
      <w:r w:rsidR="0044267D">
        <w:t xml:space="preserve"> </w:t>
      </w:r>
      <w:r w:rsidRPr="00DC0E81">
        <w:t xml:space="preserve">obsahovaly alespoň následující činnosti: projektování </w:t>
      </w:r>
      <w:r w:rsidR="003A65DC" w:rsidRPr="00DC0E81">
        <w:t>železniční</w:t>
      </w:r>
      <w:r w:rsidR="00F73F3A" w:rsidRPr="00DC0E81">
        <w:t>ho</w:t>
      </w:r>
      <w:r w:rsidR="003A65DC" w:rsidRPr="00DC0E81">
        <w:t xml:space="preserve"> spod</w:t>
      </w:r>
      <w:r w:rsidR="00F73F3A" w:rsidRPr="00DC0E81">
        <w:t>ku</w:t>
      </w:r>
      <w:r w:rsidR="003A65DC" w:rsidRPr="00DC0E81">
        <w:t xml:space="preserve"> a svrš</w:t>
      </w:r>
      <w:r w:rsidR="00F73F3A" w:rsidRPr="00DC0E81">
        <w:t>ku</w:t>
      </w:r>
      <w:r w:rsidR="003A65DC" w:rsidRPr="00DC0E81">
        <w:t>, trakční</w:t>
      </w:r>
      <w:r w:rsidR="00F73F3A" w:rsidRPr="00DC0E81">
        <w:t>ho</w:t>
      </w:r>
      <w:r w:rsidR="003A65DC" w:rsidRPr="00DC0E81">
        <w:t xml:space="preserve"> vedení, most</w:t>
      </w:r>
      <w:r w:rsidR="007F23B1" w:rsidRPr="00ED6F02">
        <w:t>u</w:t>
      </w:r>
      <w:r w:rsidR="003A65DC" w:rsidRPr="00DC0E81">
        <w:t>, tunel</w:t>
      </w:r>
      <w:r w:rsidR="007F23B1" w:rsidRPr="00ED6F02">
        <w:t>u</w:t>
      </w:r>
      <w:r w:rsidR="003A65DC" w:rsidRPr="00DC0E81">
        <w:t>, sdělovací</w:t>
      </w:r>
      <w:r w:rsidR="00F73F3A" w:rsidRPr="00DC0E81">
        <w:t>ho</w:t>
      </w:r>
      <w:r w:rsidR="003A65DC" w:rsidRPr="00DC0E81">
        <w:t xml:space="preserve"> a zabezpečovací zařízení</w:t>
      </w:r>
      <w:r w:rsidR="00F73F3A" w:rsidRPr="00DC0E81">
        <w:t>;</w:t>
      </w:r>
      <w:r w:rsidRPr="00DC0E81">
        <w:t xml:space="preserve"> </w:t>
      </w:r>
    </w:p>
    <w:p w14:paraId="0C067D02" w14:textId="558977C2" w:rsidR="009E1AEE" w:rsidRPr="00DC0E81" w:rsidRDefault="009E1AEE" w:rsidP="009E1AEE">
      <w:pPr>
        <w:pStyle w:val="Odrka1-2-"/>
      </w:pPr>
      <w:r w:rsidRPr="00DC0E81">
        <w:t>autorizace v rozsahu dle § 5 odst. 3 písm. b)</w:t>
      </w:r>
      <w:r w:rsidR="002874DA">
        <w:t xml:space="preserve"> nebo d)</w:t>
      </w:r>
      <w:r w:rsidRPr="00DC0E81">
        <w:t xml:space="preserve"> zák. č. 360/1992 Sb., o výkonu povolání autorizovaných architektů a o výkonu povolání autorizovaných inženýrů a techniků činných ve výstavbě, ve znění pozdějších předpisů (dále jen „autorizační zákon“), tedy pro dopravní stavby</w:t>
      </w:r>
      <w:r w:rsidR="002874DA">
        <w:t xml:space="preserve"> nebo mosty a inženýrské konstrukce</w:t>
      </w:r>
      <w:r w:rsidRPr="00DC0E81">
        <w:t xml:space="preserve">; </w:t>
      </w:r>
    </w:p>
    <w:p w14:paraId="6FF67603" w14:textId="5ADBD7B9" w:rsidR="009E1AEE" w:rsidRPr="00DC0E81" w:rsidRDefault="009E1AEE" w:rsidP="00B51E0F">
      <w:pPr>
        <w:pStyle w:val="Odrka1-2-"/>
      </w:pPr>
      <w:r w:rsidRPr="00DC0E81">
        <w:t xml:space="preserve">prokázat zkušenost s plněním alespoň </w:t>
      </w:r>
      <w:r w:rsidR="00440F7E" w:rsidRPr="00DC0E81">
        <w:t xml:space="preserve">jedné zakázky </w:t>
      </w:r>
      <w:r w:rsidRPr="00DC0E81">
        <w:t>na</w:t>
      </w:r>
      <w:r w:rsidR="002874DA">
        <w:t xml:space="preserve"> </w:t>
      </w:r>
      <w:r w:rsidR="002874DA" w:rsidRPr="005E3D78">
        <w:t xml:space="preserve">zpracování </w:t>
      </w:r>
      <w:r w:rsidR="002874DA">
        <w:t>studie proveditelnosti nebo</w:t>
      </w:r>
      <w:r w:rsidRPr="00DC0E81">
        <w:t xml:space="preserve"> projektové práce </w:t>
      </w:r>
      <w:r w:rsidR="00B51E0F" w:rsidRPr="00DC0E81">
        <w:t xml:space="preserve">spočívající ve zpracování dokumentace </w:t>
      </w:r>
      <w:r w:rsidRPr="00DC0E81">
        <w:t>pro stavby železničních drah ve stupni</w:t>
      </w:r>
      <w:r w:rsidR="002D4939" w:rsidRPr="00DC0E81">
        <w:t xml:space="preserve">, </w:t>
      </w:r>
      <w:r w:rsidR="00D474A0" w:rsidRPr="00DC0E81">
        <w:t xml:space="preserve">DUR nebo </w:t>
      </w:r>
      <w:r w:rsidRPr="00DC0E81">
        <w:t>DSP nebo DSP+PDPS nebo DUSP</w:t>
      </w:r>
      <w:r w:rsidR="007250A8" w:rsidRPr="00DC0E81">
        <w:t>/DUSL</w:t>
      </w:r>
      <w:r w:rsidRPr="00DC0E81">
        <w:t xml:space="preserve"> </w:t>
      </w:r>
      <w:r w:rsidR="006E750A" w:rsidRPr="00DC0E81">
        <w:t>nebo DUSP</w:t>
      </w:r>
      <w:r w:rsidR="007250A8" w:rsidRPr="00DC0E81">
        <w:t>/DUSL</w:t>
      </w:r>
      <w:r w:rsidR="006E750A" w:rsidRPr="00DC0E81">
        <w:t xml:space="preserve">+PDPS </w:t>
      </w:r>
      <w:r w:rsidR="00C95863" w:rsidRPr="00DC0E81">
        <w:t xml:space="preserve">nebo DUR+DSP nebo DUR+DSP+PDPS </w:t>
      </w:r>
      <w:r w:rsidR="00C47EED">
        <w:t xml:space="preserve">nebo DPS nebo DPS+PDPS </w:t>
      </w:r>
      <w:r w:rsidRPr="00DC0E81">
        <w:t>ve funkci vedoucího týmu</w:t>
      </w:r>
      <w:r w:rsidR="00AA4782" w:rsidRPr="00DC0E81">
        <w:t xml:space="preserve"> </w:t>
      </w:r>
      <w:r w:rsidR="000E1442" w:rsidRPr="00DC0E81">
        <w:t>nebo zástupce vedoucího týmu</w:t>
      </w:r>
      <w:r w:rsidRPr="00DC0E81">
        <w:t xml:space="preserve">, přičemž </w:t>
      </w:r>
      <w:r w:rsidR="00440F7E" w:rsidRPr="00DC0E81">
        <w:t xml:space="preserve">hodnota zakázky </w:t>
      </w:r>
      <w:r w:rsidR="00440F7E" w:rsidRPr="00DC0E81">
        <w:rPr>
          <w:rFonts w:cs="Arial"/>
          <w:bCs/>
        </w:rPr>
        <w:t xml:space="preserve">musí činit nejméně </w:t>
      </w:r>
      <w:r w:rsidR="00B05686" w:rsidRPr="00DC0E81">
        <w:rPr>
          <w:rFonts w:cs="Arial"/>
          <w:bCs/>
        </w:rPr>
        <w:t xml:space="preserve"> </w:t>
      </w:r>
      <w:r w:rsidR="00B332D8">
        <w:rPr>
          <w:rFonts w:cs="Arial"/>
          <w:b/>
          <w:bCs/>
        </w:rPr>
        <w:t>3</w:t>
      </w:r>
      <w:r w:rsidR="00440F7E" w:rsidRPr="00DC0E81">
        <w:rPr>
          <w:rFonts w:cs="Arial"/>
          <w:b/>
          <w:bCs/>
        </w:rPr>
        <w:t xml:space="preserve"> </w:t>
      </w:r>
      <w:r w:rsidR="00B332D8" w:rsidRPr="00C92429">
        <w:rPr>
          <w:rFonts w:cs="Arial"/>
          <w:b/>
          <w:bCs/>
        </w:rPr>
        <w:t xml:space="preserve">000 000,- </w:t>
      </w:r>
      <w:r w:rsidR="00440F7E" w:rsidRPr="00DC0E81">
        <w:rPr>
          <w:rFonts w:cs="Arial"/>
          <w:b/>
          <w:bCs/>
        </w:rPr>
        <w:t>Kč</w:t>
      </w:r>
      <w:r w:rsidR="00440F7E" w:rsidRPr="00DC0E81">
        <w:rPr>
          <w:rFonts w:cs="Arial"/>
          <w:bCs/>
        </w:rPr>
        <w:t xml:space="preserve"> bez DPH</w:t>
      </w:r>
      <w:r w:rsidR="00440F7E" w:rsidRPr="00DC0E81">
        <w:t xml:space="preserve"> a </w:t>
      </w:r>
      <w:r w:rsidRPr="00DC0E81">
        <w:t xml:space="preserve">musí </w:t>
      </w:r>
      <w:r w:rsidR="00440F7E" w:rsidRPr="00DC0E81">
        <w:t xml:space="preserve">se </w:t>
      </w:r>
      <w:r w:rsidRPr="00DC0E81">
        <w:t>jednat o zakázk</w:t>
      </w:r>
      <w:r w:rsidR="000749E8" w:rsidRPr="00DC0E81">
        <w:t>u</w:t>
      </w:r>
      <w:r w:rsidRPr="00DC0E81">
        <w:t xml:space="preserve"> dokončen</w:t>
      </w:r>
      <w:r w:rsidR="000749E8" w:rsidRPr="00DC0E81">
        <w:t>ou</w:t>
      </w:r>
      <w:r w:rsidRPr="00DC0E81">
        <w:t>, avšak zadavatel nestanoví maximální lhůtu, ve které musel</w:t>
      </w:r>
      <w:r w:rsidR="000749E8" w:rsidRPr="00DC0E81">
        <w:t>a</w:t>
      </w:r>
      <w:r w:rsidRPr="00DC0E81">
        <w:t xml:space="preserve"> být zakázk</w:t>
      </w:r>
      <w:r w:rsidR="000749E8" w:rsidRPr="00DC0E81">
        <w:t>a</w:t>
      </w:r>
      <w:r w:rsidRPr="00DC0E81">
        <w:t xml:space="preserve"> dokončen</w:t>
      </w:r>
      <w:r w:rsidR="000749E8" w:rsidRPr="00DC0E81">
        <w:t>a</w:t>
      </w:r>
      <w:r w:rsidRPr="00DC0E81">
        <w:t>; pokud byla referovaná činnost součástí rozsáhlejšího plnění pro objednatele služby (např. kromě zpracování projektové dokumentace měl dodavatel vykonávat i dozor</w:t>
      </w:r>
      <w:r w:rsidR="005E0759" w:rsidRPr="00DC0E81">
        <w:t xml:space="preserve"> projektanta</w:t>
      </w:r>
      <w:r w:rsidRPr="00DC0E81">
        <w:t>) postačí, pokud je dokončeno plněn</w:t>
      </w:r>
      <w:r w:rsidR="00355D2A" w:rsidRPr="00DC0E81">
        <w:t>í</w:t>
      </w:r>
      <w:r w:rsidR="000749E8" w:rsidRPr="00DC0E81">
        <w:t xml:space="preserve"> odpovídající zadavatelem stanovené definici požadované zkušenosti</w:t>
      </w:r>
      <w:r w:rsidR="00355D2A" w:rsidRPr="00DC0E81">
        <w:t>;</w:t>
      </w:r>
      <w:r w:rsidRPr="00DC0E81">
        <w:t xml:space="preserve">  </w:t>
      </w:r>
    </w:p>
    <w:p w14:paraId="5D1A4B72" w14:textId="6C746E60" w:rsidR="009E1AEE" w:rsidRPr="00DC0E81" w:rsidRDefault="009E1AEE" w:rsidP="001501B9">
      <w:pPr>
        <w:pStyle w:val="Odstavec1-1a"/>
        <w:numPr>
          <w:ilvl w:val="0"/>
          <w:numId w:val="16"/>
        </w:numPr>
        <w:rPr>
          <w:b/>
        </w:rPr>
      </w:pPr>
      <w:r w:rsidRPr="00DC0E81">
        <w:rPr>
          <w:b/>
        </w:rPr>
        <w:t>specialista na železniční svršek a spodek</w:t>
      </w:r>
    </w:p>
    <w:p w14:paraId="62065C28" w14:textId="50843164" w:rsidR="00355D2A" w:rsidRPr="00DC0E81" w:rsidRDefault="009E1AEE" w:rsidP="00355D2A">
      <w:pPr>
        <w:pStyle w:val="Odrka1-2-"/>
      </w:pPr>
      <w:r w:rsidRPr="00DC0E81">
        <w:t xml:space="preserve">nejméně 5 let praxe </w:t>
      </w:r>
      <w:r w:rsidR="000749E8" w:rsidRPr="00DC0E81">
        <w:t xml:space="preserve">v projektování v oboru své specializace </w:t>
      </w:r>
      <w:r w:rsidR="0024255A" w:rsidRPr="00DC0E81">
        <w:t>(železniční svršek a spodek)</w:t>
      </w:r>
      <w:r w:rsidRPr="00DC0E81">
        <w:t xml:space="preserve">; </w:t>
      </w:r>
    </w:p>
    <w:p w14:paraId="290A6424" w14:textId="7419A3BB" w:rsidR="009E1AEE" w:rsidRPr="00DC0E81" w:rsidRDefault="009E1AEE" w:rsidP="00355D2A">
      <w:pPr>
        <w:pStyle w:val="Odrka1-2-"/>
      </w:pPr>
      <w:r w:rsidRPr="00DC0E81">
        <w:t xml:space="preserve">autorizace v rozsahu dle § 5 odst. 3 písm. b) autorizačního zákona, tedy pro dopravní stavby; </w:t>
      </w:r>
    </w:p>
    <w:p w14:paraId="0EB08B5A" w14:textId="415E0495" w:rsidR="009E1AEE" w:rsidRPr="00DC0E81" w:rsidRDefault="009E1AEE" w:rsidP="00EA148D">
      <w:pPr>
        <w:pStyle w:val="Odstavec1-1a"/>
        <w:numPr>
          <w:ilvl w:val="0"/>
          <w:numId w:val="16"/>
        </w:numPr>
        <w:rPr>
          <w:b/>
        </w:rPr>
      </w:pPr>
      <w:r w:rsidRPr="00DC0E81">
        <w:rPr>
          <w:b/>
        </w:rPr>
        <w:t>specialista na mostní a inženýrské konstrukce</w:t>
      </w:r>
    </w:p>
    <w:p w14:paraId="6D7C9F6D" w14:textId="3FD99FD3" w:rsidR="00355D2A" w:rsidRPr="00DC0E81" w:rsidRDefault="009E1AEE" w:rsidP="00355D2A">
      <w:pPr>
        <w:pStyle w:val="Odrka1-2-"/>
      </w:pPr>
      <w:r w:rsidRPr="00DC0E81">
        <w:t>nejméně 5 let praxe v projektování v oboru své specializace</w:t>
      </w:r>
      <w:r w:rsidR="0024255A" w:rsidRPr="00DC0E81">
        <w:t xml:space="preserve"> (mostní a inženýrské konstrukce)</w:t>
      </w:r>
      <w:r w:rsidRPr="00DC0E81">
        <w:t xml:space="preserve">; </w:t>
      </w:r>
    </w:p>
    <w:p w14:paraId="60FD0DB5" w14:textId="7E2AA70B" w:rsidR="009E1AEE" w:rsidRPr="00DC0E81" w:rsidRDefault="009E1AEE" w:rsidP="00355D2A">
      <w:pPr>
        <w:pStyle w:val="Odrka1-2-"/>
      </w:pPr>
      <w:r w:rsidRPr="00DC0E81">
        <w:t xml:space="preserve">autorizace v rozsahu dle § 5 odst. 3 písm. d) autorizačního zákona, tedy v oboru mosty a inženýrské konstrukce; </w:t>
      </w:r>
    </w:p>
    <w:p w14:paraId="19BAA002" w14:textId="71C002E5" w:rsidR="009E1AEE" w:rsidRPr="00DC0E81" w:rsidRDefault="009E1AEE" w:rsidP="00EA148D">
      <w:pPr>
        <w:pStyle w:val="Odstavec1-1a"/>
        <w:numPr>
          <w:ilvl w:val="0"/>
          <w:numId w:val="16"/>
        </w:numPr>
        <w:rPr>
          <w:b/>
        </w:rPr>
      </w:pPr>
      <w:r w:rsidRPr="00DC0E81">
        <w:rPr>
          <w:b/>
        </w:rPr>
        <w:t xml:space="preserve">specialista na </w:t>
      </w:r>
      <w:r w:rsidR="00AE277F" w:rsidRPr="00DC0E81">
        <w:rPr>
          <w:b/>
        </w:rPr>
        <w:t xml:space="preserve">sdělovací a </w:t>
      </w:r>
      <w:r w:rsidRPr="00DC0E81">
        <w:rPr>
          <w:b/>
        </w:rPr>
        <w:t>zabezpečovací zařízení</w:t>
      </w:r>
    </w:p>
    <w:p w14:paraId="3ADF40C2" w14:textId="3727CDA4" w:rsidR="00355D2A" w:rsidRPr="00DC0E81" w:rsidRDefault="009E1AEE" w:rsidP="00355D2A">
      <w:pPr>
        <w:pStyle w:val="Odrka1-2-"/>
      </w:pPr>
      <w:r w:rsidRPr="00DC0E81">
        <w:t xml:space="preserve">nejméně 5 let praxe </w:t>
      </w:r>
      <w:r w:rsidR="000749E8" w:rsidRPr="00DC0E81">
        <w:t xml:space="preserve">v projektování v oboru své specializace </w:t>
      </w:r>
      <w:r w:rsidR="0024255A" w:rsidRPr="00DC0E81">
        <w:t>(</w:t>
      </w:r>
      <w:r w:rsidR="00975F76">
        <w:t xml:space="preserve">sdělovací a </w:t>
      </w:r>
      <w:r w:rsidR="0024255A" w:rsidRPr="00DC0E81">
        <w:t>zabezpečovací zařízení)</w:t>
      </w:r>
      <w:r w:rsidRPr="00DC0E81">
        <w:t>;</w:t>
      </w:r>
    </w:p>
    <w:p w14:paraId="21C42832" w14:textId="1643F2B3" w:rsidR="009E1AEE" w:rsidRPr="00DC0E81" w:rsidRDefault="009E1AEE" w:rsidP="00355D2A">
      <w:pPr>
        <w:pStyle w:val="Odrka1-2-"/>
      </w:pPr>
      <w:r w:rsidRPr="00DC0E81">
        <w:t xml:space="preserve">autorizace v rozsahu dle § 5 odst. 3 písm. e) autorizačního zákona, tedy v oboru technologická zařízení staveb; </w:t>
      </w:r>
    </w:p>
    <w:p w14:paraId="17B00999" w14:textId="75DAA659" w:rsidR="009E1AEE" w:rsidRPr="00DC0E81" w:rsidRDefault="009E1AEE" w:rsidP="00EA148D">
      <w:pPr>
        <w:pStyle w:val="Odstavec1-1a"/>
        <w:numPr>
          <w:ilvl w:val="0"/>
          <w:numId w:val="16"/>
        </w:numPr>
        <w:rPr>
          <w:b/>
        </w:rPr>
      </w:pPr>
      <w:r w:rsidRPr="00DC0E81">
        <w:rPr>
          <w:b/>
        </w:rPr>
        <w:t>specialista na silnoproudou technologii</w:t>
      </w:r>
    </w:p>
    <w:p w14:paraId="07A3008C" w14:textId="0D39D917" w:rsidR="00355D2A" w:rsidRPr="00DC0E81" w:rsidRDefault="009E1AEE" w:rsidP="00355D2A">
      <w:pPr>
        <w:pStyle w:val="Odrka1-2-"/>
      </w:pPr>
      <w:r w:rsidRPr="00DC0E81">
        <w:t xml:space="preserve">nejméně 5 let praxe </w:t>
      </w:r>
      <w:r w:rsidR="000749E8" w:rsidRPr="00DC0E81">
        <w:t xml:space="preserve">v projektování v oboru své specializace </w:t>
      </w:r>
      <w:r w:rsidR="0024255A" w:rsidRPr="00DC0E81">
        <w:t>(silnoproudá technologie)</w:t>
      </w:r>
      <w:r w:rsidRPr="00DC0E81">
        <w:t xml:space="preserve">; </w:t>
      </w:r>
    </w:p>
    <w:p w14:paraId="1358B4DB" w14:textId="54B568B6" w:rsidR="009E1AEE" w:rsidRPr="00DC0E81" w:rsidRDefault="009E1AEE" w:rsidP="00355D2A">
      <w:pPr>
        <w:pStyle w:val="Odrka1-2-"/>
      </w:pPr>
      <w:r w:rsidRPr="00DC0E81">
        <w:lastRenderedPageBreak/>
        <w:t xml:space="preserve">autorizace v rozsahu dle § 5 odst. 3 písm. e) autorizačního zákona, tedy v oboru technologická zařízení staveb; </w:t>
      </w:r>
    </w:p>
    <w:p w14:paraId="55B13F7B" w14:textId="77777777" w:rsidR="009E1AEE" w:rsidRPr="00DC0E81" w:rsidRDefault="009E1AEE" w:rsidP="00EA148D">
      <w:pPr>
        <w:pStyle w:val="Odstavec1-1a"/>
        <w:numPr>
          <w:ilvl w:val="0"/>
          <w:numId w:val="16"/>
        </w:numPr>
        <w:rPr>
          <w:b/>
        </w:rPr>
      </w:pPr>
      <w:r w:rsidRPr="00DC0E81">
        <w:rPr>
          <w:b/>
        </w:rPr>
        <w:t>specialista na životní prostředí</w:t>
      </w:r>
    </w:p>
    <w:p w14:paraId="4156C8C5" w14:textId="77777777" w:rsidR="00355D2A" w:rsidRPr="00DC0E81" w:rsidRDefault="009E1AEE" w:rsidP="00355D2A">
      <w:pPr>
        <w:pStyle w:val="Odrka1-2-"/>
      </w:pPr>
      <w:r w:rsidRPr="00DC0E81">
        <w:t xml:space="preserve">nejméně 5 let praxe v projektování v oboru své specializace </w:t>
      </w:r>
      <w:r w:rsidR="0024255A" w:rsidRPr="00DC0E81">
        <w:t xml:space="preserve">(životní prostředí) </w:t>
      </w:r>
      <w:r w:rsidRPr="00DC0E81">
        <w:t xml:space="preserve">nebo v posuzování vlivů na životní prostředí; </w:t>
      </w:r>
    </w:p>
    <w:p w14:paraId="396110EC" w14:textId="77777777" w:rsidR="009E1AEE" w:rsidRDefault="009E1AEE" w:rsidP="00355D2A">
      <w:pPr>
        <w:pStyle w:val="Odrka1-2-"/>
      </w:pPr>
      <w:r w:rsidRPr="00DC0E81">
        <w:t>autorizace ke zpracování dokumentace a posudku dle § 19 zák. č. 100/2001 Sb., o posuzování vlivů na životní prostředí, ve znění pozdějších předpisů;</w:t>
      </w:r>
    </w:p>
    <w:p w14:paraId="190B6168" w14:textId="77777777" w:rsidR="009E1AEE" w:rsidRPr="00DC0E81" w:rsidRDefault="009E1AEE" w:rsidP="00EA148D">
      <w:pPr>
        <w:pStyle w:val="Odstavec1-1a"/>
        <w:numPr>
          <w:ilvl w:val="0"/>
          <w:numId w:val="16"/>
        </w:numPr>
        <w:rPr>
          <w:b/>
        </w:rPr>
      </w:pPr>
      <w:r w:rsidRPr="00DC0E81">
        <w:rPr>
          <w:b/>
        </w:rPr>
        <w:t xml:space="preserve">specialista na geotechniku </w:t>
      </w:r>
    </w:p>
    <w:p w14:paraId="18F5AA2D" w14:textId="77777777" w:rsidR="00355D2A" w:rsidRPr="00DC0E81" w:rsidRDefault="009E1AEE" w:rsidP="00355D2A">
      <w:pPr>
        <w:pStyle w:val="Odrka1-2-"/>
      </w:pPr>
      <w:r w:rsidRPr="00DC0E81">
        <w:t>nejméně 5 let praxe v projektování v oboru své specializace</w:t>
      </w:r>
      <w:r w:rsidR="0024255A" w:rsidRPr="00DC0E81">
        <w:t xml:space="preserve"> (geotechnika)</w:t>
      </w:r>
      <w:r w:rsidRPr="00DC0E81">
        <w:t xml:space="preserve">; </w:t>
      </w:r>
    </w:p>
    <w:p w14:paraId="238E2D28" w14:textId="77777777" w:rsidR="009E1AEE" w:rsidRPr="00DC0E81" w:rsidRDefault="009E1AEE" w:rsidP="00355D2A">
      <w:pPr>
        <w:pStyle w:val="Odrka1-2-"/>
      </w:pPr>
      <w:r w:rsidRPr="00DC0E81">
        <w:t>autorizace v rozsahu dle § 5 odst. 3 písm. i) autorizačního zákona, tedy v oboru geotechnika;</w:t>
      </w:r>
    </w:p>
    <w:p w14:paraId="56EDA0AC" w14:textId="10582AE3" w:rsidR="009E1AEE" w:rsidRPr="00DC0E81" w:rsidRDefault="009E1AEE" w:rsidP="00EA148D">
      <w:pPr>
        <w:pStyle w:val="Odstavec1-1a"/>
        <w:numPr>
          <w:ilvl w:val="0"/>
          <w:numId w:val="16"/>
        </w:numPr>
        <w:rPr>
          <w:b/>
        </w:rPr>
      </w:pPr>
      <w:r w:rsidRPr="00DC0E81">
        <w:rPr>
          <w:b/>
        </w:rPr>
        <w:t>specialista na inženýrskou činnost</w:t>
      </w:r>
    </w:p>
    <w:p w14:paraId="42A56C8F" w14:textId="2BB0E2AC" w:rsidR="009E1AEE" w:rsidRPr="00DC0E81" w:rsidRDefault="009E1AEE" w:rsidP="007C6F69">
      <w:pPr>
        <w:pStyle w:val="Odrka1-2-"/>
      </w:pPr>
      <w:r w:rsidRPr="00DC0E81">
        <w:t xml:space="preserve">nejméně 5 let praxe ve výkonu inženýrské činnosti pro vydání </w:t>
      </w:r>
      <w:r w:rsidR="005E0759" w:rsidRPr="00DC0E81">
        <w:t xml:space="preserve">stavebního povolení </w:t>
      </w:r>
      <w:r w:rsidR="007C6F69" w:rsidRPr="00DC0E81">
        <w:t xml:space="preserve">nebo </w:t>
      </w:r>
      <w:r w:rsidRPr="00DC0E81">
        <w:t>společného povolení</w:t>
      </w:r>
      <w:r w:rsidR="005E0759" w:rsidRPr="00DC0E81">
        <w:t xml:space="preserve"> nebo povolení </w:t>
      </w:r>
      <w:r w:rsidR="008B75C5" w:rsidRPr="00DC0E81">
        <w:t xml:space="preserve">záměru (povolení </w:t>
      </w:r>
      <w:r w:rsidR="005E0759" w:rsidRPr="00DC0E81">
        <w:t>stavby</w:t>
      </w:r>
      <w:r w:rsidR="008B75C5" w:rsidRPr="00DC0E81">
        <w:t>)</w:t>
      </w:r>
      <w:r w:rsidR="00016DBF" w:rsidRPr="00DC0E81">
        <w:t>,</w:t>
      </w:r>
      <w:r w:rsidRPr="00DC0E81">
        <w:t xml:space="preserve"> včetně majetkoprávní přípravy staveb;</w:t>
      </w:r>
    </w:p>
    <w:p w14:paraId="5F428031" w14:textId="694C58F7" w:rsidR="009E1AEE" w:rsidRPr="00DC0E81" w:rsidRDefault="009E1AEE" w:rsidP="00EA148D">
      <w:pPr>
        <w:pStyle w:val="Odstavec1-1a"/>
        <w:numPr>
          <w:ilvl w:val="0"/>
          <w:numId w:val="16"/>
        </w:numPr>
        <w:rPr>
          <w:b/>
        </w:rPr>
      </w:pPr>
      <w:r w:rsidRPr="00DC0E81">
        <w:rPr>
          <w:b/>
        </w:rPr>
        <w:t>specialista na tunelové stavby</w:t>
      </w:r>
    </w:p>
    <w:p w14:paraId="54DC4DB9" w14:textId="057F5047" w:rsidR="00355D2A" w:rsidRPr="00DC0E81" w:rsidRDefault="009E1AEE" w:rsidP="00355D2A">
      <w:pPr>
        <w:pStyle w:val="Odrka1-2-"/>
      </w:pPr>
      <w:r w:rsidRPr="00DC0E81">
        <w:t>nejméně 5 let praxe v projektování v oboru své specializace</w:t>
      </w:r>
      <w:r w:rsidR="0024255A" w:rsidRPr="00DC0E81">
        <w:t xml:space="preserve"> (tunelové stavby)</w:t>
      </w:r>
      <w:r w:rsidRPr="00DC0E81">
        <w:t xml:space="preserve">; </w:t>
      </w:r>
    </w:p>
    <w:p w14:paraId="229E94D1" w14:textId="040C5F24" w:rsidR="009E1AEE" w:rsidRPr="00DC0E81" w:rsidRDefault="009E1AEE" w:rsidP="00355D2A">
      <w:pPr>
        <w:pStyle w:val="Odrka1-2-"/>
      </w:pPr>
      <w:r w:rsidRPr="00DC0E81">
        <w:t>osvědčení o odborné způsobilosti podle § 4 písm.</w:t>
      </w:r>
      <w:r w:rsidR="00D01735" w:rsidRPr="00DC0E81">
        <w:t xml:space="preserve"> e</w:t>
      </w:r>
      <w:r w:rsidR="00667977" w:rsidRPr="00DC0E81">
        <w:t>)</w:t>
      </w:r>
      <w:r w:rsidRPr="00DC0E81">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w:t>
      </w:r>
      <w:r w:rsidR="00667977" w:rsidRPr="00DC0E81">
        <w:t xml:space="preserve"> </w:t>
      </w:r>
      <w:r w:rsidR="00D01735" w:rsidRPr="00DC0E81">
        <w:t>i</w:t>
      </w:r>
      <w:r w:rsidR="00667977" w:rsidRPr="00DC0E81">
        <w:t>)</w:t>
      </w:r>
      <w:r w:rsidRPr="00DC0E81">
        <w:t xml:space="preserve">  zákona č. 61/1988 Sb., o hornické činnosti, výbušninách a o státní báňské správě, ve znění pozdějších předpisů;</w:t>
      </w:r>
    </w:p>
    <w:p w14:paraId="38BFCAE7" w14:textId="77777777" w:rsidR="009E1AEE" w:rsidRPr="00DC0E81" w:rsidRDefault="009E1AEE" w:rsidP="00EA148D">
      <w:pPr>
        <w:pStyle w:val="Odstavec1-1a"/>
        <w:numPr>
          <w:ilvl w:val="0"/>
          <w:numId w:val="16"/>
        </w:numPr>
        <w:rPr>
          <w:b/>
        </w:rPr>
      </w:pPr>
      <w:r w:rsidRPr="00DC0E81">
        <w:rPr>
          <w:b/>
        </w:rPr>
        <w:t xml:space="preserve">specialista na hodnocení ekonomické efektivnosti </w:t>
      </w:r>
    </w:p>
    <w:p w14:paraId="6073FF8E" w14:textId="023312D4" w:rsidR="009E1AEE" w:rsidRPr="00DC0E81" w:rsidRDefault="009E1AEE" w:rsidP="00355D2A">
      <w:pPr>
        <w:pStyle w:val="Odrka1-2-"/>
      </w:pPr>
      <w:r w:rsidRPr="00DC0E81">
        <w:t xml:space="preserve">nejméně 3 roky praxe v oblasti hodnocení ekonomické efektivnosti </w:t>
      </w:r>
      <w:r w:rsidR="000749E8" w:rsidRPr="00DC0E81">
        <w:t xml:space="preserve">staveb </w:t>
      </w:r>
      <w:r w:rsidRPr="00DC0E81">
        <w:t>železničních drah celostátních nebo regionálních;</w:t>
      </w:r>
    </w:p>
    <w:p w14:paraId="44BC6B0E" w14:textId="77777777" w:rsidR="00BC09A6" w:rsidRPr="00DC0E81" w:rsidRDefault="00BC09A6" w:rsidP="00BC09A6">
      <w:pPr>
        <w:pStyle w:val="Odrka1-2-"/>
      </w:pPr>
      <w:r w:rsidRPr="00DC0E81">
        <w:t xml:space="preserve">prokázat zkušenost s plněním alespoň jedné zakázky, jejímž předmětem bylo  zpracování hodnocení ekonomické efektivnosti stavby železničních drah celostátních nebo regionálních, 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 a to ve funkci specialisty na hodnocení ekonomické efektivnosti, přičemž: </w:t>
      </w:r>
    </w:p>
    <w:p w14:paraId="0B63D24E" w14:textId="77777777" w:rsidR="00BC09A6" w:rsidRPr="00DC0E81" w:rsidRDefault="00BC09A6" w:rsidP="00BC09A6">
      <w:pPr>
        <w:pStyle w:val="Odrka1-2-"/>
        <w:numPr>
          <w:ilvl w:val="0"/>
          <w:numId w:val="0"/>
        </w:numPr>
        <w:ind w:left="1531"/>
      </w:pPr>
      <w:r w:rsidRPr="00DC0E81">
        <w:t xml:space="preserve">(i) se musí jednat o zakázku dokončenou (pokud však byla požadovaná činnost součástí rozsáhlejšího plnění pro objednatele </w:t>
      </w:r>
      <w:proofErr w:type="gramStart"/>
      <w:r w:rsidRPr="00DC0E81">
        <w:t>služby</w:t>
      </w:r>
      <w:proofErr w:type="gramEnd"/>
      <w:r w:rsidRPr="00DC0E81">
        <w:t xml:space="preserve"> a kromě zpracování hodnocení ekonomické efektivnosti měl dodavatel vykonávat i další navazující činnosti postačí, pokud je dokončeno plnění v rozsahu požadované zkušenosti, tj. zpracování či ověření platnosti hodnocení ekonomické efektivnosti),</w:t>
      </w:r>
    </w:p>
    <w:p w14:paraId="0F87A220" w14:textId="77777777" w:rsidR="00BC09A6" w:rsidRPr="00DC0E81" w:rsidRDefault="00BC09A6" w:rsidP="00BC09A6">
      <w:pPr>
        <w:pStyle w:val="Odrka1-2-"/>
        <w:numPr>
          <w:ilvl w:val="0"/>
          <w:numId w:val="0"/>
        </w:numPr>
        <w:ind w:left="1531"/>
      </w:pPr>
      <w:r w:rsidRPr="00DC0E81">
        <w:t>(</w:t>
      </w:r>
      <w:proofErr w:type="spellStart"/>
      <w:r w:rsidRPr="00DC0E81">
        <w:t>ii</w:t>
      </w:r>
      <w:proofErr w:type="spellEnd"/>
      <w:r w:rsidRPr="00DC0E81">
        <w:t xml:space="preserve">) hodnocení ekonomické efektivnosti bylo zpracováno podle Pravidel přípravy a realizace akcí dopravní infrastruktury financovaných Státním fondem dopravní infrastruktury vydaných Ministerstvem dopravy, srpen 2024 (schváleno dopisem ministra dopravy č. j. MD-46506/2024-910/1) nebo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w:t>
      </w:r>
      <w:r w:rsidRPr="00DC0E81">
        <w:lastRenderedPageBreak/>
        <w:t xml:space="preserve">nebo podle GUIDE to </w:t>
      </w:r>
      <w:proofErr w:type="spellStart"/>
      <w:r w:rsidRPr="00DC0E81">
        <w:t>Cost</w:t>
      </w:r>
      <w:proofErr w:type="spellEnd"/>
      <w:r w:rsidRPr="00DC0E81">
        <w:t xml:space="preserve">-benefit </w:t>
      </w:r>
      <w:proofErr w:type="spellStart"/>
      <w:r w:rsidRPr="00DC0E81">
        <w:t>Analysis</w:t>
      </w:r>
      <w:proofErr w:type="spellEnd"/>
      <w:r w:rsidRPr="00DC0E81">
        <w:t xml:space="preserve"> </w:t>
      </w:r>
      <w:proofErr w:type="spellStart"/>
      <w:r w:rsidRPr="00DC0E81">
        <w:t>of</w:t>
      </w:r>
      <w:proofErr w:type="spellEnd"/>
      <w:r w:rsidRPr="00DC0E81">
        <w:t xml:space="preserve"> </w:t>
      </w:r>
      <w:proofErr w:type="spellStart"/>
      <w:r w:rsidRPr="00DC0E81">
        <w:t>Investment</w:t>
      </w:r>
      <w:proofErr w:type="spellEnd"/>
      <w:r w:rsidRPr="00DC0E81">
        <w:t xml:space="preserve"> </w:t>
      </w:r>
      <w:proofErr w:type="spellStart"/>
      <w:r w:rsidRPr="00DC0E81">
        <w:t>Projects</w:t>
      </w:r>
      <w:proofErr w:type="spellEnd"/>
      <w:r w:rsidRPr="00DC0E81">
        <w:t xml:space="preserve">, </w:t>
      </w:r>
      <w:proofErr w:type="spellStart"/>
      <w:r w:rsidRPr="00DC0E81">
        <w:t>Structural</w:t>
      </w:r>
      <w:proofErr w:type="spellEnd"/>
      <w:r w:rsidRPr="00DC0E81">
        <w:t xml:space="preserve"> </w:t>
      </w:r>
      <w:proofErr w:type="spellStart"/>
      <w:r w:rsidRPr="00DC0E81">
        <w:t>Funds</w:t>
      </w:r>
      <w:proofErr w:type="spellEnd"/>
      <w:r w:rsidRPr="00DC0E81">
        <w:t xml:space="preserve">, </w:t>
      </w:r>
      <w:proofErr w:type="spellStart"/>
      <w:r w:rsidRPr="00DC0E81">
        <w:t>Cohesion</w:t>
      </w:r>
      <w:proofErr w:type="spellEnd"/>
      <w:r w:rsidRPr="00DC0E81">
        <w:t xml:space="preserve"> </w:t>
      </w:r>
      <w:proofErr w:type="spellStart"/>
      <w:r w:rsidRPr="00DC0E81">
        <w:t>Fund</w:t>
      </w:r>
      <w:proofErr w:type="spellEnd"/>
      <w:r w:rsidRPr="00DC0E81">
        <w:t xml:space="preserve"> and Instrument </w:t>
      </w:r>
      <w:proofErr w:type="spellStart"/>
      <w:r w:rsidRPr="00DC0E81">
        <w:t>for</w:t>
      </w:r>
      <w:proofErr w:type="spellEnd"/>
      <w:r w:rsidRPr="00DC0E81">
        <w:t xml:space="preserve"> </w:t>
      </w:r>
      <w:proofErr w:type="spellStart"/>
      <w:r w:rsidRPr="00DC0E81">
        <w:t>Pre-Accession</w:t>
      </w:r>
      <w:proofErr w:type="spellEnd"/>
      <w:r w:rsidRPr="00DC0E81">
        <w:t xml:space="preserve">, EK, 06/2008 nebo podle </w:t>
      </w:r>
      <w:proofErr w:type="spellStart"/>
      <w:r w:rsidRPr="00DC0E81">
        <w:t>Guide</w:t>
      </w:r>
      <w:proofErr w:type="spellEnd"/>
      <w:r w:rsidRPr="00DC0E81">
        <w:t xml:space="preserve"> to </w:t>
      </w:r>
      <w:proofErr w:type="spellStart"/>
      <w:r w:rsidRPr="00DC0E81">
        <w:t>Cost</w:t>
      </w:r>
      <w:proofErr w:type="spellEnd"/>
      <w:r w:rsidRPr="00DC0E81">
        <w:t xml:space="preserve">-benefit </w:t>
      </w:r>
      <w:proofErr w:type="spellStart"/>
      <w:r w:rsidRPr="00DC0E81">
        <w:t>Analysis</w:t>
      </w:r>
      <w:proofErr w:type="spellEnd"/>
      <w:r w:rsidRPr="00DC0E81">
        <w:t xml:space="preserve"> </w:t>
      </w:r>
      <w:proofErr w:type="spellStart"/>
      <w:r w:rsidRPr="00DC0E81">
        <w:t>of</w:t>
      </w:r>
      <w:proofErr w:type="spellEnd"/>
      <w:r w:rsidRPr="00DC0E81">
        <w:t xml:space="preserve"> </w:t>
      </w:r>
      <w:proofErr w:type="spellStart"/>
      <w:r w:rsidRPr="00DC0E81">
        <w:t>Investment</w:t>
      </w:r>
      <w:proofErr w:type="spellEnd"/>
      <w:r w:rsidRPr="00DC0E81">
        <w:t xml:space="preserve"> </w:t>
      </w:r>
      <w:proofErr w:type="spellStart"/>
      <w:r w:rsidRPr="00DC0E81">
        <w:t>Projects</w:t>
      </w:r>
      <w:proofErr w:type="spellEnd"/>
      <w:r w:rsidRPr="00DC0E81">
        <w:t xml:space="preserve">, </w:t>
      </w:r>
      <w:proofErr w:type="spellStart"/>
      <w:r w:rsidRPr="00DC0E81">
        <w:t>Economic</w:t>
      </w:r>
      <w:proofErr w:type="spellEnd"/>
      <w:r w:rsidRPr="00DC0E81">
        <w:t xml:space="preserve"> </w:t>
      </w:r>
      <w:proofErr w:type="spellStart"/>
      <w:r w:rsidRPr="00DC0E81">
        <w:t>appraisal</w:t>
      </w:r>
      <w:proofErr w:type="spellEnd"/>
      <w:r w:rsidRPr="00DC0E81">
        <w:t xml:space="preserve"> </w:t>
      </w:r>
      <w:proofErr w:type="spellStart"/>
      <w:r w:rsidRPr="00DC0E81">
        <w:t>tool</w:t>
      </w:r>
      <w:proofErr w:type="spellEnd"/>
      <w:r w:rsidRPr="00DC0E81">
        <w:t xml:space="preserve"> </w:t>
      </w:r>
      <w:proofErr w:type="spellStart"/>
      <w:r w:rsidRPr="00DC0E81">
        <w:t>for</w:t>
      </w:r>
      <w:proofErr w:type="spellEnd"/>
      <w:r w:rsidRPr="00DC0E81">
        <w:t xml:space="preserve"> </w:t>
      </w:r>
      <w:proofErr w:type="spellStart"/>
      <w:r w:rsidRPr="00DC0E81">
        <w:t>Cohesion</w:t>
      </w:r>
      <w:proofErr w:type="spellEnd"/>
      <w:r w:rsidRPr="00DC0E81">
        <w:t xml:space="preserve"> </w:t>
      </w:r>
      <w:proofErr w:type="spellStart"/>
      <w:r w:rsidRPr="00DC0E81">
        <w:t>Policy</w:t>
      </w:r>
      <w:proofErr w:type="spellEnd"/>
      <w:r w:rsidRPr="00DC0E81">
        <w:t xml:space="preserve"> 2014-2020, EK, 12/2014, </w:t>
      </w:r>
    </w:p>
    <w:p w14:paraId="4DB74284" w14:textId="7E5DF3D3" w:rsidR="002C5B54" w:rsidRDefault="00BC09A6" w:rsidP="00FF06A2">
      <w:pPr>
        <w:pStyle w:val="Odrka1-2-"/>
        <w:numPr>
          <w:ilvl w:val="0"/>
          <w:numId w:val="0"/>
        </w:numPr>
        <w:ind w:left="1531"/>
        <w:rPr>
          <w:highlight w:val="green"/>
        </w:rPr>
      </w:pPr>
      <w:r w:rsidRPr="00DC0E81">
        <w:t>(</w:t>
      </w:r>
      <w:proofErr w:type="spellStart"/>
      <w:r w:rsidRPr="00DC0E81">
        <w:t>iii</w:t>
      </w:r>
      <w:proofErr w:type="spellEnd"/>
      <w:r w:rsidRPr="00DC0E81">
        <w:t>) hodnocení ekonomické efektivnosti se týkalo stavby nebo společně hodnoceného souboru staveb železničních drah celostátních nebo regionálních s celkovými investičními náklady (CIN) minimálně ve výši:</w:t>
      </w:r>
      <w:r w:rsidR="00FF06A2">
        <w:t xml:space="preserve"> </w:t>
      </w:r>
      <w:r w:rsidR="002C5B54" w:rsidRPr="00FF06A2">
        <w:t>3 mld. Kč</w:t>
      </w:r>
      <w:r w:rsidR="002C5B54" w:rsidRPr="00DC0E81">
        <w:t xml:space="preserve"> </w:t>
      </w:r>
      <w:r w:rsidR="00992F8E">
        <w:t xml:space="preserve">(slovy: tři miliardy korun českých) </w:t>
      </w:r>
      <w:r w:rsidR="002C5B54" w:rsidRPr="00DC0E81">
        <w:t>b</w:t>
      </w:r>
      <w:r w:rsidRPr="00DC0E81">
        <w:t>ez DPH</w:t>
      </w:r>
      <w:r w:rsidR="002C5B54">
        <w:t>.</w:t>
      </w:r>
      <w:r w:rsidRPr="00DC0E81">
        <w:t xml:space="preserve"> </w:t>
      </w:r>
    </w:p>
    <w:p w14:paraId="7D04A7F2" w14:textId="77777777" w:rsidR="00BC09A6" w:rsidRPr="00DC0E81" w:rsidRDefault="00BC09A6" w:rsidP="00BC09A6">
      <w:pPr>
        <w:pStyle w:val="Odrka1-2-"/>
        <w:numPr>
          <w:ilvl w:val="0"/>
          <w:numId w:val="0"/>
        </w:numPr>
        <w:ind w:left="1531"/>
      </w:pPr>
      <w:r w:rsidRPr="00DC0E81">
        <w:t>(</w:t>
      </w:r>
      <w:proofErr w:type="spellStart"/>
      <w:r w:rsidRPr="00DC0E81">
        <w:t>iv</w:t>
      </w:r>
      <w:proofErr w:type="spellEnd"/>
      <w:r w:rsidRPr="00DC0E81">
        <w:t>)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p>
    <w:p w14:paraId="47257CF2" w14:textId="2DF7D023" w:rsidR="00AA2BA7" w:rsidRPr="0034657D" w:rsidRDefault="00C37205" w:rsidP="00C37205">
      <w:pPr>
        <w:pStyle w:val="Odstavec1-1a"/>
        <w:numPr>
          <w:ilvl w:val="0"/>
          <w:numId w:val="0"/>
        </w:numPr>
        <w:ind w:left="1077" w:hanging="340"/>
        <w:rPr>
          <w:b/>
        </w:rPr>
      </w:pPr>
      <w:r w:rsidRPr="00C37205">
        <w:t xml:space="preserve">k)   </w:t>
      </w:r>
      <w:r w:rsidR="00AA2BA7" w:rsidRPr="00C37205">
        <w:rPr>
          <w:b/>
        </w:rPr>
        <w:t>specialista</w:t>
      </w:r>
      <w:r w:rsidR="00AA2BA7" w:rsidRPr="0034657D">
        <w:rPr>
          <w:b/>
        </w:rPr>
        <w:t xml:space="preserve"> na dopravní technologii</w:t>
      </w:r>
    </w:p>
    <w:p w14:paraId="50CB7F7F" w14:textId="13CCF7FA" w:rsidR="00AA2BA7" w:rsidRPr="00C92429" w:rsidRDefault="00E96DAF" w:rsidP="00AA2BA7">
      <w:pPr>
        <w:pStyle w:val="Odrka1-2-"/>
      </w:pPr>
      <w:r w:rsidRPr="00DC0E81">
        <w:t>nejméně 5 let praxe v projektování v oboru své specializace (dopravní technologie)</w:t>
      </w:r>
      <w:r w:rsidR="00AA2BA7" w:rsidRPr="00C92429">
        <w:t>;</w:t>
      </w:r>
    </w:p>
    <w:p w14:paraId="29E6FEAF" w14:textId="2A36B61F" w:rsidR="00AA2BA7" w:rsidRPr="00906B7A" w:rsidRDefault="00AA2BA7" w:rsidP="001878B2">
      <w:pPr>
        <w:pStyle w:val="Odrka1-2-"/>
      </w:pPr>
      <w:r w:rsidRPr="00906B7A">
        <w:t xml:space="preserve">prokázat zkušenost s plněním </w:t>
      </w:r>
      <w:r w:rsidRPr="00906B7A">
        <w:rPr>
          <w:b/>
        </w:rPr>
        <w:t>alespoň jedné zakázky</w:t>
      </w:r>
      <w:r w:rsidRPr="00906B7A">
        <w:t xml:space="preserve"> na</w:t>
      </w:r>
      <w:r w:rsidR="00EC5BA3" w:rsidRPr="00DC0E81">
        <w:t xml:space="preserve"> </w:t>
      </w:r>
      <w:r w:rsidR="00E05359">
        <w:t xml:space="preserve">zpracování </w:t>
      </w:r>
      <w:r w:rsidR="00EC5BA3" w:rsidRPr="00DC0E81">
        <w:t>studi</w:t>
      </w:r>
      <w:r w:rsidR="00E05359">
        <w:t xml:space="preserve">e </w:t>
      </w:r>
      <w:r w:rsidR="00EC5BA3" w:rsidRPr="00DC0E81">
        <w:t>proveditelnosti v železniční dopravě nebo</w:t>
      </w:r>
      <w:r w:rsidRPr="00906B7A">
        <w:t xml:space="preserve"> </w:t>
      </w:r>
      <w:r w:rsidR="00E05359">
        <w:t xml:space="preserve">na </w:t>
      </w:r>
      <w:r w:rsidRPr="00906B7A">
        <w:rPr>
          <w:rFonts w:cs="Calibri"/>
        </w:rPr>
        <w:t xml:space="preserve">projektové </w:t>
      </w:r>
      <w:r w:rsidRPr="00906B7A">
        <w:t>práce spočívající ve zpracování dokumentace pro stavby železničních drah ve stupni ZP nebo DUR nebo DSP nebo DSP+PDPS nebo DUSP nebo DUSP+PDPS</w:t>
      </w:r>
      <w:r w:rsidR="00906B7A" w:rsidRPr="00906B7A">
        <w:t xml:space="preserve"> nebo DUR+DSP nebo DUR+DSP+PDPS</w:t>
      </w:r>
      <w:r w:rsidRPr="00906B7A">
        <w:t xml:space="preserve"> </w:t>
      </w:r>
      <w:r w:rsidRPr="00906B7A">
        <w:rPr>
          <w:b/>
        </w:rPr>
        <w:t>ve funkci specialisty na dopravní technologii</w:t>
      </w:r>
      <w:r w:rsidRPr="00906B7A">
        <w:t xml:space="preserve"> zahrnující </w:t>
      </w:r>
      <w:r w:rsidRPr="00906B7A">
        <w:rPr>
          <w:b/>
        </w:rPr>
        <w:t>zpracování návrhu dopravní technologie</w:t>
      </w:r>
      <w:r w:rsidRPr="00906B7A">
        <w:t xml:space="preserve"> v železniční dopravě </w:t>
      </w:r>
      <w:r w:rsidRPr="00906B7A">
        <w:rPr>
          <w:b/>
        </w:rPr>
        <w:t xml:space="preserve">a </w:t>
      </w:r>
      <w:r w:rsidRPr="00906B7A">
        <w:rPr>
          <w:rFonts w:asciiTheme="majorHAnsi" w:hAnsiTheme="majorHAnsi" w:cs="Calibri"/>
          <w:b/>
        </w:rPr>
        <w:t>tvorbu a zpracování dynamických výpočtů a dynamiky jízdy železničních vozidel</w:t>
      </w:r>
      <w:r w:rsidRPr="00906B7A">
        <w:rPr>
          <w:rFonts w:asciiTheme="majorHAnsi" w:hAnsiTheme="majorHAnsi" w:cs="Calibri"/>
        </w:rPr>
        <w:t xml:space="preserve"> </w:t>
      </w:r>
      <w:r w:rsidRPr="00906B7A">
        <w:t xml:space="preserve">s hodnotou zakázky na projektové práce ve stupni SP nebo ZP nejméně </w:t>
      </w:r>
      <w:r w:rsidR="00F23C7E" w:rsidRPr="00DC0E81">
        <w:rPr>
          <w:b/>
        </w:rPr>
        <w:t>1</w:t>
      </w:r>
      <w:r w:rsidRPr="00906B7A">
        <w:rPr>
          <w:b/>
        </w:rPr>
        <w:t xml:space="preserve"> 000 000,- Kč </w:t>
      </w:r>
      <w:r w:rsidRPr="00906B7A">
        <w:t>bez DPH nebo s hodnotou zakázky na projektové práce ve stupni DUR nebo DSP nebo DSP+PDPS nebo DUSP</w:t>
      </w:r>
      <w:r w:rsidR="001878B2">
        <w:t>/DUSL</w:t>
      </w:r>
      <w:r w:rsidRPr="00906B7A">
        <w:t xml:space="preserve"> nebo DUSP</w:t>
      </w:r>
      <w:r w:rsidR="001878B2">
        <w:t>/DUSL</w:t>
      </w:r>
      <w:r w:rsidRPr="00906B7A">
        <w:t xml:space="preserve">+ PDPS </w:t>
      </w:r>
      <w:r w:rsidR="00906B7A" w:rsidRPr="00906B7A">
        <w:t xml:space="preserve">nebo DUR+DSP nebo DUR+DSP+PDPS </w:t>
      </w:r>
      <w:r w:rsidR="001878B2">
        <w:t xml:space="preserve">nebo DPS nebo DPS+PDPS </w:t>
      </w:r>
      <w:r w:rsidRPr="00906B7A">
        <w:t xml:space="preserve">nejméně </w:t>
      </w:r>
      <w:r w:rsidR="00B332D8">
        <w:rPr>
          <w:b/>
        </w:rPr>
        <w:t>3</w:t>
      </w:r>
      <w:r w:rsidRPr="00906B7A">
        <w:rPr>
          <w:b/>
        </w:rPr>
        <w:t xml:space="preserve"> </w:t>
      </w:r>
      <w:r w:rsidR="00B332D8" w:rsidRPr="00C92429">
        <w:rPr>
          <w:b/>
        </w:rPr>
        <w:t xml:space="preserve">000 000,- </w:t>
      </w:r>
      <w:r w:rsidRPr="00906B7A">
        <w:rPr>
          <w:b/>
        </w:rPr>
        <w:t>Kč</w:t>
      </w:r>
      <w:r w:rsidRPr="00906B7A">
        <w:t xml:space="preserve"> bez DPH, přičemž se musí jednat o zakázku dokončenou v posledních 5 letech před zahájením zadávacího řízení; pokud byla referovaná činnost součástí rozsáhlejšího plnění pro objednatele služby, postačí, pokud je dokončeno plnění v rozsahu referované činnosti;</w:t>
      </w:r>
      <w:r w:rsidR="001878B2" w:rsidRPr="001878B2">
        <w:t xml:space="preserve"> </w:t>
      </w:r>
    </w:p>
    <w:p w14:paraId="1DC5475C" w14:textId="6A6E7421" w:rsidR="00AA2BA7" w:rsidRPr="0034657D" w:rsidRDefault="0021674A" w:rsidP="0021674A">
      <w:pPr>
        <w:pStyle w:val="Odstavec1-1a"/>
        <w:numPr>
          <w:ilvl w:val="0"/>
          <w:numId w:val="0"/>
        </w:numPr>
        <w:ind w:left="1077" w:hanging="340"/>
        <w:rPr>
          <w:b/>
        </w:rPr>
      </w:pPr>
      <w:r w:rsidRPr="0021674A">
        <w:t>l)</w:t>
      </w:r>
      <w:r>
        <w:rPr>
          <w:b/>
        </w:rPr>
        <w:t xml:space="preserve">    </w:t>
      </w:r>
      <w:r w:rsidR="00AA2BA7" w:rsidRPr="0034657D">
        <w:rPr>
          <w:b/>
        </w:rPr>
        <w:t xml:space="preserve">specialista na </w:t>
      </w:r>
      <w:r w:rsidR="00AA2BA7">
        <w:rPr>
          <w:b/>
        </w:rPr>
        <w:t xml:space="preserve">přepravní prognózu a </w:t>
      </w:r>
      <w:r w:rsidR="00AA2BA7" w:rsidRPr="0034657D">
        <w:rPr>
          <w:b/>
        </w:rPr>
        <w:t>dopravní modelování</w:t>
      </w:r>
    </w:p>
    <w:p w14:paraId="102787B9" w14:textId="148E659A" w:rsidR="00F23C7E" w:rsidRPr="00C92429" w:rsidRDefault="00F23C7E" w:rsidP="00F23C7E">
      <w:pPr>
        <w:pStyle w:val="Odrka1-2-"/>
      </w:pPr>
      <w:r w:rsidRPr="00DC0E81">
        <w:t>nejméně 5 let praxe v projektování v oboru své specializace (přepravní prognóza</w:t>
      </w:r>
      <w:r w:rsidR="00E54EAD" w:rsidRPr="00DC0E81">
        <w:t xml:space="preserve"> a dopravní modelování</w:t>
      </w:r>
      <w:r w:rsidRPr="00DC0E81">
        <w:t>)</w:t>
      </w:r>
      <w:r w:rsidRPr="00C92429">
        <w:t>;</w:t>
      </w:r>
    </w:p>
    <w:p w14:paraId="286949CE" w14:textId="195E1EA2" w:rsidR="00AA2BA7" w:rsidRPr="00C92429" w:rsidRDefault="00AA2BA7" w:rsidP="00AA2BA7">
      <w:pPr>
        <w:pStyle w:val="Odrka1-2-"/>
      </w:pPr>
      <w:r w:rsidRPr="00C92429">
        <w:t xml:space="preserve">prokázat zkušenost s plněním </w:t>
      </w:r>
      <w:r w:rsidRPr="00C92429">
        <w:rPr>
          <w:b/>
        </w:rPr>
        <w:t>alespoň jedné zakázky</w:t>
      </w:r>
      <w:r w:rsidRPr="00C92429">
        <w:t xml:space="preserve"> </w:t>
      </w:r>
      <w:r w:rsidR="00EC5BA3" w:rsidRPr="00DC0E81">
        <w:t xml:space="preserve">na </w:t>
      </w:r>
      <w:r w:rsidR="00E05359">
        <w:t xml:space="preserve">zpracování </w:t>
      </w:r>
      <w:r w:rsidR="00EC5BA3" w:rsidRPr="00DC0E81">
        <w:rPr>
          <w:rFonts w:cs="Arial"/>
          <w:bCs/>
        </w:rPr>
        <w:t>studi</w:t>
      </w:r>
      <w:r w:rsidR="00E05359">
        <w:rPr>
          <w:rFonts w:cs="Arial"/>
          <w:bCs/>
        </w:rPr>
        <w:t>e</w:t>
      </w:r>
      <w:r w:rsidR="00EC5BA3" w:rsidRPr="00DC0E81">
        <w:rPr>
          <w:rFonts w:cs="Arial"/>
          <w:bCs/>
        </w:rPr>
        <w:t xml:space="preserve"> proveditelnosti v železniční dopravě nebo</w:t>
      </w:r>
      <w:r w:rsidRPr="00C92429">
        <w:t xml:space="preserve"> </w:t>
      </w:r>
      <w:r w:rsidR="00E05359">
        <w:t xml:space="preserve">na </w:t>
      </w:r>
      <w:r w:rsidRPr="00C92429">
        <w:t xml:space="preserve">projektové práce spočívající ve zpracování dokumentace </w:t>
      </w:r>
      <w:r w:rsidRPr="00C92429">
        <w:rPr>
          <w:rFonts w:cs="Arial"/>
          <w:bCs/>
        </w:rPr>
        <w:t>pro stavby železničních drah ve stupni ZP nebo DUR nebo DSP nebo DSP+PDPS nebo DUSP</w:t>
      </w:r>
      <w:r w:rsidR="00D16718">
        <w:rPr>
          <w:rFonts w:cs="Arial"/>
          <w:bCs/>
        </w:rPr>
        <w:t>/DUSL</w:t>
      </w:r>
      <w:r w:rsidRPr="00C92429">
        <w:rPr>
          <w:rFonts w:cs="Arial"/>
          <w:bCs/>
        </w:rPr>
        <w:t xml:space="preserve"> nebo DUSP</w:t>
      </w:r>
      <w:r w:rsidR="00D16718">
        <w:rPr>
          <w:rFonts w:cs="Arial"/>
          <w:bCs/>
        </w:rPr>
        <w:t>/DUSL</w:t>
      </w:r>
      <w:r w:rsidRPr="00C92429">
        <w:rPr>
          <w:rFonts w:cs="Arial"/>
          <w:bCs/>
        </w:rPr>
        <w:t>+PDPS</w:t>
      </w:r>
      <w:r w:rsidR="00906B7A">
        <w:rPr>
          <w:rFonts w:cs="Arial"/>
          <w:bCs/>
        </w:rPr>
        <w:t xml:space="preserve"> </w:t>
      </w:r>
      <w:r w:rsidR="00906B7A" w:rsidRPr="00DF44EF">
        <w:t>nebo DUR+DSP nebo DUR+DSP+PDPS</w:t>
      </w:r>
      <w:r w:rsidRPr="00C92429">
        <w:rPr>
          <w:rFonts w:cs="Arial"/>
          <w:bCs/>
        </w:rPr>
        <w:t xml:space="preserve"> </w:t>
      </w:r>
      <w:r w:rsidR="00D16718">
        <w:rPr>
          <w:rFonts w:cs="Arial"/>
          <w:bCs/>
        </w:rPr>
        <w:t xml:space="preserve">nebo DPS nebo DPS+PDPS </w:t>
      </w:r>
      <w:r w:rsidRPr="00C92429">
        <w:rPr>
          <w:rFonts w:cs="Arial"/>
          <w:b/>
          <w:bCs/>
        </w:rPr>
        <w:t>ve funkci specialisty na přepravní prognózu a dopravní modelování</w:t>
      </w:r>
      <w:r w:rsidRPr="00C92429">
        <w:rPr>
          <w:rFonts w:cs="Arial"/>
          <w:bCs/>
        </w:rPr>
        <w:t xml:space="preserve"> zahrnující </w:t>
      </w:r>
      <w:r w:rsidRPr="00C92429">
        <w:rPr>
          <w:b/>
        </w:rPr>
        <w:t xml:space="preserve">zpracování přepravní prognózy a modelu dopravního chování v prostředí multimodálního dopravního modelu </w:t>
      </w:r>
      <w:r w:rsidRPr="00C92429">
        <w:rPr>
          <w:rFonts w:asciiTheme="majorHAnsi" w:hAnsiTheme="majorHAnsi" w:cs="Calibri"/>
        </w:rPr>
        <w:t>v rozsahu dopravní sítě pro oblast o velikosti NUTS 2 (u významných služeb realizovaných mimo EU bude uznána oblast obdobná s NUTS 2 co do počtu obyvatel)</w:t>
      </w:r>
      <w:r w:rsidRPr="00C92429">
        <w:t xml:space="preserve"> </w:t>
      </w:r>
      <w:r w:rsidRPr="00C92429">
        <w:rPr>
          <w:rFonts w:cs="Arial"/>
          <w:bCs/>
        </w:rPr>
        <w:t xml:space="preserve">s hodnotou zakázky na projektové práce ve stupni SP nebo ZP nejméně </w:t>
      </w:r>
      <w:r w:rsidR="00F23C7E" w:rsidRPr="00DC0E81">
        <w:rPr>
          <w:rFonts w:cs="Arial"/>
          <w:b/>
          <w:bCs/>
        </w:rPr>
        <w:t>1</w:t>
      </w:r>
      <w:r w:rsidRPr="00C92429">
        <w:rPr>
          <w:rFonts w:cs="Arial"/>
          <w:b/>
          <w:bCs/>
        </w:rPr>
        <w:t xml:space="preserve"> 000 000,- Kč </w:t>
      </w:r>
      <w:r w:rsidRPr="00C92429">
        <w:rPr>
          <w:rFonts w:cs="Arial"/>
          <w:bCs/>
        </w:rPr>
        <w:t>bez DPH nebo s hodnotou zakázky na projektové práce ve stupni DUR nebo DSP nebo DSP+PDPS nebo DUSP</w:t>
      </w:r>
      <w:r w:rsidR="00D16718">
        <w:rPr>
          <w:rFonts w:cs="Arial"/>
          <w:bCs/>
        </w:rPr>
        <w:t>/DUSL</w:t>
      </w:r>
      <w:r w:rsidRPr="00C92429">
        <w:rPr>
          <w:rFonts w:cs="Arial"/>
          <w:bCs/>
        </w:rPr>
        <w:t xml:space="preserve"> nebo DUSP</w:t>
      </w:r>
      <w:r w:rsidR="00D16718">
        <w:rPr>
          <w:rFonts w:cs="Arial"/>
          <w:bCs/>
        </w:rPr>
        <w:t>/DUSL</w:t>
      </w:r>
      <w:r w:rsidRPr="00C92429">
        <w:rPr>
          <w:rFonts w:cs="Arial"/>
          <w:bCs/>
        </w:rPr>
        <w:t xml:space="preserve">+PDPS </w:t>
      </w:r>
      <w:r w:rsidR="00906B7A" w:rsidRPr="00DF44EF">
        <w:t xml:space="preserve">nebo DUR+DSP nebo DUR+DSP+PDPS </w:t>
      </w:r>
      <w:r w:rsidR="00D16718">
        <w:t xml:space="preserve">nebo DPS nebo DPS+PDPS </w:t>
      </w:r>
      <w:r w:rsidRPr="00C92429">
        <w:rPr>
          <w:rFonts w:cs="Arial"/>
          <w:bCs/>
        </w:rPr>
        <w:t xml:space="preserve">nejméně </w:t>
      </w:r>
      <w:r w:rsidR="00B332D8">
        <w:rPr>
          <w:rFonts w:cs="Arial"/>
          <w:b/>
          <w:bCs/>
        </w:rPr>
        <w:t>3</w:t>
      </w:r>
      <w:r w:rsidRPr="00C92429">
        <w:rPr>
          <w:rFonts w:cs="Arial"/>
          <w:b/>
          <w:bCs/>
        </w:rPr>
        <w:t xml:space="preserve"> 000 000,- Kč</w:t>
      </w:r>
      <w:r w:rsidRPr="00C92429">
        <w:rPr>
          <w:rFonts w:cs="Arial"/>
          <w:bCs/>
        </w:rPr>
        <w:t xml:space="preserve"> bez DPH, </w:t>
      </w:r>
      <w:r w:rsidRPr="00C92429">
        <w:t xml:space="preserve">přičemž se musí jednat o zakázku dokončenou </w:t>
      </w:r>
      <w:r w:rsidRPr="00C92429">
        <w:rPr>
          <w:rFonts w:cs="Arial"/>
          <w:bCs/>
        </w:rPr>
        <w:t xml:space="preserve">v posledních 10 letech před zahájením zadávacího řízení; </w:t>
      </w:r>
      <w:r w:rsidRPr="00C92429">
        <w:t>pokud byla referovaná činnost součástí rozsáhlejšího plnění pro objednatele služby, postačí, pokud je dokončeno plnění v rozsahu referované činnosti</w:t>
      </w:r>
      <w:r w:rsidRPr="00C92429">
        <w:rPr>
          <w:rFonts w:cs="Arial"/>
          <w:bCs/>
        </w:rPr>
        <w:t>.</w:t>
      </w:r>
    </w:p>
    <w:p w14:paraId="408BFE64" w14:textId="1F40CD9F" w:rsidR="009E1AEE" w:rsidRDefault="009E1AEE" w:rsidP="001E0E8B">
      <w:pPr>
        <w:pStyle w:val="Textbezslovn"/>
        <w:spacing w:before="120"/>
      </w:pPr>
      <w:r>
        <w:t xml:space="preserve">Ohledně požadavku na prokázání zkušenosti ve </w:t>
      </w:r>
      <w:r w:rsidRPr="00ED6F02">
        <w:t xml:space="preserve">funkci </w:t>
      </w:r>
      <w:r w:rsidRPr="00ED6F02">
        <w:rPr>
          <w:b/>
        </w:rPr>
        <w:t>vedoucího týmu</w:t>
      </w:r>
      <w:r w:rsidRPr="00C85494">
        <w:t xml:space="preserve"> zadavatel pro</w:t>
      </w:r>
      <w:r>
        <w:t xml:space="preserve"> odstranění pochybností upřesňuje, že za vedoucího týmu považuje osobu,</w:t>
      </w:r>
      <w:r w:rsidR="000749E8">
        <w:t xml:space="preserve"> jež </w:t>
      </w:r>
      <w:r w:rsidR="000749E8" w:rsidRPr="00AD0714">
        <w:t>je pověřen</w:t>
      </w:r>
      <w:r w:rsidR="000749E8">
        <w:t>a</w:t>
      </w:r>
      <w:r w:rsidR="000749E8" w:rsidRPr="00AD0714">
        <w:t xml:space="preserve"> koordinací</w:t>
      </w:r>
      <w:r w:rsidR="004343DB">
        <w:t xml:space="preserve"> při zpracování dokumentace</w:t>
      </w:r>
      <w:r w:rsidR="000749E8" w:rsidRPr="00AD0714">
        <w:t>. Ve smyslu §</w:t>
      </w:r>
      <w:r w:rsidR="000749E8">
        <w:t xml:space="preserve"> </w:t>
      </w:r>
      <w:r w:rsidR="000749E8" w:rsidRPr="00AD0714">
        <w:t xml:space="preserve">113 odst. 2 zákona </w:t>
      </w:r>
      <w:r w:rsidR="00BD1C6B">
        <w:br/>
      </w:r>
      <w:r w:rsidR="000749E8" w:rsidRPr="00AD0714">
        <w:t>č. 183/2006 Sb.</w:t>
      </w:r>
      <w:r w:rsidR="000749E8">
        <w:t>,</w:t>
      </w:r>
      <w:r w:rsidR="000749E8" w:rsidRPr="00AD0714">
        <w:t xml:space="preserve"> o územním plánování a stavebním řádu (stavební zákon)</w:t>
      </w:r>
      <w:r w:rsidR="000749E8">
        <w:t xml:space="preserve">, ve znění </w:t>
      </w:r>
      <w:r w:rsidR="000749E8">
        <w:lastRenderedPageBreak/>
        <w:t>pozdějších předpisů,</w:t>
      </w:r>
      <w:r w:rsidR="000749E8" w:rsidRPr="00AD0714">
        <w:t xml:space="preserve"> </w:t>
      </w:r>
      <w:r w:rsidR="00B83FB3">
        <w:t xml:space="preserve">a ve smyslu § 14 písm. c) zákona č. 283/2021 Sb., stavební zákon, ve znění pozdějších předpisů, </w:t>
      </w:r>
      <w:r w:rsidR="000749E8" w:rsidRPr="00AD0714">
        <w:t>se jedná o osobu hlavního projektanta</w:t>
      </w:r>
      <w:r>
        <w:t xml:space="preserve">. Za vedoucího týmu je </w:t>
      </w:r>
      <w:r w:rsidR="000749E8">
        <w:t xml:space="preserve">tedy </w:t>
      </w:r>
      <w:r>
        <w:t xml:space="preserve">považován např. </w:t>
      </w:r>
      <w:r w:rsidR="0080737F">
        <w:t>hlavní projektant</w:t>
      </w:r>
      <w:r w:rsidR="00C235B9">
        <w:t xml:space="preserve">, </w:t>
      </w:r>
      <w:r>
        <w:t>hlavní inženýr projektu</w:t>
      </w:r>
      <w:r w:rsidR="00C235B9">
        <w:t xml:space="preserve"> či</w:t>
      </w:r>
      <w:r w:rsidR="0080737F">
        <w:t xml:space="preserve"> manažer projektu,</w:t>
      </w:r>
      <w:r>
        <w:t xml:space="preserve"> může jím však být i jinak označená osoba splňující výše uvedené parametry.</w:t>
      </w:r>
    </w:p>
    <w:p w14:paraId="55AB2A07" w14:textId="316DD2B0" w:rsidR="009E1AEE" w:rsidRPr="00DC0E81" w:rsidRDefault="009E1AEE" w:rsidP="009E1AEE">
      <w:pPr>
        <w:pStyle w:val="Textbezslovn"/>
      </w:pPr>
      <w:r w:rsidRPr="00DC0E81">
        <w:t>V souvislosti s požadavky na zkušenost specialisty na hodnocení ekonomické efektivnosti zadavatel upřesňuje následující pojmy:</w:t>
      </w:r>
    </w:p>
    <w:p w14:paraId="2278375F" w14:textId="10A51244" w:rsidR="009E1AEE" w:rsidRPr="00DC0E81" w:rsidRDefault="009E1AEE" w:rsidP="00355D2A">
      <w:pPr>
        <w:pStyle w:val="Odrka1-1"/>
      </w:pPr>
      <w:r w:rsidRPr="00DC0E81">
        <w:t xml:space="preserve">Záměrem projektu se rozumí </w:t>
      </w:r>
      <w:r w:rsidR="005A595A" w:rsidRPr="00DC0E81">
        <w:t xml:space="preserve">předprojektová </w:t>
      </w:r>
      <w:r w:rsidRPr="00DC0E81">
        <w:t>dokumentace, která časově, věcně a funkčně vymezuje požadavky na přípravu a realizaci stavby železničních drah celostátních nebo regionálních v podrobnostech nezbytných pro posouzení zahájení financování navazující přípravy a realizace stavby hrazené z veřejných prostředků. Záměr projektu obsahuje identifikační údaje stavby, stanovení předpokládaných nákladů stavby, návaznost na schválené koncepce a programy, popis stávajícího stavu a zdůvodnění nezbytnosti realizace projektu, požadavky na technické řešení, specifikace rozhodujících SO a PS, územně technické podmínky, majetkoprávní vztahy, hodnocení environmentálních vlivů, požadavky na zabezpečení budoucího provozu a údržby a dělení nákladů podle druhu majetku a hodnocení ekonomické efektivnosti stavby.</w:t>
      </w:r>
    </w:p>
    <w:p w14:paraId="78F0EF68" w14:textId="77777777" w:rsidR="009E1AEE" w:rsidRPr="00DC0E81" w:rsidRDefault="009E1AEE" w:rsidP="00355D2A">
      <w:pPr>
        <w:pStyle w:val="Odrka1-1"/>
      </w:pPr>
      <w:r w:rsidRPr="00DC0E81">
        <w:t>Studií proveditelnosti se rozumí komplexní studie, která slouží (i) k posouzení reálnosti a proveditelnosti stavby železničních drah celostátních nebo regionálních jak po stránce technické a finanční, tak i po stránce marketingové, provozní a personální, ke zhodnocení efektivnosti využití předpokládaných finančních prostředků včetně hodnocení ekonomické efektivnosti pro dodavatele podle metodických pokynů uvedených v bodě 8.5 těchto Pokynů u osoby specialisty na hodnocení ekonomické efektivnosti, a dále (</w:t>
      </w:r>
      <w:proofErr w:type="spellStart"/>
      <w:r w:rsidRPr="00DC0E81">
        <w:t>ii</w:t>
      </w:r>
      <w:proofErr w:type="spellEnd"/>
      <w:r w:rsidRPr="00DC0E81">
        <w:t>) k ověření smysluplnosti projektu pro společnost, k posouzení možných variant projektu a nalezení vhodné varianty či variant k realizaci. Nezbytnou součástí studie proveditelnosti je představení kontextu, stanovení cílů, identifikace projektu, analýza proveditelnosti, analýza poptávky, analýza variant, finanční analýza, ekonomickou analýza a posouzení rizik.</w:t>
      </w:r>
    </w:p>
    <w:p w14:paraId="4E1D55F4" w14:textId="77777777" w:rsidR="009E1AEE" w:rsidRPr="00DC0E81" w:rsidRDefault="009E1AEE" w:rsidP="00355D2A">
      <w:pPr>
        <w:pStyle w:val="Odrka1-1"/>
      </w:pPr>
      <w:r w:rsidRPr="00DC0E81">
        <w:t>Projektovou žá</w:t>
      </w:r>
      <w:r w:rsidRPr="00DC0E81">
        <w:rPr>
          <w:rStyle w:val="Odrka1-1Char"/>
        </w:rPr>
        <w:t xml:space="preserve">dostí o spolufinancování z prostředků EU se rozumí </w:t>
      </w:r>
      <w:r w:rsidRPr="00DC0E81">
        <w:t>dokumentace</w:t>
      </w:r>
      <w:r w:rsidRPr="00DC0E81">
        <w:rPr>
          <w:rStyle w:val="Odrka1-1Char"/>
        </w:rPr>
        <w:t>, která slouží</w:t>
      </w:r>
      <w:r w:rsidRPr="00DC0E81">
        <w:t xml:space="preserve"> k zajištění finančních prostředků pro financování stavby ze zdrojů EU a jejíž podoba je definována příslušným dotačním programem, např. OPD, nástroj CEF.</w:t>
      </w:r>
    </w:p>
    <w:p w14:paraId="56773E24" w14:textId="77777777" w:rsidR="009E1AEE" w:rsidRPr="00DC0E81" w:rsidRDefault="009E1AEE" w:rsidP="00355D2A">
      <w:pPr>
        <w:pStyle w:val="Odrka1-1"/>
      </w:pPr>
      <w:r w:rsidRPr="00DC0E81">
        <w:t>Celkovými investičními náklady stavby (CIN) se rozumí souhrn nákladů na přípravu, celkové zabezpečení a realizaci stavby včetně rezervních položek na nepředvídatelné činnosti hrazené z plánovaných investičních zdrojů. Do CIN nejsou zahrnuté náklady provozní a příjmy generované stavbou.</w:t>
      </w:r>
    </w:p>
    <w:p w14:paraId="68CB08E8" w14:textId="5885043F" w:rsidR="009E1AEE" w:rsidRDefault="009E1AEE" w:rsidP="009E1AEE">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w:t>
      </w:r>
      <w:r w:rsidRPr="00600B6D">
        <w:t xml:space="preserve">v Příloze </w:t>
      </w:r>
      <w:r w:rsidR="00600B6D">
        <w:t xml:space="preserve">č. </w:t>
      </w:r>
      <w:r w:rsidRPr="00600B6D">
        <w:t>6</w:t>
      </w:r>
      <w:r>
        <w:t xml:space="preserve"> těchto Pokynů.</w:t>
      </w:r>
    </w:p>
    <w:p w14:paraId="5021AB6F" w14:textId="5D5CDEB4" w:rsidR="009E1AEE" w:rsidRDefault="009E1AEE" w:rsidP="009E1AEE">
      <w:pPr>
        <w:pStyle w:val="Textbezslovn"/>
      </w:pPr>
      <w:r>
        <w:t xml:space="preserve">Zadavatel si vyhrazuje právo ověřit pravdivost údajů o </w:t>
      </w:r>
      <w:r w:rsidRPr="00600B6D">
        <w:t xml:space="preserve">zkušenostech </w:t>
      </w:r>
      <w:r w:rsidR="00416E61" w:rsidRPr="00600B6D">
        <w:t xml:space="preserve">členů </w:t>
      </w:r>
      <w:r w:rsidR="00600B6D" w:rsidRPr="00DC0E81">
        <w:t>odborného personálu</w:t>
      </w:r>
      <w:r w:rsidRPr="00600B6D">
        <w:t>, zejména, zda se na plnění konkrétních zakázek skutečně podílel</w:t>
      </w:r>
      <w:r w:rsidRPr="00DC0E81">
        <w:t>i</w:t>
      </w:r>
      <w:r w:rsidRPr="00600B6D">
        <w:t>. Za tímto</w:t>
      </w:r>
      <w:r>
        <w:t xml:space="preserve"> účelem požaduje zadavatel v profesním životopisu </w:t>
      </w:r>
      <w:r w:rsidRPr="00DC0E81">
        <w:t>těchto členů</w:t>
      </w:r>
      <w:r>
        <w:t xml:space="preserve"> odborného personálu uvést informace a spojení na kontaktní osobu objednatele, pro něhož byla zakázka realizována.</w:t>
      </w:r>
    </w:p>
    <w:p w14:paraId="36BAA488"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3146BBC4"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019E1730" w14:textId="12499A0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AA4782">
        <w:t>ou</w:t>
      </w:r>
      <w:r>
        <w:t xml:space="preserve"> praxi, zkušenosti, odbornou způsobilost a požadavky na prevenci střetu zájmů.</w:t>
      </w:r>
    </w:p>
    <w:p w14:paraId="28EC3CC5" w14:textId="77777777" w:rsidR="0035531B" w:rsidRPr="0006499F" w:rsidRDefault="0035531B" w:rsidP="0035531B">
      <w:pPr>
        <w:pStyle w:val="Text1-1"/>
        <w:rPr>
          <w:rStyle w:val="Tun9b"/>
        </w:rPr>
      </w:pPr>
      <w:r w:rsidRPr="0006499F">
        <w:rPr>
          <w:rStyle w:val="Tun9b"/>
        </w:rPr>
        <w:t>Požadavek na prokázání kvalifikace poddodavatele</w:t>
      </w:r>
    </w:p>
    <w:p w14:paraId="09E40B1E"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0C8B29B3"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51CB5ECD"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3DBD0C78" w14:textId="77777777" w:rsidR="00AA4782" w:rsidRDefault="00AA4782" w:rsidP="00AA4782">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18941C88" w14:textId="77777777" w:rsidR="00AA4782" w:rsidRDefault="00AA4782" w:rsidP="00AA4782">
      <w:pPr>
        <w:pStyle w:val="Odrka1-1"/>
      </w:pPr>
      <w:r>
        <w:t>základní způsobilost podle § 74 odst. 1 písm. a) ZZVZ včetně použití § 74 odst. 2 a 3 ZZVZ, a to způsobem uvedeným v § 75 odst. 1 písm. a) ZZVZ či v § 81 ZZVZ.</w:t>
      </w:r>
    </w:p>
    <w:p w14:paraId="146D199E" w14:textId="62DABAC0" w:rsidR="00AA4782" w:rsidRDefault="00AA4782" w:rsidP="00AA4782">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200CB76" w14:textId="0987D5E3" w:rsidR="0035531B" w:rsidRDefault="0035531B" w:rsidP="00AA4782">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FE56B5" w:rsidRPr="00FE56B5">
        <w:t xml:space="preserve"> </w:t>
      </w:r>
      <w:r w:rsidR="00FE56B5" w:rsidRPr="0060313F">
        <w:t xml:space="preserve">v případě jeho nezpůsobilosti; důvody nezpůsobilosti se posuzují podle § 48 odst. 5 nebo 6 </w:t>
      </w:r>
      <w:r w:rsidR="00FE56B5">
        <w:t xml:space="preserve">ZZVZ </w:t>
      </w:r>
      <w:r w:rsidR="00FE56B5" w:rsidRPr="0060313F">
        <w:t>obdobně</w:t>
      </w:r>
      <w:r>
        <w:t xml:space="preserve">. </w:t>
      </w:r>
    </w:p>
    <w:p w14:paraId="738A15BA" w14:textId="77777777" w:rsidR="0035531B" w:rsidRDefault="00D25FC2" w:rsidP="0006499F">
      <w:pPr>
        <w:pStyle w:val="Textbezslovn"/>
      </w:pPr>
      <w:r>
        <w:t>Zadavatel výslovně upozorňuje, že pokud se jedná o § 48 odst. 5 písm. d) ZZVZ, za důvod nezpůsobilosti bude považováno to, že se poddodavatel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p>
    <w:p w14:paraId="137072B1" w14:textId="14F7600B" w:rsidR="0035531B" w:rsidRDefault="0035531B" w:rsidP="0006499F">
      <w:pPr>
        <w:pStyle w:val="Textbezslovn"/>
      </w:pPr>
      <w:r>
        <w:t>Ve výše uveden</w:t>
      </w:r>
      <w:r w:rsidR="00AA4782">
        <w:t>ých</w:t>
      </w:r>
      <w:r>
        <w:t xml:space="preserve"> případ</w:t>
      </w:r>
      <w:r w:rsidR="00AA4782">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5BECACE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1B28B30" w14:textId="3B25283A"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847393">
        <w:t xml:space="preserve">dodavatele </w:t>
      </w:r>
      <w:r>
        <w:t xml:space="preserve">o prokázání jeho kvalifikace, a to i prostřednictvím jiné osoby, nahrazující doklady vydané orgány veřejné správy nebo </w:t>
      </w:r>
      <w:r>
        <w:lastRenderedPageBreak/>
        <w:t>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847393">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599285C8" w14:textId="1AA6906C" w:rsidR="006C21E8" w:rsidRDefault="006C21E8" w:rsidP="006C21E8">
      <w:pPr>
        <w:pStyle w:val="Textbezslovn"/>
      </w:pPr>
      <w:r>
        <w:t xml:space="preserve">Dodavatelé v nabídkách předkládají prosté kopie dokladů prokazujících splnění kvalifikace. </w:t>
      </w:r>
      <w:r w:rsidR="00A64237">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předchozím zadávacím řízení. V takovém případě dodavatel zadavateli současně sdělí název či jinou identifikaci tohoto předchozího zadávacího řízení. </w:t>
      </w:r>
    </w:p>
    <w:p w14:paraId="65231F39" w14:textId="4D7241BA"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F71B82F"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18B39AD3"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3D47498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72DC6E59"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0D822FEA" w14:textId="77777777" w:rsidR="006C21E8" w:rsidRPr="006C21E8" w:rsidRDefault="006C21E8" w:rsidP="003F4C40">
      <w:pPr>
        <w:pStyle w:val="Text1-1"/>
        <w:rPr>
          <w:b/>
        </w:rPr>
      </w:pPr>
      <w:r w:rsidRPr="003F4C40">
        <w:rPr>
          <w:rStyle w:val="Tun9b"/>
        </w:rPr>
        <w:t>Prokazování</w:t>
      </w:r>
      <w:r w:rsidRPr="006C21E8">
        <w:rPr>
          <w:b/>
        </w:rPr>
        <w:t xml:space="preserve"> odborné způsobilosti zahraničními osobami podle zvláštních právních předpisů:</w:t>
      </w:r>
    </w:p>
    <w:p w14:paraId="5674E6EB" w14:textId="255F44B8"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A64237">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DCBA713" w14:textId="7777777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w:t>
      </w:r>
      <w:r>
        <w:lastRenderedPageBreak/>
        <w:t xml:space="preserve">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A56DEC">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302C7894" w14:textId="77777777" w:rsidR="00491393" w:rsidRDefault="006C21E8" w:rsidP="006C21E8">
      <w:pPr>
        <w:pStyle w:val="Odrka1-1"/>
      </w:pPr>
      <w:r w:rsidRPr="00B2309B">
        <w:t xml:space="preserve">Informace k doložení autorizace ke zpracování dokumentace a posudku dle § 19 zák. č. 100/2001 Sb., o posuzování vlivů na životní prostředí, ve znění pozdějších předpisů: uvedená činnost je v České republice regulovanou činností a při uznávání odborné kvalifikace zahraničních osob se postupuje podle zákona č. 100/2001 Sb., ve znění pozdějších předpisů a podle zákona č. 18/2004 Sb., o uznávání odborné kvalifikace, ve znění pozdějších předpisů. Uznávacím orgánem je Ministerstvo životního prostředí. Doklady o splnění výše uvedených povinností dokládá vybraný dodavatel jako podmínku pro uzavření smlouvy. </w:t>
      </w:r>
    </w:p>
    <w:p w14:paraId="616ADACA" w14:textId="36ACE0EA" w:rsidR="00B2309B" w:rsidRPr="00B2309B" w:rsidRDefault="00D9436D" w:rsidP="00D9436D">
      <w:pPr>
        <w:pStyle w:val="Odrka1-1"/>
      </w:pPr>
      <w:r w:rsidRPr="00D9436D">
        <w:t>Informace k doložení osvědčení o odborné způsobilosti k projektování a navrhování objektů a zařízení, které jsou součástí činností prováděných hornickým způsobem,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smlouvy.</w:t>
      </w:r>
      <w:r w:rsidRPr="00D9436D" w:rsidDel="00416E61">
        <w:t xml:space="preserve"> </w:t>
      </w:r>
    </w:p>
    <w:p w14:paraId="1B4FB629"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C0C0B8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552207B6" w14:textId="4A316C73" w:rsidR="0035531B" w:rsidRDefault="00AF32F5" w:rsidP="0006499F">
      <w:pPr>
        <w:pStyle w:val="Textbezslovn"/>
      </w:pPr>
      <w:r>
        <w:t>Dodavatel může technickou kvalifikaci nebo profesní způsobilost s výjimkou kritéria podle § 77 odst. 1 ZZVZ prokázat prostřednictvím jiných osob.</w:t>
      </w:r>
      <w:r w:rsidR="0035531B">
        <w:t xml:space="preserve"> </w:t>
      </w:r>
      <w:r w:rsidR="005166E0">
        <w:t>Za jiné osoby považuje zadavatel jak poddodavatele, tak i osoby, které s dodavatelem tvoří koncern.</w:t>
      </w:r>
    </w:p>
    <w:p w14:paraId="158EC5A2" w14:textId="77777777" w:rsidR="0035531B" w:rsidRDefault="0035531B" w:rsidP="0006499F">
      <w:pPr>
        <w:pStyle w:val="Textbezslovn"/>
      </w:pPr>
      <w:r>
        <w:t>Dodavatel je</w:t>
      </w:r>
      <w:r w:rsidR="00092CC9">
        <w:t xml:space="preserve"> v </w:t>
      </w:r>
      <w:r>
        <w:t>takovém případě povinen zadavateli předložit:</w:t>
      </w:r>
    </w:p>
    <w:p w14:paraId="21409CA3" w14:textId="28788EF5" w:rsidR="0035531B" w:rsidRDefault="0035531B" w:rsidP="0006499F">
      <w:pPr>
        <w:pStyle w:val="Odrka1-1"/>
      </w:pPr>
      <w:r>
        <w:t>doklady</w:t>
      </w:r>
      <w:r w:rsidR="00092CC9">
        <w:t xml:space="preserve"> o </w:t>
      </w:r>
      <w:r>
        <w:t xml:space="preserve">splnění základní způsobilosti podle § 74 ZZVZ jinou </w:t>
      </w:r>
      <w:r w:rsidR="003F4C40">
        <w:t>o</w:t>
      </w:r>
      <w:r>
        <w:t>sobou,</w:t>
      </w:r>
    </w:p>
    <w:p w14:paraId="46C5E950" w14:textId="77777777" w:rsidR="0035531B" w:rsidRDefault="0035531B" w:rsidP="0006499F">
      <w:pPr>
        <w:pStyle w:val="Odrka1-1"/>
      </w:pPr>
      <w:r>
        <w:t xml:space="preserve">doklady prokazující splnění profesní způsobilosti podle § 77 odst. 1 ZZVZ jinou osobou, </w:t>
      </w:r>
    </w:p>
    <w:p w14:paraId="31948292" w14:textId="77777777" w:rsidR="0035531B" w:rsidRDefault="0035531B" w:rsidP="0006499F">
      <w:pPr>
        <w:pStyle w:val="Odrka1-1"/>
      </w:pPr>
      <w:r>
        <w:t>doklady prokazující splnění chybějící části kvalifikace prostřednictvím jiné osoby a</w:t>
      </w:r>
    </w:p>
    <w:p w14:paraId="2961F315" w14:textId="2B0DE50E" w:rsidR="0035531B" w:rsidRPr="0006499F" w:rsidRDefault="00847393" w:rsidP="0006499F">
      <w:pPr>
        <w:pStyle w:val="Odrka1-1"/>
        <w:rPr>
          <w:rStyle w:val="Tun9b"/>
        </w:rPr>
      </w:pPr>
      <w:r w:rsidRPr="000E56E5">
        <w:rPr>
          <w:rStyle w:val="Tun9b"/>
        </w:rPr>
        <w:lastRenderedPageBreak/>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DB73084" w14:textId="4F1908F3" w:rsidR="0035531B" w:rsidRDefault="00847393"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76C07B8" w14:textId="55706E2A" w:rsidR="00935C8D" w:rsidRPr="00935C8D" w:rsidRDefault="00935C8D" w:rsidP="00935C8D">
      <w:pPr>
        <w:pStyle w:val="Odrka1-2-"/>
      </w:pPr>
      <w:r>
        <w:t>Má se za to, že p</w:t>
      </w:r>
      <w:r w:rsidR="0035531B">
        <w:t xml:space="preserve">ožadavek ohledně </w:t>
      </w:r>
      <w:r w:rsidR="00847393">
        <w:t xml:space="preserve">předložení smlouvy nebo potvrzení o její existenci, jejímž obsahem je závazek </w:t>
      </w:r>
      <w:r w:rsidR="0035531B">
        <w:t>jiné osoby</w:t>
      </w:r>
      <w:r w:rsidR="00847393">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847393" w:rsidRPr="00847393">
        <w:t xml:space="preserve"> </w:t>
      </w:r>
      <w:r w:rsidR="00847393" w:rsidRPr="00C66878">
        <w:t xml:space="preserve">z obsahu smlouvy nebo potvrzení o její existenci vyplývá závazek jiné osoby plnit veřejnou zakázku </w:t>
      </w:r>
      <w:r w:rsidR="00847393" w:rsidRPr="00C66878">
        <w:rPr>
          <w:b/>
        </w:rPr>
        <w:t>společně a nerozdílně s dodavatelem</w:t>
      </w:r>
      <w:r w:rsidR="0035531B">
        <w:t xml:space="preserve">. </w:t>
      </w:r>
      <w:r w:rsidRPr="00935C8D">
        <w:t>To však neplatí, pokud smlouva nebo potvrzení o její existenci musí splňovat požadavky podle následující odrážky.</w:t>
      </w:r>
    </w:p>
    <w:p w14:paraId="67CD0128" w14:textId="3647DEE2"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847393" w:rsidRPr="00847393">
        <w:rPr>
          <w:b/>
          <w:color w:val="000000"/>
        </w:rPr>
        <w:t xml:space="preserve"> </w:t>
      </w:r>
      <w:r w:rsidR="00847393">
        <w:rPr>
          <w:b/>
          <w:color w:val="000000"/>
        </w:rPr>
        <w:t xml:space="preserve">ze smlouvy nebo potvrzení o její existenci </w:t>
      </w:r>
      <w:r w:rsidR="00847393" w:rsidRPr="00E86BE3">
        <w:rPr>
          <w:b/>
          <w:color w:val="000000"/>
        </w:rPr>
        <w:t>vyplývat závazek, že jiná osoba bude vykonávat</w:t>
      </w:r>
      <w:r w:rsidR="00E0719D">
        <w:rPr>
          <w:b/>
          <w:color w:val="000000"/>
        </w:rPr>
        <w:t xml:space="preserve"> služby</w:t>
      </w:r>
      <w:r w:rsidR="00847393" w:rsidRPr="00E86BE3">
        <w:rPr>
          <w:b/>
          <w:color w:val="000000"/>
        </w:rPr>
        <w:t>, ke kterým se prokazované kritérium kvalifikace vztahuje</w:t>
      </w:r>
      <w:r w:rsidR="0035531B" w:rsidRPr="0006499F">
        <w:rPr>
          <w:rStyle w:val="Tun9b"/>
        </w:rPr>
        <w:t>.</w:t>
      </w:r>
      <w:r w:rsidR="0035531B">
        <w:t xml:space="preserve"> </w:t>
      </w:r>
    </w:p>
    <w:p w14:paraId="3EB24721" w14:textId="63ADE7B8" w:rsidR="0035531B" w:rsidRDefault="00847393"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85F908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389F8D" w14:textId="139AC742" w:rsidR="0035531B" w:rsidRDefault="0035531B" w:rsidP="00404EB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xml:space="preserve">, že musí být plněny vlastními prostředky dodavatele. </w:t>
      </w:r>
      <w:r w:rsidR="00A066DE" w:rsidRPr="00A066DE">
        <w:t>Tyto části jsou podrobně specifikovány v čl. 9.3 těchto Pokynů</w:t>
      </w:r>
      <w:r w:rsidR="004018E3">
        <w:t xml:space="preserve"> (viz níže, je-li tak v čl. 9.3 těchto Pokynů stanoveno)</w:t>
      </w:r>
      <w:r w:rsidR="00A066DE" w:rsidRPr="00A066DE">
        <w:t>. Toto omezení se nevztahuje na osoby, které s dodavatelem tvoří koncern</w:t>
      </w:r>
      <w:r w:rsidR="008B7E94">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19DF8125" w14:textId="651A4481" w:rsidR="00404EB5" w:rsidRDefault="00404EB5" w:rsidP="00404EB5">
      <w:pPr>
        <w:pStyle w:val="Text1-1"/>
        <w:rPr>
          <w:b/>
        </w:rPr>
      </w:pPr>
      <w:r w:rsidRPr="00DC3174">
        <w:rPr>
          <w:rStyle w:val="Tun9b"/>
        </w:rPr>
        <w:t>Změny</w:t>
      </w:r>
      <w:r w:rsidRPr="00DC3174">
        <w:rPr>
          <w:b/>
        </w:rPr>
        <w:t xml:space="preserve"> v kvalifikaci</w:t>
      </w:r>
      <w:r w:rsidR="00AF32F5" w:rsidRPr="00AF32F5">
        <w:rPr>
          <w:b/>
        </w:rPr>
        <w:t xml:space="preserve"> </w:t>
      </w:r>
      <w:r w:rsidR="00AF32F5">
        <w:rPr>
          <w:b/>
        </w:rPr>
        <w:t>účastníka zadávacího řízení</w:t>
      </w:r>
    </w:p>
    <w:p w14:paraId="2E6A26C8" w14:textId="3BC2E2B4" w:rsidR="00404EB5" w:rsidRDefault="00404EB5" w:rsidP="00404EB5">
      <w:pPr>
        <w:pStyle w:val="Textbezslovn"/>
      </w:pPr>
      <w:r>
        <w:t>Pokud po předložení dokladů nebo prohlášení o kvalifikaci dojde v průběhu zadávacího řízení ke změně kvalifikace</w:t>
      </w:r>
      <w:r w:rsidR="00AF32F5" w:rsidRPr="00AF32F5">
        <w:t xml:space="preserve"> </w:t>
      </w:r>
      <w:r w:rsidR="00AF32F5">
        <w:t>účastníka zadávacího řízení</w:t>
      </w:r>
      <w:r>
        <w:t xml:space="preserve">, je dodavatel </w:t>
      </w:r>
      <w:r w:rsidR="00AF32F5">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395EA54B" w14:textId="77777777" w:rsidR="00404EB5" w:rsidRDefault="00404EB5" w:rsidP="00404EB5">
      <w:pPr>
        <w:pStyle w:val="Textbezslovn"/>
        <w:spacing w:after="0"/>
      </w:pPr>
      <w:r>
        <w:t>a) podmínky kvalifikace jsou nadále splněny a</w:t>
      </w:r>
    </w:p>
    <w:p w14:paraId="7EF7F187" w14:textId="77777777" w:rsidR="00404EB5" w:rsidRDefault="00404EB5" w:rsidP="00404EB5">
      <w:pPr>
        <w:pStyle w:val="Textbezslovn"/>
        <w:spacing w:after="0"/>
      </w:pPr>
      <w:r>
        <w:t>b) nedošlo k ovlivnění kritérií hodnocení nabídek.</w:t>
      </w:r>
    </w:p>
    <w:p w14:paraId="08F9CC98" w14:textId="77777777" w:rsidR="00404EB5" w:rsidRDefault="00404EB5" w:rsidP="00404EB5">
      <w:pPr>
        <w:pStyle w:val="Textbezslovn"/>
        <w:spacing w:after="0"/>
      </w:pPr>
    </w:p>
    <w:p w14:paraId="7B3E06D7" w14:textId="722AA321" w:rsidR="00404EB5" w:rsidRDefault="00404EB5" w:rsidP="00404EB5">
      <w:pPr>
        <w:pStyle w:val="Textbezslovn"/>
      </w:pPr>
      <w:r w:rsidRPr="0062553C">
        <w:t xml:space="preserve">Zadavatel může vyloučit účastníka zadávacího řízení, pokud prokáže, že účastník zadávacího řízení nesplnil povinnost podle </w:t>
      </w:r>
      <w:r>
        <w:t>předchozího odstavce.</w:t>
      </w:r>
    </w:p>
    <w:p w14:paraId="69927CB5" w14:textId="77777777" w:rsidR="0035531B" w:rsidRDefault="0035531B" w:rsidP="00193D8F">
      <w:pPr>
        <w:pStyle w:val="Nadpis1-1"/>
      </w:pPr>
      <w:bookmarkStart w:id="12" w:name="_Toc163573942"/>
      <w:r>
        <w:lastRenderedPageBreak/>
        <w:t>DALŠÍ INFORMACE/DOKUMENTY PŘEDKLÁDANÉ DODAVATELEM</w:t>
      </w:r>
      <w:r w:rsidR="00092CC9">
        <w:t xml:space="preserve"> v </w:t>
      </w:r>
      <w:r>
        <w:t>NABÍDCE</w:t>
      </w:r>
      <w:bookmarkEnd w:id="12"/>
    </w:p>
    <w:p w14:paraId="33C712C8"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77285320" w14:textId="277D63A7"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0B548F">
        <w:t xml:space="preserve"> </w:t>
      </w:r>
      <w:r w:rsidR="00D30099">
        <w:t>Zadavatel stanovuje zadávací podmínku, že n</w:t>
      </w:r>
      <w:r w:rsidR="00D30099" w:rsidRPr="004B09BF">
        <w:t xml:space="preserve">abídka účastníka </w:t>
      </w:r>
      <w:r w:rsidR="00D30099">
        <w:t xml:space="preserve">zadávacího </w:t>
      </w:r>
      <w:r w:rsidR="00D30099" w:rsidRPr="004B09BF">
        <w:t xml:space="preserve">řízení musí být mj. i v souladu se zákonem </w:t>
      </w:r>
      <w:r w:rsidR="00D30099">
        <w:t>č</w:t>
      </w:r>
      <w:r w:rsidR="00D30099" w:rsidRPr="000D22AD">
        <w:t>. 159/2006 Sb., o střetu zájmů, ve znění pozdějších předpisů</w:t>
      </w:r>
      <w:r w:rsidR="00D30099" w:rsidRPr="004B09BF">
        <w:t xml:space="preserve"> </w:t>
      </w:r>
      <w:r w:rsidR="00D30099">
        <w:t xml:space="preserve">(dále jen „zákon </w:t>
      </w:r>
      <w:r w:rsidR="00D30099" w:rsidRPr="004B09BF">
        <w:t>o střetu zájmů</w:t>
      </w:r>
      <w:r w:rsidR="00D30099">
        <w:t>“)</w:t>
      </w:r>
      <w:r w:rsidR="00D30099" w:rsidRPr="00625194">
        <w:t xml:space="preserve"> </w:t>
      </w:r>
      <w:r w:rsidR="00D30099">
        <w:t xml:space="preserve">a zadavatel </w:t>
      </w:r>
      <w:r w:rsidR="00D30099" w:rsidRPr="00895982">
        <w:t xml:space="preserve">požaduje, aby dodavatel a </w:t>
      </w:r>
      <w:r w:rsidR="00D30099">
        <w:t xml:space="preserve">každý </w:t>
      </w:r>
      <w:r w:rsidR="00D30099" w:rsidRPr="00895982">
        <w:t xml:space="preserve">jeho poddodavatel, prostřednictvím kterého prokazuje kvalifikaci, nebyli ve střetu zájmů dle § 4b </w:t>
      </w:r>
      <w:r w:rsidR="00D30099">
        <w:t>z</w:t>
      </w:r>
      <w:r w:rsidR="00D30099" w:rsidRPr="00895982">
        <w:t>ákona o střetu zájmů</w:t>
      </w:r>
      <w:r w:rsidR="00D30099">
        <w:t xml:space="preserve">. Součástí formuláře </w:t>
      </w:r>
      <w:r w:rsidR="00D30099" w:rsidRPr="00B71CC3">
        <w:t>obsaženého v Příloze č. 1 t</w:t>
      </w:r>
      <w:r w:rsidR="00D30099">
        <w:t xml:space="preserve">ěchto Pokynů proto bude </w:t>
      </w:r>
      <w:r w:rsidR="00D30099" w:rsidRPr="000D22AD">
        <w:t xml:space="preserve">prohlášení ke střetu zájmů ve smyslu ustanovení § 4b zákona </w:t>
      </w:r>
      <w:r w:rsidR="00D30099">
        <w:t>o</w:t>
      </w:r>
      <w:r w:rsidR="00D30099" w:rsidRPr="000D22AD">
        <w:t xml:space="preserve"> střetu zájmů</w:t>
      </w:r>
      <w:r w:rsidR="00D30099">
        <w:t xml:space="preserve">. </w:t>
      </w:r>
    </w:p>
    <w:p w14:paraId="6109F5F9"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62E3B54" w14:textId="5FB6CB32" w:rsidR="0035531B" w:rsidRDefault="00A066DE" w:rsidP="00A066DE">
      <w:pPr>
        <w:pStyle w:val="Odrka1-1"/>
      </w:pPr>
      <w:r w:rsidRPr="00A066DE">
        <w:t>Doklady za účelem hodnocení</w:t>
      </w:r>
      <w:r w:rsidR="00577C2A" w:rsidRPr="00577C2A">
        <w:t xml:space="preserve"> </w:t>
      </w:r>
      <w:r w:rsidR="00577C2A">
        <w:t>dílčího hodnotícího kritéria Zkušenosti vybraných členů odborného personálu dodavatele</w:t>
      </w:r>
      <w:r w:rsidRPr="00A066DE">
        <w:t xml:space="preserve">, tj. </w:t>
      </w:r>
      <w:r w:rsidR="00B747F3">
        <w:t>Seznam zkušeností hodnocených členů odborného personálu dodavatele předložený v nabídce ve formě obsažené v Příloze č. 9 těchto Pokynů včetně zadavatelem požadovaných dokladů, jež mají být k tomuto seznamu přiloženy (požadavky jsou podrobně uvedeny v čl. 16 těchto Pokynů)</w:t>
      </w:r>
      <w:r w:rsidR="0035531B">
        <w:t xml:space="preserve">. </w:t>
      </w:r>
    </w:p>
    <w:p w14:paraId="46A6F89B" w14:textId="11D55032"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D80A5C">
        <w:t>e</w:t>
      </w:r>
      <w:r>
        <w:t> </w:t>
      </w:r>
      <w:r w:rsidR="00D80A5C" w:rsidRPr="00A066DE">
        <w:t>Z</w:t>
      </w:r>
      <w:r w:rsidR="00D80A5C">
        <w:t>vláštních technických podmínkách</w:t>
      </w:r>
      <w:r>
        <w:t>.</w:t>
      </w:r>
    </w:p>
    <w:p w14:paraId="3F724E61" w14:textId="643340FB" w:rsidR="009119DE" w:rsidRDefault="009119DE" w:rsidP="00A066DE">
      <w:pPr>
        <w:pStyle w:val="Odrka1-1"/>
      </w:pPr>
      <w:r>
        <w:t xml:space="preserve">Dodavatel je povinen předložit ve své nabídce čestné prohlášení </w:t>
      </w:r>
      <w:r w:rsidRPr="00010882">
        <w:rPr>
          <w:lang w:eastAsia="cs-CZ"/>
        </w:rPr>
        <w:t xml:space="preserve">o splnění podmínek v souvislosti </w:t>
      </w:r>
      <w:r w:rsidR="00982CFD">
        <w:rPr>
          <w:lang w:eastAsia="cs-CZ"/>
        </w:rPr>
        <w:t>s mezinárodními sankcemi</w:t>
      </w:r>
      <w:r w:rsidR="002C7825">
        <w:rPr>
          <w:lang w:eastAsia="cs-CZ"/>
        </w:rPr>
        <w:t xml:space="preserve"> </w:t>
      </w:r>
      <w:r>
        <w:t>zpracované ve formě formuláře dle Přílohy č. 10 těchto Pokynů.</w:t>
      </w:r>
    </w:p>
    <w:p w14:paraId="0E9C2C27" w14:textId="77777777" w:rsidR="0035531B" w:rsidRDefault="0035531B" w:rsidP="0035531B">
      <w:pPr>
        <w:pStyle w:val="Text1-1"/>
      </w:pPr>
      <w:r>
        <w:t>Podání nabídky společně několika dodavateli:</w:t>
      </w:r>
    </w:p>
    <w:p w14:paraId="18567F7B"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96544B6" w14:textId="77777777" w:rsidR="00A066DE" w:rsidRDefault="00A066DE" w:rsidP="00A066DE">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w:t>
      </w:r>
      <w:r>
        <w:lastRenderedPageBreak/>
        <w:t>smlouvy či jiného dokumentu, ze kterého bude daná skutečnost vyplývat, který přiloží k Příloze č. 3 těchto Pokynů.</w:t>
      </w:r>
    </w:p>
    <w:p w14:paraId="4D09C858" w14:textId="78DCCCEE"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FF06A2">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B57A3BA" w14:textId="3642ADC6"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FF06A2">
        <w:t>doručená,</w:t>
      </w:r>
      <w:r>
        <w:t xml:space="preserve"> resp. odeslaná okamžikem doručení, resp. odeslání tomuto společníkovi</w:t>
      </w:r>
      <w:r w:rsidR="0035531B">
        <w:t>.</w:t>
      </w:r>
    </w:p>
    <w:p w14:paraId="3C30BC2F" w14:textId="744C0F65" w:rsidR="0035531B" w:rsidRDefault="0035531B" w:rsidP="0035531B">
      <w:pPr>
        <w:pStyle w:val="Text1-1"/>
        <w:rPr>
          <w:rStyle w:val="Tun9b"/>
        </w:rPr>
      </w:pPr>
      <w:r w:rsidRPr="0060115D">
        <w:rPr>
          <w:rStyle w:val="Tun9b"/>
        </w:rPr>
        <w:t>Poddodavatelské omezení</w:t>
      </w:r>
    </w:p>
    <w:p w14:paraId="009854B5" w14:textId="64491DF6" w:rsidR="00606C47" w:rsidRDefault="00606C47" w:rsidP="00DC0E81">
      <w:pPr>
        <w:pStyle w:val="Odrka1-1"/>
        <w:numPr>
          <w:ilvl w:val="0"/>
          <w:numId w:val="0"/>
        </w:numPr>
        <w:ind w:left="709"/>
      </w:pPr>
      <w:r>
        <w:t>Zadavatel nevymezuje žádné činnosti při plnění veřejné zakázky, které musí být plněny přímo vybraným dodavatelem.</w:t>
      </w:r>
    </w:p>
    <w:p w14:paraId="59F7379C" w14:textId="4CFB0808" w:rsidR="00606C47" w:rsidRPr="00DC0E81" w:rsidRDefault="00606C47" w:rsidP="0035531B">
      <w:pPr>
        <w:pStyle w:val="Text1-1"/>
        <w:rPr>
          <w:rStyle w:val="Tun9b"/>
          <w:b w:val="0"/>
        </w:rPr>
      </w:pPr>
      <w:r w:rsidRPr="00DC0E81">
        <w:rPr>
          <w:rStyle w:val="Tun9b"/>
          <w:b w:val="0"/>
        </w:rPr>
        <w:t xml:space="preserve">Závazný </w:t>
      </w:r>
      <w:r w:rsidRPr="00DC0E81">
        <w:t>návrh smlouvy na plnění této veřejné zakázky:</w:t>
      </w:r>
    </w:p>
    <w:p w14:paraId="6FA136E4" w14:textId="77777777" w:rsidR="00465FDD" w:rsidRDefault="00465FDD" w:rsidP="00DC0E81">
      <w:pPr>
        <w:pStyle w:val="Odrka1-2-"/>
        <w:tabs>
          <w:tab w:val="clear" w:pos="1531"/>
          <w:tab w:val="num" w:pos="1276"/>
        </w:tabs>
        <w:ind w:left="1276" w:hanging="425"/>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6C3B4F4" w14:textId="2D99AAD5" w:rsidR="00465FDD" w:rsidRDefault="00465FDD" w:rsidP="00DC0E81">
      <w:pPr>
        <w:pStyle w:val="Odrka1-2-"/>
        <w:tabs>
          <w:tab w:val="clear" w:pos="1531"/>
          <w:tab w:val="num" w:pos="1276"/>
        </w:tabs>
        <w:ind w:left="1276" w:hanging="425"/>
      </w:pPr>
      <w:r>
        <w:t xml:space="preserve">do těla závazného vzoru smlouvy </w:t>
      </w:r>
      <w:r w:rsidR="00B747F3">
        <w:t xml:space="preserve">v </w:t>
      </w:r>
      <w:r>
        <w:t>čl. 3.3</w:t>
      </w:r>
      <w:r w:rsidR="002A5F8F">
        <w:t xml:space="preserve"> </w:t>
      </w:r>
      <w:r>
        <w:t>Cenu Díla bez DPH</w:t>
      </w:r>
      <w:r w:rsidR="00AA4EEF">
        <w:t xml:space="preserve">, </w:t>
      </w:r>
      <w:r w:rsidR="00AA4EEF" w:rsidRPr="00AA4EEF">
        <w:t>která představuje Cen</w:t>
      </w:r>
      <w:r w:rsidR="003E566A">
        <w:t>u</w:t>
      </w:r>
      <w:r w:rsidR="00AA4EEF" w:rsidRPr="00AA4EEF">
        <w:t xml:space="preserve"> za zpracování </w:t>
      </w:r>
      <w:r w:rsidR="00FF06A2">
        <w:t xml:space="preserve">SP </w:t>
      </w:r>
      <w:r w:rsidR="00FF06A2" w:rsidRPr="00AA4EEF">
        <w:t>bez</w:t>
      </w:r>
      <w:r w:rsidR="00AA4EEF" w:rsidRPr="00AA4EEF">
        <w:t xml:space="preserve"> DPH</w:t>
      </w:r>
      <w:r w:rsidR="003378A7">
        <w:t xml:space="preserve"> </w:t>
      </w:r>
    </w:p>
    <w:p w14:paraId="6D01AC4F" w14:textId="77777777" w:rsidR="00465FDD" w:rsidRDefault="00465FDD" w:rsidP="00DC0E81">
      <w:pPr>
        <w:pStyle w:val="Odrka1-2-"/>
        <w:tabs>
          <w:tab w:val="clear" w:pos="1531"/>
          <w:tab w:val="num" w:pos="1276"/>
        </w:tabs>
        <w:ind w:left="1276" w:hanging="425"/>
      </w:pPr>
      <w:r>
        <w:t>do Přílohy č. 4 závazného vzoru smlouvy s názvem Rozpis Ceny Díla:</w:t>
      </w:r>
    </w:p>
    <w:p w14:paraId="4908DC75" w14:textId="28715D77" w:rsidR="0035531B" w:rsidRDefault="00260E77" w:rsidP="00DC0E81">
      <w:pPr>
        <w:pStyle w:val="Odrka1-3"/>
        <w:numPr>
          <w:ilvl w:val="0"/>
          <w:numId w:val="0"/>
        </w:numPr>
        <w:tabs>
          <w:tab w:val="num" w:pos="1276"/>
        </w:tabs>
        <w:ind w:left="1276" w:hanging="425"/>
      </w:pPr>
      <w:r>
        <w:tab/>
      </w:r>
      <w:r w:rsidR="00465FDD">
        <w:t xml:space="preserve">Cenu za zpracování </w:t>
      </w:r>
      <w:r w:rsidR="00C22871">
        <w:t xml:space="preserve">SP </w:t>
      </w:r>
      <w:r w:rsidR="00465FDD">
        <w:t xml:space="preserve">podle členění na </w:t>
      </w:r>
      <w:r w:rsidR="00D268A4">
        <w:t>položky</w:t>
      </w:r>
      <w:r w:rsidR="003378A7">
        <w:t xml:space="preserve"> </w:t>
      </w:r>
      <w:r w:rsidR="00EE2798">
        <w:t xml:space="preserve">a </w:t>
      </w:r>
      <w:r w:rsidR="003378A7" w:rsidRPr="00AA4EEF">
        <w:t xml:space="preserve">dále Cenu Díla včetně členění </w:t>
      </w:r>
      <w:r w:rsidR="00465FDD">
        <w:t xml:space="preserve">na </w:t>
      </w:r>
      <w:r w:rsidR="00AA4EEF">
        <w:t>d</w:t>
      </w:r>
      <w:r w:rsidR="00465FDD">
        <w:t>ílčí etapy</w:t>
      </w:r>
      <w:r w:rsidR="00AA4EEF">
        <w:t xml:space="preserve"> </w:t>
      </w:r>
      <w:r w:rsidR="00AA4EEF" w:rsidRPr="00AA4EEF">
        <w:t>zpracování díla</w:t>
      </w:r>
      <w:r w:rsidR="00465FDD">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V případě nabídky podávané </w:t>
      </w:r>
      <w:r>
        <w:t>fyzickou,</w:t>
      </w:r>
      <w:r w:rsidR="00465FDD">
        <w:t xml:space="preserve"> a nikoliv právnickou osobou, jako dodavatelem, je dodavatel oprávněn upravit návrh smlouvy toliko s ohledem na tuto skutečnost</w:t>
      </w:r>
      <w:r w:rsidR="0035531B">
        <w:t>.</w:t>
      </w:r>
    </w:p>
    <w:p w14:paraId="73FE3F5B" w14:textId="77777777" w:rsidR="0035531B" w:rsidRDefault="0035531B" w:rsidP="00BC6D2B">
      <w:pPr>
        <w:pStyle w:val="Nadpis1-1"/>
      </w:pPr>
      <w:bookmarkStart w:id="13" w:name="_Toc163573943"/>
      <w:r>
        <w:lastRenderedPageBreak/>
        <w:t>JAZYK NABÍDEK</w:t>
      </w:r>
      <w:r w:rsidR="00A56DEC">
        <w:t xml:space="preserve"> A KOMUNIKAČNÍ JAZYK</w:t>
      </w:r>
      <w:bookmarkEnd w:id="13"/>
    </w:p>
    <w:p w14:paraId="7BD1718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2CFC4DFC" w14:textId="6B65ED28"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A373A7">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81521C">
        <w:t xml:space="preserve">písemným </w:t>
      </w:r>
      <w:r>
        <w:t>čestným prohlášením</w:t>
      </w:r>
      <w:r w:rsidR="0035531B">
        <w:t>.</w:t>
      </w:r>
    </w:p>
    <w:p w14:paraId="66489A94" w14:textId="77777777" w:rsidR="0035531B" w:rsidRDefault="0035531B" w:rsidP="00BC6D2B">
      <w:pPr>
        <w:pStyle w:val="Nadpis1-1"/>
      </w:pPr>
      <w:bookmarkStart w:id="14" w:name="_Toc163573944"/>
      <w:r>
        <w:t>OBSAH</w:t>
      </w:r>
      <w:r w:rsidR="00845C50">
        <w:t xml:space="preserve"> a </w:t>
      </w:r>
      <w:r>
        <w:t>PODÁVÁNÍ NABÍDEK</w:t>
      </w:r>
      <w:bookmarkEnd w:id="14"/>
    </w:p>
    <w:p w14:paraId="0A5F1E66" w14:textId="14C7D358" w:rsidR="00F348C0" w:rsidRDefault="00F348C0" w:rsidP="00F348C0">
      <w:pPr>
        <w:pStyle w:val="Text1-1"/>
      </w:pPr>
      <w:r w:rsidRPr="00F348C0">
        <w:t>Dodavatel může podat v zadávacím řízení jen jednu nabídku</w:t>
      </w:r>
      <w:r w:rsidR="00B747F3">
        <w:t xml:space="preserve"> </w:t>
      </w:r>
      <w:r w:rsidR="00EE4459" w:rsidRPr="00283302">
        <w:t>(samostatně nebo společně s dalšími dodavateli)</w:t>
      </w:r>
      <w:r w:rsidR="00EE4459">
        <w:t xml:space="preserve"> </w:t>
      </w:r>
      <w:r w:rsidR="00B747F3"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8B75C5" w:rsidRPr="008B75C5">
        <w:t xml:space="preserve"> </w:t>
      </w:r>
      <w:r w:rsidR="008B75C5">
        <w:t>sektorová veřejná zakázka</w:t>
      </w:r>
      <w:r w:rsidRPr="00F348C0">
        <w:t xml:space="preserve">, a to prostřednictvím elektronického nástroje E-ZAK na níže uvedenou elektronickou adresu </w:t>
      </w:r>
      <w:hyperlink r:id="rId18"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7E1DE17A" w14:textId="7B3B76E1" w:rsidR="00F348C0" w:rsidRDefault="00F348C0" w:rsidP="00F348C0">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00D01AF3">
        <w:rPr>
          <w:rStyle w:val="Hypertextovodkaz"/>
          <w:noProof w:val="0"/>
        </w:rPr>
        <w:t>manual.html</w:t>
      </w:r>
      <w:r w:rsidRPr="00F348C0">
        <w:t xml:space="preserve">. Nabídka nemusí být opatřena elektronickým podpisem osoby oprávněné jednat za dodavatele. </w:t>
      </w:r>
      <w:r w:rsidR="0081521C" w:rsidRPr="00683213">
        <w:t>Uznávaný</w:t>
      </w:r>
      <w:r w:rsidR="0081521C">
        <w:t xml:space="preserve"> e</w:t>
      </w:r>
      <w:r w:rsidRPr="00F348C0">
        <w:t xml:space="preserve">lektronický podpis </w:t>
      </w:r>
      <w:r w:rsidR="0081521C" w:rsidRPr="00683213">
        <w:t>založený na kvalifikovaném certifikátu</w:t>
      </w:r>
      <w:r w:rsidR="0081521C">
        <w:t xml:space="preserve"> </w:t>
      </w:r>
      <w:r w:rsidRPr="00F348C0">
        <w:t>je vyžadován pouze při registraci dodavatele do elektronického nástroje</w:t>
      </w:r>
      <w:r w:rsidR="0081521C">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3616E0" w:rsidRPr="00D924D9">
        <w:t xml:space="preserve">Nabídka může obsahovat více dokumentů (souborů), </w:t>
      </w:r>
      <w:r w:rsidR="003616E0">
        <w:t>jednotlivé</w:t>
      </w:r>
      <w:r w:rsidR="003616E0" w:rsidRPr="00F348C0">
        <w:t xml:space="preserve"> </w:t>
      </w:r>
      <w:r w:rsidR="003616E0">
        <w:t>d</w:t>
      </w:r>
      <w:r w:rsidRPr="00F348C0">
        <w:t xml:space="preserve">okumenty musí být do systému E-ZAK vkládány jako jeden soubor </w:t>
      </w:r>
      <w:r w:rsidR="003616E0" w:rsidRPr="00163717">
        <w:t>(ve formátech analogicky k § 1</w:t>
      </w:r>
      <w:r w:rsidR="005F4DDE">
        <w:t>1</w:t>
      </w:r>
      <w:r w:rsidR="003616E0" w:rsidRPr="00163717">
        <w:t xml:space="preserve"> odst. 2 a 3 </w:t>
      </w:r>
      <w:proofErr w:type="spellStart"/>
      <w:r w:rsidR="003616E0" w:rsidRPr="00163717">
        <w:t>vyhl</w:t>
      </w:r>
      <w:proofErr w:type="spellEnd"/>
      <w:r w:rsidR="003616E0" w:rsidRPr="00163717">
        <w:t xml:space="preserve">. č. </w:t>
      </w:r>
      <w:r w:rsidR="005F4DDE">
        <w:t>345</w:t>
      </w:r>
      <w:r w:rsidR="003616E0" w:rsidRPr="00163717">
        <w:t>/20</w:t>
      </w:r>
      <w:r w:rsidR="005F4DDE">
        <w:t>23</w:t>
      </w:r>
      <w:r w:rsidR="003616E0"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00FF06A2">
        <w:t xml:space="preserve"> </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5B600EE3" w14:textId="77777777" w:rsidR="0035531B" w:rsidRDefault="0035531B" w:rsidP="0035531B">
      <w:pPr>
        <w:pStyle w:val="Text1-1"/>
      </w:pPr>
      <w:r>
        <w:t>Nabídka bude předložena</w:t>
      </w:r>
      <w:r w:rsidR="00092CC9">
        <w:t xml:space="preserve"> v </w:t>
      </w:r>
      <w:r>
        <w:t>následující struktuře:</w:t>
      </w:r>
    </w:p>
    <w:p w14:paraId="0F280730" w14:textId="77777777" w:rsidR="00F348C0" w:rsidRDefault="00F348C0" w:rsidP="00F348C0">
      <w:pPr>
        <w:pStyle w:val="Odrka1-1"/>
      </w:pPr>
      <w:r>
        <w:t>Návrh Smlouvy o dílo 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0DA8856C" w14:textId="330AD82E" w:rsidR="00F348C0" w:rsidRDefault="00F348C0" w:rsidP="00F348C0">
      <w:pPr>
        <w:pStyle w:val="Odrka1-1"/>
      </w:pPr>
      <w:r>
        <w:lastRenderedPageBreak/>
        <w:t>Všeobecné informace o dodavateli včetně prohlášení o akceptaci zadávacích podmínek</w:t>
      </w:r>
      <w:r w:rsidR="009B733B">
        <w:t>, prohlášení k zakázaným dohodám</w:t>
      </w:r>
      <w:r w:rsidR="003B0F0D">
        <w:t xml:space="preserve"> a</w:t>
      </w:r>
      <w:r w:rsidR="009B733B">
        <w:t xml:space="preserve"> prohlášení ke střetu zájmů </w:t>
      </w:r>
      <w:r>
        <w:t>ve formě formuláře obsaženého v Příloze č. 1 těchto Pokynů.</w:t>
      </w:r>
    </w:p>
    <w:p w14:paraId="15133091" w14:textId="77777777" w:rsidR="00F348C0" w:rsidRDefault="00F348C0" w:rsidP="00F348C0">
      <w:pPr>
        <w:pStyle w:val="Odrka1-1"/>
      </w:pPr>
      <w:r>
        <w:t>Plná moc, dohoda o plné moci či pověření, je-li tohoto dokumentu třeba.</w:t>
      </w:r>
    </w:p>
    <w:p w14:paraId="1C3AE439"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1A52255E"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5C7045A3" w14:textId="77777777" w:rsidR="00F348C0" w:rsidRDefault="00F348C0" w:rsidP="00F348C0">
      <w:pPr>
        <w:pStyle w:val="Odrka1-1"/>
      </w:pPr>
      <w:r>
        <w:t>Doklady prokazující splnění profesní způsobilosti.</w:t>
      </w:r>
    </w:p>
    <w:p w14:paraId="5A2C6AC9" w14:textId="201B68DC"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7509826C"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08DD6E89" w14:textId="77777777" w:rsidR="00F348C0" w:rsidRDefault="00F348C0" w:rsidP="00F348C0">
      <w:pPr>
        <w:pStyle w:val="Odrka1-1"/>
      </w:pPr>
      <w:r>
        <w:t>Údaje o poddodavatelích ve formě formuláře obsaženého v Příloze č. 2 těchto Pokynů.</w:t>
      </w:r>
    </w:p>
    <w:p w14:paraId="31E636A4" w14:textId="76D03E57" w:rsidR="00F348C0" w:rsidRDefault="00F348C0" w:rsidP="00F348C0">
      <w:pPr>
        <w:pStyle w:val="Odrka1-1"/>
      </w:pPr>
      <w:r>
        <w:t xml:space="preserve">Doklady za účelem hodnocení </w:t>
      </w:r>
      <w:r w:rsidR="000B17EE">
        <w:t>dílčího hodnotícího kritéria Z</w:t>
      </w:r>
      <w:r>
        <w:t xml:space="preserve">kušenosti vybraných členů odborného personálu dodavatele, tj. </w:t>
      </w:r>
      <w:r w:rsidR="000B17EE">
        <w:t>Seznam zkušeností hodnocených členů odborného personálu dodavatele předložený v nabídce ve formě obsažené v Příloze č. 9 těchto Pokynů včetně zadavatelem požadovaných dokladů, jež mají být k tomuto seznamu přiloženy</w:t>
      </w:r>
      <w:r>
        <w:t>.</w:t>
      </w:r>
    </w:p>
    <w:p w14:paraId="67CB063F"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0C9E78BF" w14:textId="40F6BFE6" w:rsidR="009119DE" w:rsidRDefault="009119DE" w:rsidP="00F348C0">
      <w:pPr>
        <w:pStyle w:val="Odrka1-1"/>
      </w:pPr>
      <w:r w:rsidRPr="00010882">
        <w:rPr>
          <w:lang w:eastAsia="cs-CZ"/>
        </w:rPr>
        <w:t xml:space="preserve">Čestné prohlášení o splnění podmínek v souvislosti </w:t>
      </w:r>
      <w:r w:rsidR="004F74D8">
        <w:rPr>
          <w:lang w:eastAsia="cs-CZ"/>
        </w:rPr>
        <w:t>s mezinárodními sankcemi</w:t>
      </w:r>
      <w:r w:rsidR="0081521C">
        <w:rPr>
          <w:lang w:eastAsia="cs-CZ"/>
        </w:rPr>
        <w:t xml:space="preserve"> </w:t>
      </w:r>
      <w:r>
        <w:t>zpracované ve formě formuláře obsaženého v příloze č. 10 těchto Pokynů.</w:t>
      </w:r>
    </w:p>
    <w:p w14:paraId="4181D665" w14:textId="77777777" w:rsidR="00E022D5" w:rsidRDefault="00E022D5" w:rsidP="00E022D5">
      <w:pPr>
        <w:pStyle w:val="Odrka1-1"/>
      </w:pPr>
      <w:r>
        <w:t>Doklad o poskytnutí jistoty za nabídku.</w:t>
      </w:r>
    </w:p>
    <w:p w14:paraId="1E88F86F" w14:textId="38D9F95D"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07AF6EB4" w14:textId="2D029742" w:rsidR="00F348C0" w:rsidRDefault="00F348C0" w:rsidP="00F348C0">
      <w:pPr>
        <w:pStyle w:val="Text1-1"/>
      </w:pPr>
      <w:r>
        <w:t xml:space="preserve">Nabídky podané po uplynutí lhůty pro podání nabídky nebo podané </w:t>
      </w:r>
      <w:proofErr w:type="gramStart"/>
      <w:r>
        <w:t>jiným,</w:t>
      </w:r>
      <w:proofErr w:type="gramEnd"/>
      <w:r>
        <w:t xml:space="preserve"> než výše uvedeným způsobem, nebudou otevřeny a v průběhu zadávacího řízení se k nim nepřihlíží. </w:t>
      </w:r>
    </w:p>
    <w:p w14:paraId="7036A197"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7AE21284" w14:textId="77777777" w:rsidR="0035531B" w:rsidRPr="008E1138" w:rsidRDefault="00F348C0" w:rsidP="00F348C0">
      <w:pPr>
        <w:pStyle w:val="Text1-1"/>
        <w:rPr>
          <w:rStyle w:val="Tun9b"/>
          <w:b w:val="0"/>
        </w:rPr>
      </w:pPr>
      <w:r>
        <w:lastRenderedPageBreak/>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4DED4B1D" w14:textId="77777777" w:rsidR="0035531B" w:rsidRDefault="0035531B" w:rsidP="007038DC">
      <w:pPr>
        <w:pStyle w:val="Nadpis1-1"/>
      </w:pPr>
      <w:bookmarkStart w:id="15" w:name="_Toc163573945"/>
      <w:r>
        <w:t>POŽADAVKY NA ZPRACOVÁNÍ NABÍDKOVÉ CENY</w:t>
      </w:r>
      <w:bookmarkEnd w:id="15"/>
      <w:r>
        <w:t xml:space="preserve"> </w:t>
      </w:r>
    </w:p>
    <w:p w14:paraId="23676670"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50D1946D" w14:textId="77777777" w:rsidR="00F348C0" w:rsidRDefault="00F348C0" w:rsidP="00F348C0">
      <w:pPr>
        <w:pStyle w:val="Text1-1"/>
      </w:pPr>
      <w:r>
        <w:t>Nabídková cena bude ve smlouvě v čl. 3.3 uvedena následujícím způsobem:</w:t>
      </w:r>
    </w:p>
    <w:p w14:paraId="13380D37" w14:textId="77777777" w:rsidR="00F348C0" w:rsidRDefault="00F348C0" w:rsidP="00F348C0">
      <w:pPr>
        <w:pStyle w:val="Text1-1"/>
        <w:numPr>
          <w:ilvl w:val="0"/>
          <w:numId w:val="0"/>
        </w:numPr>
        <w:spacing w:after="0"/>
        <w:ind w:left="737"/>
      </w:pPr>
      <w:r>
        <w:t xml:space="preserve">Cena Díla bez DPH: </w:t>
      </w:r>
      <w:r>
        <w:tab/>
        <w:t>"[VLOŽÍ ZHOTOVITEL]" Kč</w:t>
      </w:r>
    </w:p>
    <w:p w14:paraId="685FB4DE"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3AAAAA33" w14:textId="2DD90BF9" w:rsidR="0035531B" w:rsidRDefault="00F348C0" w:rsidP="00F348C0">
      <w:pPr>
        <w:pStyle w:val="Text1-1"/>
        <w:numPr>
          <w:ilvl w:val="0"/>
          <w:numId w:val="0"/>
        </w:numPr>
        <w:spacing w:before="240"/>
        <w:ind w:left="737"/>
      </w:pPr>
      <w:r>
        <w:t>Cena Díla bez DPH vkládaná ve smyslu těchto Pokynů do čl. 3.3 závazného vzoru smlouvy, která představuje Cen</w:t>
      </w:r>
      <w:r w:rsidR="005F6BDF">
        <w:t>u</w:t>
      </w:r>
      <w:r>
        <w:t xml:space="preserve"> za zpracování </w:t>
      </w:r>
      <w:r w:rsidR="00381906" w:rsidRPr="00DC0E81">
        <w:t>SP</w:t>
      </w:r>
      <w:r w:rsidR="00381906">
        <w:t xml:space="preserve"> </w:t>
      </w:r>
      <w:r>
        <w:t>bez DPH</w:t>
      </w:r>
      <w:r w:rsidR="005F6BDF">
        <w:t xml:space="preserve">, </w:t>
      </w:r>
      <w:r>
        <w:t>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4050428A" w14:textId="77777777" w:rsidR="0035531B" w:rsidRDefault="0035531B" w:rsidP="007038DC">
      <w:pPr>
        <w:pStyle w:val="Nadpis1-1"/>
      </w:pPr>
      <w:bookmarkStart w:id="16" w:name="_Toc163573946"/>
      <w:r>
        <w:t>VARIANTY NABÍDKY</w:t>
      </w:r>
      <w:bookmarkEnd w:id="16"/>
    </w:p>
    <w:p w14:paraId="62158411" w14:textId="77777777" w:rsidR="0035531B" w:rsidRDefault="0035531B" w:rsidP="0035531B">
      <w:pPr>
        <w:pStyle w:val="Text1-1"/>
      </w:pPr>
      <w:r>
        <w:t xml:space="preserve">Zadavatel nepřipouští předložení varianty nabídky. </w:t>
      </w:r>
    </w:p>
    <w:p w14:paraId="6E787B81" w14:textId="77777777" w:rsidR="0035531B" w:rsidRDefault="0035531B" w:rsidP="007038DC">
      <w:pPr>
        <w:pStyle w:val="Nadpis1-1"/>
      </w:pPr>
      <w:bookmarkStart w:id="17" w:name="_Toc163573947"/>
      <w:r>
        <w:t>OTEVÍRÁNÍ NABÍDEK</w:t>
      </w:r>
      <w:bookmarkEnd w:id="17"/>
      <w:r>
        <w:t xml:space="preserve"> </w:t>
      </w:r>
    </w:p>
    <w:p w14:paraId="1F27035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36B71337" w14:textId="77777777" w:rsidR="0035531B" w:rsidRDefault="0035531B" w:rsidP="007038DC">
      <w:pPr>
        <w:pStyle w:val="Nadpis1-1"/>
      </w:pPr>
      <w:bookmarkStart w:id="18" w:name="_Toc163573948"/>
      <w:r>
        <w:t>POSOUZENÍ SPLNĚNÍ PODMÍNEK ÚČASTI</w:t>
      </w:r>
      <w:bookmarkEnd w:id="18"/>
    </w:p>
    <w:p w14:paraId="28690830" w14:textId="545E16C4" w:rsidR="00F348C0" w:rsidRDefault="00F348C0" w:rsidP="00F348C0">
      <w:pPr>
        <w:pStyle w:val="Text1-1"/>
      </w:pPr>
      <w:r>
        <w:t xml:space="preserve">Zadavatel je oprávněn ověřovat věrohodnost </w:t>
      </w:r>
      <w:r w:rsidR="0081521C">
        <w:t xml:space="preserve">účastníkem </w:t>
      </w:r>
      <w:r>
        <w:t>poskytnutých údajů a dokladů a rovněž si je i sám opatřovat</w:t>
      </w:r>
      <w:r w:rsidR="0081521C">
        <w:t xml:space="preserve">, </w:t>
      </w:r>
      <w:r w:rsidR="0081521C" w:rsidRPr="004039B9">
        <w:t>pokud nejde o údaje</w:t>
      </w:r>
      <w:r w:rsidR="0081521C">
        <w:t xml:space="preserve"> a</w:t>
      </w:r>
      <w:r w:rsidR="0081521C"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81521C">
        <w:t>, to však neplatí pro</w:t>
      </w:r>
      <w:r w:rsidR="0081521C" w:rsidRPr="00E86BE3">
        <w:rPr>
          <w:b/>
        </w:rPr>
        <w:t xml:space="preserve"> </w:t>
      </w:r>
      <w:r w:rsidR="0081521C" w:rsidRPr="000C68DF">
        <w:t>posouzení skutečností rozhodných pro složení jistoty</w:t>
      </w:r>
      <w:r w:rsidR="0081521C">
        <w:t xml:space="preserve"> za nabídku</w:t>
      </w:r>
      <w:r>
        <w:t>.</w:t>
      </w:r>
    </w:p>
    <w:p w14:paraId="19F6EBC9" w14:textId="77777777" w:rsidR="00195335" w:rsidRPr="00195335" w:rsidRDefault="00195335" w:rsidP="00195335">
      <w:pPr>
        <w:pStyle w:val="Text1-1"/>
        <w:tabs>
          <w:tab w:val="clear" w:pos="737"/>
        </w:tabs>
        <w:ind w:left="709" w:hanging="709"/>
        <w:rPr>
          <w:rFonts w:eastAsia="MS Mincho" w:cs="Calibri"/>
        </w:rPr>
      </w:pPr>
      <w:r>
        <w:t xml:space="preserve">Zadavatel </w:t>
      </w:r>
      <w:r w:rsidRPr="00195335">
        <w:rPr>
          <w:rFonts w:eastAsia="MS Mincho" w:cs="Calibri"/>
        </w:rPr>
        <w:t xml:space="preserve">upozorňuje, že nabídková cena dodavatele, se kterým má být podle výsledků hodnocení dle čl. 16.1 uzavřena Smlouva o dílo, bude předmětem posouzení z hlediska mimořádně nízké nabídkové ceny podle § 113 ZZVZ. </w:t>
      </w:r>
    </w:p>
    <w:p w14:paraId="30C0425B" w14:textId="77777777" w:rsidR="00195335" w:rsidRPr="00195335" w:rsidRDefault="00195335" w:rsidP="00195335">
      <w:pPr>
        <w:spacing w:after="120"/>
        <w:ind w:left="709" w:hanging="709"/>
        <w:jc w:val="both"/>
        <w:rPr>
          <w:rFonts w:eastAsia="MS Mincho" w:cs="Calibri"/>
        </w:rPr>
      </w:pPr>
      <w:r w:rsidRPr="00195335">
        <w:rPr>
          <w:rFonts w:eastAsia="MS Mincho" w:cs="Calibri"/>
          <w:sz w:val="20"/>
          <w:szCs w:val="20"/>
        </w:rPr>
        <w:t xml:space="preserve">          </w:t>
      </w:r>
      <w:r w:rsidRPr="00195335">
        <w:rPr>
          <w:rFonts w:eastAsia="MS Mincho" w:cs="Calibri"/>
        </w:rPr>
        <w:t>Zadavatel současně dle § 113 odst. 2 ZZVZ stanovuje následující mechanismus určení mimořádně nízké nabídkové ceny:</w:t>
      </w:r>
    </w:p>
    <w:p w14:paraId="5ABE69B5" w14:textId="77777777" w:rsidR="00195335" w:rsidRPr="00195335" w:rsidRDefault="00195335" w:rsidP="00195335">
      <w:pPr>
        <w:numPr>
          <w:ilvl w:val="0"/>
          <w:numId w:val="51"/>
        </w:numPr>
        <w:spacing w:after="120"/>
        <w:ind w:left="1134" w:hanging="283"/>
        <w:jc w:val="both"/>
        <w:rPr>
          <w:rFonts w:eastAsia="MS Mincho" w:cs="Calibri"/>
        </w:rPr>
      </w:pPr>
      <w:r w:rsidRPr="00195335">
        <w:rPr>
          <w:rFonts w:eastAsia="MS Mincho" w:cs="Calibri"/>
        </w:rPr>
        <w:lastRenderedPageBreak/>
        <w:t>pro případ, že zadavatel obdrží nanejvýše 2 nabídky, bude za mimořádně nízkou nabídkovou cenu považována cena nižší než 70 % předpokládané hodnoty veřejné zakázky,</w:t>
      </w:r>
    </w:p>
    <w:p w14:paraId="55EA3DFD" w14:textId="77777777" w:rsidR="00195335" w:rsidRPr="00195335" w:rsidRDefault="00195335" w:rsidP="00195335">
      <w:pPr>
        <w:numPr>
          <w:ilvl w:val="0"/>
          <w:numId w:val="51"/>
        </w:numPr>
        <w:spacing w:after="120"/>
        <w:ind w:left="1134" w:hanging="283"/>
        <w:jc w:val="both"/>
        <w:rPr>
          <w:rFonts w:eastAsia="MS Mincho" w:cs="Calibri"/>
        </w:rPr>
      </w:pPr>
      <w:r w:rsidRPr="00195335">
        <w:rPr>
          <w:rFonts w:eastAsia="MS Mincho" w:cs="Calibri"/>
        </w:rPr>
        <w:t>pro případ, že zadavatel obdrží 3 nebo více nabídek, bude za mimořádně nízkou nabídkovou cenu považována cena nižší než 70 % předpokládané hodnoty veřejné zakázky a/nebo cena, která se bude od průměru nabídkových cen ostatních účastníků zadávacího řízení lišit o více než 30 %,</w:t>
      </w:r>
    </w:p>
    <w:p w14:paraId="1658E8B5" w14:textId="77777777" w:rsidR="00195335" w:rsidRPr="00195335" w:rsidRDefault="00195335" w:rsidP="00195335">
      <w:pPr>
        <w:spacing w:after="120"/>
        <w:ind w:left="709" w:hanging="709"/>
        <w:jc w:val="both"/>
        <w:rPr>
          <w:rFonts w:eastAsia="MS Mincho" w:cs="Calibri"/>
        </w:rPr>
      </w:pPr>
      <w:r w:rsidRPr="00195335">
        <w:rPr>
          <w:rFonts w:eastAsia="MS Mincho" w:cs="Calibri"/>
        </w:rPr>
        <w:t xml:space="preserve">           s tím, že zadavatel může za mimořádně nízkou nabídkovou cenu považovat i nabídkovou cenu nesplňující ani jednu z výše uvedených podmínek, pokud konkrétní okolnosti dané nabídky budou vzbuzovat důvodné pochybnosti o realizovatelnosti zadavatelem poptávaného plnění za dodavatelem nabídnutou cenu.</w:t>
      </w:r>
    </w:p>
    <w:p w14:paraId="6BE41A67" w14:textId="77777777" w:rsidR="00195335" w:rsidRPr="00195335" w:rsidRDefault="00195335" w:rsidP="00195335">
      <w:pPr>
        <w:spacing w:after="120"/>
        <w:ind w:left="709" w:hanging="709"/>
        <w:jc w:val="both"/>
        <w:rPr>
          <w:rFonts w:eastAsia="MS Mincho" w:cs="Calibri"/>
        </w:rPr>
      </w:pPr>
      <w:r w:rsidRPr="00195335">
        <w:rPr>
          <w:rFonts w:eastAsia="MS Mincho" w:cs="Calibri"/>
        </w:rPr>
        <w:t xml:space="preserve">           Bude-li to nezbytné a potřebné vzhledem k výši nabídkových cen, zadavatel </w:t>
      </w:r>
      <w:r w:rsidRPr="00195335">
        <w:rPr>
          <w:rFonts w:eastAsia="MS Mincho" w:cs="Calibri"/>
        </w:rPr>
        <w:br/>
        <w:t xml:space="preserve">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(ať již z důvodu naplnění podmínky ad a) nebo ad b) výše nebo s ohledem na odborné posouzení zadavatele), vyžádá si zadavatel od účastníka zadávacího řízení písemné zdůvodnění způsobu stanovení mimořádně nízké nabídkové ceny. </w:t>
      </w:r>
    </w:p>
    <w:p w14:paraId="25755E17" w14:textId="74FF4AA8"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22A76F0D" w14:textId="77777777" w:rsidR="0035531B" w:rsidRDefault="0035531B" w:rsidP="007038DC">
      <w:pPr>
        <w:pStyle w:val="Nadpis1-1"/>
      </w:pPr>
      <w:bookmarkStart w:id="19" w:name="_Toc163573949"/>
      <w:r>
        <w:t>HODNOCENÍ NABÍDEK</w:t>
      </w:r>
      <w:bookmarkEnd w:id="19"/>
    </w:p>
    <w:p w14:paraId="0C5BFF45"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405CC0B9"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9726B39"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15A5E10"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2D75205"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43D8125C" w14:textId="77777777" w:rsidTr="00FF06A2">
        <w:tc>
          <w:tcPr>
            <w:cnfStyle w:val="001000000000" w:firstRow="0" w:lastRow="0" w:firstColumn="1" w:lastColumn="0" w:oddVBand="0" w:evenVBand="0" w:oddHBand="0" w:evenHBand="0" w:firstRowFirstColumn="0" w:firstRowLastColumn="0" w:lastRowFirstColumn="0" w:lastRowLastColumn="0"/>
            <w:tcW w:w="3969" w:type="dxa"/>
          </w:tcPr>
          <w:p w14:paraId="158848A5"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vAlign w:val="center"/>
          </w:tcPr>
          <w:p w14:paraId="28579ABD" w14:textId="77777777" w:rsidR="00804D39" w:rsidRPr="00833899" w:rsidRDefault="00804D39" w:rsidP="00FF06A2">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0E6F1341" w14:textId="77777777" w:rsidTr="00FF06A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453B1F" w14:textId="4B719306" w:rsidR="00804D39" w:rsidRPr="00804D39" w:rsidRDefault="000B17EE" w:rsidP="000B17EE">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vAlign w:val="center"/>
          </w:tcPr>
          <w:p w14:paraId="21F9FD17" w14:textId="77777777" w:rsidR="00804D39" w:rsidRPr="00804D39" w:rsidRDefault="00804D39" w:rsidP="00FF06A2">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56426B6B" w14:textId="77777777" w:rsidR="00804D39" w:rsidRDefault="00804D39" w:rsidP="003A2C23">
      <w:pPr>
        <w:pStyle w:val="Text1-1"/>
        <w:numPr>
          <w:ilvl w:val="0"/>
          <w:numId w:val="0"/>
        </w:numPr>
        <w:ind w:left="737"/>
      </w:pPr>
    </w:p>
    <w:p w14:paraId="4D1FDAA9"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rsidR="00FD7B5E">
        <w:t>.</w:t>
      </w:r>
    </w:p>
    <w:p w14:paraId="5A1469B9" w14:textId="77777777" w:rsidR="003A2C23" w:rsidRPr="003A2C23" w:rsidRDefault="003A2C23" w:rsidP="003A2C23">
      <w:pPr>
        <w:pStyle w:val="Text1-1"/>
        <w:rPr>
          <w:b/>
        </w:rPr>
      </w:pPr>
      <w:r w:rsidRPr="003A2C23">
        <w:rPr>
          <w:b/>
        </w:rPr>
        <w:t>Nabídková cena</w:t>
      </w:r>
    </w:p>
    <w:p w14:paraId="5C28C05D" w14:textId="334C9D36" w:rsidR="003A2C23" w:rsidRDefault="003A2C23" w:rsidP="003A2C23">
      <w:pPr>
        <w:pStyle w:val="Text1-1"/>
        <w:numPr>
          <w:ilvl w:val="0"/>
          <w:numId w:val="0"/>
        </w:numPr>
        <w:ind w:left="737"/>
      </w:pPr>
      <w:r>
        <w:t>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Cen</w:t>
      </w:r>
      <w:r w:rsidR="00691632">
        <w:t>u</w:t>
      </w:r>
      <w:r>
        <w:t xml:space="preserve"> za zpracování </w:t>
      </w:r>
      <w:r w:rsidR="00381906" w:rsidRPr="00DC0E81">
        <w:t>SP</w:t>
      </w:r>
      <w:r w:rsidR="00381906">
        <w:t xml:space="preserve"> </w:t>
      </w:r>
      <w:r>
        <w:t>bez DPH</w:t>
      </w:r>
      <w:r w:rsidR="00691632">
        <w:t xml:space="preserve">. </w:t>
      </w:r>
      <w:r>
        <w:t xml:space="preserve">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226887AE" w14:textId="44045845" w:rsidR="003A2C23" w:rsidRPr="003A2C23" w:rsidRDefault="003A2C23" w:rsidP="00B77110">
      <w:pPr>
        <w:pStyle w:val="Text1-1"/>
        <w:numPr>
          <w:ilvl w:val="0"/>
          <w:numId w:val="0"/>
        </w:numPr>
        <w:spacing w:after="0" w:line="240" w:lineRule="auto"/>
        <w:ind w:left="737"/>
        <w:jc w:val="center"/>
      </w:pPr>
      <w:r w:rsidRPr="003A2C23">
        <w:t xml:space="preserve">výše nejnižší nabídkové ceny ze všech nabídek </w:t>
      </w:r>
    </w:p>
    <w:p w14:paraId="1F29D429" w14:textId="2725E914" w:rsidR="003A2C23" w:rsidRPr="003A2C23" w:rsidRDefault="003A2C23" w:rsidP="00B77110">
      <w:pPr>
        <w:pStyle w:val="Text1-1"/>
        <w:numPr>
          <w:ilvl w:val="0"/>
          <w:numId w:val="0"/>
        </w:numPr>
        <w:spacing w:line="240" w:lineRule="auto"/>
        <w:ind w:left="737"/>
        <w:jc w:val="center"/>
        <w:rPr>
          <w:u w:val="single"/>
        </w:rPr>
      </w:pPr>
      <w:r>
        <w:rPr>
          <w:u w:val="single"/>
        </w:rPr>
        <w:lastRenderedPageBreak/>
        <w:t>__________________________________________</w:t>
      </w:r>
      <w:r w:rsidR="00E44DD4" w:rsidRPr="00E44DD4">
        <w:t xml:space="preserve"> </w:t>
      </w:r>
      <w:r w:rsidR="00E44DD4" w:rsidRPr="003A2C23">
        <w:t>x 100</w:t>
      </w:r>
    </w:p>
    <w:p w14:paraId="22BCFA58" w14:textId="77777777" w:rsidR="003A2C23" w:rsidRDefault="003A2C23" w:rsidP="00B77110">
      <w:pPr>
        <w:pStyle w:val="Text1-1"/>
        <w:numPr>
          <w:ilvl w:val="0"/>
          <w:numId w:val="0"/>
        </w:numPr>
        <w:spacing w:line="240" w:lineRule="auto"/>
        <w:ind w:left="737"/>
        <w:jc w:val="center"/>
      </w:pPr>
      <w:r>
        <w:t>výše nabídkové ceny hodnocené nabídky</w:t>
      </w:r>
    </w:p>
    <w:p w14:paraId="46DCC674"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1EB62ABB" w14:textId="08BD0827" w:rsidR="003A2C23" w:rsidRPr="003A2C23" w:rsidRDefault="000B17EE" w:rsidP="003A2C23">
      <w:pPr>
        <w:pStyle w:val="Text1-1"/>
        <w:rPr>
          <w:b/>
        </w:rPr>
      </w:pPr>
      <w:r>
        <w:rPr>
          <w:b/>
        </w:rPr>
        <w:t>Z</w:t>
      </w:r>
      <w:r w:rsidR="003A2C23" w:rsidRPr="003A2C23">
        <w:rPr>
          <w:b/>
        </w:rPr>
        <w:t xml:space="preserve">kušenosti vybraných členů odborného personálu dodavatele </w:t>
      </w:r>
    </w:p>
    <w:p w14:paraId="4D921290" w14:textId="19AA61C0" w:rsidR="003A2C23" w:rsidRDefault="003A2C23" w:rsidP="003A2C23">
      <w:pPr>
        <w:pStyle w:val="Text1-1"/>
        <w:numPr>
          <w:ilvl w:val="0"/>
          <w:numId w:val="0"/>
        </w:numPr>
        <w:ind w:left="737"/>
      </w:pPr>
      <w:r>
        <w:t xml:space="preserve">Předmětem hodnocení nabídek v rámci dílčího hodnotícího kritéria </w:t>
      </w:r>
      <w:r w:rsidR="000B17EE">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275351C3" w14:textId="1300673C" w:rsidR="00941491" w:rsidRPr="00DC0E81" w:rsidRDefault="00941491" w:rsidP="00941491">
      <w:pPr>
        <w:pStyle w:val="Text1-1"/>
        <w:numPr>
          <w:ilvl w:val="0"/>
          <w:numId w:val="0"/>
        </w:numPr>
        <w:ind w:left="737"/>
        <w:rPr>
          <w:b/>
        </w:rPr>
      </w:pPr>
      <w:r>
        <w:t xml:space="preserve">Zadavatel s ohledem na § 46 odst. 2 ZZVZ upozorňuje, že </w:t>
      </w:r>
      <w:r w:rsidRPr="00DC0E81">
        <w:rPr>
          <w:b/>
        </w:rPr>
        <w:t>údaje, které mají být předmětem hodnocení nabídek, nelze po uplynutí lhůty pro podání nabídek měnit či doplňovat</w:t>
      </w:r>
      <w:r w:rsidR="000B17EE" w:rsidRPr="00DC0E81">
        <w:rPr>
          <w:b/>
        </w:rPr>
        <w:t xml:space="preserve"> a v případě, kdy podaná nabídka nebude obsahovat všechny údaje, informace a doklady nezbytné pro hodnocení, nebude moci být posouzena jako splňující hodnotící kritéria stanovená zadavatelem</w:t>
      </w:r>
      <w:r w:rsidRPr="00DC0E81">
        <w:rPr>
          <w:b/>
        </w:rPr>
        <w:t>.</w:t>
      </w:r>
    </w:p>
    <w:p w14:paraId="42746A66" w14:textId="026647B0" w:rsidR="00941491" w:rsidRDefault="00941491" w:rsidP="00941491">
      <w:pPr>
        <w:pStyle w:val="Text1-1"/>
        <w:numPr>
          <w:ilvl w:val="0"/>
          <w:numId w:val="0"/>
        </w:numPr>
        <w:ind w:left="737"/>
      </w:pPr>
      <w:r>
        <w:t xml:space="preserve">Hodnocení v rámci tohoto dílčího hodnotícího kritéria bude provedeno na základě posouzení údajů uvedených v </w:t>
      </w:r>
      <w:r w:rsidR="000B17EE">
        <w:t>Seznamu zkušeností</w:t>
      </w:r>
      <w:r>
        <w:t xml:space="preserve"> </w:t>
      </w:r>
      <w:r w:rsidR="000B17EE">
        <w:t xml:space="preserve">hodnocených </w:t>
      </w:r>
      <w:r>
        <w:t xml:space="preserve">členů odborného personálu dodavatele </w:t>
      </w:r>
      <w:r w:rsidR="007A5918">
        <w:t xml:space="preserve">a </w:t>
      </w:r>
      <w:r w:rsidRPr="00DC0E81">
        <w:rPr>
          <w:b/>
        </w:rPr>
        <w:t xml:space="preserve">předložených v nabídce ve formě obsažené v Příloze č. </w:t>
      </w:r>
      <w:r w:rsidR="000B17EE" w:rsidRPr="00DC0E81">
        <w:rPr>
          <w:b/>
        </w:rPr>
        <w:t>9</w:t>
      </w:r>
      <w:r w:rsidRPr="00DC0E81">
        <w:rPr>
          <w:b/>
        </w:rPr>
        <w:t xml:space="preserve"> těchto Pokynů včetně</w:t>
      </w:r>
      <w:r w:rsidR="000B17EE" w:rsidRPr="00DC0E81">
        <w:rPr>
          <w:b/>
        </w:rPr>
        <w:t xml:space="preserve"> zadavatelem požadovaných dokladů, jež mají být k tomuto seznamu přiloženy</w:t>
      </w:r>
      <w:r w:rsidRPr="00DC0E81">
        <w:rPr>
          <w:b/>
        </w:rPr>
        <w:t>.</w:t>
      </w:r>
      <w:r>
        <w:t xml:space="preserve"> Zadavatel bude hodnotit výhradně ty</w:t>
      </w:r>
      <w:r w:rsidR="000B17EE" w:rsidRPr="000B17EE">
        <w:t xml:space="preserve"> </w:t>
      </w:r>
      <w:r w:rsidR="000B17EE">
        <w:t>zkušenosti s referenčními zakázkami</w:t>
      </w:r>
      <w:r>
        <w:t xml:space="preserve">, které budou v </w:t>
      </w:r>
      <w:r w:rsidR="000B17EE">
        <w:t xml:space="preserve">Seznamu zkušeností hodnocených členů odborného personálu dodavatele </w:t>
      </w:r>
      <w:r>
        <w:t xml:space="preserve">uvedeny jako údaje uvedené za účelem hodnocení nad rámec požadované kvalifikace. Zadavatel přidělí každé nabídce počet bodů v závislosti na </w:t>
      </w:r>
      <w:r w:rsidR="000B17EE">
        <w:t xml:space="preserve">prokázaných </w:t>
      </w:r>
      <w:r>
        <w:t xml:space="preserve">zkušenostech </w:t>
      </w:r>
      <w:r w:rsidR="000B17EE">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5844C98B"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7FE4418B"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61F4B069" w14:textId="77777777" w:rsidR="00B77110" w:rsidRPr="00B77110" w:rsidRDefault="00B77110" w:rsidP="00DC0E81">
            <w:pPr>
              <w:jc w:val="center"/>
              <w:rPr>
                <w:rFonts w:cs="Arial"/>
                <w:b/>
                <w:bCs/>
              </w:rPr>
            </w:pPr>
          </w:p>
          <w:p w14:paraId="0320A0F6" w14:textId="77777777" w:rsidR="00B77110" w:rsidRPr="00B77110" w:rsidRDefault="00B77110" w:rsidP="00DC0E81">
            <w:pPr>
              <w:jc w:val="cente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5CBB7AA" w14:textId="77777777" w:rsidR="00B77110" w:rsidRPr="00B77110" w:rsidRDefault="00B77110" w:rsidP="00DC0E81">
            <w:pPr>
              <w:jc w:val="center"/>
              <w:rPr>
                <w:rFonts w:cs="Arial"/>
                <w:b/>
                <w:bCs/>
              </w:rPr>
            </w:pPr>
          </w:p>
          <w:p w14:paraId="4351B460" w14:textId="77777777" w:rsidR="00B77110" w:rsidRPr="00B77110" w:rsidRDefault="00B77110" w:rsidP="00DC0E81">
            <w:pPr>
              <w:jc w:val="cente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30819986" w14:textId="77777777" w:rsidR="00B77110" w:rsidRPr="00B77110" w:rsidRDefault="00B77110" w:rsidP="00DC0E81">
            <w:pPr>
              <w:jc w:val="center"/>
              <w:rPr>
                <w:rFonts w:cs="Arial"/>
                <w:b/>
                <w:bCs/>
              </w:rPr>
            </w:pPr>
          </w:p>
          <w:p w14:paraId="76EB6A91" w14:textId="620BBA76" w:rsidR="00B77110" w:rsidRPr="00B77110" w:rsidRDefault="00B77110" w:rsidP="00DC0E81">
            <w:pPr>
              <w:jc w:val="center"/>
              <w:rPr>
                <w:rFonts w:cs="Arial"/>
                <w:b/>
                <w:bCs/>
              </w:rPr>
            </w:pPr>
            <w:r w:rsidRPr="00B77110">
              <w:rPr>
                <w:rFonts w:cs="Arial"/>
                <w:b/>
                <w:bCs/>
              </w:rPr>
              <w:t>Počet bodů</w:t>
            </w:r>
          </w:p>
        </w:tc>
        <w:tc>
          <w:tcPr>
            <w:tcW w:w="1560" w:type="dxa"/>
            <w:tcBorders>
              <w:top w:val="single" w:sz="4" w:space="0" w:color="auto"/>
              <w:left w:val="nil"/>
              <w:bottom w:val="single" w:sz="4" w:space="0" w:color="auto"/>
              <w:right w:val="single" w:sz="4" w:space="0" w:color="auto"/>
            </w:tcBorders>
            <w:shd w:val="clear" w:color="auto" w:fill="auto"/>
            <w:hideMark/>
          </w:tcPr>
          <w:p w14:paraId="4064220E" w14:textId="77777777" w:rsidR="00B77110" w:rsidRPr="00B77110" w:rsidRDefault="00B77110" w:rsidP="00DC0E81">
            <w:pPr>
              <w:jc w:val="center"/>
              <w:rPr>
                <w:rFonts w:cs="Arial"/>
                <w:b/>
                <w:bCs/>
              </w:rPr>
            </w:pPr>
          </w:p>
          <w:p w14:paraId="5C7B43C8" w14:textId="61A9CCA1" w:rsidR="00B77110" w:rsidRPr="00B77110" w:rsidRDefault="00B77110" w:rsidP="00DC0E81">
            <w:pPr>
              <w:jc w:val="cente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7F2E42A3"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2B3754B" w14:textId="01121656" w:rsidR="00B77110" w:rsidRPr="00B77110" w:rsidRDefault="00EA1E5C" w:rsidP="009B733B">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69A7AB90" w14:textId="0426537F" w:rsidR="00B77110" w:rsidRPr="009D47EB" w:rsidRDefault="009D47EB" w:rsidP="00C62C14">
            <w:pPr>
              <w:jc w:val="both"/>
              <w:rPr>
                <w:rFonts w:cs="Arial"/>
                <w:bCs/>
              </w:rPr>
            </w:pPr>
            <w:r w:rsidRPr="009D47EB">
              <w:rPr>
                <w:rFonts w:cs="Arial"/>
                <w:bCs/>
              </w:rPr>
              <w:t>Z</w:t>
            </w:r>
            <w:r w:rsidR="00C313BF" w:rsidRPr="009D47EB">
              <w:rPr>
                <w:rFonts w:cs="Arial"/>
                <w:bCs/>
              </w:rPr>
              <w:t>kušenost</w:t>
            </w:r>
            <w:r>
              <w:rPr>
                <w:rFonts w:cs="Arial"/>
                <w:bCs/>
              </w:rPr>
              <w:t xml:space="preserve"> </w:t>
            </w:r>
            <w:r w:rsidR="00C313BF" w:rsidRPr="009D47EB">
              <w:rPr>
                <w:rFonts w:cs="Arial"/>
                <w:bCs/>
              </w:rPr>
              <w:t>s plněním zakázky na zpracování</w:t>
            </w:r>
            <w:r w:rsidR="003D5800" w:rsidRPr="00DC0E81">
              <w:rPr>
                <w:rFonts w:cs="Arial"/>
                <w:bCs/>
              </w:rPr>
              <w:t xml:space="preserve"> studi</w:t>
            </w:r>
            <w:r w:rsidR="00035AE1" w:rsidRPr="00DC0E81">
              <w:rPr>
                <w:rFonts w:cs="Arial"/>
                <w:bCs/>
              </w:rPr>
              <w:t>e</w:t>
            </w:r>
            <w:r w:rsidR="003D5800" w:rsidRPr="00DC0E81">
              <w:rPr>
                <w:rFonts w:cs="Arial"/>
                <w:bCs/>
              </w:rPr>
              <w:t xml:space="preserve"> proveditelnosti v železniční dopravě, </w:t>
            </w:r>
            <w:r w:rsidR="00C313BF" w:rsidRPr="009D47EB">
              <w:rPr>
                <w:rFonts w:cs="Arial"/>
                <w:bCs/>
              </w:rPr>
              <w:t xml:space="preserve">ve funkci vedoucího týmu </w:t>
            </w:r>
            <w:r w:rsidR="00ED34EC" w:rsidRPr="009D47EB">
              <w:t>nebo zástupce vedoucího týmu</w:t>
            </w:r>
            <w:r w:rsidR="00ED34EC" w:rsidRPr="009D47EB">
              <w:rPr>
                <w:rFonts w:cs="Arial"/>
                <w:bCs/>
              </w:rPr>
              <w:t xml:space="preserve"> </w:t>
            </w:r>
            <w:r w:rsidR="00C313BF" w:rsidRPr="009D47EB">
              <w:rPr>
                <w:rFonts w:cs="Arial"/>
                <w:bCs/>
              </w:rPr>
              <w:t>s hodnotou zakázky</w:t>
            </w:r>
            <w:r w:rsidR="000754B2" w:rsidRPr="00DC0E81">
              <w:rPr>
                <w:rFonts w:cs="Arial"/>
                <w:bCs/>
              </w:rPr>
              <w:t xml:space="preserve"> </w:t>
            </w:r>
            <w:r w:rsidR="000754B2" w:rsidRPr="009D47EB">
              <w:rPr>
                <w:rFonts w:cs="Arial"/>
                <w:bCs/>
              </w:rPr>
              <w:t>na zpracování studie proveditelnosti</w:t>
            </w:r>
            <w:r w:rsidR="00C313BF" w:rsidRPr="009D47EB">
              <w:rPr>
                <w:rFonts w:cs="Arial"/>
                <w:bCs/>
              </w:rPr>
              <w:t xml:space="preserve"> ve výši </w:t>
            </w:r>
            <w:r w:rsidR="00C92429" w:rsidRPr="00DC0E81">
              <w:rPr>
                <w:rFonts w:cs="Arial"/>
                <w:bCs/>
              </w:rPr>
              <w:t>1</w:t>
            </w:r>
            <w:r w:rsidR="00C62C14">
              <w:rPr>
                <w:rFonts w:cs="Arial"/>
                <w:bCs/>
              </w:rPr>
              <w:t> 000 000,-</w:t>
            </w:r>
            <w:r w:rsidR="00C313BF" w:rsidRPr="009D47EB">
              <w:rPr>
                <w:rFonts w:cs="Arial"/>
                <w:b/>
                <w:bCs/>
              </w:rPr>
              <w:t xml:space="preserve"> </w:t>
            </w:r>
            <w:r w:rsidR="00C313BF" w:rsidRPr="009D47EB">
              <w:rPr>
                <w:rFonts w:cs="Arial"/>
                <w:bCs/>
              </w:rPr>
              <w:t>Kč bez DPH a dokončené v posledních 8 letech před zahájením zadávacího řízení, a to nad rámec kvalifikačního kritéria</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06DB41D" w14:textId="5CD3FC76" w:rsidR="00B77110" w:rsidRPr="00B77110" w:rsidRDefault="00C313B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6BA39F97" w14:textId="7375FFF8" w:rsidR="00B77110" w:rsidRPr="00B77110" w:rsidRDefault="00A373A7" w:rsidP="00A373A7">
            <w:pPr>
              <w:rPr>
                <w:rFonts w:cs="Arial"/>
                <w:bCs/>
              </w:rPr>
            </w:pPr>
            <w:r>
              <w:rPr>
                <w:rFonts w:cs="Arial"/>
                <w:bCs/>
              </w:rPr>
              <w:t>6</w:t>
            </w:r>
          </w:p>
        </w:tc>
      </w:tr>
      <w:tr w:rsidR="00B77110" w:rsidRPr="00465F4C" w14:paraId="2B99BD66"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1955330C" w14:textId="77777777" w:rsidR="00B77110" w:rsidRPr="00B77110" w:rsidRDefault="00B77110" w:rsidP="00631EAA">
            <w:pPr>
              <w:rPr>
                <w:rFonts w:cs="Arial"/>
                <w:bCs/>
              </w:rPr>
            </w:pPr>
            <w:r w:rsidRPr="00DC0E81">
              <w:rPr>
                <w:rFonts w:cs="Arial"/>
                <w:bCs/>
              </w:rPr>
              <w:t>specialista na železniční svršek a spodek</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74940CC0" w14:textId="03F68C6B" w:rsidR="00B77110" w:rsidRPr="00B77110" w:rsidRDefault="00C313BF" w:rsidP="00C62C14">
            <w:pPr>
              <w:jc w:val="both"/>
              <w:rPr>
                <w:rFonts w:cs="Arial"/>
                <w:bCs/>
              </w:rPr>
            </w:pPr>
            <w:r w:rsidRPr="00B77110">
              <w:rPr>
                <w:rFonts w:cs="Arial"/>
                <w:bCs/>
              </w:rPr>
              <w:t xml:space="preserve">zkušenost </w:t>
            </w:r>
            <w:r>
              <w:rPr>
                <w:rFonts w:cs="Arial"/>
                <w:bCs/>
              </w:rPr>
              <w:t xml:space="preserve">se zpracováním </w:t>
            </w:r>
            <w:r w:rsidR="00C714B9">
              <w:rPr>
                <w:rFonts w:cs="Arial"/>
                <w:bCs/>
              </w:rPr>
              <w:t xml:space="preserve">studie proveditelnosti v železniční dopravě </w:t>
            </w:r>
            <w:r>
              <w:rPr>
                <w:rFonts w:cs="Arial"/>
                <w:bCs/>
              </w:rPr>
              <w:t xml:space="preserve">ve funkci </w:t>
            </w:r>
            <w:r w:rsidRPr="00B77110">
              <w:rPr>
                <w:rFonts w:cs="Arial"/>
                <w:bCs/>
              </w:rPr>
              <w:t xml:space="preserve">specialisty </w:t>
            </w:r>
            <w:r w:rsidR="00035AE1">
              <w:rPr>
                <w:rFonts w:cs="Arial"/>
                <w:bCs/>
              </w:rPr>
              <w:t xml:space="preserve">na železniční svršek a spodek </w:t>
            </w:r>
            <w:r>
              <w:rPr>
                <w:rFonts w:cs="Arial"/>
                <w:bCs/>
              </w:rPr>
              <w:t xml:space="preserve">s hodnotou zakázky </w:t>
            </w:r>
            <w:r w:rsidR="000754B2">
              <w:rPr>
                <w:rFonts w:cs="Arial"/>
                <w:bCs/>
              </w:rPr>
              <w:t xml:space="preserve">na zpracování </w:t>
            </w:r>
            <w:r w:rsidR="000754B2">
              <w:rPr>
                <w:rFonts w:cs="Arial"/>
                <w:bCs/>
              </w:rPr>
              <w:lastRenderedPageBreak/>
              <w:t xml:space="preserve">studie proveditelnosti </w:t>
            </w:r>
            <w:r>
              <w:rPr>
                <w:rFonts w:cs="Arial"/>
                <w:bCs/>
              </w:rPr>
              <w:t xml:space="preserve">ve výši </w:t>
            </w:r>
            <w:r w:rsidRPr="00B77110">
              <w:rPr>
                <w:rFonts w:cs="Arial"/>
                <w:bCs/>
              </w:rPr>
              <w:t xml:space="preserve">nejméně </w:t>
            </w:r>
            <w:r w:rsidR="00C92429">
              <w:rPr>
                <w:rFonts w:cs="Arial"/>
                <w:bCs/>
              </w:rPr>
              <w:t>1</w:t>
            </w:r>
            <w:r w:rsidR="00C62C14">
              <w:rPr>
                <w:rFonts w:cs="Arial"/>
                <w:bCs/>
              </w:rPr>
              <w:t> 000 000,-</w:t>
            </w:r>
            <w:r w:rsidR="003D5800">
              <w:rPr>
                <w:rFonts w:cs="Arial"/>
                <w:bCs/>
              </w:rPr>
              <w:t xml:space="preserve"> </w:t>
            </w:r>
            <w:r w:rsidR="00C62C14">
              <w:rPr>
                <w:rFonts w:cs="Arial"/>
                <w:bCs/>
              </w:rPr>
              <w:t>K</w:t>
            </w:r>
            <w:r w:rsidRPr="00B77110">
              <w:rPr>
                <w:rFonts w:cs="Arial"/>
                <w:bCs/>
              </w:rPr>
              <w:t xml:space="preserve">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BA2732" w14:textId="7EE760F6" w:rsidR="00B77110" w:rsidRPr="00B77110" w:rsidRDefault="00C313BF" w:rsidP="00631EAA">
            <w:pPr>
              <w:rPr>
                <w:rFonts w:cs="Arial"/>
                <w:bCs/>
              </w:rPr>
            </w:pPr>
            <w:r w:rsidRPr="00B77110">
              <w:rPr>
                <w:rFonts w:cs="Arial"/>
                <w:bCs/>
              </w:rPr>
              <w:lastRenderedPageBreak/>
              <w:t>1 bod za každou zakázku</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15A2DBE" w14:textId="2339538F" w:rsidR="00B77110" w:rsidRPr="00B77110" w:rsidRDefault="00B77110" w:rsidP="00A373A7">
            <w:pPr>
              <w:rPr>
                <w:rFonts w:cs="Arial"/>
                <w:bCs/>
              </w:rPr>
            </w:pPr>
            <w:r w:rsidRPr="00B77110">
              <w:rPr>
                <w:rFonts w:cs="Arial"/>
                <w:bCs/>
              </w:rPr>
              <w:t xml:space="preserve"> </w:t>
            </w:r>
            <w:r w:rsidR="00A373A7">
              <w:rPr>
                <w:rFonts w:cs="Arial"/>
                <w:bCs/>
              </w:rPr>
              <w:t>3</w:t>
            </w:r>
          </w:p>
        </w:tc>
      </w:tr>
      <w:tr w:rsidR="00390E38" w:rsidRPr="00465F4C" w14:paraId="5090A608" w14:textId="77777777" w:rsidTr="00DC0E81">
        <w:trPr>
          <w:trHeight w:val="1210"/>
        </w:trPr>
        <w:tc>
          <w:tcPr>
            <w:tcW w:w="1843" w:type="dxa"/>
            <w:tcBorders>
              <w:top w:val="single" w:sz="4" w:space="0" w:color="auto"/>
              <w:left w:val="single" w:sz="4" w:space="0" w:color="auto"/>
              <w:bottom w:val="single" w:sz="4" w:space="0" w:color="auto"/>
              <w:right w:val="single" w:sz="4" w:space="0" w:color="auto"/>
            </w:tcBorders>
            <w:shd w:val="clear" w:color="auto" w:fill="auto"/>
          </w:tcPr>
          <w:p w14:paraId="2FC724E3" w14:textId="77777777" w:rsidR="00390E38" w:rsidRPr="00B77110" w:rsidRDefault="00390E38" w:rsidP="00631EAA">
            <w:pPr>
              <w:rPr>
                <w:rFonts w:cs="Arial"/>
                <w:bCs/>
              </w:rPr>
            </w:pPr>
            <w:r w:rsidRPr="00DC0E81">
              <w:rPr>
                <w:rFonts w:cs="Arial"/>
                <w:bCs/>
              </w:rPr>
              <w:t>specialista na inženýrskou činnost</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05DEE0C6" w14:textId="1284B37F" w:rsidR="00390E38" w:rsidRPr="00B77110" w:rsidRDefault="00E44DD4" w:rsidP="00C62C14">
            <w:pPr>
              <w:jc w:val="both"/>
              <w:rPr>
                <w:rFonts w:cs="Arial"/>
                <w:bCs/>
              </w:rPr>
            </w:pPr>
            <w:r w:rsidRPr="00B77110">
              <w:rPr>
                <w:rFonts w:cs="Arial"/>
                <w:bCs/>
              </w:rPr>
              <w:t>zkušenost s výkonem inženýrsk</w:t>
            </w:r>
            <w:r>
              <w:rPr>
                <w:rFonts w:cs="Arial"/>
                <w:bCs/>
              </w:rPr>
              <w:t>é</w:t>
            </w:r>
            <w:r w:rsidRPr="00B77110">
              <w:rPr>
                <w:rFonts w:cs="Arial"/>
                <w:bCs/>
              </w:rPr>
              <w:t xml:space="preserve"> činnost</w:t>
            </w:r>
            <w:r>
              <w:rPr>
                <w:rFonts w:cs="Arial"/>
                <w:bCs/>
              </w:rPr>
              <w:t>i</w:t>
            </w:r>
            <w:r w:rsidRPr="00B77110">
              <w:rPr>
                <w:rFonts w:cs="Arial"/>
                <w:bCs/>
              </w:rPr>
              <w:t xml:space="preserve"> </w:t>
            </w:r>
            <w:r w:rsidRPr="00FF7CD3">
              <w:rPr>
                <w:rFonts w:cs="Arial"/>
                <w:bCs/>
              </w:rPr>
              <w:t xml:space="preserve">pro vydání </w:t>
            </w:r>
            <w:r w:rsidR="00784D60">
              <w:rPr>
                <w:rFonts w:cs="Arial"/>
                <w:bCs/>
              </w:rPr>
              <w:t xml:space="preserve">územního rozhodnutí,   </w:t>
            </w:r>
            <w:r w:rsidR="00381906">
              <w:rPr>
                <w:rFonts w:cs="Arial"/>
                <w:bCs/>
              </w:rPr>
              <w:t xml:space="preserve">stavebního povolení </w:t>
            </w:r>
            <w:r w:rsidRPr="00FF7CD3">
              <w:rPr>
                <w:rFonts w:cs="Arial"/>
                <w:bCs/>
              </w:rPr>
              <w:t xml:space="preserve">nebo společného povolení </w:t>
            </w:r>
            <w:r w:rsidR="00381906">
              <w:t xml:space="preserve">nebo povolení </w:t>
            </w:r>
            <w:r w:rsidR="008B75C5">
              <w:t xml:space="preserve">záměru (povolení </w:t>
            </w:r>
            <w:r w:rsidR="00381906">
              <w:t>stavby</w:t>
            </w:r>
            <w:r w:rsidR="008B75C5">
              <w:t>)</w:t>
            </w:r>
            <w:r w:rsidR="00381906">
              <w:t>,</w:t>
            </w:r>
            <w:r w:rsidR="00381906" w:rsidRPr="00FF7CD3">
              <w:rPr>
                <w:rFonts w:cs="Arial"/>
                <w:bCs/>
              </w:rPr>
              <w:t xml:space="preserve"> </w:t>
            </w:r>
            <w:r w:rsidRPr="00FF7CD3">
              <w:rPr>
                <w:rFonts w:cs="Arial"/>
                <w:bCs/>
              </w:rPr>
              <w:t xml:space="preserve">včetně majetkoprávní přípravy staveb </w:t>
            </w:r>
            <w:r>
              <w:rPr>
                <w:rFonts w:cs="Arial"/>
                <w:bCs/>
              </w:rPr>
              <w:t>v rámci</w:t>
            </w:r>
            <w:r w:rsidRPr="00B77110">
              <w:rPr>
                <w:rFonts w:cs="Arial"/>
                <w:bCs/>
              </w:rPr>
              <w:t xml:space="preserve">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CA37E6">
              <w:rPr>
                <w:rFonts w:cs="Arial"/>
                <w:bCs/>
              </w:rPr>
              <w:t xml:space="preserve">DUR nebo </w:t>
            </w:r>
            <w:r w:rsidRPr="00B77110">
              <w:rPr>
                <w:rFonts w:cs="Arial"/>
                <w:bCs/>
              </w:rPr>
              <w:t xml:space="preserve">DSP nebo DSP+PDPS nebo </w:t>
            </w:r>
            <w:r w:rsidRPr="00B77110">
              <w:rPr>
                <w:rFonts w:cs="Calibri"/>
              </w:rPr>
              <w:t>DUSP</w:t>
            </w:r>
            <w:r w:rsidR="007250A8">
              <w:rPr>
                <w:rFonts w:cs="Calibri"/>
              </w:rPr>
              <w:t>/DUSL</w:t>
            </w:r>
            <w:r w:rsidRPr="00B77110">
              <w:rPr>
                <w:rFonts w:cs="Arial"/>
                <w:bCs/>
              </w:rPr>
              <w:t xml:space="preserve"> </w:t>
            </w:r>
            <w:r>
              <w:t>nebo DUSP</w:t>
            </w:r>
            <w:r w:rsidR="007250A8">
              <w:t>/DUSL</w:t>
            </w:r>
            <w:r>
              <w:t>+PDPS</w:t>
            </w:r>
            <w:r w:rsidRPr="00B77110">
              <w:rPr>
                <w:rFonts w:cs="Arial"/>
                <w:bCs/>
              </w:rPr>
              <w:t xml:space="preserve"> </w:t>
            </w:r>
            <w:r w:rsidR="00C95863">
              <w:t>nebo DUR+DSP nebo DUR+DSP+PDPS</w:t>
            </w:r>
            <w:r w:rsidR="00C95863" w:rsidRPr="00B77110">
              <w:rPr>
                <w:rFonts w:cs="Arial"/>
                <w:bCs/>
              </w:rPr>
              <w:t xml:space="preserve"> </w:t>
            </w:r>
            <w:r w:rsidR="00D141EA">
              <w:rPr>
                <w:rFonts w:cs="Arial"/>
                <w:bCs/>
              </w:rPr>
              <w:t xml:space="preserve">nebo DPS nebo DPS+PDPS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ve vý</w:t>
            </w:r>
            <w:r w:rsidR="007A5918">
              <w:rPr>
                <w:rFonts w:cs="Arial"/>
                <w:bCs/>
              </w:rPr>
              <w:t>š</w:t>
            </w:r>
            <w:r>
              <w:rPr>
                <w:rFonts w:cs="Arial"/>
                <w:bCs/>
              </w:rPr>
              <w:t xml:space="preserve">i </w:t>
            </w:r>
            <w:r w:rsidRPr="00B77110">
              <w:rPr>
                <w:rFonts w:cs="Arial"/>
                <w:bCs/>
              </w:rPr>
              <w:t xml:space="preserve">nejméně </w:t>
            </w:r>
            <w:r w:rsidR="00704250">
              <w:rPr>
                <w:rFonts w:cs="Arial"/>
                <w:bCs/>
              </w:rPr>
              <w:t>3</w:t>
            </w:r>
            <w:r w:rsidR="00C62C14">
              <w:rPr>
                <w:rFonts w:cs="Arial"/>
                <w:bCs/>
              </w:rPr>
              <w:t> 000 000,-</w:t>
            </w:r>
            <w:r w:rsidRPr="00B77110">
              <w:rPr>
                <w:rFonts w:cs="Arial"/>
                <w:bCs/>
              </w:rPr>
              <w:t xml:space="preserve"> Kč bez DPH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747AD17F" w14:textId="77777777" w:rsidR="00E44DD4" w:rsidRDefault="00E44DD4" w:rsidP="00631EAA">
            <w:pPr>
              <w:rPr>
                <w:rFonts w:cs="Arial"/>
                <w:bCs/>
              </w:rPr>
            </w:pPr>
          </w:p>
          <w:p w14:paraId="0E807608" w14:textId="77777777" w:rsidR="00E44DD4" w:rsidRDefault="00E44DD4" w:rsidP="00631EAA">
            <w:pPr>
              <w:rPr>
                <w:rFonts w:cs="Arial"/>
                <w:bCs/>
              </w:rPr>
            </w:pPr>
          </w:p>
          <w:p w14:paraId="61AF9CAA" w14:textId="77777777" w:rsidR="00B71438" w:rsidRDefault="00B71438" w:rsidP="00631EAA">
            <w:pPr>
              <w:rPr>
                <w:rFonts w:cs="Arial"/>
                <w:bCs/>
              </w:rPr>
            </w:pPr>
          </w:p>
          <w:p w14:paraId="5261CA45" w14:textId="214C7DBD" w:rsidR="00390E38" w:rsidRPr="00B77110" w:rsidRDefault="00E44DD4"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7B5D97AC" w14:textId="78E69461" w:rsidR="00390E38" w:rsidRPr="00B77110" w:rsidRDefault="00A373A7" w:rsidP="00631EAA">
            <w:pPr>
              <w:rPr>
                <w:rFonts w:cs="Arial"/>
                <w:bCs/>
              </w:rPr>
            </w:pPr>
            <w:r>
              <w:rPr>
                <w:rFonts w:cs="Arial"/>
                <w:bCs/>
              </w:rPr>
              <w:t>3</w:t>
            </w:r>
          </w:p>
        </w:tc>
      </w:tr>
      <w:tr w:rsidR="0043151A" w:rsidRPr="00465F4C" w14:paraId="776F82E4"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13FBBF91" w14:textId="08EC24BA" w:rsidR="0043151A" w:rsidRPr="00B77110" w:rsidRDefault="0043151A" w:rsidP="00631EAA">
            <w:pPr>
              <w:rPr>
                <w:rFonts w:cs="Arial"/>
                <w:bCs/>
                <w:highlight w:val="green"/>
              </w:rPr>
            </w:pPr>
            <w:r w:rsidRPr="0043151A">
              <w:rPr>
                <w:rFonts w:cs="Arial"/>
                <w:bCs/>
              </w:rPr>
              <w:t>specialista na dopravní technologii</w:t>
            </w: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3BF0D4AC" w14:textId="0BB87D2B" w:rsidR="0043151A" w:rsidRPr="00B77110" w:rsidRDefault="0043151A" w:rsidP="00C62C14">
            <w:pPr>
              <w:jc w:val="both"/>
              <w:rPr>
                <w:rFonts w:cs="Arial"/>
                <w:bCs/>
              </w:rPr>
            </w:pPr>
            <w:r w:rsidRPr="0043151A">
              <w:rPr>
                <w:rFonts w:cs="Arial"/>
                <w:bCs/>
              </w:rPr>
              <w:t>zkušenost s</w:t>
            </w:r>
            <w:r w:rsidR="00D321E0">
              <w:rPr>
                <w:rFonts w:cs="Arial"/>
                <w:bCs/>
              </w:rPr>
              <w:t xml:space="preserve">e </w:t>
            </w:r>
            <w:r w:rsidR="00D321E0" w:rsidRPr="0043151A">
              <w:rPr>
                <w:rFonts w:cs="Arial"/>
                <w:bCs/>
              </w:rPr>
              <w:t>zpracování</w:t>
            </w:r>
            <w:r w:rsidR="00D321E0">
              <w:rPr>
                <w:rFonts w:cs="Arial"/>
                <w:bCs/>
              </w:rPr>
              <w:t>m</w:t>
            </w:r>
            <w:r w:rsidR="00D321E0" w:rsidRPr="0043151A">
              <w:rPr>
                <w:rFonts w:cs="Arial"/>
                <w:bCs/>
              </w:rPr>
              <w:t xml:space="preserve"> návrhu dopravní technologie v železniční dopravě a tvorbu a zpracování dynamických výpočtů a dynamiky jízdy železničních vozidel</w:t>
            </w:r>
            <w:r w:rsidRPr="0043151A">
              <w:rPr>
                <w:rFonts w:cs="Arial"/>
                <w:bCs/>
              </w:rPr>
              <w:t> </w:t>
            </w:r>
            <w:r w:rsidR="00C714B9">
              <w:rPr>
                <w:rFonts w:cs="Arial"/>
                <w:bCs/>
              </w:rPr>
              <w:t>v</w:t>
            </w:r>
            <w:r w:rsidR="00F46267">
              <w:rPr>
                <w:rFonts w:cs="Arial"/>
                <w:bCs/>
              </w:rPr>
              <w:t xml:space="preserve"> </w:t>
            </w:r>
            <w:r w:rsidR="000754B2">
              <w:rPr>
                <w:rFonts w:cs="Arial"/>
                <w:bCs/>
              </w:rPr>
              <w:t>rámci</w:t>
            </w:r>
            <w:r w:rsidR="00C714B9">
              <w:rPr>
                <w:rFonts w:cs="Arial"/>
                <w:bCs/>
              </w:rPr>
              <w:t xml:space="preserve"> studi</w:t>
            </w:r>
            <w:r w:rsidR="000754B2">
              <w:rPr>
                <w:rFonts w:cs="Arial"/>
                <w:bCs/>
              </w:rPr>
              <w:t>e</w:t>
            </w:r>
            <w:r w:rsidR="00C714B9">
              <w:rPr>
                <w:rFonts w:cs="Arial"/>
                <w:bCs/>
              </w:rPr>
              <w:t xml:space="preserve"> proveditelnosti s hodnotou zakázky</w:t>
            </w:r>
            <w:r w:rsidR="000754B2">
              <w:rPr>
                <w:rFonts w:cs="Arial"/>
                <w:bCs/>
              </w:rPr>
              <w:t xml:space="preserve"> na zpracování studie proveditelnosti</w:t>
            </w:r>
            <w:r w:rsidR="00C714B9">
              <w:rPr>
                <w:rFonts w:cs="Arial"/>
                <w:bCs/>
              </w:rPr>
              <w:t xml:space="preserve"> ve výši </w:t>
            </w:r>
            <w:r w:rsidR="00C714B9" w:rsidRPr="00B77110">
              <w:rPr>
                <w:rFonts w:cs="Arial"/>
                <w:bCs/>
              </w:rPr>
              <w:t xml:space="preserve">nejméně </w:t>
            </w:r>
            <w:r w:rsidR="00C92429">
              <w:rPr>
                <w:rFonts w:cs="Arial"/>
                <w:bCs/>
              </w:rPr>
              <w:t>1</w:t>
            </w:r>
            <w:r w:rsidR="00C62C14">
              <w:rPr>
                <w:rFonts w:cs="Arial"/>
                <w:bCs/>
              </w:rPr>
              <w:t> 000 000,-</w:t>
            </w:r>
            <w:r w:rsidR="00C714B9" w:rsidRPr="00B77110">
              <w:rPr>
                <w:rFonts w:cs="Arial"/>
                <w:bCs/>
              </w:rPr>
              <w:t xml:space="preserve"> Kč bez DPH </w:t>
            </w:r>
            <w:r w:rsidR="00C714B9">
              <w:rPr>
                <w:rFonts w:cs="Arial"/>
                <w:bCs/>
              </w:rPr>
              <w:t xml:space="preserve">a </w:t>
            </w:r>
            <w:r w:rsidR="00C714B9"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tcPr>
          <w:p w14:paraId="2BC2BB9F" w14:textId="77777777" w:rsidR="00B71438" w:rsidRDefault="00B71438" w:rsidP="00631EAA">
            <w:pPr>
              <w:rPr>
                <w:rFonts w:cs="Arial"/>
                <w:bCs/>
              </w:rPr>
            </w:pPr>
          </w:p>
          <w:p w14:paraId="2CE2D1C2" w14:textId="77777777" w:rsidR="00B71438" w:rsidRDefault="00B71438" w:rsidP="00631EAA">
            <w:pPr>
              <w:rPr>
                <w:rFonts w:cs="Arial"/>
                <w:bCs/>
              </w:rPr>
            </w:pPr>
          </w:p>
          <w:p w14:paraId="211BB0C4" w14:textId="4481EF17" w:rsidR="0043151A" w:rsidRDefault="000754B2" w:rsidP="00631EAA">
            <w:pPr>
              <w:rPr>
                <w:rFonts w:cs="Arial"/>
                <w:bCs/>
              </w:rPr>
            </w:pPr>
            <w:r>
              <w:rPr>
                <w:rFonts w:cs="Arial"/>
                <w:bCs/>
              </w:rPr>
              <w:t>2</w:t>
            </w:r>
            <w:r w:rsidR="0043151A" w:rsidRPr="00B77110">
              <w:rPr>
                <w:rFonts w:cs="Arial"/>
                <w:bCs/>
              </w:rPr>
              <w:t xml:space="preserve"> bod</w:t>
            </w:r>
            <w:r w:rsidR="00855BEC">
              <w:rPr>
                <w:rFonts w:cs="Arial"/>
                <w:bCs/>
              </w:rPr>
              <w:t>y</w:t>
            </w:r>
            <w:r w:rsidR="0043151A" w:rsidRPr="00B77110">
              <w:rPr>
                <w:rFonts w:cs="Arial"/>
                <w:bCs/>
              </w:rPr>
              <w:t xml:space="preserve">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3E59005B" w14:textId="2618358B" w:rsidR="0043151A" w:rsidRDefault="0043151A" w:rsidP="00631EAA">
            <w:pPr>
              <w:rPr>
                <w:rFonts w:cs="Arial"/>
                <w:bCs/>
              </w:rPr>
            </w:pPr>
            <w:r>
              <w:rPr>
                <w:rFonts w:cs="Arial"/>
                <w:bCs/>
              </w:rPr>
              <w:t>6</w:t>
            </w:r>
          </w:p>
        </w:tc>
      </w:tr>
      <w:tr w:rsidR="0043151A" w:rsidRPr="00465F4C" w14:paraId="1546DCEA" w14:textId="77777777" w:rsidTr="00E44DD4">
        <w:trPr>
          <w:trHeight w:val="1210"/>
        </w:trPr>
        <w:tc>
          <w:tcPr>
            <w:tcW w:w="1843" w:type="dxa"/>
            <w:tcBorders>
              <w:top w:val="single" w:sz="4" w:space="0" w:color="auto"/>
              <w:left w:val="single" w:sz="4" w:space="0" w:color="auto"/>
              <w:bottom w:val="single" w:sz="4" w:space="0" w:color="auto"/>
              <w:right w:val="single" w:sz="4" w:space="0" w:color="auto"/>
            </w:tcBorders>
          </w:tcPr>
          <w:p w14:paraId="0E3476A8" w14:textId="77777777" w:rsidR="00150E6A" w:rsidRPr="00DC0E81" w:rsidRDefault="00150E6A" w:rsidP="00DC0E81">
            <w:pPr>
              <w:rPr>
                <w:rFonts w:cs="Arial"/>
                <w:bCs/>
              </w:rPr>
            </w:pPr>
            <w:r w:rsidRPr="00DC0E81">
              <w:rPr>
                <w:rFonts w:cs="Arial"/>
                <w:bCs/>
              </w:rPr>
              <w:t xml:space="preserve">specialista na hodnocení ekonomické efektivnosti </w:t>
            </w:r>
          </w:p>
          <w:p w14:paraId="609E255F" w14:textId="7CE5928F" w:rsidR="0043151A" w:rsidRPr="00B77110" w:rsidRDefault="0043151A" w:rsidP="00631EAA">
            <w:pPr>
              <w:rPr>
                <w:rFonts w:cs="Arial"/>
                <w:bCs/>
                <w:highlight w:val="green"/>
              </w:rPr>
            </w:pPr>
          </w:p>
        </w:tc>
        <w:tc>
          <w:tcPr>
            <w:tcW w:w="3969" w:type="dxa"/>
            <w:tcBorders>
              <w:top w:val="single" w:sz="4" w:space="0" w:color="auto"/>
              <w:left w:val="single" w:sz="4" w:space="0" w:color="auto"/>
              <w:bottom w:val="single" w:sz="4" w:space="0" w:color="auto"/>
              <w:right w:val="single" w:sz="4" w:space="0" w:color="auto"/>
            </w:tcBorders>
            <w:shd w:val="clear" w:color="auto" w:fill="auto"/>
          </w:tcPr>
          <w:p w14:paraId="6E753914" w14:textId="77777777" w:rsidR="00C156EE" w:rsidRDefault="00150E6A" w:rsidP="00C156EE">
            <w:pPr>
              <w:jc w:val="both"/>
            </w:pPr>
            <w:r w:rsidRPr="00B1603A">
              <w:t xml:space="preserve">zkušenost s plněním zakázky, jejímž předmětem </w:t>
            </w:r>
            <w:r w:rsidR="008F54EC" w:rsidRPr="00B1603A">
              <w:t>bylo zpracování</w:t>
            </w:r>
            <w:r w:rsidRPr="00B1603A">
              <w:t xml:space="preserve"> hodnocení ekonomické efektivnosti stavby železničních drah celostátních nebo regionálních</w:t>
            </w:r>
            <w:r>
              <w:t xml:space="preserve"> </w:t>
            </w:r>
            <w:r w:rsidRPr="00B1603A">
              <w:t>provedené v rámci studie proveditelnosti nebo záměru projektu nebo projektové žádosti o spolufinancování z prostředků EU nebo jejich aktualizací, nebo bylo jejím předmětem ověření platnosti ekonomického hodnocení stavby železničních drah celostátních nebo regionálních ze záměru projektu</w:t>
            </w:r>
            <w:r w:rsidR="00C156EE">
              <w:t xml:space="preserve">, a to ve funkci specialisty na hodnocení ekonomické efektivnosti, přičemž: </w:t>
            </w:r>
          </w:p>
          <w:p w14:paraId="221BAFC0" w14:textId="77777777" w:rsidR="00C156EE" w:rsidRDefault="00C156EE" w:rsidP="00C156EE">
            <w:pPr>
              <w:jc w:val="both"/>
            </w:pPr>
            <w:r>
              <w:t xml:space="preserve">(i) se musí jednat o zakázku dokončenou (pokud však byla požadovaná činnost součástí rozsáhlejšího plnění pro objednatele </w:t>
            </w:r>
            <w:proofErr w:type="gramStart"/>
            <w:r>
              <w:t>služby</w:t>
            </w:r>
            <w:proofErr w:type="gramEnd"/>
            <w:r>
              <w:t xml:space="preserve"> a kromě zpracování hodnocení ekonomické efektivnosti měl dodavatel vykonávat i další navazující činnosti postačí, pokud je dokončeno plnění v rozsahu požadované zkušenosti, </w:t>
            </w:r>
            <w:r>
              <w:lastRenderedPageBreak/>
              <w:t>tj. zpracování či ověření platnosti hodnocení ekonomické efektivnosti),</w:t>
            </w:r>
          </w:p>
          <w:p w14:paraId="1B32196A" w14:textId="77777777" w:rsidR="00C156EE" w:rsidRDefault="00C156EE" w:rsidP="00C156EE">
            <w:pPr>
              <w:jc w:val="both"/>
            </w:pPr>
            <w:r>
              <w:t>(</w:t>
            </w:r>
            <w:proofErr w:type="spellStart"/>
            <w:r>
              <w:t>ii</w:t>
            </w:r>
            <w:proofErr w:type="spellEnd"/>
            <w:r>
              <w:t xml:space="preserve">) hodnocení ekonomické efektivnosti bylo zpracováno podle Pravidel přípravy a realizace akcí dopravní infrastruktury financovaných Státním fondem dopravní infrastruktury vydaných Ministerstvem dopravy, srpen 2024 (schváleno dopisem ministra dopravy č. j. MD-46506/2024-910/1) nebo Prováděcích pokynů pro hodnocení efektivnosti projektů dopravní infrastruktury vydaných Ministerstvem dopravy, Odborem infrastruktury a územního plánu dne 15.11.2017 nebo  podle Prováděcích pokynů k „Metodice pro hodnocení ekonomické efektivnosti a ex-post posuzování nákladů a výnosů, projektů železniční infrastruktury, pozemních komunikací a dopravně významných vodních cest“ vydaných Ministerstvem dopravy v 02/2016 nebo podle Prováděcích pokynů pro hodnocení efektivnosti investic projektů železniční infrastruktury vydaných Ministerstvem dopravy ve Věstníku dopravy č. 11/2013 nebo podle GUIDE to </w:t>
            </w:r>
            <w:proofErr w:type="spellStart"/>
            <w:r>
              <w:t>Cost</w:t>
            </w:r>
            <w:proofErr w:type="spellEnd"/>
            <w:r>
              <w:t xml:space="preserve">-benefit </w:t>
            </w:r>
            <w:proofErr w:type="spellStart"/>
            <w:r>
              <w:t>Analysis</w:t>
            </w:r>
            <w:proofErr w:type="spellEnd"/>
            <w:r>
              <w:t xml:space="preserve"> </w:t>
            </w:r>
            <w:proofErr w:type="spellStart"/>
            <w:r>
              <w:t>of</w:t>
            </w:r>
            <w:proofErr w:type="spellEnd"/>
            <w:r>
              <w:t xml:space="preserve"> </w:t>
            </w:r>
            <w:proofErr w:type="spellStart"/>
            <w:r>
              <w:t>Investment</w:t>
            </w:r>
            <w:proofErr w:type="spellEnd"/>
            <w:r>
              <w:t xml:space="preserve"> </w:t>
            </w:r>
            <w:proofErr w:type="spellStart"/>
            <w:r>
              <w:t>Projects</w:t>
            </w:r>
            <w:proofErr w:type="spellEnd"/>
            <w:r>
              <w:t xml:space="preserve">, </w:t>
            </w:r>
            <w:proofErr w:type="spellStart"/>
            <w:r>
              <w:t>Structural</w:t>
            </w:r>
            <w:proofErr w:type="spellEnd"/>
            <w:r>
              <w:t xml:space="preserve"> </w:t>
            </w:r>
            <w:proofErr w:type="spellStart"/>
            <w:r>
              <w:t>Funds</w:t>
            </w:r>
            <w:proofErr w:type="spellEnd"/>
            <w:r>
              <w:t xml:space="preserve">, </w:t>
            </w:r>
            <w:proofErr w:type="spellStart"/>
            <w:r>
              <w:t>Cohesion</w:t>
            </w:r>
            <w:proofErr w:type="spellEnd"/>
            <w:r>
              <w:t xml:space="preserve"> </w:t>
            </w:r>
            <w:proofErr w:type="spellStart"/>
            <w:r>
              <w:t>Fund</w:t>
            </w:r>
            <w:proofErr w:type="spellEnd"/>
            <w:r>
              <w:t xml:space="preserve"> and Instrument </w:t>
            </w:r>
            <w:proofErr w:type="spellStart"/>
            <w:r>
              <w:t>for</w:t>
            </w:r>
            <w:proofErr w:type="spellEnd"/>
            <w:r>
              <w:t xml:space="preserve"> </w:t>
            </w:r>
            <w:proofErr w:type="spellStart"/>
            <w:r>
              <w:t>Pre-Accession</w:t>
            </w:r>
            <w:proofErr w:type="spellEnd"/>
            <w:r>
              <w:t xml:space="preserve">, EK, 06/2008 nebo podle </w:t>
            </w:r>
            <w:proofErr w:type="spellStart"/>
            <w:r>
              <w:t>Guide</w:t>
            </w:r>
            <w:proofErr w:type="spellEnd"/>
            <w:r>
              <w:t xml:space="preserve"> to </w:t>
            </w:r>
            <w:proofErr w:type="spellStart"/>
            <w:r>
              <w:t>Cost</w:t>
            </w:r>
            <w:proofErr w:type="spellEnd"/>
            <w:r>
              <w:t xml:space="preserve">-benefit </w:t>
            </w:r>
            <w:proofErr w:type="spellStart"/>
            <w:r>
              <w:t>Analysis</w:t>
            </w:r>
            <w:proofErr w:type="spellEnd"/>
            <w:r>
              <w:t xml:space="preserve"> </w:t>
            </w:r>
            <w:proofErr w:type="spellStart"/>
            <w:r>
              <w:t>of</w:t>
            </w:r>
            <w:proofErr w:type="spellEnd"/>
            <w:r>
              <w:t xml:space="preserve"> </w:t>
            </w:r>
            <w:proofErr w:type="spellStart"/>
            <w:r>
              <w:t>Investment</w:t>
            </w:r>
            <w:proofErr w:type="spellEnd"/>
            <w:r>
              <w:t xml:space="preserve"> </w:t>
            </w:r>
            <w:proofErr w:type="spellStart"/>
            <w:r>
              <w:t>Projects</w:t>
            </w:r>
            <w:proofErr w:type="spellEnd"/>
            <w:r>
              <w:t xml:space="preserve">, </w:t>
            </w:r>
            <w:proofErr w:type="spellStart"/>
            <w:r>
              <w:t>Economic</w:t>
            </w:r>
            <w:proofErr w:type="spellEnd"/>
            <w:r>
              <w:t xml:space="preserve"> </w:t>
            </w:r>
            <w:proofErr w:type="spellStart"/>
            <w:r>
              <w:t>appraisal</w:t>
            </w:r>
            <w:proofErr w:type="spellEnd"/>
            <w:r>
              <w:t xml:space="preserve"> </w:t>
            </w:r>
            <w:proofErr w:type="spellStart"/>
            <w:r>
              <w:t>tool</w:t>
            </w:r>
            <w:proofErr w:type="spellEnd"/>
            <w:r>
              <w:t xml:space="preserve"> </w:t>
            </w:r>
            <w:proofErr w:type="spellStart"/>
            <w:r>
              <w:t>for</w:t>
            </w:r>
            <w:proofErr w:type="spellEnd"/>
            <w:r>
              <w:t xml:space="preserve"> </w:t>
            </w:r>
            <w:proofErr w:type="spellStart"/>
            <w:r>
              <w:t>Cohesion</w:t>
            </w:r>
            <w:proofErr w:type="spellEnd"/>
            <w:r>
              <w:t xml:space="preserve"> </w:t>
            </w:r>
            <w:proofErr w:type="spellStart"/>
            <w:r>
              <w:t>Policy</w:t>
            </w:r>
            <w:proofErr w:type="spellEnd"/>
            <w:r>
              <w:t xml:space="preserve"> 2014-2020, EK, 12/2014, </w:t>
            </w:r>
          </w:p>
          <w:p w14:paraId="6C05C7FA" w14:textId="77777777" w:rsidR="00C156EE" w:rsidRDefault="00C156EE" w:rsidP="00C156EE">
            <w:pPr>
              <w:jc w:val="both"/>
            </w:pPr>
            <w:r>
              <w:t>(</w:t>
            </w:r>
            <w:proofErr w:type="spellStart"/>
            <w:r>
              <w:t>iii</w:t>
            </w:r>
            <w:proofErr w:type="spellEnd"/>
            <w:r>
              <w:t xml:space="preserve">) hodnocení ekonomické efektivnosti se týkalo stavby nebo společně hodnoceného souboru staveb železničních drah celostátních nebo regionálních s celkovými investičními náklady (CIN) minimálně ve výši: 3 mld. Kč (slovy: tři miliardy korun českých) bez DPH. </w:t>
            </w:r>
          </w:p>
          <w:p w14:paraId="2E0C8614" w14:textId="546364F9" w:rsidR="0043151A" w:rsidRPr="00B77110" w:rsidRDefault="00C156EE" w:rsidP="00C156EE">
            <w:pPr>
              <w:jc w:val="both"/>
              <w:rPr>
                <w:rFonts w:cs="Arial"/>
                <w:bCs/>
              </w:rPr>
            </w:pPr>
            <w:r>
              <w:t>(</w:t>
            </w:r>
            <w:proofErr w:type="spellStart"/>
            <w:r>
              <w:t>iv</w:t>
            </w:r>
            <w:proofErr w:type="spellEnd"/>
            <w:r>
              <w:t>) a zároveň byla pro zpracování hodnocení ekonomické efektivnosti použita standardní metoda CBA (Analýza nákladů a přínosů), nikoliv jedna z alternativních metod (slovní hodnocení, multikriteriální analýza nebo zjednodušené maticové hodnocení ekonomické efektivnosti).</w:t>
            </w:r>
            <w:r w:rsidR="00973B93">
              <w:t xml:space="preserve"> </w:t>
            </w:r>
          </w:p>
        </w:tc>
        <w:tc>
          <w:tcPr>
            <w:tcW w:w="1559" w:type="dxa"/>
            <w:tcBorders>
              <w:top w:val="single" w:sz="4" w:space="0" w:color="auto"/>
              <w:left w:val="nil"/>
              <w:bottom w:val="single" w:sz="4" w:space="0" w:color="auto"/>
              <w:right w:val="single" w:sz="4" w:space="0" w:color="auto"/>
            </w:tcBorders>
            <w:shd w:val="clear" w:color="auto" w:fill="auto"/>
          </w:tcPr>
          <w:p w14:paraId="153A4C81" w14:textId="77777777" w:rsidR="00E02CBD" w:rsidRDefault="00E02CBD" w:rsidP="00DC0E81">
            <w:pPr>
              <w:jc w:val="center"/>
              <w:rPr>
                <w:rFonts w:cs="Arial"/>
                <w:bCs/>
              </w:rPr>
            </w:pPr>
          </w:p>
          <w:p w14:paraId="2312E9A5" w14:textId="77777777" w:rsidR="00E02CBD" w:rsidRDefault="00E02CBD" w:rsidP="00DC0E81">
            <w:pPr>
              <w:jc w:val="center"/>
              <w:rPr>
                <w:rFonts w:cs="Arial"/>
                <w:bCs/>
              </w:rPr>
            </w:pPr>
          </w:p>
          <w:p w14:paraId="60F4742C" w14:textId="77777777" w:rsidR="00E02CBD" w:rsidRDefault="00E02CBD" w:rsidP="00DC0E81">
            <w:pPr>
              <w:jc w:val="center"/>
              <w:rPr>
                <w:rFonts w:cs="Arial"/>
                <w:bCs/>
              </w:rPr>
            </w:pPr>
          </w:p>
          <w:p w14:paraId="31807B91" w14:textId="279A2E71" w:rsidR="0043151A" w:rsidRDefault="00150E6A" w:rsidP="00E02CBD">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shd w:val="clear" w:color="auto" w:fill="auto"/>
            <w:vAlign w:val="center"/>
          </w:tcPr>
          <w:p w14:paraId="29113C66" w14:textId="1038A806" w:rsidR="0043151A" w:rsidRDefault="00150E6A" w:rsidP="00631EAA">
            <w:pPr>
              <w:rPr>
                <w:rFonts w:cs="Arial"/>
                <w:bCs/>
              </w:rPr>
            </w:pPr>
            <w:r>
              <w:rPr>
                <w:rFonts w:cs="Arial"/>
                <w:bCs/>
              </w:rPr>
              <w:t>3</w:t>
            </w:r>
          </w:p>
        </w:tc>
      </w:tr>
    </w:tbl>
    <w:p w14:paraId="57413269" w14:textId="77777777" w:rsidR="00353AEB" w:rsidRDefault="00353AEB" w:rsidP="00DC0E81">
      <w:pPr>
        <w:pStyle w:val="Text1-1"/>
        <w:numPr>
          <w:ilvl w:val="0"/>
          <w:numId w:val="0"/>
        </w:numPr>
        <w:spacing w:before="240"/>
        <w:ind w:left="737"/>
        <w:rPr>
          <w:b/>
        </w:rPr>
      </w:pPr>
      <w:r w:rsidRPr="00580BF5">
        <w:rPr>
          <w:b/>
        </w:rPr>
        <w:t>Pokud není v tomto článku specificky uvedeno jinak, platí definice pojmů a pravidla uvedená v čl. 8.</w:t>
      </w:r>
      <w:r>
        <w:rPr>
          <w:b/>
        </w:rPr>
        <w:t>4</w:t>
      </w:r>
      <w:r w:rsidRPr="00580BF5">
        <w:rPr>
          <w:b/>
        </w:rPr>
        <w:t xml:space="preserve"> </w:t>
      </w:r>
      <w:r>
        <w:rPr>
          <w:b/>
        </w:rPr>
        <w:t xml:space="preserve">a 8.5 </w:t>
      </w:r>
      <w:r w:rsidRPr="00580BF5">
        <w:rPr>
          <w:b/>
        </w:rPr>
        <w:t>těchto Pokynů.</w:t>
      </w:r>
    </w:p>
    <w:p w14:paraId="44B56A5B" w14:textId="7BC0AD78" w:rsidR="00B77110" w:rsidRDefault="00B77110" w:rsidP="00B77110">
      <w:pPr>
        <w:pStyle w:val="Text1-1"/>
        <w:numPr>
          <w:ilvl w:val="0"/>
          <w:numId w:val="0"/>
        </w:numPr>
        <w:ind w:left="737"/>
      </w:pPr>
      <w:r>
        <w:t>Dodavatel může u každé funkce člena odborného personálu dodavatele určit pouze jednu osobu, kterou má být prokazována technická kvalifikace dle čl. 8.5 těchto Pokynů. Tato osoba bude u vybraných (výše v tabulce uvedených) členů odborného personálu současně i hodnocena</w:t>
      </w:r>
      <w:r w:rsidR="00CB020E">
        <w:t xml:space="preserve"> (s výjimkou případu uvedeného níže, kdy dodavatel určil jednu </w:t>
      </w:r>
      <w:r w:rsidR="00CB020E">
        <w:lastRenderedPageBreak/>
        <w:t>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4354CE">
        <w:t xml:space="preserve"> (resp. dostane 0 bodů)</w:t>
      </w:r>
      <w:r>
        <w:t xml:space="preserve">. </w:t>
      </w:r>
    </w:p>
    <w:p w14:paraId="69138A4E" w14:textId="25C0E15B"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CB020E">
        <w:t>v příloze č. 9 těchto Pokynů s názvem Seznam zkušeností hodnocených</w:t>
      </w:r>
      <w:r w:rsidR="00CB020E" w:rsidRPr="00F8119C">
        <w:t xml:space="preserve"> </w:t>
      </w:r>
      <w:r w:rsidR="00CB020E">
        <w:t xml:space="preserve">členů odborného personálu </w:t>
      </w:r>
      <w:r>
        <w:t xml:space="preserve">uvést, pro kterou funkci člena </w:t>
      </w:r>
      <w:r w:rsidR="00CB020E">
        <w:t xml:space="preserve">odborného personálu dodavatele </w:t>
      </w:r>
      <w:r>
        <w:t xml:space="preserve">má být tato fyzická osoba hodnocena. Nebude-li nabídka tento údaj obsahovat, </w:t>
      </w:r>
      <w:r w:rsidR="00CB020E">
        <w:t xml:space="preserve">příp. bude-li uvedeno, že má být osoba hodnocena pro více funkcí člena odborného personálu dodavatele, </w:t>
      </w:r>
      <w:r>
        <w:t xml:space="preserve">nebude taková fyzická osoba hodnocena pro žádnou z funkcí, které má zastávat. Zadavatel upozorňuje, že tento údaj nemůže být dodatečně doplňován </w:t>
      </w:r>
      <w:r w:rsidR="00CB020E">
        <w:t xml:space="preserve">či měněn </w:t>
      </w:r>
      <w:r>
        <w:t xml:space="preserve">postupem dle § 46 odst. 2 ZZVZ. </w:t>
      </w:r>
      <w:r w:rsidR="00CB020E">
        <w:t>Přílohu č. 9 těchto Pokynů s názvem Seznam zkušeností hodnocených</w:t>
      </w:r>
      <w:r w:rsidR="00CB020E" w:rsidRPr="00F8119C">
        <w:t xml:space="preserve"> </w:t>
      </w:r>
      <w:r w:rsidR="00CB020E">
        <w:t>členů odborného personálu</w:t>
      </w:r>
      <w:r w:rsidR="00CB020E" w:rsidRPr="003E611F">
        <w:t xml:space="preserve"> </w:t>
      </w:r>
      <w:r>
        <w:t xml:space="preserve">dodavatel vyplňuje za účelem hodnocení pouze </w:t>
      </w:r>
      <w:r w:rsidR="00CB020E">
        <w:t>pro ty osoby odborného personálu dodavatele a</w:t>
      </w:r>
      <w:r>
        <w:t xml:space="preserve"> v těch funkcích, které mají být hodnoceny. </w:t>
      </w:r>
    </w:p>
    <w:p w14:paraId="642C8AB8" w14:textId="7D4B62B5" w:rsidR="00CB020E" w:rsidRPr="00DC0E81" w:rsidRDefault="00CB020E" w:rsidP="00CB020E">
      <w:pPr>
        <w:pStyle w:val="Text1-1"/>
        <w:numPr>
          <w:ilvl w:val="0"/>
          <w:numId w:val="0"/>
        </w:numPr>
        <w:ind w:left="737"/>
        <w:rPr>
          <w:rFonts w:cs="Arial"/>
          <w:b/>
          <w:bCs/>
        </w:rPr>
      </w:pPr>
      <w:r w:rsidRPr="00DC0E81">
        <w:rPr>
          <w:b/>
        </w:rPr>
        <w:t>Pro odstranění pochybností zadavatel upřesňuje, že u</w:t>
      </w:r>
      <w:r w:rsidRPr="00DC0E81">
        <w:rPr>
          <w:rFonts w:cs="Arial"/>
          <w:b/>
          <w:bCs/>
        </w:rPr>
        <w:t xml:space="preserve"> </w:t>
      </w:r>
      <w:r w:rsidR="00F46267" w:rsidRPr="00DC0E81">
        <w:rPr>
          <w:rFonts w:cs="Arial"/>
          <w:b/>
          <w:bCs/>
        </w:rPr>
        <w:t>osob, kter</w:t>
      </w:r>
      <w:r w:rsidR="00C47315">
        <w:rPr>
          <w:rFonts w:cs="Arial"/>
          <w:b/>
          <w:bCs/>
        </w:rPr>
        <w:t>é</w:t>
      </w:r>
      <w:r w:rsidR="00F46267" w:rsidRPr="00DC0E81">
        <w:rPr>
          <w:rFonts w:cs="Arial"/>
          <w:b/>
          <w:bCs/>
        </w:rPr>
        <w:t xml:space="preserve"> </w:t>
      </w:r>
      <w:r w:rsidR="00D37DC8" w:rsidRPr="00DC0E81">
        <w:rPr>
          <w:rFonts w:cs="Arial"/>
          <w:b/>
          <w:bCs/>
        </w:rPr>
        <w:t>budou</w:t>
      </w:r>
      <w:r w:rsidR="00F46267" w:rsidRPr="00DC0E81">
        <w:rPr>
          <w:rFonts w:cs="Arial"/>
          <w:b/>
          <w:bCs/>
        </w:rPr>
        <w:t xml:space="preserve"> hodnocen</w:t>
      </w:r>
      <w:r w:rsidR="00C47315">
        <w:rPr>
          <w:rFonts w:cs="Arial"/>
          <w:b/>
          <w:bCs/>
        </w:rPr>
        <w:t>y</w:t>
      </w:r>
      <w:r w:rsidR="00F46267" w:rsidRPr="00DC0E81">
        <w:rPr>
          <w:rFonts w:cs="Arial"/>
          <w:b/>
          <w:bCs/>
        </w:rPr>
        <w:t>,</w:t>
      </w:r>
      <w:r w:rsidRPr="00DC0E81">
        <w:rPr>
          <w:rFonts w:cs="Arial"/>
          <w:b/>
          <w:bCs/>
        </w:rPr>
        <w:t xml:space="preserve"> nemůže dodavatel tu samou referenční zakázku použít k prokázání kvalifikace a zároveň i pro hodnocení; hodnoceny budou tedy pouze referenční zakázky uvedené nad rámec kvalifikačního kritéria.</w:t>
      </w:r>
    </w:p>
    <w:p w14:paraId="1BD2AC82" w14:textId="77777777" w:rsidR="00CB020E" w:rsidRDefault="00CB020E" w:rsidP="00CB020E">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7C30ADC5" w14:textId="3FB07976" w:rsidR="00CB020E" w:rsidRDefault="00CB020E" w:rsidP="00CB020E">
      <w:pPr>
        <w:pStyle w:val="Odrka1-2-"/>
        <w:rPr>
          <w:rFonts w:cs="Arial"/>
          <w:bCs/>
        </w:rPr>
      </w:pPr>
      <w:r w:rsidRPr="00F80740">
        <w:t>specialistou</w:t>
      </w:r>
      <w:r>
        <w:rPr>
          <w:rFonts w:cs="Arial"/>
          <w:bCs/>
        </w:rPr>
        <w:t xml:space="preserve"> se rozumí</w:t>
      </w:r>
      <w:r w:rsidRPr="004B6506">
        <w:rPr>
          <w:rFonts w:cs="Arial"/>
          <w:bCs/>
        </w:rPr>
        <w:t xml:space="preserve"> osoba kvalifikovaného člena týmu </w:t>
      </w:r>
      <w:r>
        <w:rPr>
          <w:rFonts w:cs="Arial"/>
          <w:bCs/>
        </w:rPr>
        <w:t>z</w:t>
      </w:r>
      <w:r w:rsidRPr="004B6506">
        <w:rPr>
          <w:rFonts w:cs="Arial"/>
          <w:bCs/>
        </w:rPr>
        <w:t>hotovitele s profesní specializací, jehož náplní činnost</w:t>
      </w:r>
      <w:r w:rsidR="00F666BB">
        <w:rPr>
          <w:rFonts w:cs="Arial"/>
          <w:bCs/>
        </w:rPr>
        <w:t>i</w:t>
      </w:r>
      <w:r w:rsidRPr="004B6506">
        <w:rPr>
          <w:rFonts w:cs="Arial"/>
          <w:bCs/>
        </w:rPr>
        <w:t xml:space="preserve"> je zpracování části </w:t>
      </w:r>
      <w:r>
        <w:rPr>
          <w:rFonts w:cs="Arial"/>
          <w:bCs/>
        </w:rPr>
        <w:t>d</w:t>
      </w:r>
      <w:r w:rsidRPr="004B6506">
        <w:rPr>
          <w:rFonts w:cs="Arial"/>
          <w:bCs/>
        </w:rPr>
        <w:t xml:space="preserve">íla v pozici </w:t>
      </w:r>
      <w:r>
        <w:rPr>
          <w:rFonts w:cs="Arial"/>
          <w:bCs/>
        </w:rPr>
        <w:t>o</w:t>
      </w:r>
      <w:r w:rsidRPr="004B6506">
        <w:rPr>
          <w:rFonts w:cs="Arial"/>
          <w:bCs/>
        </w:rPr>
        <w:t xml:space="preserve">dpovědného projektanta v oboru své specializace a současně koordinace návrhu technického řešení příslušné části </w:t>
      </w:r>
      <w:r>
        <w:rPr>
          <w:rFonts w:cs="Arial"/>
          <w:bCs/>
        </w:rPr>
        <w:t>d</w:t>
      </w:r>
      <w:r w:rsidRPr="004B6506">
        <w:rPr>
          <w:rFonts w:cs="Arial"/>
          <w:bCs/>
        </w:rPr>
        <w:t xml:space="preserve">íla v rámci dané specializace. </w:t>
      </w:r>
      <w:r>
        <w:rPr>
          <w:rFonts w:cs="Arial"/>
          <w:bCs/>
        </w:rPr>
        <w:t>V</w:t>
      </w:r>
      <w:r w:rsidRPr="001B00C9">
        <w:t xml:space="preserve"> projektové hierarchii </w:t>
      </w:r>
      <w:r>
        <w:t xml:space="preserve">je </w:t>
      </w:r>
      <w:r w:rsidRPr="001B00C9">
        <w:t>podřízen</w:t>
      </w:r>
      <w:r w:rsidR="00F666BB">
        <w:t xml:space="preserve"> hlavnímu projektantovi</w:t>
      </w:r>
      <w:r>
        <w:t>.</w:t>
      </w:r>
      <w:r w:rsidRPr="004B6506">
        <w:rPr>
          <w:rFonts w:cs="Arial"/>
          <w:bCs/>
        </w:rPr>
        <w:t xml:space="preserve"> Jedná se o člena odborného personálu, který byl </w:t>
      </w:r>
      <w:r>
        <w:rPr>
          <w:rFonts w:cs="Arial"/>
          <w:bCs/>
        </w:rPr>
        <w:t>z</w:t>
      </w:r>
      <w:r w:rsidRPr="004B6506">
        <w:rPr>
          <w:rFonts w:cs="Arial"/>
          <w:bCs/>
        </w:rPr>
        <w:t xml:space="preserve">hotovitelem doložen v nabídce veřejné zakázky na zpracování </w:t>
      </w:r>
      <w:r>
        <w:rPr>
          <w:rFonts w:cs="Arial"/>
          <w:bCs/>
        </w:rPr>
        <w:t>d</w:t>
      </w:r>
      <w:r w:rsidRPr="004B6506">
        <w:rPr>
          <w:rFonts w:cs="Arial"/>
          <w:bCs/>
        </w:rPr>
        <w:t xml:space="preserve">íla nebo určen v průběhu zpracování </w:t>
      </w:r>
      <w:r>
        <w:rPr>
          <w:rFonts w:cs="Arial"/>
          <w:bCs/>
        </w:rPr>
        <w:t>d</w:t>
      </w:r>
      <w:r w:rsidRPr="004B6506">
        <w:rPr>
          <w:rFonts w:cs="Arial"/>
          <w:bCs/>
        </w:rPr>
        <w:t xml:space="preserve">íla dle </w:t>
      </w:r>
      <w:r>
        <w:rPr>
          <w:rFonts w:cs="Arial"/>
          <w:bCs/>
        </w:rPr>
        <w:t>smlouvy na plnění</w:t>
      </w:r>
      <w:r w:rsidRPr="004B6506">
        <w:rPr>
          <w:rFonts w:cs="Arial"/>
          <w:bCs/>
        </w:rPr>
        <w:t>.</w:t>
      </w:r>
      <w:r>
        <w:rPr>
          <w:rFonts w:cs="Arial"/>
          <w:bCs/>
        </w:rPr>
        <w:t xml:space="preserve">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w:t>
      </w:r>
    </w:p>
    <w:p w14:paraId="7B0C2802" w14:textId="5DFDBA28" w:rsidR="00B77110" w:rsidRDefault="00B77110" w:rsidP="00B77110">
      <w:pPr>
        <w:pStyle w:val="Text1-1"/>
        <w:numPr>
          <w:ilvl w:val="0"/>
          <w:numId w:val="0"/>
        </w:numPr>
        <w:ind w:left="737"/>
      </w:pPr>
      <w:r>
        <w:t xml:space="preserve">Zadavatel upozorňuje na ustanovení čl. 9.3 těchto Pokynů, v němž </w:t>
      </w:r>
      <w:r w:rsidR="001C040C">
        <w:t>může být</w:t>
      </w:r>
      <w:r>
        <w:t xml:space="preserve"> uveden požadavek, aby uvedené významné činnosti při plnění veřejné zakázky byly plněny přímo vybraným dodavatelem. V rozsahu takto </w:t>
      </w:r>
      <w:r w:rsidR="001C040C">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1C67C7D2" w14:textId="5AEE004D"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1C040C">
        <w:t xml:space="preserve">odpovídající zadavatelem stanovené definici hodnocené zkušenosti dokončena </w:t>
      </w:r>
      <w:r>
        <w:t xml:space="preserve">v průběhu této doby </w:t>
      </w:r>
      <w:r w:rsidR="001C040C">
        <w:t xml:space="preserve">nebo kdykoli po zahájení zadávacího řízení až do lhůty pro podání nabídek </w:t>
      </w:r>
      <w:r w:rsidR="00446757">
        <w:t xml:space="preserve">a </w:t>
      </w:r>
      <w:r w:rsidR="00446757" w:rsidRPr="00446757">
        <w:t xml:space="preserve">postačuje, aby požadované minimální hodnoty </w:t>
      </w:r>
      <w:r w:rsidR="00446757">
        <w:t xml:space="preserve">referenční zakázky byly </w:t>
      </w:r>
      <w:r w:rsidR="00446757" w:rsidRPr="00446757">
        <w:t xml:space="preserve">dosaženy za celou dobu </w:t>
      </w:r>
      <w:r w:rsidR="00446757">
        <w:t xml:space="preserve">jejího </w:t>
      </w:r>
      <w:r w:rsidR="00446757" w:rsidRPr="00446757">
        <w:t xml:space="preserve">poskytování, nikoliv pouze v průběhu posledních </w:t>
      </w:r>
      <w:r w:rsidR="00446757">
        <w:t>8</w:t>
      </w:r>
      <w:r w:rsidR="00446757" w:rsidRPr="00446757">
        <w:t xml:space="preserve"> let před zahájením zadávacího řízení</w:t>
      </w:r>
      <w:r>
        <w:t xml:space="preserve">. V případě, že byla zakázka součástí rozsáhlejšího plnění pro objednatele služby (např. kromě zpracování projektové dokumentace měl dodavatel vykonávat i dozor </w:t>
      </w:r>
      <w:r w:rsidR="00381906">
        <w:t xml:space="preserve">projektanta </w:t>
      </w:r>
      <w:r>
        <w:t xml:space="preserve">při realizaci stavby apod.) postačí, pokud je v uvedené době dokončeno plnění </w:t>
      </w:r>
      <w:r w:rsidR="001C040C">
        <w:t xml:space="preserve">naplňující definici hodnocené zkušenosti </w:t>
      </w:r>
      <w:r>
        <w:t xml:space="preserve">(tj. </w:t>
      </w:r>
      <w:r w:rsidR="00DA5214">
        <w:t xml:space="preserve">např. </w:t>
      </w:r>
      <w:r>
        <w:t>projektové práce</w:t>
      </w:r>
      <w:r w:rsidR="00446757">
        <w:t xml:space="preserve"> spočívající ve zpracování </w:t>
      </w:r>
      <w:r w:rsidR="00446757">
        <w:rPr>
          <w:rFonts w:cs="Arial"/>
          <w:bCs/>
        </w:rPr>
        <w:t>dokumentace</w:t>
      </w:r>
      <w:r w:rsidR="00446757" w:rsidRPr="00B77110">
        <w:rPr>
          <w:rFonts w:cs="Arial"/>
          <w:bCs/>
        </w:rPr>
        <w:t xml:space="preserve"> ve stupni </w:t>
      </w:r>
      <w:r w:rsidR="00446757">
        <w:rPr>
          <w:rFonts w:cs="Arial"/>
          <w:bCs/>
        </w:rPr>
        <w:t xml:space="preserve">DUR nebo </w:t>
      </w:r>
      <w:r w:rsidR="00446757" w:rsidRPr="00B77110">
        <w:rPr>
          <w:rFonts w:cs="Arial"/>
          <w:bCs/>
        </w:rPr>
        <w:t xml:space="preserve">DSP nebo DSP+PDPS nebo </w:t>
      </w:r>
      <w:r w:rsidR="00446757" w:rsidRPr="00B77110">
        <w:rPr>
          <w:rFonts w:cs="Calibri"/>
        </w:rPr>
        <w:t>DUSP</w:t>
      </w:r>
      <w:r w:rsidR="007250A8">
        <w:rPr>
          <w:rFonts w:cs="Calibri"/>
        </w:rPr>
        <w:t>/DUSL</w:t>
      </w:r>
      <w:r w:rsidR="00446757" w:rsidRPr="00B77110">
        <w:rPr>
          <w:rFonts w:cs="Arial"/>
          <w:bCs/>
        </w:rPr>
        <w:t xml:space="preserve"> </w:t>
      </w:r>
      <w:r w:rsidR="00446757">
        <w:t>nebo DUSP</w:t>
      </w:r>
      <w:r w:rsidR="007250A8">
        <w:t>/DUSL</w:t>
      </w:r>
      <w:r w:rsidR="00446757">
        <w:t>+PDPS</w:t>
      </w:r>
      <w:r w:rsidR="00446757" w:rsidRPr="00446757">
        <w:rPr>
          <w:rFonts w:cs="Arial"/>
          <w:bCs/>
        </w:rPr>
        <w:t xml:space="preserve"> </w:t>
      </w:r>
      <w:r w:rsidR="00C95863">
        <w:t xml:space="preserve">nebo DUR+DSP nebo </w:t>
      </w:r>
      <w:r w:rsidR="00C95863">
        <w:lastRenderedPageBreak/>
        <w:t>DUR+DSP+PDPS</w:t>
      </w:r>
      <w:r w:rsidR="00C95863" w:rsidRPr="00B77110">
        <w:rPr>
          <w:rFonts w:cs="Arial"/>
          <w:bCs/>
        </w:rPr>
        <w:t xml:space="preserve"> </w:t>
      </w:r>
      <w:r w:rsidR="00142570">
        <w:rPr>
          <w:rFonts w:cs="Arial"/>
          <w:bCs/>
        </w:rPr>
        <w:t xml:space="preserve">nebo DPS nebo DPS+PDPS </w:t>
      </w:r>
      <w:r w:rsidR="00446757" w:rsidRPr="00B77110">
        <w:rPr>
          <w:rFonts w:cs="Arial"/>
          <w:bCs/>
        </w:rPr>
        <w:t>pro stavby železničních drah</w:t>
      </w:r>
      <w:r>
        <w:t>)</w:t>
      </w:r>
      <w:r w:rsidR="001C040C">
        <w:t xml:space="preserve">, </w:t>
      </w:r>
      <w:r w:rsidR="001C040C">
        <w:rPr>
          <w:rFonts w:cs="Arial"/>
          <w:bCs/>
        </w:rPr>
        <w:t xml:space="preserve">je tedy </w:t>
      </w:r>
      <w:r w:rsidR="00607C86">
        <w:rPr>
          <w:rFonts w:cs="Arial"/>
          <w:bCs/>
        </w:rPr>
        <w:t>u zkušenost</w:t>
      </w:r>
      <w:r w:rsidR="00B66203">
        <w:rPr>
          <w:rFonts w:cs="Arial"/>
          <w:bCs/>
        </w:rPr>
        <w:t>i</w:t>
      </w:r>
      <w:r w:rsidR="00607C86">
        <w:rPr>
          <w:rFonts w:cs="Arial"/>
          <w:bCs/>
        </w:rPr>
        <w:t xml:space="preserve"> se zpracováním příslušného stupně dokumentace </w:t>
      </w:r>
      <w:r w:rsidR="001C040C">
        <w:rPr>
          <w:rFonts w:cs="Arial"/>
          <w:bCs/>
        </w:rPr>
        <w:t xml:space="preserve">dokončen </w:t>
      </w:r>
      <w:r w:rsidR="00607C86">
        <w:rPr>
          <w:rFonts w:cs="Arial"/>
          <w:bCs/>
        </w:rPr>
        <w:t xml:space="preserve">požadovaný </w:t>
      </w:r>
      <w:r w:rsidR="001C040C">
        <w:rPr>
          <w:rFonts w:cs="Arial"/>
          <w:bCs/>
        </w:rPr>
        <w:t>stupeň dokumentace, nikoli však pouze činnost příslušného projektanta či specialisty,</w:t>
      </w:r>
      <w:r>
        <w:t xml:space="preserve"> s tím, že zakázka jako celek (tj. ohledně dalších činností</w:t>
      </w:r>
      <w:r w:rsidR="001C040C" w:rsidRPr="001C040C">
        <w:t xml:space="preserve"> </w:t>
      </w:r>
      <w:r w:rsidR="001C040C">
        <w:t>tvořících předmět plnění</w:t>
      </w:r>
      <w:r w:rsidR="00446757">
        <w:t>, např. dozor</w:t>
      </w:r>
      <w:r w:rsidR="005D3964">
        <w:t>u</w:t>
      </w:r>
      <w:r w:rsidR="00446757">
        <w:t xml:space="preserve"> </w:t>
      </w:r>
      <w:r w:rsidR="00381906">
        <w:t xml:space="preserve">projektanta </w:t>
      </w:r>
      <w:r w:rsidR="00446757">
        <w:t>při realizaci stavby</w:t>
      </w:r>
      <w:r>
        <w:t>) dokončena není; zároveň však platí, že nestačí</w:t>
      </w:r>
      <w:r w:rsidR="00EF09E5">
        <w:t xml:space="preserve"> (tj. nepovažuje se za plnění dokončené v požadované době)</w:t>
      </w:r>
      <w:r>
        <w:t>, pokud je v posledních 8 letech dokončena zakázka rozsáhlejšího plnění jako celek</w:t>
      </w:r>
      <w:r w:rsidR="00EF09E5">
        <w:t xml:space="preserve"> (např. dokončen dozor </w:t>
      </w:r>
      <w:r w:rsidR="00381906">
        <w:t xml:space="preserve">projektanta </w:t>
      </w:r>
      <w:r w:rsidR="00EF09E5">
        <w:t>při realizaci stavby)</w:t>
      </w:r>
      <w:r>
        <w:t xml:space="preserve">, avšak plnění </w:t>
      </w:r>
      <w:r w:rsidR="001C040C">
        <w:t xml:space="preserve">naplňující definici hodnocené zkušenosti </w:t>
      </w:r>
      <w:r w:rsidR="00EF09E5">
        <w:t xml:space="preserve">(tj. </w:t>
      </w:r>
      <w:r w:rsidR="00CB34EF">
        <w:t xml:space="preserve">např. </w:t>
      </w:r>
      <w:r w:rsidR="001C040C">
        <w:t xml:space="preserve">zkušenost se </w:t>
      </w:r>
      <w:r w:rsidR="00EF09E5">
        <w:t>zpracování</w:t>
      </w:r>
      <w:r w:rsidR="001C040C">
        <w:t>m</w:t>
      </w:r>
      <w:r w:rsidR="00EF09E5">
        <w:t xml:space="preserve"> </w:t>
      </w:r>
      <w:r w:rsidR="001C040C">
        <w:t xml:space="preserve">příslušného stupně </w:t>
      </w:r>
      <w:r w:rsidR="00EF09E5">
        <w:t xml:space="preserve">dokumentace) </w:t>
      </w:r>
      <w:r>
        <w:t xml:space="preserve">bylo dokončeno dříve než před 8 lety. </w:t>
      </w:r>
      <w:r w:rsidR="001C040C">
        <w:t>Je-li referenční zakázka součástí rozsáhlejšího plnění pro téhož dodavatele (např. zpracování i jiných stupňů předprojektové přípravy, např. studie proveditelnosti, záměru projektu</w:t>
      </w:r>
      <w:r w:rsidR="00984632">
        <w:t xml:space="preserve"> apod.</w:t>
      </w:r>
      <w:r w:rsidR="001C040C">
        <w:t xml:space="preserve">), je pro hodnocení relevantní pouze ta jeho část, která odpovídá zadavatelem stanovené definici hodnocené zkušenosti. </w:t>
      </w:r>
      <w:r>
        <w:t xml:space="preserve">Obdobným způsobem je nutno naplnit i parametr </w:t>
      </w:r>
      <w:r w:rsidR="00FF06A2">
        <w:t>ceny,</w:t>
      </w:r>
      <w:r>
        <w:t xml:space="preserve"> </w:t>
      </w:r>
      <w:r w:rsidR="001C040C">
        <w:t>tak</w:t>
      </w:r>
      <w:r>
        <w:t xml:space="preserve">že pro potřeby hodnocení lze považovat za relevantní pro naplnění požadavků hodnoty zakázky i doby plnění pouze tu část plnění zakázky, která připadá na činnosti požadovaného charakteru, </w:t>
      </w:r>
      <w:r w:rsidR="001C040C">
        <w:t>resp. zpracování požadovaného stupně dokumentace</w:t>
      </w:r>
      <w:r w:rsidR="004B319E">
        <w:t>,</w:t>
      </w:r>
      <w:r w:rsidR="001C040C" w:rsidRPr="005446A9">
        <w:t xml:space="preserve"> </w:t>
      </w:r>
      <w:r w:rsidR="001C040C">
        <w:t>naplňující definici hodnocené zkušenosti a</w:t>
      </w:r>
      <w:r>
        <w:t xml:space="preserve"> nelze je směšovat s pracemi jinými. Zadavatel upozorňuje, že z předložené </w:t>
      </w:r>
      <w:r w:rsidR="001C040C">
        <w:t>Přílohy č. 9 těchto Pokynů s názvem Seznam zkušeností hodnocených</w:t>
      </w:r>
      <w:r w:rsidR="001C040C" w:rsidRPr="00F8119C">
        <w:t xml:space="preserve"> </w:t>
      </w:r>
      <w:r w:rsidR="001C040C">
        <w:t>členů odborného personálu</w:t>
      </w:r>
      <w:r w:rsidR="001C040C" w:rsidRPr="003E611F">
        <w:t xml:space="preserve"> </w:t>
      </w:r>
      <w:r>
        <w:t xml:space="preserve">musí konkrétně vyplývat, jaká byla cena té části plnění, které obsahově odpovídá zadavatelem stanovené </w:t>
      </w:r>
      <w:r w:rsidR="001C040C">
        <w:t xml:space="preserve">definici </w:t>
      </w:r>
      <w:r>
        <w:t>hodnocené zkušenosti</w:t>
      </w:r>
      <w:r w:rsidR="001C040C">
        <w:t xml:space="preserve"> (viz upřesnění k ceně níže v následujícím odstavci)</w:t>
      </w:r>
      <w:r>
        <w:t xml:space="preserve">, a v jakém časovém období byly tyto konkrétní části plnění </w:t>
      </w:r>
      <w:r w:rsidR="001C040C">
        <w:t xml:space="preserve">odpovídající zadavatelem stanovené definici hodnocené zkušenosti </w:t>
      </w:r>
      <w:r>
        <w:t>dokončeny.</w:t>
      </w:r>
    </w:p>
    <w:p w14:paraId="11DEDD89" w14:textId="77777777" w:rsidR="001518EF" w:rsidRDefault="001518EF" w:rsidP="001518EF">
      <w:pPr>
        <w:pStyle w:val="Textbezslovn"/>
      </w:pPr>
      <w:r>
        <w:t>Pro odstranění pochybností zadavatel k výše uvedenému upřesňuje, že:</w:t>
      </w:r>
    </w:p>
    <w:p w14:paraId="2DE596FB" w14:textId="51038B58" w:rsidR="001518EF" w:rsidRDefault="001518EF" w:rsidP="001518EF">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8B75C5" w:rsidRPr="008B75C5">
        <w:t xml:space="preserve"> </w:t>
      </w:r>
      <w:r w:rsidR="008B75C5" w:rsidRPr="00782576">
        <w:t xml:space="preserve">posouzení shody nebo vhodnosti pro použití prvku interoperability </w:t>
      </w:r>
      <w:r w:rsidR="008B75C5">
        <w:t xml:space="preserve">či </w:t>
      </w:r>
      <w:r w:rsidR="008B75C5" w:rsidRPr="00782576">
        <w:t>ES prohlášení o ověření subsystému</w:t>
      </w:r>
      <w:r>
        <w:t>, zpracování nákladů stavby, zpracování v režimu BIM;</w:t>
      </w:r>
    </w:p>
    <w:p w14:paraId="37A72406" w14:textId="27E94198" w:rsidR="004D702D" w:rsidRDefault="004D702D" w:rsidP="004D702D">
      <w:pPr>
        <w:pStyle w:val="Odrka1-2-"/>
      </w:pPr>
      <w:r w:rsidRPr="004D702D">
        <w:t xml:space="preserve">Pro vyloučení pochybností pak zadavatel uvádí, že významná služba spočívající ve zpracování studie proveditelnosti nebo dokumentace </w:t>
      </w:r>
      <w:r w:rsidR="00663E89" w:rsidRPr="00B77110">
        <w:rPr>
          <w:rFonts w:cs="Arial"/>
          <w:bCs/>
        </w:rPr>
        <w:t xml:space="preserve">ve stupni </w:t>
      </w:r>
      <w:r w:rsidR="00663E89">
        <w:rPr>
          <w:rFonts w:cs="Arial"/>
          <w:bCs/>
        </w:rPr>
        <w:t xml:space="preserve">DUR nebo </w:t>
      </w:r>
      <w:r w:rsidR="00663E89" w:rsidRPr="00B77110">
        <w:rPr>
          <w:rFonts w:cs="Arial"/>
          <w:bCs/>
        </w:rPr>
        <w:t xml:space="preserve">DSP nebo DSP+PDPS nebo </w:t>
      </w:r>
      <w:r w:rsidR="00663E89" w:rsidRPr="00B77110">
        <w:rPr>
          <w:rFonts w:cs="Calibri"/>
        </w:rPr>
        <w:t>DUSP</w:t>
      </w:r>
      <w:r w:rsidR="00663E89">
        <w:rPr>
          <w:rFonts w:cs="Calibri"/>
        </w:rPr>
        <w:t>/DUSL</w:t>
      </w:r>
      <w:r w:rsidR="00663E89" w:rsidRPr="00B77110">
        <w:rPr>
          <w:rFonts w:cs="Arial"/>
          <w:bCs/>
        </w:rPr>
        <w:t xml:space="preserve"> </w:t>
      </w:r>
      <w:r w:rsidR="00663E89">
        <w:t>nebo DUSP/DUSL+PDPS</w:t>
      </w:r>
      <w:r w:rsidR="00663E89" w:rsidRPr="00B77110">
        <w:rPr>
          <w:rFonts w:cs="Arial"/>
          <w:bCs/>
        </w:rPr>
        <w:t xml:space="preserve"> </w:t>
      </w:r>
      <w:r w:rsidR="00663E89">
        <w:t>nebo DUR+DSP nebo DUR+DSP+PDPS</w:t>
      </w:r>
      <w:r w:rsidR="00663E89" w:rsidRPr="00B77110">
        <w:rPr>
          <w:rFonts w:cs="Arial"/>
          <w:bCs/>
        </w:rPr>
        <w:t xml:space="preserve"> </w:t>
      </w:r>
      <w:r w:rsidR="00AA64B3">
        <w:rPr>
          <w:rFonts w:cs="Arial"/>
          <w:bCs/>
        </w:rPr>
        <w:t xml:space="preserve">nebo DPS nebo DPS+PDPS </w:t>
      </w:r>
      <w:r w:rsidRPr="004D702D">
        <w:t>se považuje za dokončenou, pokud studie proveditelnosti nebo dokumentace</w:t>
      </w:r>
      <w:r w:rsidR="005B0560">
        <w:t xml:space="preserve"> </w:t>
      </w:r>
      <w:r w:rsidR="005B0560" w:rsidRPr="00B77110">
        <w:rPr>
          <w:rFonts w:cs="Arial"/>
          <w:bCs/>
        </w:rPr>
        <w:t xml:space="preserve">ve stupni </w:t>
      </w:r>
      <w:r w:rsidR="005B0560">
        <w:rPr>
          <w:rFonts w:cs="Arial"/>
          <w:bCs/>
        </w:rPr>
        <w:t xml:space="preserve">DUR nebo </w:t>
      </w:r>
      <w:r w:rsidR="005B0560" w:rsidRPr="00B77110">
        <w:rPr>
          <w:rFonts w:cs="Arial"/>
          <w:bCs/>
        </w:rPr>
        <w:t xml:space="preserve">DSP nebo DSP+PDPS nebo </w:t>
      </w:r>
      <w:r w:rsidR="005B0560" w:rsidRPr="00B77110">
        <w:rPr>
          <w:rFonts w:cs="Calibri"/>
        </w:rPr>
        <w:t>DUSP</w:t>
      </w:r>
      <w:r w:rsidR="005B0560">
        <w:rPr>
          <w:rFonts w:cs="Calibri"/>
        </w:rPr>
        <w:t>/DUSL</w:t>
      </w:r>
      <w:r w:rsidR="005B0560" w:rsidRPr="00B77110">
        <w:rPr>
          <w:rFonts w:cs="Arial"/>
          <w:bCs/>
        </w:rPr>
        <w:t xml:space="preserve"> </w:t>
      </w:r>
      <w:r w:rsidR="005B0560">
        <w:t>nebo DUSP/DUSL+PDPS</w:t>
      </w:r>
      <w:r w:rsidR="005B0560" w:rsidRPr="00B77110">
        <w:rPr>
          <w:rFonts w:cs="Arial"/>
          <w:bCs/>
        </w:rPr>
        <w:t xml:space="preserve"> </w:t>
      </w:r>
      <w:r w:rsidR="005B0560">
        <w:t>nebo DUR+DSP nebo DUR+DSP+PDPS</w:t>
      </w:r>
      <w:r w:rsidRPr="004D702D">
        <w:t xml:space="preserve"> </w:t>
      </w:r>
      <w:r w:rsidR="00AA64B3">
        <w:rPr>
          <w:rFonts w:cs="Arial"/>
          <w:bCs/>
        </w:rPr>
        <w:t xml:space="preserve">nebo DPS nebo DPS+PDPS </w:t>
      </w:r>
      <w:r w:rsidRPr="004D702D">
        <w:t>byla přijata objednatelem a ten akceptoval její zhotovení bez dalších výhrad</w:t>
      </w:r>
      <w:r>
        <w:t xml:space="preserve">, a to bez případného podání žádosti </w:t>
      </w:r>
      <w:r w:rsidRPr="006A070D">
        <w:t>o územní rozhodnutí, územní souhlas</w:t>
      </w:r>
      <w:r>
        <w:t>, stavební povolení, společné povolení nebo povolení záměru (povolení stavby), je-li součástí plnění zakázky</w:t>
      </w:r>
      <w:r w:rsidRPr="004D702D">
        <w:t xml:space="preserve">. Zároveň pro vyloučení pochybností zadavatel uvádí, že významná služba spočívající ve zpracování studie proveditelnosti nebo dokumentace </w:t>
      </w:r>
      <w:r w:rsidR="00BF6FF3" w:rsidRPr="00B77110">
        <w:rPr>
          <w:rFonts w:cs="Arial"/>
          <w:bCs/>
        </w:rPr>
        <w:t xml:space="preserve">ve stupni </w:t>
      </w:r>
      <w:r w:rsidR="00BF6FF3">
        <w:rPr>
          <w:rFonts w:cs="Arial"/>
          <w:bCs/>
        </w:rPr>
        <w:t xml:space="preserve">DUR nebo </w:t>
      </w:r>
      <w:r w:rsidR="00BF6FF3" w:rsidRPr="00B77110">
        <w:rPr>
          <w:rFonts w:cs="Arial"/>
          <w:bCs/>
        </w:rPr>
        <w:t xml:space="preserve">DSP nebo DSP+PDPS nebo </w:t>
      </w:r>
      <w:r w:rsidR="00BF6FF3" w:rsidRPr="00B77110">
        <w:rPr>
          <w:rFonts w:cs="Calibri"/>
        </w:rPr>
        <w:t>DUSP</w:t>
      </w:r>
      <w:r w:rsidR="00BF6FF3">
        <w:rPr>
          <w:rFonts w:cs="Calibri"/>
        </w:rPr>
        <w:t>/DUSL</w:t>
      </w:r>
      <w:r w:rsidR="00BF6FF3" w:rsidRPr="00B77110">
        <w:rPr>
          <w:rFonts w:cs="Arial"/>
          <w:bCs/>
        </w:rPr>
        <w:t xml:space="preserve"> </w:t>
      </w:r>
      <w:r w:rsidR="00BF6FF3">
        <w:t>nebo DUSP/DUSL+PDPS</w:t>
      </w:r>
      <w:r w:rsidR="00BF6FF3" w:rsidRPr="00B77110">
        <w:rPr>
          <w:rFonts w:cs="Arial"/>
          <w:bCs/>
        </w:rPr>
        <w:t xml:space="preserve"> </w:t>
      </w:r>
      <w:r w:rsidR="00BF6FF3">
        <w:t>nebo DUR+DSP nebo DUR+DSP+PDPS</w:t>
      </w:r>
      <w:r w:rsidR="00BF6FF3" w:rsidRPr="00B77110">
        <w:rPr>
          <w:rFonts w:cs="Arial"/>
          <w:bCs/>
        </w:rPr>
        <w:t xml:space="preserve"> </w:t>
      </w:r>
      <w:r w:rsidR="00AA64B3">
        <w:rPr>
          <w:rFonts w:cs="Arial"/>
          <w:bCs/>
        </w:rPr>
        <w:t xml:space="preserve">nebo DPS nebo DPS+PDPS </w:t>
      </w:r>
      <w:r w:rsidRPr="004D702D">
        <w:t>nemusela být následována stavební realizací stavby, k níž byla tato studie proveditelnosti nebo dokumentace zpracována.</w:t>
      </w:r>
    </w:p>
    <w:p w14:paraId="698D80C3" w14:textId="6719F7BB"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1518EF">
        <w:t>,</w:t>
      </w:r>
      <w:r w:rsidR="001518EF" w:rsidRPr="001518EF">
        <w:t xml:space="preserve"> </w:t>
      </w:r>
      <w:r w:rsidR="001518EF">
        <w:t>resp. počty hodnocených referenčních zakázek</w:t>
      </w:r>
      <w:r w:rsidR="00CC1295">
        <w:t>,</w:t>
      </w:r>
      <w:r>
        <w:t xml:space="preserve"> původně hodnocené osoby, které byly nad rámec hodnoceného maxima.</w:t>
      </w:r>
    </w:p>
    <w:p w14:paraId="13BA0096" w14:textId="161E5FDA" w:rsidR="00B77110" w:rsidRDefault="001518EF" w:rsidP="00B77110">
      <w:pPr>
        <w:pStyle w:val="Text1-1"/>
        <w:numPr>
          <w:ilvl w:val="0"/>
          <w:numId w:val="0"/>
        </w:numPr>
        <w:ind w:left="737"/>
      </w:pPr>
      <w:r w:rsidRPr="00DC0E81">
        <w:rPr>
          <w:b/>
        </w:rPr>
        <w:lastRenderedPageBreak/>
        <w:t>Dodavatel je povinen připojit k Příloze č. 9 těchto Pokynů s názvem Seznam zkušeností hodnocených členů odborného personálu doklady (postačují v kopii), kterými dodavatel dolož</w:t>
      </w:r>
      <w:r w:rsidR="007611BB" w:rsidRPr="00DC0E81">
        <w:rPr>
          <w:b/>
        </w:rPr>
        <w:t>í</w:t>
      </w:r>
      <w:r w:rsidRPr="00DC0E81">
        <w:rPr>
          <w:b/>
        </w:rPr>
        <w:t xml:space="preserve"> zkušenosti hodnocených členů odborného personálu s plněním zakázek, jež jsou v seznamu uvedeny pro účely hodnocení, přičemž z dokladů musí vyplývat naplnění požadovaných parametrů </w:t>
      </w:r>
      <w:r w:rsidRPr="003E611F">
        <w:t>(</w:t>
      </w:r>
      <w:r w:rsidRPr="00BD1C6B">
        <w:rPr>
          <w:i/>
        </w:rPr>
        <w:t>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alternativní doklad</w:t>
      </w:r>
      <w:r w:rsidRPr="003E611F">
        <w:t>).</w:t>
      </w:r>
      <w:r>
        <w:t xml:space="preserve"> </w:t>
      </w:r>
      <w:r w:rsidR="001E1AE4">
        <w:t>Zadavatel</w:t>
      </w:r>
      <w:r w:rsidRPr="00F8119C">
        <w:t xml:space="preserve"> požaduje v </w:t>
      </w:r>
      <w:r>
        <w:t>Příloze č. 9 těchto Pokynů s názvem Seznam zkušeností hodnocených</w:t>
      </w:r>
      <w:r w:rsidRPr="00F8119C">
        <w:t xml:space="preserve"> </w:t>
      </w:r>
      <w:r>
        <w:t>členů odborného personálu uvést informace a spojení na kontaktní osobu objednatele, pro něhož byla zakázka realizována.</w:t>
      </w:r>
      <w:r w:rsidDel="001D1D78">
        <w:t xml:space="preserve"> </w:t>
      </w:r>
      <w:r>
        <w:t xml:space="preserve">Pokud zadavatel zjistí, že dodavatel předložil v nabídce za účelem hodnocení údaje či informace, které neodpovídají skutečnosti, </w:t>
      </w:r>
      <w:r w:rsidRPr="00933ED1">
        <w:t>nebude nabídka dodavatel</w:t>
      </w:r>
      <w:r>
        <w:t>e ve vztahu k takové konkrétní informaci</w:t>
      </w:r>
      <w:r w:rsidRPr="00933ED1">
        <w:t xml:space="preserve"> </w:t>
      </w:r>
      <w:r>
        <w:t xml:space="preserve">či údaji v rámci hodnotícího kritéria </w:t>
      </w:r>
      <w:r w:rsidRPr="00933ED1">
        <w:t>hodnocena (resp. dostane 0 bodů).</w:t>
      </w:r>
    </w:p>
    <w:p w14:paraId="61B54259"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01BF3198" w14:textId="5B45E23F" w:rsidR="00B77110" w:rsidRDefault="00B77110" w:rsidP="00B77110">
      <w:pPr>
        <w:pStyle w:val="Text1-1"/>
        <w:numPr>
          <w:ilvl w:val="0"/>
          <w:numId w:val="0"/>
        </w:numPr>
        <w:ind w:left="737"/>
      </w:pPr>
      <w:r>
        <w:t xml:space="preserve">Přidělování bodů v rámci dílčího hodnotícího kritéria </w:t>
      </w:r>
      <w:r w:rsidR="001518EF">
        <w:t>Z</w:t>
      </w:r>
      <w:r>
        <w:t xml:space="preserve">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w:t>
      </w:r>
      <w:r w:rsidR="001518EF">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1EDE3EDB" w14:textId="781F72E5" w:rsidR="00B77110" w:rsidRDefault="00B77110" w:rsidP="00E44DD4">
      <w:pPr>
        <w:pStyle w:val="Text1-1"/>
        <w:numPr>
          <w:ilvl w:val="0"/>
          <w:numId w:val="0"/>
        </w:numPr>
        <w:spacing w:after="0"/>
        <w:ind w:left="2155" w:firstLine="681"/>
      </w:pPr>
      <w:r>
        <w:t xml:space="preserve">bodové hodnocení hodnocené nabídky </w:t>
      </w:r>
    </w:p>
    <w:p w14:paraId="4F1E1899" w14:textId="21A6A73B" w:rsidR="00B77110" w:rsidRDefault="00B77110" w:rsidP="00B77110">
      <w:pPr>
        <w:pStyle w:val="Text1-1"/>
        <w:numPr>
          <w:ilvl w:val="0"/>
          <w:numId w:val="0"/>
        </w:numPr>
        <w:ind w:left="737"/>
        <w:jc w:val="center"/>
      </w:pPr>
      <w:r>
        <w:t>_________________________________</w:t>
      </w:r>
      <w:r w:rsidR="00E44DD4">
        <w:t xml:space="preserve">___  </w:t>
      </w:r>
      <w:r w:rsidR="00E44DD4" w:rsidRPr="00E44DD4">
        <w:t xml:space="preserve"> </w:t>
      </w:r>
      <w:r w:rsidR="00E44DD4">
        <w:t>x 100</w:t>
      </w:r>
    </w:p>
    <w:p w14:paraId="50A28989" w14:textId="77777777" w:rsidR="00B77110" w:rsidRDefault="00B77110" w:rsidP="00E44DD4">
      <w:pPr>
        <w:pStyle w:val="Text1-1"/>
        <w:numPr>
          <w:ilvl w:val="0"/>
          <w:numId w:val="0"/>
        </w:numPr>
        <w:ind w:left="2155" w:firstLine="681"/>
      </w:pPr>
      <w:r>
        <w:t>bodové hodnocení nejlepší nabídky</w:t>
      </w:r>
    </w:p>
    <w:p w14:paraId="06833273" w14:textId="230564BA"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1518EF">
        <w:t>Z</w:t>
      </w:r>
      <w:r>
        <w:t>kušenosti vybraných členů odborného personálu dodavatele) a následně matematicky zaokrouhlen na dvě desetinná místa.</w:t>
      </w:r>
    </w:p>
    <w:p w14:paraId="72332BE8" w14:textId="77777777" w:rsidR="00B77110" w:rsidRPr="00B77110" w:rsidRDefault="00B77110" w:rsidP="00B77110">
      <w:pPr>
        <w:pStyle w:val="Text1-1"/>
        <w:rPr>
          <w:b/>
        </w:rPr>
      </w:pPr>
      <w:r w:rsidRPr="00B77110">
        <w:rPr>
          <w:b/>
        </w:rPr>
        <w:t>Celkové hodnocení</w:t>
      </w:r>
    </w:p>
    <w:p w14:paraId="30286416" w14:textId="097DD35C"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763B51">
        <w:t xml:space="preserve"> </w:t>
      </w:r>
      <w:r w:rsidR="0048759A" w:rsidRPr="00C22930">
        <w:t xml:space="preserve">Pokud dvě či více nabídek dosáhnou stejné bodové hodnoty představující celkové hodnocení nabídky, pak </w:t>
      </w:r>
      <w:r w:rsidR="001518EF">
        <w:t xml:space="preserve">výhodnější, resp. </w:t>
      </w:r>
      <w:r w:rsidR="0048759A" w:rsidRPr="00C22930">
        <w:t>nejv</w:t>
      </w:r>
      <w:r w:rsidR="0048759A">
        <w:t>ý</w:t>
      </w:r>
      <w:r w:rsidR="0048759A" w:rsidRPr="00C22930">
        <w:t xml:space="preserve">hodnější nabídkou bude ta, která </w:t>
      </w:r>
      <w:r w:rsidR="001518EF">
        <w:t xml:space="preserve">bude </w:t>
      </w:r>
      <w:r w:rsidR="0048759A" w:rsidRPr="00C22930">
        <w:t>obsah</w:t>
      </w:r>
      <w:r w:rsidR="001518EF">
        <w:t>ovat</w:t>
      </w:r>
      <w:r w:rsidR="0048759A" w:rsidRPr="00C22930">
        <w:t xml:space="preserve"> </w:t>
      </w:r>
      <w:r w:rsidR="001518EF">
        <w:t xml:space="preserve">nižší, resp. </w:t>
      </w:r>
      <w:r w:rsidR="0048759A" w:rsidRPr="00C22930">
        <w:t>nejnižší nabídkovou cenu.</w:t>
      </w:r>
    </w:p>
    <w:p w14:paraId="18945CC3" w14:textId="77777777" w:rsidR="0035531B" w:rsidRDefault="0035531B" w:rsidP="007038DC">
      <w:pPr>
        <w:pStyle w:val="Nadpis1-1"/>
      </w:pPr>
      <w:bookmarkStart w:id="20" w:name="_Toc163573950"/>
      <w:r>
        <w:t>ZRUŠENÍ ZADÁVACÍHO ŘÍZENÍ</w:t>
      </w:r>
      <w:bookmarkEnd w:id="20"/>
    </w:p>
    <w:p w14:paraId="0EB7643C" w14:textId="77777777" w:rsidR="0035531B" w:rsidRDefault="0035531B" w:rsidP="0035531B">
      <w:pPr>
        <w:pStyle w:val="Text1-1"/>
      </w:pPr>
      <w:r>
        <w:t>Důvody pro zrušení zadávacího řízení této veřejné zakázky upravuje § 127 ZZVZ.</w:t>
      </w:r>
    </w:p>
    <w:p w14:paraId="2C8CF889"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37277616" w14:textId="77777777" w:rsidR="0035531B" w:rsidRDefault="0035531B" w:rsidP="007038DC">
      <w:pPr>
        <w:pStyle w:val="Nadpis1-1"/>
      </w:pPr>
      <w:bookmarkStart w:id="21" w:name="_Toc163573951"/>
      <w:r>
        <w:t>UZAVŘENÍ SMLOUVY</w:t>
      </w:r>
      <w:bookmarkEnd w:id="21"/>
    </w:p>
    <w:p w14:paraId="7FEA0D6B"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p>
    <w:p w14:paraId="5111C37F" w14:textId="46F0694B" w:rsidR="0035531B" w:rsidRPr="00C524D1" w:rsidRDefault="00572F04" w:rsidP="00572F04">
      <w:pPr>
        <w:pStyle w:val="Text1-1"/>
      </w:pPr>
      <w:r w:rsidRPr="00572F04">
        <w:lastRenderedPageBreak/>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D01AF3" w:rsidRPr="008455A5">
          <w:rPr>
            <w:rStyle w:val="Hypertextovodkaz"/>
            <w:noProof w:val="0"/>
          </w:rPr>
          <w:t>https://zakazky.s</w:t>
        </w:r>
        <w:r w:rsidR="00D01AF3">
          <w:rPr>
            <w:rStyle w:val="Hypertextovodkaz"/>
            <w:noProof w:val="0"/>
          </w:rPr>
          <w:t>pravazeleznic</w:t>
        </w:r>
        <w:r w:rsidR="00D01AF3" w:rsidRPr="008455A5">
          <w:rPr>
            <w:rStyle w:val="Hypertextovodkaz"/>
            <w:noProof w:val="0"/>
          </w:rPr>
          <w:t>.cz/</w:t>
        </w:r>
      </w:hyperlink>
      <w:r w:rsidRPr="00572F04">
        <w:t>, případně jinou formou písemné elektronické komunikace (zadavatel preferuje komunikaci prostřednictvím elektronického nástroje E-ZAK) dokumenty uvedené v článku 18.3 a případně i v článku 18.4</w:t>
      </w:r>
      <w:r w:rsidR="00164B08">
        <w:t xml:space="preserve"> až </w:t>
      </w:r>
      <w:r w:rsidR="002C1E7C">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F37E62">
        <w:t xml:space="preserve">Bez ohledu na výše uvedené si však zadavatel vyhrazuje možnost v případě potřeby postupovat v souladu s § 123 odst. 2 ZZVZ. </w:t>
      </w:r>
      <w:r w:rsidR="00F37E62" w:rsidRPr="007B3D4D">
        <w:t xml:space="preserve">Pokud vybraný dodavatel odmítne uzavřít smlouvu nebo zadavateli neposkytne </w:t>
      </w:r>
      <w:r w:rsidR="00F37E62">
        <w:t xml:space="preserve">řádnou </w:t>
      </w:r>
      <w:r w:rsidR="00F37E62" w:rsidRPr="007B3D4D">
        <w:t xml:space="preserve">součinnost k jejímu uzavření </w:t>
      </w:r>
      <w:r w:rsidRPr="00572F04">
        <w:t>(</w:t>
      </w:r>
      <w:r w:rsidR="00C524D1">
        <w:t>např. nepředloží některý</w:t>
      </w:r>
      <w:r w:rsidR="00C524D1" w:rsidRPr="00572F04">
        <w:t xml:space="preserve"> </w:t>
      </w:r>
      <w:r w:rsidRPr="00572F04">
        <w:t xml:space="preserve">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002C1E7C" w:rsidRPr="00ED023E">
        <w:rPr>
          <w:rStyle w:val="Tun9b"/>
          <w:b w:val="0"/>
        </w:rPr>
        <w:t>Zadavatel je oprávněn v písemné výzvě určit další doklady, které je vybraný dodavatel povinen předložit</w:t>
      </w:r>
      <w:r w:rsidR="002C1E7C">
        <w:rPr>
          <w:rStyle w:val="Tun9b"/>
          <w:b w:val="0"/>
        </w:rPr>
        <w:t xml:space="preserve"> v souladu s § 122 odst. 4 ZZVZ</w:t>
      </w:r>
      <w:r w:rsidR="002C1E7C" w:rsidRPr="00ED023E">
        <w:rPr>
          <w:rStyle w:val="Tun9b"/>
          <w:b w:val="0"/>
        </w:rPr>
        <w:t>.</w:t>
      </w:r>
      <w:r w:rsidR="002C1E7C">
        <w:rPr>
          <w:rStyle w:val="Tun9b"/>
          <w:b w:val="0"/>
        </w:rPr>
        <w:t xml:space="preserve"> </w:t>
      </w:r>
      <w:r w:rsidRPr="00C524D1">
        <w:t xml:space="preserve">Zadavatel upozorňuje, že je vázán § 211 </w:t>
      </w:r>
      <w:r w:rsidR="00C524D1" w:rsidRPr="00C524D1">
        <w:t>ZZVZ</w:t>
      </w:r>
      <w:r w:rsidRPr="00C524D1">
        <w:t xml:space="preserve"> stanovujícím povinnost písemné elektronické komunikace mezi zadavatelem a dodavatelem, která se vztahuje na veškeré předkládané doklady, včetně dokladů předkládaných vybraným dodavatelem na základě výzvy dle § 122 </w:t>
      </w:r>
      <w:r w:rsidR="00C524D1" w:rsidRPr="00C524D1">
        <w:t>ZZVZ</w:t>
      </w:r>
      <w:r w:rsidRPr="00C524D1">
        <w:t xml:space="preserve">. </w:t>
      </w:r>
      <w:r w:rsidR="00C524D1" w:rsidRPr="00B55F59">
        <w:rPr>
          <w:rStyle w:val="Tun9b"/>
          <w:b w:val="0"/>
        </w:rPr>
        <w:t xml:space="preserve">Pokud je požadován </w:t>
      </w:r>
      <w:r w:rsidR="00C524D1">
        <w:t>o</w:t>
      </w:r>
      <w:r w:rsidRPr="00C524D1">
        <w:t>riginál nebo úředně ověřená kopie dokladu</w:t>
      </w:r>
      <w:r w:rsidR="00C524D1">
        <w:t>,</w:t>
      </w:r>
      <w:r w:rsidRPr="00C524D1">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C524D1">
        <w:t>.</w:t>
      </w:r>
    </w:p>
    <w:p w14:paraId="3185C245" w14:textId="77777777" w:rsidR="00572F04" w:rsidRDefault="00572F04" w:rsidP="00572F04">
      <w:pPr>
        <w:pStyle w:val="Text1-1"/>
      </w:pPr>
      <w:r>
        <w:t>Vybraný dodavatel je povinen na základě písemné výzvy jako podmínku pro uzavření smlouvy poskytnout zadavateli řádnou součinnost, která spočívá zejména v předložení následujících dokumentů:</w:t>
      </w:r>
    </w:p>
    <w:p w14:paraId="6998B8C3" w14:textId="6D54F221" w:rsidR="008F3265" w:rsidRDefault="008F3265"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004A59B" w14:textId="5F363E85" w:rsidR="00572F04" w:rsidRDefault="00572F04" w:rsidP="00572F04">
      <w:pPr>
        <w:pStyle w:val="Odrka1-1"/>
      </w:pPr>
      <w:r>
        <w:t xml:space="preserve">originálu </w:t>
      </w:r>
      <w:r w:rsidR="008F3265" w:rsidRPr="005D6606">
        <w:t>nebo úředně ověřené kopi</w:t>
      </w:r>
      <w:r w:rsidR="008F3265">
        <w:t>e</w:t>
      </w:r>
      <w:r w:rsidR="008F3265" w:rsidRPr="005D6606">
        <w:t xml:space="preserve"> </w:t>
      </w:r>
      <w:r>
        <w:t xml:space="preserve">bankovní </w:t>
      </w:r>
      <w:r w:rsidR="00EF1941">
        <w:t xml:space="preserve">nebo pojistné </w:t>
      </w:r>
      <w:r>
        <w:t xml:space="preserve">záruky za provedení díla ve výši stanovené v čl. 4.1 Smlouvy o dílo a splňující požadavky stanovené v článku 11. Obchodních podmínek; bankovní </w:t>
      </w:r>
      <w:r w:rsidR="00EF1941">
        <w:t xml:space="preserve">nebo pojistnou </w:t>
      </w:r>
      <w:r>
        <w:t>záruku vybraný dodavatel předloží až po uplynutí lhůty ve smyslu § 246 ZZVZ, ve které zadavatel nesmí uzavřít smlouvu;</w:t>
      </w:r>
    </w:p>
    <w:p w14:paraId="0D5201B4" w14:textId="77777777"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1E181A6E" w14:textId="77777777" w:rsidR="00572F04" w:rsidRDefault="00572F04" w:rsidP="00572F04">
      <w:pPr>
        <w:pStyle w:val="Odrka1-1"/>
      </w:pPr>
      <w:r>
        <w:t>vybraným dodavatelem vyplněné Přílohy č. 8 Smlouvy o dílo s názvem Seznam poddodavatelů, a ve formátu umožňujícím editaci;</w:t>
      </w:r>
    </w:p>
    <w:p w14:paraId="1B689C05" w14:textId="4C341E7B" w:rsidR="00572F04" w:rsidRDefault="00572F04" w:rsidP="00572F04">
      <w:pPr>
        <w:pStyle w:val="Odrka1-1"/>
      </w:pPr>
      <w:r>
        <w:t xml:space="preserve">kopií </w:t>
      </w:r>
      <w:r w:rsidR="008F3265">
        <w:t xml:space="preserve">smluv </w:t>
      </w:r>
      <w:r w:rsidR="00DE0267">
        <w:t xml:space="preserve">s poddodavateli </w:t>
      </w:r>
      <w:r w:rsidR="008F3265">
        <w:t xml:space="preserve">nebo poddodavateli </w:t>
      </w:r>
      <w:r w:rsidR="008F3265" w:rsidRPr="008578B0">
        <w:t>podepsan</w:t>
      </w:r>
      <w:r w:rsidR="008F3265">
        <w:t>ých</w:t>
      </w:r>
      <w:r w:rsidR="008F3265" w:rsidRPr="008578B0">
        <w:t xml:space="preserve"> potvrzení o jej</w:t>
      </w:r>
      <w:r w:rsidR="008F3265">
        <w:t>ich</w:t>
      </w:r>
      <w:r w:rsidR="008F3265" w:rsidRPr="008578B0">
        <w:t xml:space="preserve"> existenci</w:t>
      </w:r>
      <w:r w:rsidR="008F3265">
        <w:t xml:space="preserve"> nebo </w:t>
      </w:r>
      <w:r>
        <w:t xml:space="preserve">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w:t>
      </w:r>
      <w:r>
        <w:lastRenderedPageBreak/>
        <w:t>zapojením do plnění předmětu veřejné zakázky a jsou připraveni své konkrétně specifikované plnění poskytnout.</w:t>
      </w:r>
    </w:p>
    <w:p w14:paraId="067CC6C7" w14:textId="160A3963" w:rsidR="0035531B" w:rsidRDefault="00572F04" w:rsidP="007038DC">
      <w:pPr>
        <w:pStyle w:val="Textbezslovn"/>
      </w:pPr>
      <w:r w:rsidRPr="00572F04">
        <w:t xml:space="preserve">Zadavatel upřesňuje, že pokud bude </w:t>
      </w:r>
      <w:r w:rsidR="008F3265">
        <w:t xml:space="preserve">některý doklad </w:t>
      </w:r>
      <w:r w:rsidRPr="00572F04">
        <w:t>doložen již v nabídce nebo v průběhu zadávacího řízení, zadavatel k jeho předkládání nebude vybraného dodavatele vyzývat</w:t>
      </w:r>
      <w:r w:rsidR="0035531B">
        <w:t>.</w:t>
      </w:r>
    </w:p>
    <w:p w14:paraId="6A55869E" w14:textId="77777777" w:rsidR="00CB65CD" w:rsidRDefault="00CB65CD" w:rsidP="00F765A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E1A57A1" w14:textId="77777777" w:rsidR="00CB65CD" w:rsidRDefault="00CB65CD" w:rsidP="00CB65CD">
      <w:pPr>
        <w:pStyle w:val="Textbezslovn"/>
      </w:pPr>
      <w:r>
        <w:t xml:space="preserve">a) ke sdělení identifikačních údajů všech osob, které jsou jeho skutečným majitelem, a </w:t>
      </w:r>
    </w:p>
    <w:p w14:paraId="03A0B27A" w14:textId="77777777" w:rsidR="00CB65CD" w:rsidRDefault="00CB65CD" w:rsidP="00CB65CD">
      <w:pPr>
        <w:pStyle w:val="Textbezslovn"/>
      </w:pPr>
      <w:r>
        <w:t xml:space="preserve">b) k předložení dokladů, z nichž vyplývá vztah všech osob podle předchozího písmene a) k dodavateli; těmito doklady jsou zejména: </w:t>
      </w:r>
    </w:p>
    <w:p w14:paraId="46EBB6E1" w14:textId="77777777" w:rsidR="00CB65CD" w:rsidRDefault="00CB65CD" w:rsidP="00CB65CD">
      <w:pPr>
        <w:pStyle w:val="Odrka1-2-"/>
      </w:pPr>
      <w:r>
        <w:t xml:space="preserve">výpis ze zahraniční evidence obdobné veřejnému rejstříku, </w:t>
      </w:r>
    </w:p>
    <w:p w14:paraId="5BD3B74B" w14:textId="77777777" w:rsidR="00CB65CD" w:rsidRDefault="00CB65CD" w:rsidP="00CB65CD">
      <w:pPr>
        <w:pStyle w:val="Odrka1-2-"/>
      </w:pPr>
      <w:r>
        <w:t xml:space="preserve">seznam akcionářů, </w:t>
      </w:r>
    </w:p>
    <w:p w14:paraId="642BA51D" w14:textId="77777777" w:rsidR="00CB65CD" w:rsidRDefault="00CB65CD" w:rsidP="00CB65CD">
      <w:pPr>
        <w:pStyle w:val="Odrka1-2-"/>
      </w:pPr>
      <w:r>
        <w:t xml:space="preserve">rozhodnutí statutárního orgánu o vyplacení podílu na zisku, </w:t>
      </w:r>
    </w:p>
    <w:p w14:paraId="796A46D0" w14:textId="77777777" w:rsidR="00CB65CD" w:rsidRDefault="00CB65CD" w:rsidP="00CB65CD">
      <w:pPr>
        <w:pStyle w:val="Odrka1-2-"/>
      </w:pPr>
      <w:r>
        <w:t>společenská smlouva, zakladatelská listina nebo stanovy.</w:t>
      </w:r>
    </w:p>
    <w:p w14:paraId="325E769C" w14:textId="000C597E" w:rsidR="00CB65CD" w:rsidRDefault="00CB65CD" w:rsidP="00CB65C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w:t>
      </w:r>
      <w:r w:rsidR="007B3284">
        <w:t>hoto článku</w:t>
      </w:r>
      <w:r>
        <w:t>.</w:t>
      </w:r>
    </w:p>
    <w:p w14:paraId="1D73E27D" w14:textId="733CF729" w:rsidR="00164B08" w:rsidRDefault="001E18A8"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164B08">
        <w:t>.</w:t>
      </w:r>
    </w:p>
    <w:p w14:paraId="72DDF0DC" w14:textId="0107A5E5"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476E1072" w14:textId="26C209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7CF30D32" w14:textId="7E98EE60" w:rsidR="009119DE" w:rsidRDefault="009119DE"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22 těchto Pokynů (Další zadávací podmínky v návaznosti na</w:t>
      </w:r>
      <w:r w:rsidR="006014F5" w:rsidRPr="006014F5">
        <w:t xml:space="preserve"> </w:t>
      </w:r>
      <w:r w:rsidR="006014F5">
        <w:t xml:space="preserve">mezinárodní </w:t>
      </w:r>
      <w:r w:rsidR="006014F5" w:rsidRPr="000C72CF">
        <w:t>sankce, zákaz zadání veřejné zakázky</w:t>
      </w:r>
      <w:r>
        <w:t>).</w:t>
      </w:r>
    </w:p>
    <w:p w14:paraId="4BFDE152" w14:textId="1964E6B5" w:rsidR="00A020CC" w:rsidRDefault="00A020CC"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14196B">
        <w:t xml:space="preserve">. </w:t>
      </w:r>
      <w:r w:rsidRPr="00DC0E81">
        <w:t>8.9</w:t>
      </w:r>
      <w:r>
        <w:t xml:space="preserve"> těchto Pokynů ve vztahu k této jiné osobě.</w:t>
      </w:r>
    </w:p>
    <w:p w14:paraId="6479CE3D" w14:textId="77777777" w:rsidR="0035531B" w:rsidRDefault="0035531B" w:rsidP="00B77C6D">
      <w:pPr>
        <w:pStyle w:val="Nadpis1-1"/>
      </w:pPr>
      <w:bookmarkStart w:id="22" w:name="_Toc163573952"/>
      <w:r>
        <w:t>OCHRANA INFORMACÍ</w:t>
      </w:r>
      <w:bookmarkEnd w:id="22"/>
    </w:p>
    <w:p w14:paraId="2FE9D86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9206E0B"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2C2A686D"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75C9AF5" w14:textId="056D4D22" w:rsidR="0046368B" w:rsidRDefault="0046368B" w:rsidP="0046368B">
      <w:pPr>
        <w:pStyle w:val="Nadpis1-1"/>
        <w:rPr>
          <w:caps w:val="0"/>
        </w:rPr>
      </w:pPr>
      <w:bookmarkStart w:id="23" w:name="_Toc163573953"/>
      <w:r w:rsidRPr="00DC0E81">
        <w:rPr>
          <w:caps w:val="0"/>
        </w:rPr>
        <w:t>ZADÁVACÍ LHŮTA A JISTOTA ZA NABÍDKU</w:t>
      </w:r>
    </w:p>
    <w:p w14:paraId="1ED6DAC0" w14:textId="3C2E51F8" w:rsidR="0046368B" w:rsidRDefault="0046368B" w:rsidP="0046368B">
      <w:pPr>
        <w:pStyle w:val="Text1-1"/>
      </w:pPr>
      <w:r>
        <w:t>Zadávací lhůta</w:t>
      </w:r>
      <w:r w:rsidR="00142EA4">
        <w:t xml:space="preserve"> </w:t>
      </w:r>
      <w:r>
        <w:t xml:space="preserve">činí 6 měsíců od skončení lhůty pro podání nabídek. </w:t>
      </w:r>
    </w:p>
    <w:p w14:paraId="3392BB1D" w14:textId="416545D1" w:rsidR="0046368B" w:rsidRDefault="0046368B" w:rsidP="0046368B">
      <w:pPr>
        <w:pStyle w:val="Text1-1"/>
      </w:pPr>
      <w:r>
        <w:t xml:space="preserve">Zadavatel v souladu s § 41 ZZVZ požaduje, aby účastníci k zajištění plnění svých povinností vyplývajících z účasti v zadávacím řízení poskytli jistotu ve výši </w:t>
      </w:r>
      <w:r w:rsidRPr="00DC0E81">
        <w:rPr>
          <w:b/>
        </w:rPr>
        <w:t>130 000 Kč</w:t>
      </w:r>
      <w:r>
        <w:t xml:space="preserve"> (slovy: sto třicet tisíc korun českých).</w:t>
      </w:r>
    </w:p>
    <w:p w14:paraId="1F210654" w14:textId="37997C99" w:rsidR="0046368B" w:rsidRDefault="0046368B" w:rsidP="0046368B">
      <w:pPr>
        <w:pStyle w:val="Text1-1"/>
      </w:pPr>
      <w:r>
        <w:t xml:space="preserve">Jistota bude poskytnuta v elektronické podobě formou: </w:t>
      </w:r>
    </w:p>
    <w:p w14:paraId="50FC803C" w14:textId="77777777" w:rsidR="0046368B" w:rsidRDefault="0046368B" w:rsidP="00DC0E81">
      <w:pPr>
        <w:pStyle w:val="Text1-1"/>
        <w:numPr>
          <w:ilvl w:val="0"/>
          <w:numId w:val="0"/>
        </w:numPr>
        <w:ind w:left="737"/>
      </w:pPr>
      <w:r>
        <w:t>•</w:t>
      </w:r>
      <w:r>
        <w:tab/>
        <w:t xml:space="preserve">složení peněžní částky na účet zadavatele („peněžní jistota“), nebo </w:t>
      </w:r>
    </w:p>
    <w:p w14:paraId="01D04EB9" w14:textId="77777777" w:rsidR="0046368B" w:rsidRDefault="0046368B" w:rsidP="00DC0E81">
      <w:pPr>
        <w:pStyle w:val="Text1-1"/>
        <w:numPr>
          <w:ilvl w:val="0"/>
          <w:numId w:val="0"/>
        </w:numPr>
        <w:ind w:left="737"/>
      </w:pPr>
      <w:r>
        <w:t>•</w:t>
      </w:r>
      <w:r>
        <w:tab/>
        <w:t xml:space="preserve">bankovní záruky ve prospěch zadavatele, nebo </w:t>
      </w:r>
    </w:p>
    <w:p w14:paraId="2F68C947" w14:textId="77777777" w:rsidR="0046368B" w:rsidRDefault="0046368B" w:rsidP="00DC0E81">
      <w:pPr>
        <w:pStyle w:val="Text1-1"/>
        <w:numPr>
          <w:ilvl w:val="0"/>
          <w:numId w:val="0"/>
        </w:numPr>
        <w:ind w:left="737"/>
      </w:pPr>
      <w:r>
        <w:t>•</w:t>
      </w:r>
      <w:r>
        <w:tab/>
        <w:t>pojištění záruky ve prospěch zadavatele.</w:t>
      </w:r>
    </w:p>
    <w:p w14:paraId="61FE79DE" w14:textId="1C63E240" w:rsidR="0046368B" w:rsidRDefault="0046368B" w:rsidP="00892A95">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w:t>
      </w:r>
      <w:r w:rsidR="008A7471">
        <w:t xml:space="preserve"> 6200011/0710, </w:t>
      </w:r>
      <w:r w:rsidR="008A7471" w:rsidRPr="008E05DF">
        <w:t>Česká národní banka, Na příkopě 864/28, Praha 1</w:t>
      </w:r>
      <w:r w:rsidR="008A7471">
        <w:t xml:space="preserve">, variabilní symbol </w:t>
      </w:r>
      <w:r w:rsidR="00892A95" w:rsidRPr="00892A95">
        <w:t>5003720033</w:t>
      </w:r>
      <w:r w:rsidR="008A7471">
        <w:t>.</w:t>
      </w:r>
      <w:r>
        <w:t xml:space="preserve">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 </w:t>
      </w:r>
    </w:p>
    <w:p w14:paraId="7A9618A7" w14:textId="054944F3" w:rsidR="0046368B" w:rsidRDefault="0046368B" w:rsidP="0046368B">
      <w:pPr>
        <w:pStyle w:val="Text1-1"/>
      </w:pPr>
      <w:r>
        <w:lastRenderedPageBreak/>
        <w:t>Jistota ve formě bankovní záruky nebo pojištění záruky bude předložena jako součást nabídky v elektronické podobě prostřednictvím elektronického nástroje E-ZAK v podobě dokladu banky nebo pojišťovny prokazujícího povinnost banky nebo pojišťovny vyplatit zadavateli jistotu na základě jeho sdělení o splnění podmínek podle § 41 odst. 7 ZZVZ.</w:t>
      </w:r>
    </w:p>
    <w:p w14:paraId="4D34B671" w14:textId="0C17B746" w:rsidR="0046368B" w:rsidRPr="00DC0E81" w:rsidRDefault="0046368B" w:rsidP="00DC0E81">
      <w:pPr>
        <w:pStyle w:val="Text1-1"/>
        <w:numPr>
          <w:ilvl w:val="0"/>
          <w:numId w:val="0"/>
        </w:numPr>
        <w:ind w:left="737"/>
        <w:rPr>
          <w:b/>
          <w:caps/>
        </w:rPr>
      </w:pPr>
      <w:r>
        <w:t>Je-li jistota poskytnuta formou bankovní záruky nebo pojištění záruky, je účastník zadávacího řízení povinen zajistit její platnost po celou dobu trvání zadávací lhůty. Nakládání s peněžní jistotou, resp. její vrácení, příp. propadnutí, upravuje § 41 ZZVZ.</w:t>
      </w:r>
    </w:p>
    <w:p w14:paraId="46B29F3A" w14:textId="5F83F189" w:rsidR="00617041" w:rsidRDefault="00617041" w:rsidP="003E67D1">
      <w:pPr>
        <w:pStyle w:val="Nadpis1-1"/>
        <w:jc w:val="both"/>
      </w:pPr>
      <w:bookmarkStart w:id="24" w:name="_Toc59538672"/>
      <w:bookmarkStart w:id="25" w:name="_Toc61510465"/>
      <w:bookmarkStart w:id="26" w:name="_Toc163573954"/>
      <w:bookmarkEnd w:id="23"/>
      <w:r>
        <w:t>SOCIÁLNĚ A ENVIRO</w:t>
      </w:r>
      <w:r w:rsidR="003F4C40">
        <w:t>N</w:t>
      </w:r>
      <w:r>
        <w:t>MENTÁLNĚ ODPOVĚDNÉ ZADÁVÁNÍ, INOVACE</w:t>
      </w:r>
      <w:bookmarkEnd w:id="24"/>
      <w:bookmarkEnd w:id="25"/>
      <w:bookmarkEnd w:id="26"/>
    </w:p>
    <w:p w14:paraId="4D934D4F" w14:textId="66694AA5" w:rsidR="00617041" w:rsidRDefault="00617041" w:rsidP="00617041">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38545D">
        <w:t>2001</w:t>
      </w:r>
      <w:r>
        <w:t xml:space="preserve"> Sb. o finanční kontrole ve veřejné správě.</w:t>
      </w:r>
    </w:p>
    <w:p w14:paraId="2709B65A" w14:textId="77777777" w:rsidR="00617041" w:rsidRDefault="00617041" w:rsidP="00617041">
      <w:pPr>
        <w:pStyle w:val="Text1-1"/>
      </w:pPr>
      <w:r>
        <w:t>Zadavatel aplikuje v zadávacím řízení níže uvedené prvky odpovědného zadávání:</w:t>
      </w:r>
    </w:p>
    <w:p w14:paraId="3AA56EB1" w14:textId="53F54F03" w:rsidR="00617041" w:rsidRDefault="00617041" w:rsidP="00617041">
      <w:pPr>
        <w:pStyle w:val="Odrka1-1"/>
      </w:pPr>
      <w:r>
        <w:t>rovnocenné platební podmínky</w:t>
      </w:r>
      <w:r w:rsidR="00164B08">
        <w:t xml:space="preserve"> v rámci dodavatelského řetězce</w:t>
      </w:r>
      <w:r w:rsidR="00DB570D">
        <w:t>;</w:t>
      </w:r>
    </w:p>
    <w:p w14:paraId="77944787" w14:textId="05B499AD" w:rsidR="00617041" w:rsidRDefault="00617041" w:rsidP="00617041">
      <w:pPr>
        <w:pStyle w:val="Odrka1-1"/>
      </w:pPr>
      <w:r>
        <w:t xml:space="preserve">porady </w:t>
      </w:r>
      <w:r w:rsidR="009621CD">
        <w:t xml:space="preserve">a jednání </w:t>
      </w:r>
      <w:r>
        <w:t>veden</w:t>
      </w:r>
      <w:r w:rsidR="009621CD">
        <w:t>á</w:t>
      </w:r>
      <w:r>
        <w:t xml:space="preserve"> </w:t>
      </w:r>
      <w:r w:rsidRPr="000C3276">
        <w:t>primárně distančním způsobem</w:t>
      </w:r>
      <w:r w:rsidR="00DB570D">
        <w:t>;</w:t>
      </w:r>
    </w:p>
    <w:p w14:paraId="0E88EDF9" w14:textId="679E5434" w:rsidR="00617041" w:rsidRDefault="00617041" w:rsidP="009621CD">
      <w:pPr>
        <w:pStyle w:val="Odrka1-1"/>
      </w:pPr>
      <w:r>
        <w:t>studentské</w:t>
      </w:r>
      <w:r w:rsidR="00164B08">
        <w:t xml:space="preserve"> exkurze</w:t>
      </w:r>
      <w:r w:rsidR="00DB570D">
        <w:t>.</w:t>
      </w:r>
    </w:p>
    <w:p w14:paraId="07597B07" w14:textId="7BE3B68E" w:rsidR="00617041" w:rsidRPr="00617041" w:rsidRDefault="00617041" w:rsidP="00617041">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3041AA">
        <w:t xml:space="preserve">článku </w:t>
      </w:r>
      <w:r w:rsidR="00D526CD" w:rsidRPr="00DC0E81">
        <w:t>4.</w:t>
      </w:r>
      <w:r w:rsidR="00E06693">
        <w:t>6</w:t>
      </w:r>
      <w:r w:rsidRPr="003041AA">
        <w:t xml:space="preserve"> závazného</w:t>
      </w:r>
      <w:r>
        <w:t xml:space="preserve"> vzoru smlouvy, který je dílem 2 zadávací dokumentace.</w:t>
      </w:r>
    </w:p>
    <w:p w14:paraId="63DC7E6F" w14:textId="2C700D73" w:rsidR="0051049A" w:rsidRDefault="0051049A" w:rsidP="0051049A">
      <w:pPr>
        <w:pStyle w:val="Nadpis1-1"/>
        <w:jc w:val="both"/>
      </w:pPr>
      <w:bookmarkStart w:id="27" w:name="_Toc102380477"/>
      <w:bookmarkStart w:id="28" w:name="_Toc103683200"/>
      <w:bookmarkStart w:id="29" w:name="_Toc103932243"/>
      <w:bookmarkStart w:id="30" w:name="_Toc163573955"/>
      <w:r>
        <w:t xml:space="preserve">Další zadávací podmínky v návaznosti na </w:t>
      </w:r>
      <w:bookmarkEnd w:id="27"/>
      <w:bookmarkEnd w:id="28"/>
      <w:bookmarkEnd w:id="29"/>
      <w:r w:rsidR="00A55030">
        <w:t>MEZINÁRODNÍ sankce, zákaz zadání veřejné zakázky</w:t>
      </w:r>
      <w:bookmarkEnd w:id="30"/>
    </w:p>
    <w:p w14:paraId="55CA1364" w14:textId="1FD19174" w:rsidR="00A55030" w:rsidRDefault="00A55030" w:rsidP="001F1BFA">
      <w:pPr>
        <w:pStyle w:val="Text1-1"/>
      </w:pPr>
      <w:r>
        <w:t>Zadavatel v tomto řízení postupuje v souladu s § 48a ZZVZ.</w:t>
      </w:r>
      <w:r w:rsidR="008F3265" w:rsidRPr="008F3265">
        <w:t xml:space="preserve"> </w:t>
      </w:r>
      <w:r w:rsidR="008F3265" w:rsidRPr="001A0918">
        <w:t>Zadavatel nezadá veřejnou zakázku účastníku zadávacího řízení, pokud je to v rozporu s mezinárodními sankcemi podle zákona upravujícího provádění mezinárodních sankcí.</w:t>
      </w:r>
    </w:p>
    <w:p w14:paraId="1CEE9C80" w14:textId="62065CC3" w:rsidR="001F1BFA" w:rsidRDefault="001F1BFA" w:rsidP="001F1BF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A55030">
        <w:t xml:space="preserve">článku </w:t>
      </w:r>
      <w:r>
        <w:t xml:space="preserve">7 </w:t>
      </w:r>
      <w:r w:rsidR="00A55030" w:rsidRPr="004A650A">
        <w:t>písm. a) až d)</w:t>
      </w:r>
      <w:r w:rsidR="00A55030">
        <w:t>, článku</w:t>
      </w:r>
      <w:r>
        <w:t xml:space="preserve"> 8, čl. 10 písm. b) až f) a písm. h) až j) směrnice 2014/24/EU, článku 18, čl. 21 písm. b) až e) a písm. g</w:t>
      </w:r>
      <w:r w:rsidR="00A55030">
        <w:t>)</w:t>
      </w:r>
      <w:r>
        <w:t xml:space="preserve"> až i), článků 29 a 30 směrnice 2014/25/EU a čl. 13 písm. a) až d), f) až h) a j) směrnice 2009/81/EC</w:t>
      </w:r>
      <w:r w:rsidR="00A55030">
        <w:t xml:space="preserve"> </w:t>
      </w:r>
      <w:r w:rsidR="00A55030" w:rsidRPr="004A650A">
        <w:t>a hlavy VII na</w:t>
      </w:r>
      <w:r w:rsidR="00A55030" w:rsidRPr="004A650A">
        <w:rPr>
          <w:rFonts w:hint="eastAsia"/>
        </w:rPr>
        <w:t>ří</w:t>
      </w:r>
      <w:r w:rsidR="00A55030" w:rsidRPr="004A650A">
        <w:t>zení Evropského parlamentu a Rady (EU, Euratom) 2018/1046 následujícím osobám, subjekt</w:t>
      </w:r>
      <w:r w:rsidR="00A55030" w:rsidRPr="004A650A">
        <w:rPr>
          <w:rFonts w:hint="eastAsia"/>
        </w:rPr>
        <w:t>ů</w:t>
      </w:r>
      <w:r w:rsidR="00A55030" w:rsidRPr="004A650A">
        <w:t>m nebo orgán</w:t>
      </w:r>
      <w:r w:rsidR="00A55030" w:rsidRPr="004A650A">
        <w:rPr>
          <w:rFonts w:hint="eastAsia"/>
        </w:rPr>
        <w:t>ů</w:t>
      </w:r>
      <w:r w:rsidR="00A55030" w:rsidRPr="004A650A">
        <w:t>m, nebo pokra</w:t>
      </w:r>
      <w:r w:rsidR="00A55030" w:rsidRPr="004A650A">
        <w:rPr>
          <w:rFonts w:hint="eastAsia"/>
        </w:rPr>
        <w:t>č</w:t>
      </w:r>
      <w:r w:rsidR="00A55030" w:rsidRPr="004A650A">
        <w:t>ovat v jejich pln</w:t>
      </w:r>
      <w:r w:rsidR="00A55030" w:rsidRPr="004A650A">
        <w:rPr>
          <w:rFonts w:hint="eastAsia"/>
        </w:rPr>
        <w:t>ě</w:t>
      </w:r>
      <w:r w:rsidR="00A55030" w:rsidRPr="004A650A">
        <w:t>ní s následujícími osobami, subjekty a orgány</w:t>
      </w:r>
      <w:r>
        <w:t>:</w:t>
      </w:r>
    </w:p>
    <w:p w14:paraId="08F697B8" w14:textId="636292C4" w:rsidR="001F1BFA" w:rsidRDefault="00A55030" w:rsidP="001F1BFA">
      <w:pPr>
        <w:pStyle w:val="Text1-1"/>
        <w:numPr>
          <w:ilvl w:val="0"/>
          <w:numId w:val="27"/>
        </w:numPr>
      </w:pPr>
      <w:r>
        <w:t>jakýkoli ruský státní příslušník, fyzická osoba s bydlištěm v Rusku nebo právnická osoba, subjekt či orgán usazené v Rusku</w:t>
      </w:r>
      <w:r w:rsidR="001F1BFA">
        <w:t>,</w:t>
      </w:r>
    </w:p>
    <w:p w14:paraId="772730AD" w14:textId="1320950C" w:rsidR="001F1BFA" w:rsidRDefault="001F1BFA" w:rsidP="001F1BFA">
      <w:pPr>
        <w:pStyle w:val="Text1-1"/>
        <w:numPr>
          <w:ilvl w:val="0"/>
          <w:numId w:val="27"/>
        </w:numPr>
        <w:spacing w:before="120"/>
      </w:pPr>
      <w:r>
        <w:t>právnick</w:t>
      </w:r>
      <w:r w:rsidR="00A55030">
        <w:t>á</w:t>
      </w:r>
      <w:r>
        <w:t xml:space="preserve"> osob</w:t>
      </w:r>
      <w:r w:rsidR="00A55030">
        <w:t>a</w:t>
      </w:r>
      <w:r>
        <w:t>, subjekt nebo orgán, které jsou z více než 50 % přímo či nepřímo vlastněny některým ze subjektů uvedených v písmeni a) tohoto odstavce, nebo</w:t>
      </w:r>
    </w:p>
    <w:p w14:paraId="35835DF3" w14:textId="342D1BE4" w:rsidR="001F1BFA" w:rsidRDefault="001F1BFA" w:rsidP="001F1BFA">
      <w:pPr>
        <w:pStyle w:val="Text1-1"/>
        <w:numPr>
          <w:ilvl w:val="0"/>
          <w:numId w:val="27"/>
        </w:numPr>
      </w:pPr>
      <w:r>
        <w:lastRenderedPageBreak/>
        <w:t>fyzick</w:t>
      </w:r>
      <w:r w:rsidR="00A55030">
        <w:t>á</w:t>
      </w:r>
      <w:r>
        <w:t xml:space="preserve"> nebo právnick</w:t>
      </w:r>
      <w:r w:rsidR="00A55030">
        <w:t>á</w:t>
      </w:r>
      <w:r>
        <w:t xml:space="preserve"> osob</w:t>
      </w:r>
      <w:r w:rsidR="00A55030">
        <w:t>a</w:t>
      </w:r>
      <w:r>
        <w:t>, subjekt nebo orgán, které jednají jménem nebo na pokyn některého ze subjektů uvedených v písmeni a) nebo b) tohoto odstavce,</w:t>
      </w:r>
    </w:p>
    <w:p w14:paraId="0BB80BEC" w14:textId="4193D730" w:rsidR="001F1BFA" w:rsidRDefault="001F1BFA" w:rsidP="001F1BF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2EAE0BA4" w14:textId="5FB332B7" w:rsidR="001F1BFA" w:rsidRPr="00404ACA" w:rsidRDefault="001F1BFA" w:rsidP="001F1BF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w:t>
      </w:r>
      <w:r w:rsidR="00A55030">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601612D" w14:textId="1C6A7261" w:rsidR="001F1BFA" w:rsidRDefault="001F1BFA" w:rsidP="001F1BF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1127E3">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1127E3">
        <w:t xml:space="preserve">; </w:t>
      </w:r>
      <w:r w:rsidR="001127E3">
        <w:rPr>
          <w:rStyle w:val="normaltextrun"/>
          <w:rFonts w:ascii="Verdana" w:hAnsi="Verdana"/>
          <w:shd w:val="clear" w:color="auto" w:fill="FFFFFF"/>
        </w:rPr>
        <w:t xml:space="preserve">dle čl. 2 </w:t>
      </w:r>
      <w:r w:rsidR="001127E3">
        <w:rPr>
          <w:rStyle w:val="normaltextrun"/>
          <w:rFonts w:ascii="Verdana" w:hAnsi="Verdana"/>
          <w:bCs/>
          <w:shd w:val="clear" w:color="auto" w:fill="FFFFFF"/>
        </w:rPr>
        <w:t>nařízení Rady (ES) č. 765/2006</w:t>
      </w:r>
      <w:r w:rsidR="001127E3">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127E3">
        <w:rPr>
          <w:rStyle w:val="normaltextrun"/>
          <w:rFonts w:ascii="Verdana" w:hAnsi="Verdana"/>
          <w:bdr w:val="none" w:sz="0" w:space="0" w:color="auto" w:frame="1"/>
        </w:rPr>
        <w:t xml:space="preserve">dle čl. 2 </w:t>
      </w:r>
      <w:r w:rsidR="001127E3">
        <w:rPr>
          <w:rStyle w:val="normaltextrun"/>
          <w:rFonts w:ascii="Verdana" w:hAnsi="Verdana"/>
          <w:bCs/>
          <w:bdr w:val="none" w:sz="0" w:space="0" w:color="auto" w:frame="1"/>
        </w:rPr>
        <w:t>nařízení Rady (EU) č. 208/2014</w:t>
      </w:r>
      <w:r w:rsidR="001127E3">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127E3">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5DF9E9F1" w14:textId="77777777" w:rsidR="001F1BFA" w:rsidRDefault="001F1BFA" w:rsidP="001F1BF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790A049" w14:textId="77777777" w:rsidR="001F1BFA" w:rsidRDefault="001F1BFA" w:rsidP="001F1BFA">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6261F346" w14:textId="77777777" w:rsidR="001F1BFA" w:rsidRDefault="001F1BFA" w:rsidP="001F1BF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0E1CB581" w14:textId="146C644D" w:rsidR="0051049A" w:rsidRPr="0051049A" w:rsidRDefault="001F1BFA" w:rsidP="001F1BFA">
      <w:pPr>
        <w:pStyle w:val="Text1-1"/>
      </w:pPr>
      <w:r w:rsidRPr="00FA4410">
        <w:t xml:space="preserve">V případě postupu </w:t>
      </w:r>
      <w:r w:rsidR="00A55030">
        <w:t xml:space="preserve">vybraného dodavatele </w:t>
      </w:r>
      <w:r w:rsidRPr="00FA4410">
        <w:t>v rozporu s</w:t>
      </w:r>
      <w:r>
        <w:t xml:space="preserve"> tímto článkem </w:t>
      </w:r>
      <w:r w:rsidRPr="00FA4410">
        <w:t xml:space="preserve">bude </w:t>
      </w:r>
      <w:r w:rsidR="00A55030">
        <w:t xml:space="preserve">vybraný dodavatel </w:t>
      </w:r>
      <w:r w:rsidRPr="00FA4410">
        <w:t>vyloučen ze zadávacího řízení</w:t>
      </w:r>
      <w:r>
        <w:t>.</w:t>
      </w:r>
    </w:p>
    <w:p w14:paraId="0ED17DC8" w14:textId="1DC9DAD2" w:rsidR="0035531B" w:rsidRDefault="0035531B" w:rsidP="00564DDD">
      <w:pPr>
        <w:pStyle w:val="Nadpis1-1"/>
      </w:pPr>
      <w:bookmarkStart w:id="31" w:name="_Toc163573956"/>
      <w:r>
        <w:t>PŘÍLOHY TĚCHTO POKYNŮ</w:t>
      </w:r>
      <w:bookmarkEnd w:id="31"/>
    </w:p>
    <w:p w14:paraId="15D32B04"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125E542" w14:textId="77777777" w:rsidR="0035531B" w:rsidRDefault="0035531B" w:rsidP="00564DDD">
      <w:pPr>
        <w:pStyle w:val="Textbezslovn"/>
        <w:tabs>
          <w:tab w:val="left" w:pos="2127"/>
        </w:tabs>
        <w:spacing w:after="0"/>
        <w:ind w:left="2127" w:hanging="1390"/>
      </w:pPr>
      <w:r>
        <w:t>Příloha č. 2</w:t>
      </w:r>
      <w:r>
        <w:tab/>
        <w:t>Seznam poddodavatelů</w:t>
      </w:r>
    </w:p>
    <w:p w14:paraId="05D906A6"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B078"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3DEE534"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290BCE3D" w14:textId="77777777" w:rsidR="0035531B" w:rsidRDefault="0035531B" w:rsidP="00564DDD">
      <w:pPr>
        <w:pStyle w:val="Textbezslovn"/>
        <w:tabs>
          <w:tab w:val="left" w:pos="2127"/>
        </w:tabs>
        <w:spacing w:after="0"/>
        <w:ind w:left="2127" w:hanging="1390"/>
      </w:pPr>
      <w:r>
        <w:t>Příloha č. 6</w:t>
      </w:r>
      <w:r>
        <w:tab/>
        <w:t>Vzor profesního životopisu</w:t>
      </w:r>
    </w:p>
    <w:p w14:paraId="44F3C58A" w14:textId="77777777" w:rsidR="0035531B" w:rsidRDefault="0035531B" w:rsidP="00564DDD">
      <w:pPr>
        <w:pStyle w:val="Textbezslovn"/>
        <w:tabs>
          <w:tab w:val="left" w:pos="2127"/>
        </w:tabs>
        <w:spacing w:after="0"/>
        <w:ind w:left="2127" w:hanging="1390"/>
      </w:pPr>
      <w:r>
        <w:lastRenderedPageBreak/>
        <w:t>Příloha č. 7</w:t>
      </w:r>
      <w:r>
        <w:tab/>
        <w:t>Vzor čestného prohlášení</w:t>
      </w:r>
      <w:r w:rsidR="00092CC9">
        <w:t xml:space="preserve"> o </w:t>
      </w:r>
      <w:r>
        <w:t>splnění části základní způsobilosti</w:t>
      </w:r>
    </w:p>
    <w:p w14:paraId="56EE0EA1" w14:textId="4B0007AF"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5F295FE2" w14:textId="38130912" w:rsidR="001518EF" w:rsidRDefault="001518EF" w:rsidP="001518EF">
      <w:pPr>
        <w:pStyle w:val="Textbezslovn"/>
        <w:tabs>
          <w:tab w:val="left" w:pos="2127"/>
        </w:tabs>
        <w:spacing w:after="0"/>
        <w:ind w:left="2127" w:hanging="1390"/>
      </w:pPr>
      <w:r>
        <w:t>Příloha č. 9</w:t>
      </w:r>
      <w:r>
        <w:tab/>
      </w:r>
      <w:r w:rsidRPr="001744FD">
        <w:t>Seznam zkušeností hodnocených členů odborného personálu dodavatele</w:t>
      </w:r>
    </w:p>
    <w:p w14:paraId="5F7AA010" w14:textId="229138C5" w:rsidR="001F1BFA" w:rsidRDefault="001F1BFA" w:rsidP="001F1BFA">
      <w:pPr>
        <w:pStyle w:val="Textbezslovn"/>
        <w:tabs>
          <w:tab w:val="left" w:pos="2127"/>
        </w:tabs>
        <w:spacing w:after="0"/>
        <w:ind w:left="2127" w:hanging="1390"/>
        <w:rPr>
          <w:lang w:eastAsia="cs-CZ"/>
        </w:rPr>
      </w:pPr>
      <w:r>
        <w:t>Příloha č. 10</w:t>
      </w:r>
      <w:r>
        <w:tab/>
      </w:r>
      <w:r w:rsidRPr="00010882">
        <w:rPr>
          <w:lang w:eastAsia="cs-CZ"/>
        </w:rPr>
        <w:t xml:space="preserve">Čestné prohlášení o splnění podmínek v souvislosti </w:t>
      </w:r>
      <w:r w:rsidR="004F74D8">
        <w:rPr>
          <w:lang w:eastAsia="cs-CZ"/>
        </w:rPr>
        <w:t>s mezinárodními sankcemi</w:t>
      </w:r>
    </w:p>
    <w:p w14:paraId="383BAC9E" w14:textId="5D5107A5" w:rsidR="001B4A7D" w:rsidRDefault="001B4A7D" w:rsidP="001F1BFA">
      <w:pPr>
        <w:pStyle w:val="Textbezslovn"/>
        <w:tabs>
          <w:tab w:val="left" w:pos="2127"/>
        </w:tabs>
        <w:spacing w:after="0"/>
        <w:ind w:left="2127" w:hanging="1390"/>
      </w:pPr>
      <w:r>
        <w:rPr>
          <w:lang w:eastAsia="cs-CZ"/>
        </w:rPr>
        <w:t xml:space="preserve">Příloha č. 11    </w:t>
      </w:r>
      <w:r w:rsidRPr="001B4A7D">
        <w:rPr>
          <w:lang w:eastAsia="cs-CZ"/>
        </w:rPr>
        <w:t>Prohlášení o mlčenlivosti (pozn. pro nahlížení do tzv. Manuálu)</w:t>
      </w:r>
    </w:p>
    <w:p w14:paraId="6C07E877" w14:textId="77777777" w:rsidR="0035531B" w:rsidRDefault="0035531B" w:rsidP="00564DDD">
      <w:pPr>
        <w:pStyle w:val="Textbezslovn"/>
        <w:spacing w:after="0"/>
      </w:pPr>
    </w:p>
    <w:p w14:paraId="066E047C" w14:textId="509E755A" w:rsidR="0035531B" w:rsidRDefault="0035531B" w:rsidP="00564DDD">
      <w:pPr>
        <w:pStyle w:val="Textbezslovn"/>
        <w:spacing w:after="0"/>
      </w:pPr>
      <w:r>
        <w:t xml:space="preserve">V Praze </w:t>
      </w:r>
    </w:p>
    <w:p w14:paraId="06180708" w14:textId="7D334BC2" w:rsidR="0035531B" w:rsidRDefault="0035531B" w:rsidP="00564DDD">
      <w:pPr>
        <w:pStyle w:val="Textbezslovn"/>
        <w:spacing w:after="0"/>
      </w:pPr>
    </w:p>
    <w:p w14:paraId="33EE5EB8" w14:textId="5AB47B74" w:rsidR="00FF06A2" w:rsidRDefault="00FF06A2" w:rsidP="00564DDD">
      <w:pPr>
        <w:pStyle w:val="Textbezslovn"/>
        <w:spacing w:after="0"/>
      </w:pPr>
    </w:p>
    <w:p w14:paraId="58F0FD56" w14:textId="77777777" w:rsidR="00FF06A2" w:rsidRDefault="00FF06A2" w:rsidP="00564DDD">
      <w:pPr>
        <w:pStyle w:val="Textbezslovn"/>
        <w:spacing w:after="0"/>
      </w:pPr>
    </w:p>
    <w:p w14:paraId="62D279D9" w14:textId="77777777" w:rsidR="0035531B" w:rsidRDefault="0035531B" w:rsidP="00564DDD">
      <w:pPr>
        <w:pStyle w:val="Textbezslovn"/>
        <w:spacing w:after="0"/>
      </w:pPr>
    </w:p>
    <w:p w14:paraId="3F995FA9" w14:textId="77777777" w:rsidR="0035531B" w:rsidRDefault="0035531B" w:rsidP="00564DDD">
      <w:pPr>
        <w:pStyle w:val="Textbezslovn"/>
        <w:spacing w:after="0"/>
      </w:pPr>
      <w:r>
        <w:t>…………………………………………….</w:t>
      </w:r>
    </w:p>
    <w:p w14:paraId="79F7AA76" w14:textId="77777777" w:rsidR="0035531B" w:rsidRPr="008507AA" w:rsidRDefault="0035531B" w:rsidP="00564DDD">
      <w:pPr>
        <w:pStyle w:val="Textbezslovn"/>
        <w:spacing w:after="0"/>
        <w:rPr>
          <w:b/>
        </w:rPr>
      </w:pPr>
      <w:r w:rsidRPr="008507AA">
        <w:rPr>
          <w:b/>
        </w:rPr>
        <w:t>Ing. Mojmír Nejezchleb</w:t>
      </w:r>
    </w:p>
    <w:p w14:paraId="2D53696E" w14:textId="77777777" w:rsidR="0035531B" w:rsidRDefault="0035531B" w:rsidP="00564DDD">
      <w:pPr>
        <w:pStyle w:val="Textbezslovn"/>
        <w:spacing w:after="0"/>
      </w:pPr>
      <w:r>
        <w:t>náměstek generálního ředitele pro modernizaci dráhy</w:t>
      </w:r>
    </w:p>
    <w:p w14:paraId="6E0B9DB6" w14:textId="29CAE37A" w:rsidR="000C3384" w:rsidRDefault="0035531B" w:rsidP="00A71762">
      <w:pPr>
        <w:pStyle w:val="Textbezslovn"/>
        <w:spacing w:after="0"/>
        <w:rPr>
          <w:rFonts w:asciiTheme="majorHAnsi" w:hAnsiTheme="majorHAnsi"/>
          <w:b/>
          <w:caps/>
          <w:sz w:val="22"/>
        </w:rPr>
      </w:pPr>
      <w:r>
        <w:t>Správa železni</w:t>
      </w:r>
      <w:r w:rsidR="00040961">
        <w:t>c</w:t>
      </w:r>
      <w:r>
        <w:t>,</w:t>
      </w:r>
      <w:r w:rsidR="00CE7DE6">
        <w:t xml:space="preserve"> </w:t>
      </w:r>
      <w:r>
        <w:t>státní organizace</w:t>
      </w:r>
      <w:r w:rsidR="000C3384">
        <w:br w:type="page"/>
      </w:r>
    </w:p>
    <w:p w14:paraId="10D8F62A" w14:textId="6F5D6C2B" w:rsidR="0035531B" w:rsidRDefault="0035531B" w:rsidP="00FE4333">
      <w:pPr>
        <w:pStyle w:val="Nadpisbezsl1-1"/>
      </w:pPr>
      <w:r w:rsidRPr="00FE4333">
        <w:lastRenderedPageBreak/>
        <w:t>Příloha</w:t>
      </w:r>
      <w:r>
        <w:t xml:space="preserve"> č. 1 </w:t>
      </w:r>
    </w:p>
    <w:p w14:paraId="6E685CF5"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34C30995" w14:textId="77777777" w:rsidR="00AB1063" w:rsidRDefault="00AB1063" w:rsidP="00454716">
      <w:pPr>
        <w:pStyle w:val="Textbezslovn"/>
        <w:ind w:left="28"/>
      </w:pPr>
    </w:p>
    <w:p w14:paraId="3953663B" w14:textId="7E1232E0" w:rsidR="0035531B" w:rsidRDefault="0035531B" w:rsidP="00454716">
      <w:pPr>
        <w:pStyle w:val="Textbezslovn"/>
        <w:ind w:left="28"/>
      </w:pPr>
      <w:r>
        <w:t>Obchodní firma</w:t>
      </w:r>
      <w:r w:rsidR="006749AD">
        <w:t xml:space="preserve"> </w:t>
      </w:r>
      <w:r w:rsidR="006749AD" w:rsidRPr="00833899">
        <w:t>/jméno a příjmení</w:t>
      </w:r>
      <w:r w:rsidR="006749AD" w:rsidRPr="00833899">
        <w:rPr>
          <w:rStyle w:val="Znakapoznpodarou"/>
        </w:rPr>
        <w:footnoteReference w:id="3"/>
      </w:r>
      <w:r>
        <w:t xml:space="preserve"> [</w:t>
      </w:r>
      <w:r w:rsidRPr="00DE6A35">
        <w:rPr>
          <w:b/>
          <w:highlight w:val="yellow"/>
        </w:rPr>
        <w:t>DOPLNÍ DODAVATEL</w:t>
      </w:r>
      <w:r>
        <w:t>]</w:t>
      </w:r>
    </w:p>
    <w:p w14:paraId="4F85BBC0" w14:textId="77777777" w:rsidR="0035531B" w:rsidRDefault="0035531B" w:rsidP="00454716">
      <w:pPr>
        <w:pStyle w:val="Textbezslovn"/>
        <w:ind w:left="28"/>
      </w:pPr>
      <w:r>
        <w:t>Sídlo [</w:t>
      </w:r>
      <w:r w:rsidRPr="00564DDD">
        <w:rPr>
          <w:highlight w:val="yellow"/>
        </w:rPr>
        <w:t>DOPLNÍ DODAVATEL</w:t>
      </w:r>
      <w:r>
        <w:t>]</w:t>
      </w:r>
    </w:p>
    <w:p w14:paraId="5880982E"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585AF7F9" w14:textId="77777777" w:rsidR="0035531B" w:rsidRDefault="0035531B" w:rsidP="00454716">
      <w:pPr>
        <w:pStyle w:val="Textbezslovn"/>
        <w:ind w:left="28"/>
      </w:pPr>
      <w:r>
        <w:t>Právní forma [</w:t>
      </w:r>
      <w:r w:rsidRPr="00564DDD">
        <w:rPr>
          <w:highlight w:val="yellow"/>
        </w:rPr>
        <w:t>DOPLNÍ DODAVATEL</w:t>
      </w:r>
      <w:r>
        <w:t>]</w:t>
      </w:r>
    </w:p>
    <w:p w14:paraId="34E7EE7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40B31681" w14:textId="77777777" w:rsidR="0035531B" w:rsidRDefault="0035531B" w:rsidP="00454716">
      <w:pPr>
        <w:pStyle w:val="Textbezslovn"/>
        <w:ind w:left="28"/>
      </w:pPr>
      <w:r>
        <w:t>Podrobnosti registrace [</w:t>
      </w:r>
      <w:r w:rsidRPr="00564DDD">
        <w:rPr>
          <w:highlight w:val="yellow"/>
        </w:rPr>
        <w:t>DOPLNÍ DODAVATEL</w:t>
      </w:r>
      <w:r>
        <w:t>]</w:t>
      </w:r>
    </w:p>
    <w:p w14:paraId="31732835" w14:textId="77777777" w:rsidR="0035531B" w:rsidRDefault="0035531B" w:rsidP="00454716">
      <w:pPr>
        <w:pStyle w:val="Textbezslovn"/>
        <w:ind w:left="28"/>
      </w:pPr>
      <w:r>
        <w:t xml:space="preserve">Počet let působení jako dodavatel: </w:t>
      </w:r>
    </w:p>
    <w:p w14:paraId="29DA4ED3"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370EB8C3" w14:textId="77777777" w:rsidR="0035531B" w:rsidRDefault="0035531B" w:rsidP="00564DDD">
      <w:pPr>
        <w:pStyle w:val="Odrka1-1"/>
      </w:pPr>
      <w:r>
        <w:t>v zahraničí [</w:t>
      </w:r>
      <w:r w:rsidRPr="00564DDD">
        <w:rPr>
          <w:highlight w:val="yellow"/>
        </w:rPr>
        <w:t>DOPLNÍ DODAVATEL</w:t>
      </w:r>
      <w:r>
        <w:t>]</w:t>
      </w:r>
    </w:p>
    <w:p w14:paraId="4AD2EEF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1925BF84"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830D942" w14:textId="6908F510" w:rsidR="0035531B" w:rsidRDefault="003E60A9" w:rsidP="003E60A9">
      <w:pPr>
        <w:pStyle w:val="Textbezslovn"/>
        <w:ind w:left="0"/>
      </w:pPr>
      <w:r w:rsidRPr="004F03BF">
        <w:t xml:space="preserve">Dodavatel uvede informaci, zda je kótován na burze cenných papírů </w:t>
      </w:r>
      <w:r w:rsidRPr="004F03BF">
        <w:rPr>
          <w:highlight w:val="yellow"/>
        </w:rPr>
        <w:t>[Ano/Ne DOPLNÍ DODAVATEL]</w:t>
      </w:r>
      <w:r w:rsidR="0035531B">
        <w:t xml:space="preserve"> </w:t>
      </w:r>
    </w:p>
    <w:p w14:paraId="650B9C8E" w14:textId="3033B12C" w:rsidR="006A540D" w:rsidRDefault="006A540D" w:rsidP="006A540D">
      <w:pPr>
        <w:pStyle w:val="Textbezslovn"/>
        <w:ind w:left="0"/>
      </w:pPr>
      <w:r w:rsidRPr="006A6AF2">
        <w:t xml:space="preserve">Řádně jsme se seznámili se zněním zadávacích podmínek veřejné zakázky s názvem </w:t>
      </w:r>
      <w:r w:rsidR="00F31145">
        <w:t>„</w:t>
      </w:r>
      <w:r w:rsidR="00F31145" w:rsidRPr="00DC0E81">
        <w:rPr>
          <w:b/>
        </w:rPr>
        <w:t>Studie proveditelnosti RS 42 VRT Praha – Louny – Most</w:t>
      </w:r>
      <w:r w:rsidR="00F31145">
        <w:rPr>
          <w:b/>
        </w:rPr>
        <w:t>“</w:t>
      </w:r>
      <w:r w:rsidR="00F31145" w:rsidRPr="00F31145" w:rsidDel="00F31145">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981DCCA" w14:textId="11F28153" w:rsidR="00EF6C64" w:rsidRDefault="00EF6C64" w:rsidP="00EF6C64">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A020CC">
        <w:t xml:space="preserve">, ani </w:t>
      </w:r>
      <w:r w:rsidR="00A020CC" w:rsidRPr="00D6468A">
        <w:rPr>
          <w:rFonts w:ascii="Verdana" w:hAnsi="Verdana"/>
        </w:rPr>
        <w:t xml:space="preserve">nepřipravoval části nabídek, které mají být hodnoceny podle kritérií hodnocení, ve vzájemné shodě s jiným účastníkem téhož </w:t>
      </w:r>
      <w:r w:rsidR="00A020CC">
        <w:rPr>
          <w:rFonts w:ascii="Verdana" w:hAnsi="Verdana"/>
        </w:rPr>
        <w:t xml:space="preserve">zadávacího </w:t>
      </w:r>
      <w:r w:rsidR="00A020CC" w:rsidRPr="00D6468A">
        <w:rPr>
          <w:rFonts w:ascii="Verdana" w:hAnsi="Verdana"/>
        </w:rPr>
        <w:t>řízení, s nímž je spojenou osobou podle zákona o daních z příjmů</w:t>
      </w:r>
      <w:r>
        <w:t xml:space="preserve">.  </w:t>
      </w:r>
    </w:p>
    <w:p w14:paraId="714F12AD" w14:textId="77777777" w:rsidR="008E0535" w:rsidRDefault="008E0535" w:rsidP="008E0535">
      <w:pPr>
        <w:pStyle w:val="Textbezslovn"/>
        <w:spacing w:before="240"/>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78C8C969" w14:textId="5487242C" w:rsidR="00164B08" w:rsidRDefault="00164B08" w:rsidP="008E0535">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51E1C0A" w14:textId="3E4F0284" w:rsidR="006A540D" w:rsidRDefault="00A020CC" w:rsidP="008E0535">
      <w:pPr>
        <w:pStyle w:val="Textbezslovn"/>
        <w:ind w:left="0"/>
      </w:pPr>
      <w:r>
        <w:t>Dodavatel si je vědom všech právních důsledků, které pro něj mohou vyplývat z nepravdivosti zde uvedených údajů a skutečností.</w:t>
      </w:r>
    </w:p>
    <w:p w14:paraId="7F26A04B" w14:textId="77777777" w:rsidR="00564DDD" w:rsidRDefault="00564DDD" w:rsidP="00564DDD">
      <w:pPr>
        <w:pStyle w:val="Textbezslovn"/>
      </w:pPr>
      <w:r>
        <w:br w:type="page"/>
      </w:r>
    </w:p>
    <w:p w14:paraId="07E05655" w14:textId="77777777" w:rsidR="0035531B" w:rsidRDefault="0035531B" w:rsidP="00FE4333">
      <w:pPr>
        <w:pStyle w:val="Nadpisbezsl1-1"/>
      </w:pPr>
      <w:r>
        <w:lastRenderedPageBreak/>
        <w:t>Příloha č. 2</w:t>
      </w:r>
    </w:p>
    <w:p w14:paraId="445CC2BC" w14:textId="77777777" w:rsidR="0035531B" w:rsidRPr="00FE4333" w:rsidRDefault="0035531B" w:rsidP="00FE4333">
      <w:pPr>
        <w:pStyle w:val="Nadpisbezsl1-2"/>
        <w:rPr>
          <w:rStyle w:val="Tun9b"/>
          <w:b/>
        </w:rPr>
      </w:pPr>
      <w:r w:rsidRPr="00FE4333">
        <w:rPr>
          <w:rStyle w:val="Tun9b"/>
          <w:b/>
        </w:rPr>
        <w:t>Seznam poddodavatelů</w:t>
      </w:r>
    </w:p>
    <w:p w14:paraId="35A7878E" w14:textId="77777777" w:rsidR="00AB1063" w:rsidRDefault="00AB1063" w:rsidP="00564DDD">
      <w:pPr>
        <w:pStyle w:val="Textbezslovn"/>
      </w:pPr>
    </w:p>
    <w:p w14:paraId="77082395" w14:textId="77777777" w:rsidR="0035531B" w:rsidRDefault="0035531B" w:rsidP="00454716">
      <w:pPr>
        <w:pStyle w:val="Textbezslovn"/>
        <w:ind w:left="0"/>
      </w:pPr>
      <w:r>
        <w:t>Jestliže dodavatel uvažuje zadat poddodavateli plnění části veřejné zakázky, uvede následující údaje:</w:t>
      </w:r>
    </w:p>
    <w:p w14:paraId="0E49F289"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0804AF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5EA185C"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0B549CE"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05DD292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1F9B7DC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4C85CA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97C06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BDC0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3B24FE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35F3D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FD78AA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AEF919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212588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AF8A1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523B7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CC1637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5AE629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4DBDE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E962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17236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9AFC5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0A2E0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7957CB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CDE6A2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06B3EF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3CF427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3687A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0009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308931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D5C1706"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0EC13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C72CA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42A58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AFF37A2"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064C1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22A6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6DFAC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7D46D7B" w14:textId="77777777" w:rsidR="00564DDD" w:rsidRPr="00454716" w:rsidRDefault="00454716" w:rsidP="00454716">
            <w:pPr>
              <w:rPr>
                <w:sz w:val="16"/>
                <w:szCs w:val="16"/>
              </w:rPr>
            </w:pPr>
            <w:r w:rsidRPr="00454716">
              <w:rPr>
                <w:sz w:val="16"/>
                <w:szCs w:val="16"/>
              </w:rPr>
              <w:t>Celkem %</w:t>
            </w:r>
          </w:p>
        </w:tc>
        <w:tc>
          <w:tcPr>
            <w:tcW w:w="3969" w:type="dxa"/>
          </w:tcPr>
          <w:p w14:paraId="1B78C7D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396AFB7"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0DECDDAC" w14:textId="77777777" w:rsidR="0035531B" w:rsidRDefault="0035531B" w:rsidP="00454716">
      <w:pPr>
        <w:pStyle w:val="Textbezslovn"/>
      </w:pPr>
    </w:p>
    <w:p w14:paraId="5300C788" w14:textId="77777777" w:rsidR="00454716" w:rsidRDefault="00454716" w:rsidP="00454716">
      <w:pPr>
        <w:pStyle w:val="Textbezslovn"/>
      </w:pPr>
      <w:r>
        <w:br w:type="page"/>
      </w:r>
    </w:p>
    <w:p w14:paraId="5FF38126" w14:textId="77777777" w:rsidR="0035531B" w:rsidRDefault="0035531B" w:rsidP="00FE4333">
      <w:pPr>
        <w:pStyle w:val="Nadpisbezsl1-1"/>
      </w:pPr>
      <w:r>
        <w:lastRenderedPageBreak/>
        <w:t xml:space="preserve">Příloha č. 3 </w:t>
      </w:r>
    </w:p>
    <w:p w14:paraId="1BAE795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F7256C7" w14:textId="77777777" w:rsidR="0035531B" w:rsidRDefault="0035531B" w:rsidP="00454716">
      <w:pPr>
        <w:pStyle w:val="Textbezslovn"/>
        <w:ind w:left="0"/>
      </w:pPr>
    </w:p>
    <w:p w14:paraId="3077C50B"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7DCF0C09" w14:textId="77777777" w:rsidR="0035531B" w:rsidRDefault="0035531B" w:rsidP="00454716">
      <w:pPr>
        <w:pStyle w:val="Textbezslovn"/>
        <w:ind w:left="0"/>
      </w:pPr>
    </w:p>
    <w:p w14:paraId="0B0DBBB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8E64A0C" w14:textId="428D82AF" w:rsidR="0035531B" w:rsidRDefault="0035531B" w:rsidP="00454716">
      <w:pPr>
        <w:pStyle w:val="Textbezslovn"/>
        <w:ind w:left="0"/>
      </w:pPr>
      <w:r>
        <w:t xml:space="preserve">Obchodní firma </w:t>
      </w:r>
      <w:r w:rsidR="006749AD" w:rsidRPr="00833899">
        <w:t>/jméno a příjmení</w:t>
      </w:r>
      <w:r w:rsidR="0014107B" w:rsidRPr="00833899">
        <w:rPr>
          <w:rStyle w:val="Znakapoznpodarou"/>
        </w:rPr>
        <w:footnoteReference w:id="4"/>
      </w:r>
      <w:r w:rsidR="006749AD">
        <w:t xml:space="preserve"> </w:t>
      </w:r>
      <w:r>
        <w:t>[</w:t>
      </w:r>
      <w:r w:rsidRPr="0070255F">
        <w:rPr>
          <w:b/>
          <w:highlight w:val="yellow"/>
        </w:rPr>
        <w:t>DOPLNÍ DODAVATEL</w:t>
      </w:r>
      <w:r>
        <w:t>]</w:t>
      </w:r>
    </w:p>
    <w:p w14:paraId="25B3728C" w14:textId="77777777" w:rsidR="0035531B" w:rsidRDefault="0035531B" w:rsidP="00454716">
      <w:pPr>
        <w:pStyle w:val="Textbezslovn"/>
        <w:ind w:left="0"/>
      </w:pPr>
      <w:r>
        <w:t>Sídlo [</w:t>
      </w:r>
      <w:r w:rsidRPr="00454716">
        <w:rPr>
          <w:highlight w:val="yellow"/>
        </w:rPr>
        <w:t>DOPLNÍ DODAVATEL</w:t>
      </w:r>
      <w:r>
        <w:t>]</w:t>
      </w:r>
    </w:p>
    <w:p w14:paraId="703E2392" w14:textId="77777777" w:rsidR="0035531B" w:rsidRDefault="0035531B" w:rsidP="00454716">
      <w:pPr>
        <w:pStyle w:val="Textbezslovn"/>
        <w:ind w:left="0"/>
      </w:pPr>
      <w:r>
        <w:t>Právní forma [</w:t>
      </w:r>
      <w:r w:rsidRPr="00454716">
        <w:rPr>
          <w:highlight w:val="yellow"/>
        </w:rPr>
        <w:t>DOPLNÍ DODAVATEL</w:t>
      </w:r>
      <w:r>
        <w:t>]</w:t>
      </w:r>
    </w:p>
    <w:p w14:paraId="1AE79985" w14:textId="77777777" w:rsidR="0035531B" w:rsidRDefault="0035531B" w:rsidP="00454716">
      <w:pPr>
        <w:pStyle w:val="Textbezslovn"/>
        <w:ind w:left="0"/>
      </w:pPr>
      <w:r>
        <w:t>IČO [</w:t>
      </w:r>
      <w:r w:rsidRPr="00454716">
        <w:rPr>
          <w:highlight w:val="yellow"/>
        </w:rPr>
        <w:t>DOPLNÍ DODAVATEL</w:t>
      </w:r>
      <w:r>
        <w:t>]</w:t>
      </w:r>
    </w:p>
    <w:p w14:paraId="41F931FF" w14:textId="77777777" w:rsidR="0035531B" w:rsidRDefault="0035531B" w:rsidP="00454716">
      <w:pPr>
        <w:pStyle w:val="Textbezslovn"/>
        <w:ind w:left="0"/>
      </w:pPr>
    </w:p>
    <w:p w14:paraId="0FFFE3B3" w14:textId="773D1E4D" w:rsidR="0035531B" w:rsidRDefault="0035531B" w:rsidP="00454716">
      <w:pPr>
        <w:pStyle w:val="Textbezslovn"/>
        <w:ind w:left="0"/>
      </w:pPr>
      <w:r w:rsidRPr="00454716">
        <w:rPr>
          <w:rStyle w:val="Tun9b"/>
        </w:rPr>
        <w:t>Identifikační údaje</w:t>
      </w:r>
      <w:r>
        <w:t xml:space="preserve"> (obchodní firma</w:t>
      </w:r>
      <w:r w:rsidR="006749AD" w:rsidRPr="00833899">
        <w:t>/jméno a příjmení</w:t>
      </w:r>
      <w:r>
        <w:t xml:space="preserve">, sídlo, právní forma, IČO) </w:t>
      </w:r>
      <w:r w:rsidRPr="00454716">
        <w:rPr>
          <w:rStyle w:val="Tun9b"/>
        </w:rPr>
        <w:t>ostatních společníků</w:t>
      </w:r>
      <w:r>
        <w:t xml:space="preserve"> (členů společnosti/sdružení/seskupení):</w:t>
      </w:r>
    </w:p>
    <w:p w14:paraId="66CEF842" w14:textId="77777777" w:rsidR="0035531B" w:rsidRDefault="0035531B" w:rsidP="00454716">
      <w:pPr>
        <w:pStyle w:val="Odstavec1-2i"/>
      </w:pPr>
      <w:r>
        <w:t>[</w:t>
      </w:r>
      <w:r w:rsidRPr="00454716">
        <w:rPr>
          <w:highlight w:val="yellow"/>
        </w:rPr>
        <w:t>DOPLNÍ DODAVATEL</w:t>
      </w:r>
      <w:r>
        <w:t>]</w:t>
      </w:r>
    </w:p>
    <w:p w14:paraId="2D16D897" w14:textId="77777777" w:rsidR="0035531B" w:rsidRDefault="0035531B" w:rsidP="00454716">
      <w:pPr>
        <w:pStyle w:val="Odstavec1-2i"/>
      </w:pPr>
      <w:r>
        <w:t>[</w:t>
      </w:r>
      <w:r w:rsidRPr="00454716">
        <w:rPr>
          <w:highlight w:val="yellow"/>
        </w:rPr>
        <w:t>DOPLNÍ DODAVATEL</w:t>
      </w:r>
      <w:r>
        <w:t>]</w:t>
      </w:r>
    </w:p>
    <w:p w14:paraId="607FDFD0" w14:textId="77777777" w:rsidR="0035531B" w:rsidRDefault="0035531B" w:rsidP="00454716">
      <w:pPr>
        <w:pStyle w:val="Odstavec1-2i"/>
      </w:pPr>
      <w:r>
        <w:t>[</w:t>
      </w:r>
      <w:r w:rsidRPr="00454716">
        <w:rPr>
          <w:highlight w:val="yellow"/>
        </w:rPr>
        <w:t>DOPLNÍ DODAVATEL</w:t>
      </w:r>
      <w:r>
        <w:t>]</w:t>
      </w:r>
    </w:p>
    <w:p w14:paraId="24BA08EE" w14:textId="77777777" w:rsidR="0035531B" w:rsidRDefault="0035531B" w:rsidP="00454716">
      <w:pPr>
        <w:pStyle w:val="Odstavec1-2i"/>
      </w:pPr>
      <w:r>
        <w:t>atd.</w:t>
      </w:r>
    </w:p>
    <w:p w14:paraId="0FF54830" w14:textId="77777777" w:rsidR="0035531B" w:rsidRDefault="0035531B" w:rsidP="00454716">
      <w:pPr>
        <w:pStyle w:val="Textbezslovn"/>
        <w:ind w:left="0"/>
      </w:pPr>
    </w:p>
    <w:p w14:paraId="4FDF15F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538F34B4"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3C5B0F08" w14:textId="6140D07B" w:rsidR="005E6218" w:rsidRPr="00454716" w:rsidRDefault="005E6218" w:rsidP="006749AD">
            <w:pPr>
              <w:rPr>
                <w:b/>
                <w:sz w:val="16"/>
                <w:szCs w:val="16"/>
              </w:rPr>
            </w:pPr>
            <w:r w:rsidRPr="00454716">
              <w:rPr>
                <w:b/>
                <w:sz w:val="16"/>
                <w:szCs w:val="16"/>
              </w:rPr>
              <w:t>Obchodní firma/</w:t>
            </w:r>
            <w:r w:rsidR="006749AD" w:rsidRPr="006749AD">
              <w:rPr>
                <w:b/>
                <w:sz w:val="16"/>
                <w:szCs w:val="16"/>
              </w:rPr>
              <w:t>jméno a příjmení</w:t>
            </w:r>
            <w:r w:rsidRPr="00454716">
              <w:rPr>
                <w:b/>
                <w:sz w:val="16"/>
                <w:szCs w:val="16"/>
              </w:rPr>
              <w:t xml:space="preserve"> společníka</w:t>
            </w:r>
          </w:p>
        </w:tc>
        <w:tc>
          <w:tcPr>
            <w:tcW w:w="4253" w:type="dxa"/>
          </w:tcPr>
          <w:p w14:paraId="0C5C7F60"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D7A3DCA"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7E5CB63"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05B86152"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824387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25A12E4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3379F12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A3D4025"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5096C68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434C1E90"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2ABB2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7AD2B05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FC4F9AF"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32AD911D"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FE6D3D5"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65596CBE"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A4613FF"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47A4C214"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16B64A1E"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0255ACB" w14:textId="77777777" w:rsidR="0035531B" w:rsidRDefault="0035531B" w:rsidP="00454716">
      <w:pPr>
        <w:pStyle w:val="Textbezslovn"/>
        <w:ind w:left="0"/>
      </w:pPr>
    </w:p>
    <w:p w14:paraId="6419107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0995C4E"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0676E339" w14:textId="77777777" w:rsidR="0035531B" w:rsidRDefault="0035531B" w:rsidP="00454716">
      <w:pPr>
        <w:pStyle w:val="Textbezslovn"/>
        <w:ind w:left="0"/>
      </w:pPr>
    </w:p>
    <w:p w14:paraId="19F7AEBE" w14:textId="77777777" w:rsidR="0035531B" w:rsidRDefault="0035531B" w:rsidP="00454716">
      <w:pPr>
        <w:pStyle w:val="Textbezslovn"/>
        <w:ind w:left="0"/>
      </w:pPr>
    </w:p>
    <w:p w14:paraId="4DF768DE" w14:textId="4A20B229"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277EEF2E" w14:textId="77777777" w:rsidR="0035531B" w:rsidRDefault="0035531B" w:rsidP="00454716">
      <w:pPr>
        <w:pStyle w:val="Textbezslovn"/>
        <w:ind w:left="0"/>
      </w:pPr>
    </w:p>
    <w:p w14:paraId="4BAA8C14" w14:textId="77777777" w:rsidR="0035531B" w:rsidRDefault="0035531B" w:rsidP="00454716">
      <w:pPr>
        <w:pStyle w:val="Textbezslovn"/>
        <w:ind w:left="0"/>
      </w:pPr>
    </w:p>
    <w:p w14:paraId="68CCC955" w14:textId="77777777" w:rsidR="00454716" w:rsidRDefault="00454716" w:rsidP="00454716">
      <w:pPr>
        <w:pStyle w:val="Textbezslovn"/>
        <w:ind w:left="0"/>
      </w:pPr>
      <w:r>
        <w:br w:type="page"/>
      </w:r>
    </w:p>
    <w:p w14:paraId="1354BB91" w14:textId="77777777" w:rsidR="0035531B" w:rsidRDefault="0035531B" w:rsidP="00FE4333">
      <w:pPr>
        <w:pStyle w:val="Nadpisbezsl1-1"/>
      </w:pPr>
      <w:r>
        <w:lastRenderedPageBreak/>
        <w:t>Příloha č. 4</w:t>
      </w:r>
    </w:p>
    <w:p w14:paraId="34AC5C8E" w14:textId="77777777" w:rsidR="0035531B" w:rsidRPr="00AD792A" w:rsidRDefault="0035531B" w:rsidP="00FE4333">
      <w:pPr>
        <w:pStyle w:val="Nadpisbezsl1-2"/>
      </w:pPr>
      <w:r w:rsidRPr="00AD792A">
        <w:t xml:space="preserve">Seznam </w:t>
      </w:r>
      <w:r w:rsidR="002D5F95" w:rsidRPr="002D5F95">
        <w:t>významných služeb</w:t>
      </w:r>
    </w:p>
    <w:p w14:paraId="536773E0"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09AD3474"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42D52C5F" w14:textId="77777777" w:rsidR="002D5F95" w:rsidRPr="00AD792A" w:rsidRDefault="002D5F95" w:rsidP="00631EAA">
            <w:pPr>
              <w:rPr>
                <w:b/>
                <w:sz w:val="16"/>
                <w:szCs w:val="16"/>
              </w:rPr>
            </w:pPr>
            <w:r w:rsidRPr="002D5F95">
              <w:rPr>
                <w:b/>
              </w:rPr>
              <w:t>Název významné služby</w:t>
            </w:r>
          </w:p>
        </w:tc>
        <w:tc>
          <w:tcPr>
            <w:tcW w:w="1559" w:type="dxa"/>
          </w:tcPr>
          <w:p w14:paraId="071403BE"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25E05196"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proofErr w:type="gramStart"/>
            <w:r w:rsidRPr="002D5F95">
              <w:rPr>
                <w:b/>
              </w:rPr>
              <w:t>rozsahu - v</w:t>
            </w:r>
            <w:proofErr w:type="gramEnd"/>
            <w:r w:rsidRPr="002D5F95">
              <w:rPr>
                <w:b/>
              </w:rPr>
              <w:t xml:space="preserve"> detailu potřebném pro ověření splnění požadavků) a místo budoucí stavby</w:t>
            </w:r>
          </w:p>
        </w:tc>
        <w:tc>
          <w:tcPr>
            <w:tcW w:w="1417" w:type="dxa"/>
          </w:tcPr>
          <w:p w14:paraId="29A6BEDC"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CF4CFD1" w14:textId="73C5E78D"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6749AD">
              <w:rPr>
                <w:b/>
              </w:rPr>
              <w:t xml:space="preserve">den, </w:t>
            </w:r>
            <w:r w:rsidRPr="002D5F95">
              <w:rPr>
                <w:b/>
              </w:rPr>
              <w:t>měsíc/rok)</w:t>
            </w:r>
          </w:p>
          <w:p w14:paraId="56D57338" w14:textId="1F57FD55"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381906">
              <w:rPr>
                <w:b/>
              </w:rPr>
              <w:t xml:space="preserve"> projektanta</w:t>
            </w:r>
            <w:r>
              <w:rPr>
                <w:b/>
              </w:rPr>
              <w:t>)</w:t>
            </w:r>
          </w:p>
        </w:tc>
        <w:tc>
          <w:tcPr>
            <w:tcW w:w="1276" w:type="dxa"/>
          </w:tcPr>
          <w:p w14:paraId="55B21391"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2BA594EB" w14:textId="08E6C027" w:rsidR="002D5F95" w:rsidRDefault="002D5F95" w:rsidP="00CE7DE6">
            <w:pPr>
              <w:jc w:val="center"/>
              <w:cnfStyle w:val="100000000000" w:firstRow="1" w:lastRow="0" w:firstColumn="0" w:lastColumn="0" w:oddVBand="0" w:evenVBand="0" w:oddHBand="0" w:evenHBand="0" w:firstRowFirstColumn="0" w:firstRowLastColumn="0" w:lastRowFirstColumn="0" w:lastRowLastColumn="0"/>
              <w:rPr>
                <w:b/>
              </w:rPr>
            </w:pPr>
            <w:r w:rsidRPr="002D5F95">
              <w:rPr>
                <w:b/>
              </w:rPr>
              <w:t xml:space="preserve">Cena významné služby, kterou dodavatel poskytl** za posledních </w:t>
            </w:r>
            <w:r w:rsidR="003F7D19">
              <w:rPr>
                <w:b/>
              </w:rPr>
              <w:t>10 (resp. 5)</w:t>
            </w:r>
            <w:r w:rsidRPr="002D5F95">
              <w:rPr>
                <w:b/>
              </w:rPr>
              <w:t xml:space="preserve"> let v Kč*** bez DPH</w:t>
            </w:r>
          </w:p>
          <w:p w14:paraId="0A4EBCC9" w14:textId="1368B519" w:rsidR="00E265A4" w:rsidRPr="00AD792A" w:rsidRDefault="00E265A4" w:rsidP="0038190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(cena bez dozoru</w:t>
            </w:r>
            <w:r w:rsidR="00381906">
              <w:rPr>
                <w:b/>
              </w:rPr>
              <w:t xml:space="preserve"> projektanta</w:t>
            </w:r>
            <w:r>
              <w:rPr>
                <w:b/>
              </w:rPr>
              <w:t>)</w:t>
            </w:r>
          </w:p>
        </w:tc>
      </w:tr>
      <w:tr w:rsidR="002D5F95" w:rsidRPr="00454716" w14:paraId="10FDC94C"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54C1F9EA"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09D738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366D77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B65CC7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B6308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13D1FE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6E43FC5"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73201D0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3207A7F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AC438C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4C3EA8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09705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427D35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0D8260A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6F501E"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26169C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3E242A8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801CBE"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9DB522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DEAA32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2049A6C5"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DC354DD"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99B8CD6"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F76AC75"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6C2DF9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D098571"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15120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1EE877DC"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448F89D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1A6E96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B543DA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9CDFC78"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E5B6867"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3C104F9"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6C1684B"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574AFDA0"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2F0C0A2"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AFB11"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3B1E8A87"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DB51E3C"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8559852"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14CACB4F" w14:textId="77777777" w:rsidR="002D5F95" w:rsidRDefault="002D5F95" w:rsidP="002D5F95">
      <w:pPr>
        <w:pStyle w:val="Textbezslovn"/>
        <w:ind w:left="0"/>
      </w:pPr>
    </w:p>
    <w:p w14:paraId="42E642C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69DC00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CDC1180"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6198303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267FA513"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09EC889F" w14:textId="77777777" w:rsidR="0035531B" w:rsidRDefault="0035531B" w:rsidP="006749AD">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241F083"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46B4A6A2" w14:textId="71730780"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Pr="00012DD2">
        <w:t xml:space="preserve">průměrný </w:t>
      </w:r>
      <w:r w:rsidR="006A5271">
        <w:t xml:space="preserve">měsíční </w:t>
      </w:r>
      <w:r w:rsidRPr="00012DD2">
        <w:t>kurz</w:t>
      </w:r>
      <w:r>
        <w:t xml:space="preserve"> devizového trhu příslušné měny</w:t>
      </w:r>
      <w:r w:rsidR="00BC6D2B">
        <w:t xml:space="preserve"> k </w:t>
      </w:r>
      <w:r>
        <w:t>CZK stanovený</w:t>
      </w:r>
      <w:r w:rsidR="00845C50">
        <w:t xml:space="preserve"> a </w:t>
      </w:r>
      <w:r>
        <w:t xml:space="preserve">zveřejněný ČNB </w:t>
      </w:r>
      <w:r w:rsidR="00A373A7">
        <w:t>za měsíc, ve kterém bylo plnění referenční zakázky dokončeno</w:t>
      </w:r>
      <w:r>
        <w:t>.</w:t>
      </w:r>
    </w:p>
    <w:p w14:paraId="1B6974EA" w14:textId="77777777" w:rsidR="0035531B" w:rsidRDefault="0035531B" w:rsidP="00EE3C5F">
      <w:pPr>
        <w:pStyle w:val="Textbezslovn"/>
      </w:pPr>
    </w:p>
    <w:p w14:paraId="37B6E33D" w14:textId="77777777" w:rsidR="0035531B" w:rsidRDefault="0035531B" w:rsidP="00EE3C5F">
      <w:pPr>
        <w:pStyle w:val="Textbezslovn"/>
      </w:pPr>
    </w:p>
    <w:p w14:paraId="7E3877C5" w14:textId="77777777" w:rsidR="00EE3C5F" w:rsidRDefault="00EE3C5F">
      <w:r>
        <w:br w:type="page"/>
      </w:r>
    </w:p>
    <w:p w14:paraId="5757ADE3" w14:textId="77777777" w:rsidR="0035531B" w:rsidRDefault="0035531B" w:rsidP="00FE4333">
      <w:pPr>
        <w:pStyle w:val="Nadpisbezsl1-1"/>
      </w:pPr>
      <w:r>
        <w:lastRenderedPageBreak/>
        <w:t>Příloha č. 5</w:t>
      </w:r>
    </w:p>
    <w:p w14:paraId="59B6B7E7" w14:textId="77777777" w:rsidR="0035531B" w:rsidRPr="00EE3C5F" w:rsidRDefault="0035531B" w:rsidP="00FE4333">
      <w:pPr>
        <w:pStyle w:val="Nadpisbezsl1-2"/>
      </w:pPr>
      <w:r w:rsidRPr="00EE3C5F">
        <w:t>Seznam odborného personálu dodavatele</w:t>
      </w:r>
    </w:p>
    <w:p w14:paraId="51B9FBF9" w14:textId="77777777" w:rsidR="00AB1063" w:rsidRDefault="00AB1063" w:rsidP="00EE3C5F">
      <w:pPr>
        <w:pStyle w:val="Textbezslovn"/>
      </w:pPr>
    </w:p>
    <w:p w14:paraId="67045E3D" w14:textId="4839DEED" w:rsidR="00631EAA" w:rsidRDefault="00631EAA" w:rsidP="00631EAA">
      <w:pPr>
        <w:pStyle w:val="Textbezslovn"/>
        <w:ind w:left="0"/>
      </w:pPr>
      <w:r w:rsidRPr="00631EAA">
        <w:t>V tomto seznamu dodavatel uvádí osoby za účelem prokázání kvalifikace.</w:t>
      </w:r>
    </w:p>
    <w:p w14:paraId="2DA041BF" w14:textId="77777777" w:rsidR="00631EAA" w:rsidRDefault="00631EAA" w:rsidP="00631EAA">
      <w:pPr>
        <w:pStyle w:val="Textbezslovn"/>
        <w:ind w:left="0"/>
      </w:pPr>
    </w:p>
    <w:tbl>
      <w:tblPr>
        <w:tblStyle w:val="Mkatabulky"/>
        <w:tblW w:w="8364" w:type="dxa"/>
        <w:tblLayout w:type="fixed"/>
        <w:tblLook w:val="04E0" w:firstRow="1" w:lastRow="1" w:firstColumn="1" w:lastColumn="0" w:noHBand="0" w:noVBand="1"/>
      </w:tblPr>
      <w:tblGrid>
        <w:gridCol w:w="4395"/>
        <w:gridCol w:w="3969"/>
      </w:tblGrid>
      <w:tr w:rsidR="00DE6940" w:rsidRPr="00EE3C5F" w14:paraId="28B581E0" w14:textId="77777777" w:rsidTr="00DC0E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Pr>
          <w:p w14:paraId="12ADAA15" w14:textId="77777777" w:rsidR="00DE6940" w:rsidRDefault="00DE6940" w:rsidP="00E44DD4">
            <w:pPr>
              <w:rPr>
                <w:b/>
                <w:sz w:val="16"/>
                <w:szCs w:val="16"/>
              </w:rPr>
            </w:pPr>
            <w:r>
              <w:rPr>
                <w:b/>
                <w:sz w:val="16"/>
                <w:szCs w:val="16"/>
              </w:rPr>
              <w:t>Funkce</w:t>
            </w:r>
          </w:p>
          <w:p w14:paraId="78071254" w14:textId="40B0276E" w:rsidR="00DE6940" w:rsidRPr="00EE3C5F" w:rsidRDefault="00DE6940" w:rsidP="00E44DD4">
            <w:pPr>
              <w:rPr>
                <w:b/>
                <w:sz w:val="16"/>
                <w:szCs w:val="16"/>
              </w:rPr>
            </w:pPr>
            <w:r>
              <w:rPr>
                <w:b/>
                <w:sz w:val="16"/>
                <w:szCs w:val="16"/>
              </w:rPr>
              <w:t>J</w:t>
            </w:r>
            <w:r w:rsidRPr="00EE3C5F">
              <w:rPr>
                <w:b/>
                <w:sz w:val="16"/>
                <w:szCs w:val="16"/>
              </w:rPr>
              <w:t xml:space="preserve">méno </w:t>
            </w:r>
            <w:r>
              <w:rPr>
                <w:b/>
                <w:sz w:val="16"/>
                <w:szCs w:val="16"/>
              </w:rPr>
              <w:t>a příjmení</w:t>
            </w:r>
          </w:p>
        </w:tc>
        <w:tc>
          <w:tcPr>
            <w:tcW w:w="3969" w:type="dxa"/>
          </w:tcPr>
          <w:p w14:paraId="1AFE4BFA" w14:textId="77777777" w:rsidR="00DE6940" w:rsidRPr="00EE3C5F" w:rsidRDefault="00DE6940"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DE6940" w:rsidRPr="00454716" w14:paraId="022D2334" w14:textId="77777777" w:rsidTr="00DC0E81">
        <w:tc>
          <w:tcPr>
            <w:cnfStyle w:val="001000000000" w:firstRow="0" w:lastRow="0" w:firstColumn="1" w:lastColumn="0" w:oddVBand="0" w:evenVBand="0" w:oddHBand="0" w:evenHBand="0" w:firstRowFirstColumn="0" w:firstRowLastColumn="0" w:lastRowFirstColumn="0" w:lastRowLastColumn="0"/>
            <w:tcW w:w="4395" w:type="dxa"/>
          </w:tcPr>
          <w:p w14:paraId="56442FDC" w14:textId="77777777" w:rsidR="00DE6940" w:rsidRPr="00454716" w:rsidRDefault="00DE6940" w:rsidP="00EE3C5F">
            <w:pPr>
              <w:rPr>
                <w:sz w:val="16"/>
                <w:szCs w:val="16"/>
                <w:highlight w:val="yellow"/>
              </w:rPr>
            </w:pPr>
            <w:r w:rsidRPr="00454716">
              <w:rPr>
                <w:sz w:val="16"/>
                <w:szCs w:val="16"/>
                <w:highlight w:val="yellow"/>
              </w:rPr>
              <w:t>[DOPLNÍ DODAVATEL]</w:t>
            </w:r>
          </w:p>
        </w:tc>
        <w:tc>
          <w:tcPr>
            <w:tcW w:w="3969" w:type="dxa"/>
          </w:tcPr>
          <w:p w14:paraId="674FF9C0" w14:textId="77777777" w:rsidR="00DE6940" w:rsidRPr="00454716" w:rsidRDefault="00DE694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E6940" w:rsidRPr="00454716" w14:paraId="3EBA475C" w14:textId="77777777" w:rsidTr="00DC0E81">
        <w:tc>
          <w:tcPr>
            <w:cnfStyle w:val="001000000000" w:firstRow="0" w:lastRow="0" w:firstColumn="1" w:lastColumn="0" w:oddVBand="0" w:evenVBand="0" w:oddHBand="0" w:evenHBand="0" w:firstRowFirstColumn="0" w:firstRowLastColumn="0" w:lastRowFirstColumn="0" w:lastRowLastColumn="0"/>
            <w:tcW w:w="4395" w:type="dxa"/>
          </w:tcPr>
          <w:p w14:paraId="18AC3D50" w14:textId="77777777" w:rsidR="00DE6940" w:rsidRPr="00454716" w:rsidRDefault="00DE6940" w:rsidP="00EE3C5F">
            <w:pPr>
              <w:rPr>
                <w:sz w:val="16"/>
                <w:szCs w:val="16"/>
                <w:highlight w:val="yellow"/>
              </w:rPr>
            </w:pPr>
            <w:r w:rsidRPr="00454716">
              <w:rPr>
                <w:sz w:val="16"/>
                <w:szCs w:val="16"/>
                <w:highlight w:val="yellow"/>
              </w:rPr>
              <w:t>[DOPLNÍ DODAVATEL]</w:t>
            </w:r>
          </w:p>
        </w:tc>
        <w:tc>
          <w:tcPr>
            <w:tcW w:w="3969" w:type="dxa"/>
          </w:tcPr>
          <w:p w14:paraId="362EDBFD" w14:textId="77777777" w:rsidR="00DE6940" w:rsidRPr="00454716" w:rsidRDefault="00DE694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E6940" w:rsidRPr="00454716" w14:paraId="18AF0585" w14:textId="77777777" w:rsidTr="00DC0E81">
        <w:tc>
          <w:tcPr>
            <w:cnfStyle w:val="001000000000" w:firstRow="0" w:lastRow="0" w:firstColumn="1" w:lastColumn="0" w:oddVBand="0" w:evenVBand="0" w:oddHBand="0" w:evenHBand="0" w:firstRowFirstColumn="0" w:firstRowLastColumn="0" w:lastRowFirstColumn="0" w:lastRowLastColumn="0"/>
            <w:tcW w:w="4395" w:type="dxa"/>
            <w:tcBorders>
              <w:bottom w:val="single" w:sz="2" w:space="0" w:color="auto"/>
            </w:tcBorders>
          </w:tcPr>
          <w:p w14:paraId="0B507515" w14:textId="77777777" w:rsidR="00DE6940" w:rsidRPr="00454716" w:rsidRDefault="00DE6940" w:rsidP="00EE3C5F">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67D6FA" w14:textId="77777777" w:rsidR="00DE6940" w:rsidRPr="00454716" w:rsidRDefault="00DE694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E6940" w:rsidRPr="00454716" w14:paraId="72BE33E7" w14:textId="77777777" w:rsidTr="00DC0E81">
        <w:tc>
          <w:tcPr>
            <w:cnfStyle w:val="001000000000" w:firstRow="0" w:lastRow="0" w:firstColumn="1" w:lastColumn="0" w:oddVBand="0" w:evenVBand="0" w:oddHBand="0" w:evenHBand="0" w:firstRowFirstColumn="0" w:firstRowLastColumn="0" w:lastRowFirstColumn="0" w:lastRowLastColumn="0"/>
            <w:tcW w:w="4395" w:type="dxa"/>
            <w:tcBorders>
              <w:bottom w:val="single" w:sz="2" w:space="0" w:color="auto"/>
            </w:tcBorders>
          </w:tcPr>
          <w:p w14:paraId="0D738AD9" w14:textId="77777777" w:rsidR="00DE6940" w:rsidRPr="00454716" w:rsidRDefault="00DE6940" w:rsidP="00EE3C5F">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552C0E1" w14:textId="77777777" w:rsidR="00DE6940" w:rsidRPr="00454716" w:rsidRDefault="00DE694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E6940" w:rsidRPr="00454716" w14:paraId="7DBDB145" w14:textId="77777777" w:rsidTr="00DC0E81">
        <w:tc>
          <w:tcPr>
            <w:cnfStyle w:val="001000000000" w:firstRow="0" w:lastRow="0" w:firstColumn="1" w:lastColumn="0" w:oddVBand="0" w:evenVBand="0" w:oddHBand="0" w:evenHBand="0" w:firstRowFirstColumn="0" w:firstRowLastColumn="0" w:lastRowFirstColumn="0" w:lastRowLastColumn="0"/>
            <w:tcW w:w="4395" w:type="dxa"/>
            <w:tcBorders>
              <w:bottom w:val="single" w:sz="2" w:space="0" w:color="auto"/>
            </w:tcBorders>
          </w:tcPr>
          <w:p w14:paraId="05DA1FA8" w14:textId="77777777" w:rsidR="00DE6940" w:rsidRPr="00454716" w:rsidRDefault="00DE6940" w:rsidP="00EE3C5F">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6A774C79" w14:textId="77777777" w:rsidR="00DE6940" w:rsidRPr="00454716" w:rsidRDefault="00DE6940"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E6940" w:rsidRPr="00454716" w14:paraId="73CB8E5D" w14:textId="77777777" w:rsidTr="00DC0E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95" w:type="dxa"/>
            <w:tcBorders>
              <w:top w:val="single" w:sz="2" w:space="0" w:color="auto"/>
            </w:tcBorders>
            <w:shd w:val="clear" w:color="auto" w:fill="auto"/>
          </w:tcPr>
          <w:p w14:paraId="714692CF" w14:textId="77777777" w:rsidR="00DE6940" w:rsidRPr="00454716" w:rsidRDefault="00DE6940" w:rsidP="00EE3C5F">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6B33381" w14:textId="77777777" w:rsidR="00DE6940" w:rsidRPr="00454716" w:rsidRDefault="00DE6940"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3216FF5" w14:textId="77777777" w:rsidR="00EE3C5F" w:rsidRDefault="00EE3C5F" w:rsidP="00EE3C5F">
      <w:pPr>
        <w:pStyle w:val="Textbezslovn"/>
      </w:pPr>
    </w:p>
    <w:p w14:paraId="2EFACD89" w14:textId="12581EE6" w:rsidR="0035531B" w:rsidRDefault="00EE3C5F" w:rsidP="00DC0E81">
      <w:pPr>
        <w:pStyle w:val="Textbezslovn"/>
        <w:ind w:left="0"/>
      </w:pPr>
      <w:r>
        <w:t xml:space="preserve"> </w:t>
      </w:r>
    </w:p>
    <w:p w14:paraId="66ABCFD1" w14:textId="77777777" w:rsidR="00EE3C5F" w:rsidRDefault="00EE3C5F">
      <w:r>
        <w:br w:type="page"/>
      </w:r>
    </w:p>
    <w:p w14:paraId="685076F7" w14:textId="77777777" w:rsidR="0035531B" w:rsidRDefault="0035531B" w:rsidP="00FE4333">
      <w:pPr>
        <w:pStyle w:val="Nadpisbezsl1-1"/>
      </w:pPr>
      <w:r>
        <w:lastRenderedPageBreak/>
        <w:t>Příloha č. 6</w:t>
      </w:r>
    </w:p>
    <w:p w14:paraId="71F0CD1A" w14:textId="77777777" w:rsidR="0035531B" w:rsidRPr="00EE3C5F" w:rsidRDefault="0035531B" w:rsidP="00FE4333">
      <w:pPr>
        <w:pStyle w:val="Nadpisbezsl1-2"/>
      </w:pPr>
      <w:r w:rsidRPr="00EE3C5F">
        <w:t>Vzor profesního životopisu</w:t>
      </w:r>
    </w:p>
    <w:p w14:paraId="3DF94373" w14:textId="77777777" w:rsidR="0035531B" w:rsidRDefault="0035531B" w:rsidP="00474F4D">
      <w:pPr>
        <w:pStyle w:val="Textbezslovn"/>
        <w:ind w:left="0"/>
      </w:pPr>
    </w:p>
    <w:p w14:paraId="1E9D66ED"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78244E7"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7B9A0B3C" w14:textId="77777777" w:rsidR="00543F07" w:rsidRPr="00543F07" w:rsidRDefault="00543F07" w:rsidP="00543F07">
      <w:pPr>
        <w:pStyle w:val="Doplujcdaje"/>
        <w:jc w:val="both"/>
      </w:pPr>
    </w:p>
    <w:p w14:paraId="2C0B2B28" w14:textId="77777777" w:rsidR="00543F07" w:rsidRPr="00543F07" w:rsidRDefault="00543F07" w:rsidP="00543F07">
      <w:pPr>
        <w:pStyle w:val="Doplujcdaje"/>
        <w:ind w:left="360"/>
        <w:jc w:val="both"/>
      </w:pPr>
    </w:p>
    <w:p w14:paraId="438379B1" w14:textId="77777777" w:rsidR="0035531B" w:rsidRDefault="0035531B" w:rsidP="002370E3">
      <w:pPr>
        <w:pStyle w:val="Odstavec1-1a"/>
        <w:numPr>
          <w:ilvl w:val="0"/>
          <w:numId w:val="13"/>
        </w:numPr>
      </w:pPr>
      <w:r>
        <w:t>Příjmení: [</w:t>
      </w:r>
      <w:r w:rsidRPr="00DE6A35">
        <w:rPr>
          <w:b/>
          <w:highlight w:val="yellow"/>
        </w:rPr>
        <w:t>DOPLNÍ DODAVATEL</w:t>
      </w:r>
      <w:r>
        <w:t>]</w:t>
      </w:r>
    </w:p>
    <w:p w14:paraId="25E0652D" w14:textId="77777777" w:rsidR="0035531B" w:rsidRDefault="0035531B" w:rsidP="002370E3">
      <w:pPr>
        <w:pStyle w:val="Odstavec1-1a"/>
        <w:numPr>
          <w:ilvl w:val="0"/>
          <w:numId w:val="13"/>
        </w:numPr>
      </w:pPr>
      <w:r>
        <w:t>Jméno: [</w:t>
      </w:r>
      <w:r w:rsidRPr="00DE6A35">
        <w:rPr>
          <w:b/>
          <w:highlight w:val="yellow"/>
        </w:rPr>
        <w:t>DOPLNÍ DODAVATEL</w:t>
      </w:r>
      <w:r>
        <w:t>]</w:t>
      </w:r>
    </w:p>
    <w:p w14:paraId="2C963C13" w14:textId="77777777" w:rsidR="0035531B" w:rsidRDefault="0035531B" w:rsidP="002370E3">
      <w:pPr>
        <w:pStyle w:val="Odstavec1-1a"/>
        <w:numPr>
          <w:ilvl w:val="0"/>
          <w:numId w:val="13"/>
        </w:numPr>
      </w:pPr>
      <w:r>
        <w:t>Datum narození: [</w:t>
      </w:r>
      <w:r w:rsidRPr="00833899">
        <w:rPr>
          <w:highlight w:val="yellow"/>
        </w:rPr>
        <w:t>DOPLNÍ DODAVATEL</w:t>
      </w:r>
      <w:r>
        <w:t>]</w:t>
      </w:r>
    </w:p>
    <w:p w14:paraId="1A8B7EBE" w14:textId="77777777" w:rsidR="0035531B" w:rsidRDefault="0035531B" w:rsidP="002370E3">
      <w:pPr>
        <w:pStyle w:val="Odstavec1-1a"/>
        <w:numPr>
          <w:ilvl w:val="0"/>
          <w:numId w:val="13"/>
        </w:numPr>
      </w:pPr>
      <w:r>
        <w:t>Kontaktní pracovní adresa (včetně pracovní tel/e-mail): [</w:t>
      </w:r>
      <w:r w:rsidRPr="00833899">
        <w:rPr>
          <w:highlight w:val="yellow"/>
        </w:rPr>
        <w:t>DOPLNÍ DODAVATEL</w:t>
      </w:r>
      <w:r>
        <w:t>]</w:t>
      </w:r>
    </w:p>
    <w:p w14:paraId="748A10B1" w14:textId="5F0B774E" w:rsidR="0035531B" w:rsidRDefault="0035531B" w:rsidP="002370E3">
      <w:pPr>
        <w:pStyle w:val="Odstavec1-1a"/>
        <w:numPr>
          <w:ilvl w:val="0"/>
          <w:numId w:val="13"/>
        </w:numPr>
      </w:pPr>
      <w:r>
        <w:t xml:space="preserve">Nejvyšší dosažené </w:t>
      </w:r>
      <w:r w:rsidRPr="00A373A7">
        <w:t>vzdělání</w:t>
      </w:r>
      <w:r>
        <w:t>:</w:t>
      </w:r>
      <w:r w:rsidR="00A373A7">
        <w:t xml:space="preserve"> [</w:t>
      </w:r>
      <w:r w:rsidR="00A373A7" w:rsidRPr="00833899">
        <w:rPr>
          <w:highlight w:val="yellow"/>
        </w:rPr>
        <w:t>DOPLNÍ DODAVATEL</w:t>
      </w:r>
      <w:r w:rsidR="00A373A7">
        <w:t>]</w:t>
      </w:r>
    </w:p>
    <w:p w14:paraId="6674131F" w14:textId="77777777" w:rsidR="0035531B" w:rsidRPr="00833899" w:rsidRDefault="0035531B" w:rsidP="00E03672">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E0E7B9C"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CA8C00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0DA9FE8" w14:textId="77777777" w:rsidR="0035531B" w:rsidRPr="0042061D" w:rsidRDefault="0035531B" w:rsidP="00327047">
      <w:pPr>
        <w:pStyle w:val="Doplujcdaje"/>
        <w:ind w:left="709"/>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6E35744D" w14:textId="77777777" w:rsidR="0035531B" w:rsidRPr="00833899" w:rsidRDefault="0035531B" w:rsidP="00474F4D">
      <w:pPr>
        <w:pStyle w:val="Textbezslovn"/>
        <w:ind w:left="0"/>
      </w:pPr>
    </w:p>
    <w:p w14:paraId="13BB92D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1DFC9560" w14:textId="77777777" w:rsidR="0035531B" w:rsidRDefault="0035531B" w:rsidP="00327047">
      <w:pPr>
        <w:pStyle w:val="Odstavec1-1a"/>
        <w:spacing w:after="0"/>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7DFB4CDA" w14:textId="77777777" w:rsidR="00327047" w:rsidRPr="00833899" w:rsidRDefault="00327047" w:rsidP="00327047">
      <w:pPr>
        <w:pStyle w:val="Odstavec1-1a"/>
        <w:numPr>
          <w:ilvl w:val="0"/>
          <w:numId w:val="0"/>
        </w:numPr>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126A6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CC04441"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67072B3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2FAD3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8991F7"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22B19DA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E16556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B9F5D5E"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BCDB7F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20A5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9D6CA0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0121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68AF83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2085A8A"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8626C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705738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C62025E" w14:textId="581F33E2" w:rsidR="00452F69" w:rsidRPr="00833899" w:rsidRDefault="00452F69" w:rsidP="00CB00D4">
            <w:pPr>
              <w:rPr>
                <w:b w:val="0"/>
                <w:sz w:val="16"/>
                <w:szCs w:val="16"/>
              </w:rPr>
            </w:pPr>
            <w:r w:rsidRPr="00833899">
              <w:rPr>
                <w:b w:val="0"/>
                <w:sz w:val="16"/>
                <w:szCs w:val="16"/>
              </w:rPr>
              <w:t>Popis pracovních činností/náplň praxe</w:t>
            </w:r>
            <w:r w:rsidR="00DE62CE">
              <w:rPr>
                <w:b w:val="0"/>
                <w:sz w:val="16"/>
                <w:szCs w:val="16"/>
              </w:rPr>
              <w:t xml:space="preserve"> (u projektování uveďte </w:t>
            </w:r>
            <w:r w:rsidR="00CB00D4">
              <w:rPr>
                <w:b w:val="0"/>
                <w:sz w:val="16"/>
                <w:szCs w:val="16"/>
              </w:rPr>
              <w:t xml:space="preserve">název, </w:t>
            </w:r>
            <w:r w:rsidR="00DE62CE">
              <w:rPr>
                <w:b w:val="0"/>
                <w:sz w:val="16"/>
                <w:szCs w:val="16"/>
              </w:rPr>
              <w:t>druh</w:t>
            </w:r>
            <w:r w:rsidR="00CB00D4">
              <w:rPr>
                <w:b w:val="0"/>
                <w:sz w:val="16"/>
                <w:szCs w:val="16"/>
              </w:rPr>
              <w:t xml:space="preserve"> a předmět</w:t>
            </w:r>
            <w:r w:rsidR="00DE62CE">
              <w:rPr>
                <w:b w:val="0"/>
                <w:sz w:val="16"/>
                <w:szCs w:val="16"/>
              </w:rPr>
              <w:t xml:space="preserve"> projektovaných staveb, stupně dokumentací apod.)</w:t>
            </w:r>
          </w:p>
        </w:tc>
        <w:tc>
          <w:tcPr>
            <w:tcW w:w="2835" w:type="dxa"/>
            <w:tcBorders>
              <w:top w:val="single" w:sz="2" w:space="0" w:color="auto"/>
            </w:tcBorders>
            <w:shd w:val="clear" w:color="auto" w:fill="auto"/>
          </w:tcPr>
          <w:p w14:paraId="0701B18F"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72D9479" w14:textId="77777777" w:rsidR="00452F69" w:rsidRPr="00833899" w:rsidRDefault="00452F69" w:rsidP="00474F4D">
      <w:pPr>
        <w:pStyle w:val="Textbezslovn"/>
        <w:ind w:left="0"/>
      </w:pPr>
    </w:p>
    <w:p w14:paraId="0AA5DA06"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17A9D98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6A0A85C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0BB018E" w14:textId="20628E53" w:rsidR="0035531B" w:rsidRDefault="00543F07" w:rsidP="00822CC7">
      <w:pPr>
        <w:pStyle w:val="Odstavec1-1a"/>
      </w:pPr>
      <w:r w:rsidRPr="00543F07">
        <w:rPr>
          <w:b/>
        </w:rPr>
        <w:t xml:space="preserve">Zkušenosti </w:t>
      </w:r>
      <w:r w:rsidRPr="00543F07">
        <w:t xml:space="preserve">s plněním zakázek u </w:t>
      </w:r>
      <w:r w:rsidR="00822CC7" w:rsidRPr="00822CC7">
        <w:t xml:space="preserve">členů odborného personálu dodavatele, </w:t>
      </w:r>
      <w:r w:rsidR="00822CC7" w:rsidRPr="00DC0E81">
        <w:rPr>
          <w:b/>
        </w:rPr>
        <w:t>pokud je požadována v čl. 8.5 těchto Pokynů za účelem prokázání kvalifikace</w:t>
      </w:r>
      <w:r w:rsidR="00822CC7">
        <w:rPr>
          <w:b/>
        </w:rPr>
        <w:t xml:space="preserve"> </w:t>
      </w:r>
      <w:r w:rsidRPr="00543F07">
        <w:t>(u ostatních osob se tabulka proškrtne nebo nevyplní)</w:t>
      </w:r>
      <w:r w:rsidR="00307641">
        <w:rPr>
          <w:rStyle w:val="Znakapoznpodarou"/>
        </w:rPr>
        <w:footnoteReference w:id="6"/>
      </w:r>
      <w:r w:rsidR="0035531B">
        <w:t>:</w:t>
      </w:r>
    </w:p>
    <w:p w14:paraId="11376B65" w14:textId="019C0EA7" w:rsidR="00327047" w:rsidRPr="00DC0E81" w:rsidRDefault="00DE468F" w:rsidP="00327047">
      <w:pPr>
        <w:pStyle w:val="Odstavec1-1a"/>
        <w:numPr>
          <w:ilvl w:val="0"/>
          <w:numId w:val="0"/>
        </w:numPr>
        <w:spacing w:after="0"/>
        <w:ind w:left="1077"/>
        <w:rPr>
          <w:b/>
        </w:rPr>
      </w:pPr>
      <w:r w:rsidRPr="00DC0E81">
        <w:rPr>
          <w:b/>
        </w:rPr>
        <w:t>Zde uvedené zkušenosti nelze zároveň uvést v Příloze č. 9 pro účely hodnocení.</w:t>
      </w:r>
    </w:p>
    <w:p w14:paraId="7B3386B0" w14:textId="7661C93E" w:rsidR="00DE468F" w:rsidRPr="00DC0E81" w:rsidRDefault="00DE468F" w:rsidP="00327047">
      <w:pPr>
        <w:pStyle w:val="Odstavec1-1a"/>
        <w:numPr>
          <w:ilvl w:val="0"/>
          <w:numId w:val="0"/>
        </w:numPr>
        <w:spacing w:after="0"/>
        <w:ind w:left="1077"/>
        <w:rPr>
          <w:b/>
        </w:rPr>
      </w:pPr>
    </w:p>
    <w:p w14:paraId="20724FBA" w14:textId="7D4DEDD5" w:rsidR="00DE468F" w:rsidRPr="00DC0E81" w:rsidRDefault="00DE468F" w:rsidP="00327047">
      <w:pPr>
        <w:pStyle w:val="Odstavec1-1a"/>
        <w:numPr>
          <w:ilvl w:val="0"/>
          <w:numId w:val="0"/>
        </w:numPr>
        <w:spacing w:after="0"/>
        <w:ind w:left="1077"/>
        <w:rPr>
          <w:b/>
        </w:rPr>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127483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61FCE1F"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D33393A"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D0149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0AB0F6" w14:textId="77777777"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zakázky - v</w:t>
            </w:r>
            <w:proofErr w:type="gramEnd"/>
            <w:r w:rsidRPr="00543F07">
              <w:rPr>
                <w:sz w:val="16"/>
                <w:szCs w:val="16"/>
              </w:rPr>
              <w:t xml:space="preserve"> detailu potřebném pro ověření splnění požadavků</w:t>
            </w:r>
            <w:r w:rsidR="001B04B9">
              <w:rPr>
                <w:sz w:val="16"/>
                <w:szCs w:val="16"/>
              </w:rPr>
              <w:t xml:space="preserve"> (uveďte rovněž stupeň projektované dokumentace)</w:t>
            </w:r>
          </w:p>
        </w:tc>
        <w:tc>
          <w:tcPr>
            <w:tcW w:w="2835" w:type="dxa"/>
            <w:tcBorders>
              <w:top w:val="single" w:sz="2" w:space="0" w:color="auto"/>
            </w:tcBorders>
          </w:tcPr>
          <w:p w14:paraId="5433A9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044C6E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093B11" w14:textId="685D4005" w:rsidR="00CB00D4" w:rsidRPr="00543F07" w:rsidRDefault="00CB00D4">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w:t>
            </w:r>
            <w:r>
              <w:rPr>
                <w:sz w:val="16"/>
                <w:szCs w:val="16"/>
              </w:rPr>
              <w:t xml:space="preserve"> činností či</w:t>
            </w:r>
            <w:r w:rsidRPr="0042061D">
              <w:rPr>
                <w:sz w:val="16"/>
                <w:szCs w:val="16"/>
              </w:rPr>
              <w:t xml:space="preserve"> </w:t>
            </w:r>
            <w:r>
              <w:rPr>
                <w:sz w:val="16"/>
                <w:szCs w:val="16"/>
              </w:rPr>
              <w:t xml:space="preserve">stupňů dokumentace </w:t>
            </w:r>
            <w:r w:rsidRPr="0042061D">
              <w:rPr>
                <w:sz w:val="16"/>
                <w:szCs w:val="16"/>
              </w:rPr>
              <w:t xml:space="preserve">obsahově odpovídá zadavatelem stanovené </w:t>
            </w:r>
            <w:r>
              <w:rPr>
                <w:sz w:val="16"/>
                <w:szCs w:val="16"/>
              </w:rPr>
              <w:t>definici</w:t>
            </w:r>
            <w:r w:rsidRPr="0042061D">
              <w:rPr>
                <w:sz w:val="16"/>
                <w:szCs w:val="16"/>
              </w:rPr>
              <w:t xml:space="preserve"> </w:t>
            </w:r>
            <w:r w:rsidRPr="00543F07">
              <w:rPr>
                <w:sz w:val="16"/>
                <w:szCs w:val="16"/>
              </w:rPr>
              <w:t xml:space="preserve">požadované </w:t>
            </w:r>
            <w:r>
              <w:rPr>
                <w:sz w:val="16"/>
                <w:szCs w:val="16"/>
              </w:rPr>
              <w:t xml:space="preserve">zkušenosti; odečtěte cenu </w:t>
            </w:r>
            <w:r w:rsidRPr="00755E2F">
              <w:rPr>
                <w:sz w:val="16"/>
                <w:szCs w:val="16"/>
              </w:rPr>
              <w:t xml:space="preserve">dozoru </w:t>
            </w:r>
            <w:r w:rsidR="00381906">
              <w:rPr>
                <w:sz w:val="16"/>
                <w:szCs w:val="16"/>
              </w:rPr>
              <w:t xml:space="preserve">projektanta </w:t>
            </w:r>
            <w:r w:rsidRPr="00755E2F">
              <w:rPr>
                <w:sz w:val="16"/>
                <w:szCs w:val="16"/>
              </w:rPr>
              <w:t xml:space="preserve">(vyplňuje se pouze u </w:t>
            </w:r>
            <w:r w:rsidR="00CD7F42">
              <w:rPr>
                <w:sz w:val="16"/>
                <w:szCs w:val="16"/>
              </w:rPr>
              <w:t xml:space="preserve">vedoucího </w:t>
            </w:r>
            <w:r w:rsidR="00FF06A2">
              <w:rPr>
                <w:sz w:val="16"/>
                <w:szCs w:val="16"/>
              </w:rPr>
              <w:t>týmu, specialisty</w:t>
            </w:r>
            <w:r w:rsidR="00CD7F42" w:rsidRPr="00CD7F42">
              <w:rPr>
                <w:sz w:val="16"/>
                <w:szCs w:val="16"/>
              </w:rPr>
              <w:t xml:space="preserve"> na dopravní technologii</w:t>
            </w:r>
            <w:r w:rsidR="00CD7F42">
              <w:rPr>
                <w:sz w:val="16"/>
                <w:szCs w:val="16"/>
              </w:rPr>
              <w:t xml:space="preserve"> a </w:t>
            </w:r>
            <w:r w:rsidR="00CD7F42" w:rsidRPr="00CD7F42">
              <w:rPr>
                <w:sz w:val="16"/>
                <w:szCs w:val="16"/>
              </w:rPr>
              <w:t>specialist</w:t>
            </w:r>
            <w:r w:rsidR="00CD7F42">
              <w:rPr>
                <w:sz w:val="16"/>
                <w:szCs w:val="16"/>
              </w:rPr>
              <w:t>y</w:t>
            </w:r>
            <w:r w:rsidR="00CD7F42" w:rsidRPr="00CD7F42">
              <w:rPr>
                <w:sz w:val="16"/>
                <w:szCs w:val="16"/>
              </w:rPr>
              <w:t xml:space="preserve"> na přepravní prognózu a dopravní modelování</w:t>
            </w:r>
            <w:r w:rsidR="00CD7F42">
              <w:rPr>
                <w:sz w:val="16"/>
                <w:szCs w:val="16"/>
              </w:rPr>
              <w:t>)</w:t>
            </w:r>
          </w:p>
        </w:tc>
        <w:tc>
          <w:tcPr>
            <w:tcW w:w="2835" w:type="dxa"/>
            <w:tcBorders>
              <w:top w:val="single" w:sz="2" w:space="0" w:color="auto"/>
            </w:tcBorders>
          </w:tcPr>
          <w:p w14:paraId="6E2BC581" w14:textId="145B04F5" w:rsidR="00CB00D4" w:rsidRPr="00833899" w:rsidRDefault="00CB00D4"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AA1E72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739CE2" w14:textId="7D88D099" w:rsidR="00452F69" w:rsidRPr="00833899" w:rsidRDefault="00543F07" w:rsidP="00307641">
            <w:pPr>
              <w:rPr>
                <w:sz w:val="16"/>
                <w:szCs w:val="16"/>
              </w:rPr>
            </w:pPr>
            <w:r w:rsidRPr="00543F07">
              <w:rPr>
                <w:sz w:val="16"/>
                <w:szCs w:val="16"/>
              </w:rPr>
              <w:t xml:space="preserve">Objednatel zakázky (obch. firma/název a sídlo a kontaktní osoba </w:t>
            </w:r>
            <w:r w:rsidR="00FF06A2" w:rsidRPr="00543F07">
              <w:rPr>
                <w:sz w:val="16"/>
                <w:szCs w:val="16"/>
              </w:rPr>
              <w:t>objednatele – jméno</w:t>
            </w:r>
            <w:r w:rsidRPr="00543F07">
              <w:rPr>
                <w:sz w:val="16"/>
                <w:szCs w:val="16"/>
              </w:rPr>
              <w:t>, tel., email)</w:t>
            </w:r>
          </w:p>
        </w:tc>
        <w:tc>
          <w:tcPr>
            <w:tcW w:w="2835" w:type="dxa"/>
            <w:tcBorders>
              <w:top w:val="single" w:sz="2" w:space="0" w:color="auto"/>
            </w:tcBorders>
          </w:tcPr>
          <w:p w14:paraId="0F563E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053907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835BDCD" w14:textId="5D6DF3E6" w:rsidR="00CB00D4" w:rsidRPr="00543F07" w:rsidRDefault="00CB00D4" w:rsidP="00CB00D4">
            <w:pPr>
              <w:rPr>
                <w:sz w:val="16"/>
                <w:szCs w:val="16"/>
              </w:rPr>
            </w:pPr>
            <w:r>
              <w:rPr>
                <w:sz w:val="16"/>
                <w:szCs w:val="16"/>
              </w:rPr>
              <w:t>Zhotovitel zakázky (obch. firma/název, sídlo, IČO)</w:t>
            </w:r>
          </w:p>
        </w:tc>
        <w:tc>
          <w:tcPr>
            <w:tcW w:w="2835" w:type="dxa"/>
            <w:tcBorders>
              <w:top w:val="single" w:sz="2" w:space="0" w:color="auto"/>
            </w:tcBorders>
          </w:tcPr>
          <w:p w14:paraId="40BF47FA" w14:textId="36CC51D6"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CB00D4" w:rsidRPr="00833899" w14:paraId="774E6A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2D4CFC" w14:textId="5ED5E266" w:rsidR="00CB00D4" w:rsidRPr="00833899" w:rsidRDefault="00CB00D4">
            <w:pPr>
              <w:rPr>
                <w:sz w:val="16"/>
                <w:szCs w:val="16"/>
              </w:rPr>
            </w:pPr>
            <w:r w:rsidRPr="00543F07">
              <w:rPr>
                <w:sz w:val="16"/>
                <w:szCs w:val="16"/>
              </w:rPr>
              <w:t>Termín dokončení zakázky</w:t>
            </w:r>
            <w:r w:rsidR="00830A5A">
              <w:rPr>
                <w:sz w:val="16"/>
                <w:szCs w:val="16"/>
              </w:rPr>
              <w:t xml:space="preserve"> (MM/RRRR)</w:t>
            </w:r>
            <w:r w:rsidRPr="00543F07">
              <w:rPr>
                <w:sz w:val="16"/>
                <w:szCs w:val="16"/>
              </w:rPr>
              <w:t>, resp. té části plnění zakázky, kter</w:t>
            </w:r>
            <w:r>
              <w:rPr>
                <w:sz w:val="16"/>
                <w:szCs w:val="16"/>
              </w:rPr>
              <w:t>á</w:t>
            </w:r>
            <w:r w:rsidRPr="00543F07">
              <w:rPr>
                <w:sz w:val="16"/>
                <w:szCs w:val="16"/>
              </w:rPr>
              <w:t xml:space="preserve"> v případě zakázky na více </w:t>
            </w:r>
            <w:r>
              <w:rPr>
                <w:sz w:val="16"/>
                <w:szCs w:val="16"/>
              </w:rPr>
              <w:t xml:space="preserve">činností či stupňů dokumentace </w:t>
            </w:r>
            <w:r w:rsidRPr="00543F07">
              <w:rPr>
                <w:sz w:val="16"/>
                <w:szCs w:val="16"/>
              </w:rPr>
              <w:t xml:space="preserve">obsahově odpovídá zadavatelem stanovené </w:t>
            </w:r>
            <w:r>
              <w:rPr>
                <w:sz w:val="16"/>
                <w:szCs w:val="16"/>
              </w:rPr>
              <w:t xml:space="preserve">definici </w:t>
            </w:r>
            <w:r w:rsidRPr="00543F07">
              <w:rPr>
                <w:sz w:val="16"/>
                <w:szCs w:val="16"/>
              </w:rPr>
              <w:t xml:space="preserve">požadované </w:t>
            </w:r>
            <w:r>
              <w:rPr>
                <w:sz w:val="16"/>
                <w:szCs w:val="16"/>
              </w:rPr>
              <w:t xml:space="preserve">zkušenosti </w:t>
            </w:r>
            <w:r w:rsidRPr="00543F07">
              <w:rPr>
                <w:sz w:val="16"/>
                <w:szCs w:val="16"/>
              </w:rPr>
              <w:t>(</w:t>
            </w:r>
            <w:r w:rsidR="00843CF2">
              <w:rPr>
                <w:sz w:val="16"/>
                <w:szCs w:val="16"/>
              </w:rPr>
              <w:t>např</w:t>
            </w:r>
            <w:r w:rsidRPr="00543F07">
              <w:rPr>
                <w:sz w:val="16"/>
                <w:szCs w:val="16"/>
              </w:rPr>
              <w:t>. projektových prací</w:t>
            </w:r>
            <w:r>
              <w:rPr>
                <w:sz w:val="16"/>
                <w:szCs w:val="16"/>
              </w:rPr>
              <w:t xml:space="preserve"> spočívajících ve zpracování dokumentace; odečtěte dobu provádění dozoru</w:t>
            </w:r>
            <w:r w:rsidR="00381906">
              <w:rPr>
                <w:sz w:val="16"/>
                <w:szCs w:val="16"/>
              </w:rPr>
              <w:t xml:space="preserve"> projektanta</w:t>
            </w:r>
          </w:p>
        </w:tc>
        <w:tc>
          <w:tcPr>
            <w:tcW w:w="2835" w:type="dxa"/>
            <w:tcBorders>
              <w:top w:val="single" w:sz="2" w:space="0" w:color="auto"/>
            </w:tcBorders>
          </w:tcPr>
          <w:p w14:paraId="54EF3198"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2C445F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48ADFA" w14:textId="0AFD40D4" w:rsidR="00CB00D4" w:rsidRPr="00833899" w:rsidRDefault="00CB00D4" w:rsidP="00CB00D4">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Pr="00543F07">
              <w:rPr>
                <w:sz w:val="16"/>
                <w:szCs w:val="16"/>
              </w:rPr>
              <w:t>opis pracovních činností vykonávaných členem odb</w:t>
            </w:r>
            <w:r>
              <w:rPr>
                <w:sz w:val="16"/>
                <w:szCs w:val="16"/>
              </w:rPr>
              <w:t>orného</w:t>
            </w:r>
            <w:r w:rsidRPr="00543F07">
              <w:rPr>
                <w:sz w:val="16"/>
                <w:szCs w:val="16"/>
              </w:rPr>
              <w:t xml:space="preserve"> </w:t>
            </w:r>
            <w:r w:rsidR="00FF06A2" w:rsidRPr="00543F07">
              <w:rPr>
                <w:sz w:val="16"/>
                <w:szCs w:val="16"/>
              </w:rPr>
              <w:t>personálu – v</w:t>
            </w:r>
            <w:r w:rsidRPr="00543F07">
              <w:rPr>
                <w:sz w:val="16"/>
                <w:szCs w:val="16"/>
              </w:rPr>
              <w:t xml:space="preserve"> detailu potřebném pro ověření splnění požadavků</w:t>
            </w:r>
          </w:p>
        </w:tc>
        <w:tc>
          <w:tcPr>
            <w:tcW w:w="2835" w:type="dxa"/>
            <w:tcBorders>
              <w:top w:val="single" w:sz="2" w:space="0" w:color="auto"/>
            </w:tcBorders>
          </w:tcPr>
          <w:p w14:paraId="7D471D84"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833899" w14:paraId="390806E5" w14:textId="77777777" w:rsidTr="000E48A0">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tcPr>
          <w:p w14:paraId="55FE0547" w14:textId="6BE9A93F" w:rsidR="00CB00D4" w:rsidRPr="00833899" w:rsidRDefault="00CB00D4" w:rsidP="00CB00D4">
            <w:pPr>
              <w:rPr>
                <w:sz w:val="16"/>
                <w:szCs w:val="16"/>
              </w:rPr>
            </w:pPr>
            <w:r w:rsidRPr="00DC0E81">
              <w:rPr>
                <w:sz w:val="16"/>
                <w:szCs w:val="16"/>
              </w:rPr>
              <w:t>CIN stavby u referenční zakázky (vyplňuje se pouze u specialisty na hodnocení ekonomické efektivnosti)</w:t>
            </w:r>
          </w:p>
        </w:tc>
        <w:tc>
          <w:tcPr>
            <w:tcW w:w="2835" w:type="dxa"/>
            <w:tcBorders>
              <w:top w:val="single" w:sz="2" w:space="0" w:color="auto"/>
              <w:bottom w:val="single" w:sz="2" w:space="0" w:color="auto"/>
            </w:tcBorders>
          </w:tcPr>
          <w:p w14:paraId="0D1D530E" w14:textId="77777777" w:rsidR="00CB00D4" w:rsidRPr="00833899" w:rsidRDefault="00CB00D4" w:rsidP="00CB00D4">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B00D4" w:rsidRPr="004177F6" w14:paraId="7C3651B9" w14:textId="77777777" w:rsidTr="000E48A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3FD4B9F" w14:textId="0EE69370" w:rsidR="00CB00D4" w:rsidRPr="004177F6" w:rsidRDefault="00CB00D4" w:rsidP="00CB00D4">
            <w:pPr>
              <w:rPr>
                <w:b w:val="0"/>
                <w:bCs/>
                <w:sz w:val="16"/>
                <w:szCs w:val="16"/>
              </w:rPr>
            </w:pPr>
            <w:r w:rsidRPr="004177F6">
              <w:rPr>
                <w:b w:val="0"/>
                <w:bCs/>
                <w:sz w:val="16"/>
                <w:szCs w:val="16"/>
              </w:rPr>
              <w:t>Označení dokumentu, podle kterého bylo zpracováno hodnocení ekonomické efektivnosti (vyplňuje se pouze u specialisty na hodnocení ekonomické efektivnosti)</w:t>
            </w:r>
          </w:p>
        </w:tc>
        <w:tc>
          <w:tcPr>
            <w:tcW w:w="2835" w:type="dxa"/>
            <w:tcBorders>
              <w:top w:val="single" w:sz="2" w:space="0" w:color="auto"/>
            </w:tcBorders>
            <w:shd w:val="clear" w:color="auto" w:fill="auto"/>
          </w:tcPr>
          <w:p w14:paraId="274AD0BB" w14:textId="77777777" w:rsidR="00CB00D4" w:rsidRPr="004177F6" w:rsidRDefault="00CB00D4" w:rsidP="00CB00D4">
            <w:pPr>
              <w:cnfStyle w:val="010000000000" w:firstRow="0" w:lastRow="1" w:firstColumn="0" w:lastColumn="0" w:oddVBand="0" w:evenVBand="0" w:oddHBand="0" w:evenHBand="0" w:firstRowFirstColumn="0" w:firstRowLastColumn="0" w:lastRowFirstColumn="0" w:lastRowLastColumn="0"/>
              <w:rPr>
                <w:b w:val="0"/>
                <w:bCs/>
                <w:sz w:val="16"/>
                <w:szCs w:val="16"/>
              </w:rPr>
            </w:pPr>
            <w:r w:rsidRPr="004177F6">
              <w:rPr>
                <w:b w:val="0"/>
                <w:bCs/>
                <w:sz w:val="16"/>
                <w:szCs w:val="16"/>
                <w:highlight w:val="yellow"/>
              </w:rPr>
              <w:t>[DOPLNÍ DODAVATEL]</w:t>
            </w:r>
          </w:p>
        </w:tc>
      </w:tr>
    </w:tbl>
    <w:p w14:paraId="4AEA2476" w14:textId="77777777" w:rsidR="0035531B" w:rsidRPr="00833899" w:rsidRDefault="0035531B" w:rsidP="00474F4D">
      <w:pPr>
        <w:pStyle w:val="Textbezslovn"/>
        <w:ind w:left="0"/>
      </w:pPr>
    </w:p>
    <w:p w14:paraId="13859F42" w14:textId="08372ACE"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2F885A08" w14:textId="77777777" w:rsidR="0035531B" w:rsidRDefault="0035531B" w:rsidP="00452F69">
      <w:pPr>
        <w:pStyle w:val="Odstavec1-1a"/>
      </w:pPr>
      <w:r>
        <w:t>Jiné informace (dle uvážení dodavatele): [</w:t>
      </w:r>
      <w:r w:rsidRPr="00833899">
        <w:rPr>
          <w:highlight w:val="yellow"/>
        </w:rPr>
        <w:t>DOPLNÍ DODAVATEL</w:t>
      </w:r>
      <w:r>
        <w:t>]</w:t>
      </w:r>
    </w:p>
    <w:p w14:paraId="1CF2AC04" w14:textId="77777777" w:rsidR="0035531B" w:rsidRDefault="0035531B" w:rsidP="00474F4D">
      <w:pPr>
        <w:pStyle w:val="Textbezslovn"/>
        <w:ind w:left="0"/>
      </w:pPr>
    </w:p>
    <w:p w14:paraId="7BA2C410" w14:textId="77777777" w:rsidR="0042061D" w:rsidRPr="00833899" w:rsidRDefault="0042061D" w:rsidP="0042061D">
      <w:pPr>
        <w:pStyle w:val="Textbezslovn"/>
        <w:ind w:left="0"/>
      </w:pPr>
    </w:p>
    <w:p w14:paraId="2E48911A" w14:textId="77777777" w:rsidR="0042061D" w:rsidRDefault="000E48A0" w:rsidP="000E48A0">
      <w:pPr>
        <w:pStyle w:val="Textbezslovn"/>
        <w:rPr>
          <w:b/>
        </w:rPr>
      </w:pPr>
      <w:r w:rsidRPr="0042061D">
        <w:rPr>
          <w:b/>
        </w:rPr>
        <w:t xml:space="preserve">Přílohy: </w:t>
      </w:r>
      <w:r w:rsidRPr="0042061D">
        <w:rPr>
          <w:b/>
        </w:rPr>
        <w:tab/>
      </w:r>
    </w:p>
    <w:p w14:paraId="00CB3508" w14:textId="77777777" w:rsidR="000E48A0" w:rsidRPr="0042061D" w:rsidRDefault="000E48A0" w:rsidP="00F20453">
      <w:pPr>
        <w:pStyle w:val="Textbezslovn"/>
        <w:numPr>
          <w:ilvl w:val="0"/>
          <w:numId w:val="26"/>
        </w:numPr>
        <w:rPr>
          <w:b/>
        </w:rPr>
      </w:pPr>
      <w:r w:rsidRPr="0042061D">
        <w:rPr>
          <w:b/>
        </w:rPr>
        <w:t>doklady o odborné způsobilosti členů odborného personálu, u kterých jsou požadovány</w:t>
      </w:r>
    </w:p>
    <w:p w14:paraId="0EBE158D" w14:textId="67CE751E" w:rsidR="00EE3C5F" w:rsidRDefault="00EE3C5F" w:rsidP="00D7399D">
      <w:pPr>
        <w:pStyle w:val="Doplujcdaje"/>
        <w:ind w:left="709"/>
        <w:jc w:val="both"/>
      </w:pPr>
      <w:r>
        <w:br w:type="page"/>
      </w:r>
    </w:p>
    <w:p w14:paraId="2D4D8B0E" w14:textId="77777777" w:rsidR="0035531B" w:rsidRDefault="0035531B" w:rsidP="00FE4333">
      <w:pPr>
        <w:pStyle w:val="Nadpisbezsl1-1"/>
      </w:pPr>
      <w:r>
        <w:lastRenderedPageBreak/>
        <w:t>Příloha č. 7</w:t>
      </w:r>
    </w:p>
    <w:p w14:paraId="12DC6C59"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2D353C68" w14:textId="77777777" w:rsidR="00AB1063" w:rsidRDefault="00AB1063" w:rsidP="00452F69">
      <w:pPr>
        <w:pStyle w:val="Textbezslovn"/>
      </w:pPr>
    </w:p>
    <w:p w14:paraId="6E5B2819" w14:textId="77777777" w:rsidR="0035531B" w:rsidRPr="00833899" w:rsidRDefault="0035531B" w:rsidP="00452F69">
      <w:pPr>
        <w:pStyle w:val="Textbezslovn"/>
        <w:ind w:left="0"/>
        <w:rPr>
          <w:rStyle w:val="Tun9b"/>
          <w:b w:val="0"/>
        </w:rPr>
      </w:pPr>
      <w:r w:rsidRPr="00452F69">
        <w:rPr>
          <w:rStyle w:val="Tun9b"/>
        </w:rPr>
        <w:t>Čestné prohlášení</w:t>
      </w:r>
    </w:p>
    <w:p w14:paraId="3A1E4620" w14:textId="291B26CB" w:rsidR="0035531B" w:rsidRPr="00833899" w:rsidRDefault="0035531B" w:rsidP="00452F69">
      <w:pPr>
        <w:pStyle w:val="Textbezslovn"/>
        <w:ind w:left="0"/>
      </w:pPr>
      <w:r w:rsidRPr="00833899">
        <w:t>obchodní firma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3674FF3C"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417070D2"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1A501D5"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243FE2E"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57AEE3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5811CD6F" w14:textId="77777777" w:rsidR="0035531B" w:rsidRDefault="0035531B" w:rsidP="00452F69">
      <w:pPr>
        <w:pStyle w:val="Textbezslovn"/>
        <w:ind w:left="0"/>
      </w:pPr>
      <w:r w:rsidRPr="00307641">
        <w:rPr>
          <w:b/>
        </w:rPr>
        <w:t>čestně prohlašuje</w:t>
      </w:r>
      <w:r>
        <w:t>, že:</w:t>
      </w:r>
    </w:p>
    <w:p w14:paraId="3E030C28"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15F63A38"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22242819"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602311EF" w14:textId="77777777" w:rsidR="00D139AC" w:rsidRPr="00327047" w:rsidRDefault="00D139AC" w:rsidP="00307641">
      <w:pPr>
        <w:pStyle w:val="Doplujcdaje"/>
        <w:jc w:val="both"/>
        <w:rPr>
          <w:sz w:val="16"/>
          <w:szCs w:val="16"/>
        </w:rPr>
      </w:pPr>
    </w:p>
    <w:p w14:paraId="3C73E946"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5C8E80A" w14:textId="77777777" w:rsidR="0035531B" w:rsidRDefault="0035531B" w:rsidP="00307641">
      <w:pPr>
        <w:pStyle w:val="Textbezslovn"/>
        <w:ind w:left="0"/>
      </w:pPr>
    </w:p>
    <w:p w14:paraId="477A97A8" w14:textId="77777777" w:rsidR="00307641" w:rsidRDefault="00307641" w:rsidP="00307641">
      <w:pPr>
        <w:pStyle w:val="Textbezslovn"/>
        <w:ind w:left="0"/>
      </w:pPr>
    </w:p>
    <w:p w14:paraId="4518E19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66927A33" w14:textId="77777777" w:rsidR="0035531B" w:rsidRDefault="0035531B" w:rsidP="00307641">
      <w:pPr>
        <w:pStyle w:val="Textbezslovn"/>
        <w:ind w:left="0"/>
      </w:pPr>
    </w:p>
    <w:p w14:paraId="1C66E067" w14:textId="77777777" w:rsidR="0035531B" w:rsidRDefault="0035531B" w:rsidP="00307641">
      <w:pPr>
        <w:pStyle w:val="Textbezslovn"/>
        <w:ind w:left="0"/>
      </w:pPr>
      <w:r>
        <w:t>Podpis osoby oprávněné jednat za dodavatele:</w:t>
      </w:r>
    </w:p>
    <w:p w14:paraId="31BB9C25" w14:textId="77777777" w:rsidR="0035531B" w:rsidRDefault="0035531B" w:rsidP="00307641">
      <w:pPr>
        <w:pStyle w:val="Textbezslovn"/>
        <w:ind w:left="0"/>
      </w:pPr>
    </w:p>
    <w:p w14:paraId="05621149" w14:textId="77777777" w:rsidR="00307641" w:rsidRDefault="00307641" w:rsidP="00307641">
      <w:pPr>
        <w:pStyle w:val="Textbezslovn"/>
        <w:ind w:left="0"/>
      </w:pPr>
    </w:p>
    <w:p w14:paraId="1E3DC8D5" w14:textId="77777777" w:rsidR="00307641" w:rsidRDefault="0035531B" w:rsidP="00307641">
      <w:pPr>
        <w:pStyle w:val="Textbezslovn"/>
        <w:ind w:left="0"/>
      </w:pPr>
      <w:r>
        <w:t>Jméno</w:t>
      </w:r>
      <w:r w:rsidR="00307641">
        <w:t>: ______________________</w:t>
      </w:r>
    </w:p>
    <w:p w14:paraId="434E4668" w14:textId="77777777" w:rsidR="0035531B" w:rsidRDefault="0035531B" w:rsidP="00307641">
      <w:pPr>
        <w:pStyle w:val="Textbezslovn"/>
        <w:ind w:left="0"/>
      </w:pPr>
      <w:r>
        <w:tab/>
      </w:r>
    </w:p>
    <w:p w14:paraId="2CEFD202" w14:textId="77777777" w:rsidR="00307641" w:rsidRDefault="00307641" w:rsidP="00307641">
      <w:pPr>
        <w:pStyle w:val="Textbezslovn"/>
        <w:ind w:left="0"/>
      </w:pPr>
    </w:p>
    <w:p w14:paraId="0758627C" w14:textId="77777777" w:rsidR="0035531B" w:rsidRDefault="0035531B" w:rsidP="00307641">
      <w:pPr>
        <w:pStyle w:val="Textbezslovn"/>
        <w:ind w:left="0"/>
      </w:pPr>
      <w:r>
        <w:t>Podp</w:t>
      </w:r>
      <w:r w:rsidR="00307641">
        <w:t>is: ______________________</w:t>
      </w:r>
    </w:p>
    <w:p w14:paraId="64C6D4A9" w14:textId="77777777" w:rsidR="0035531B" w:rsidRDefault="0035531B" w:rsidP="00307641">
      <w:pPr>
        <w:pStyle w:val="Textbezslovn"/>
        <w:ind w:left="0"/>
      </w:pPr>
      <w:r>
        <w:t xml:space="preserve"> </w:t>
      </w:r>
    </w:p>
    <w:p w14:paraId="3AD93847" w14:textId="77777777" w:rsidR="00EE3C5F" w:rsidRDefault="00EE3C5F" w:rsidP="00452F69">
      <w:pPr>
        <w:pStyle w:val="Textbezslovn"/>
      </w:pPr>
      <w:r>
        <w:br w:type="page"/>
      </w:r>
    </w:p>
    <w:p w14:paraId="3A50D050" w14:textId="77777777" w:rsidR="0035531B" w:rsidRDefault="0035531B" w:rsidP="00FE4333">
      <w:pPr>
        <w:pStyle w:val="Nadpisbezsl1-1"/>
      </w:pPr>
      <w:r>
        <w:lastRenderedPageBreak/>
        <w:t>Příloha č. 8</w:t>
      </w:r>
    </w:p>
    <w:p w14:paraId="495462B5"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455B84D5" w14:textId="77777777" w:rsidR="00AB1063" w:rsidRDefault="00AB1063" w:rsidP="00307641">
      <w:pPr>
        <w:pStyle w:val="Textbezslovn"/>
      </w:pPr>
    </w:p>
    <w:p w14:paraId="6303B95E" w14:textId="5BE3A048"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40621A">
        <w:t>i</w:t>
      </w:r>
      <w:r w:rsidRPr="00327047">
        <w:t xml:space="preserve">, a u nichž dokládá </w:t>
      </w:r>
      <w:r w:rsidR="0040621A" w:rsidRPr="00C85644">
        <w:t>smlouvu nebo jinou osobou podepsané potvrzení o její existenci, její</w:t>
      </w:r>
      <w:r w:rsidR="0040621A">
        <w:t>mž obsahem je závazek</w:t>
      </w:r>
      <w:r w:rsidR="0040621A" w:rsidRPr="00327047">
        <w:t xml:space="preserve"> </w:t>
      </w:r>
      <w:r w:rsidRPr="00327047">
        <w:t xml:space="preserve">jiné osoby k poskytnutí plnění určeného k plnění veřejné zakázky nebo k poskytnutí věcí nebo práv, s nimiž bude dodavatel oprávněn disponovat </w:t>
      </w:r>
      <w:r w:rsidR="0040621A">
        <w:t>při</w:t>
      </w:r>
      <w:r w:rsidRPr="00327047">
        <w:t xml:space="preserve"> plnění veřejné zakázky, a to alespoň v rozsahu, v jakém jiná osoba prokázala kvalifikaci za dodavatele</w:t>
      </w:r>
      <w:r w:rsidR="0035531B">
        <w:t xml:space="preserve">. </w:t>
      </w:r>
    </w:p>
    <w:p w14:paraId="20EB2AC2"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0625BC4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7074004" w14:textId="77777777" w:rsidR="003057BB" w:rsidRDefault="00307641" w:rsidP="003057BB">
            <w:pPr>
              <w:pStyle w:val="Textbezslovn"/>
              <w:ind w:left="0"/>
              <w:jc w:val="left"/>
              <w:rPr>
                <w:b/>
                <w:sz w:val="16"/>
                <w:szCs w:val="16"/>
              </w:rPr>
            </w:pPr>
            <w:r w:rsidRPr="00307641">
              <w:rPr>
                <w:b/>
                <w:sz w:val="16"/>
                <w:szCs w:val="16"/>
              </w:rPr>
              <w:t>Obchodní firma/název/jméno a příjmení</w:t>
            </w:r>
          </w:p>
          <w:p w14:paraId="78D4259F" w14:textId="477FF2A9" w:rsidR="00307641" w:rsidRPr="00307641" w:rsidRDefault="003057BB" w:rsidP="003057BB">
            <w:pPr>
              <w:pStyle w:val="Textbezslovn"/>
              <w:ind w:left="0"/>
              <w:jc w:val="left"/>
              <w:rPr>
                <w:b/>
                <w:sz w:val="16"/>
                <w:szCs w:val="16"/>
              </w:rPr>
            </w:pPr>
            <w:r>
              <w:rPr>
                <w:b/>
                <w:sz w:val="16"/>
                <w:szCs w:val="16"/>
              </w:rPr>
              <w:t>síd</w:t>
            </w:r>
            <w:r w:rsidR="00307641" w:rsidRPr="00307641">
              <w:rPr>
                <w:b/>
                <w:sz w:val="16"/>
                <w:szCs w:val="16"/>
              </w:rPr>
              <w:t>lo, IČO</w:t>
            </w:r>
          </w:p>
        </w:tc>
        <w:tc>
          <w:tcPr>
            <w:tcW w:w="4111" w:type="dxa"/>
            <w:tcBorders>
              <w:bottom w:val="single" w:sz="2" w:space="0" w:color="auto"/>
            </w:tcBorders>
          </w:tcPr>
          <w:p w14:paraId="7DB43A19"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E650B4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0B5D37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A7ED2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C9807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6F0AE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02CEE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A9E5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512BD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40AD6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D1E786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F8396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21A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82492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4FD2A9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F576E0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36DA09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06CD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04062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1254B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B5F20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212F37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D475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64A18A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A07C7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6127AD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7A391D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91E9A4E"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DFEDE58" w14:textId="77777777" w:rsidR="0035531B" w:rsidRPr="00833899" w:rsidRDefault="0035531B" w:rsidP="00307641">
      <w:pPr>
        <w:pStyle w:val="Textbezslovn"/>
      </w:pPr>
    </w:p>
    <w:p w14:paraId="35A4D32D" w14:textId="77777777" w:rsidR="0035531B" w:rsidRDefault="0035531B" w:rsidP="00307641">
      <w:pPr>
        <w:pStyle w:val="Textbezslovn"/>
      </w:pPr>
    </w:p>
    <w:bookmarkEnd w:id="1"/>
    <w:bookmarkEnd w:id="2"/>
    <w:bookmarkEnd w:id="3"/>
    <w:bookmarkEnd w:id="4"/>
    <w:p w14:paraId="0F462CE8" w14:textId="58A0F11B" w:rsidR="009E003E" w:rsidRDefault="009E003E">
      <w:r>
        <w:br w:type="page"/>
      </w:r>
    </w:p>
    <w:p w14:paraId="3581FBF5" w14:textId="77777777" w:rsidR="009E003E" w:rsidRDefault="009E003E" w:rsidP="009E003E">
      <w:pPr>
        <w:pStyle w:val="Nadpisbezsl1-1"/>
      </w:pPr>
      <w:r>
        <w:lastRenderedPageBreak/>
        <w:t>Příloha č. 9</w:t>
      </w:r>
    </w:p>
    <w:p w14:paraId="56ABAF48" w14:textId="77777777" w:rsidR="009E003E" w:rsidRPr="00BA1CFD" w:rsidRDefault="009E003E" w:rsidP="009E003E">
      <w:pPr>
        <w:pStyle w:val="Textbezslovn"/>
        <w:ind w:left="0"/>
        <w:rPr>
          <w:b/>
          <w:sz w:val="20"/>
          <w:szCs w:val="20"/>
        </w:rPr>
      </w:pPr>
      <w:r w:rsidRPr="00E56CBF">
        <w:rPr>
          <w:b/>
          <w:sz w:val="20"/>
          <w:szCs w:val="20"/>
        </w:rPr>
        <w:t xml:space="preserve">Seznam </w:t>
      </w:r>
      <w:r w:rsidRPr="00BA1CFD">
        <w:rPr>
          <w:b/>
          <w:sz w:val="20"/>
          <w:szCs w:val="20"/>
        </w:rPr>
        <w:t>zkušeností hodnocených členů odborného personálu dodavatele</w:t>
      </w:r>
    </w:p>
    <w:p w14:paraId="13704FBA" w14:textId="77777777" w:rsidR="009E003E" w:rsidRDefault="009E003E" w:rsidP="009E003E">
      <w:pPr>
        <w:pStyle w:val="Textbezslovn"/>
        <w:ind w:left="0"/>
      </w:pPr>
    </w:p>
    <w:p w14:paraId="56AF3BA1" w14:textId="7A0BEAC8" w:rsidR="009E003E" w:rsidRDefault="008301A0" w:rsidP="009E003E">
      <w:pPr>
        <w:pStyle w:val="Textbezslovn"/>
        <w:ind w:left="0"/>
      </w:pPr>
      <w:r>
        <w:rPr>
          <w:b/>
        </w:rPr>
        <w:t>F</w:t>
      </w:r>
      <w:r w:rsidR="009E003E" w:rsidRPr="00474F4D">
        <w:rPr>
          <w:b/>
        </w:rPr>
        <w:t>unkce</w:t>
      </w:r>
      <w:r w:rsidR="009E003E">
        <w:t xml:space="preserve"> ze seznamu odborného personálu dodavatele: [</w:t>
      </w:r>
      <w:r w:rsidR="009E003E" w:rsidRPr="00DE6A35">
        <w:rPr>
          <w:b/>
          <w:highlight w:val="yellow"/>
        </w:rPr>
        <w:t>DOPLNÍ DODAVATEL</w:t>
      </w:r>
      <w:r w:rsidR="009E003E">
        <w:t>]</w:t>
      </w:r>
    </w:p>
    <w:p w14:paraId="1B8F7E03" w14:textId="77777777" w:rsidR="009E003E" w:rsidRPr="00543F07" w:rsidRDefault="009E003E" w:rsidP="009E003E">
      <w:pPr>
        <w:pStyle w:val="Doplujcdaje"/>
        <w:jc w:val="both"/>
      </w:pPr>
    </w:p>
    <w:p w14:paraId="6AE1E97E" w14:textId="77777777" w:rsidR="009E003E" w:rsidRPr="0042061D" w:rsidRDefault="009E003E" w:rsidP="009E003E">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Pr>
          <w:sz w:val="16"/>
          <w:szCs w:val="16"/>
        </w:rPr>
        <w:t xml:space="preserve"> (j</w:t>
      </w:r>
      <w:r w:rsidRPr="007E6B85">
        <w:rPr>
          <w:sz w:val="16"/>
          <w:szCs w:val="16"/>
        </w:rPr>
        <w:t>ednou osobou lze současně zastávat maximálně 2 funkce člena odborného personálu</w:t>
      </w:r>
      <w:r>
        <w:rPr>
          <w:sz w:val="16"/>
          <w:szCs w:val="16"/>
        </w:rPr>
        <w:t xml:space="preserve"> dodavatele)</w:t>
      </w:r>
      <w:r w:rsidRPr="0042061D">
        <w:rPr>
          <w:sz w:val="16"/>
          <w:szCs w:val="16"/>
        </w:rPr>
        <w:t>, může být tato osoba předmětem hodnocení pouze u jedné z funkcí, kterou má zastávat. V takovém případě je dodavatel povinen v</w:t>
      </w:r>
      <w:r>
        <w:rPr>
          <w:sz w:val="16"/>
          <w:szCs w:val="16"/>
        </w:rPr>
        <w:t xml:space="preserve"> této příloze </w:t>
      </w:r>
      <w:r w:rsidRPr="0042061D">
        <w:rPr>
          <w:sz w:val="16"/>
          <w:szCs w:val="16"/>
        </w:rPr>
        <w:t>uvést</w:t>
      </w:r>
      <w:r>
        <w:rPr>
          <w:sz w:val="16"/>
          <w:szCs w:val="16"/>
        </w:rPr>
        <w:t xml:space="preserve"> tu funkci</w:t>
      </w:r>
      <w:r w:rsidRPr="0042061D">
        <w:rPr>
          <w:sz w:val="16"/>
          <w:szCs w:val="16"/>
        </w:rPr>
        <w:t xml:space="preserve">, pro kterou </w:t>
      </w:r>
      <w:r>
        <w:rPr>
          <w:sz w:val="16"/>
          <w:szCs w:val="16"/>
        </w:rPr>
        <w:t>m</w:t>
      </w:r>
      <w:r w:rsidRPr="0042061D">
        <w:rPr>
          <w:sz w:val="16"/>
          <w:szCs w:val="16"/>
        </w:rPr>
        <w:t xml:space="preserve">á být </w:t>
      </w:r>
      <w:r>
        <w:rPr>
          <w:sz w:val="16"/>
          <w:szCs w:val="16"/>
        </w:rPr>
        <w:t xml:space="preserve">příslušná </w:t>
      </w:r>
      <w:r w:rsidRPr="0042061D">
        <w:rPr>
          <w:sz w:val="16"/>
          <w:szCs w:val="16"/>
        </w:rPr>
        <w:t xml:space="preserve">fyzická osoba hodnocena. Nebude-li nabídka tento údaj </w:t>
      </w:r>
      <w:r>
        <w:rPr>
          <w:sz w:val="16"/>
          <w:szCs w:val="16"/>
        </w:rPr>
        <w:t xml:space="preserve">o funkci </w:t>
      </w:r>
      <w:r w:rsidRPr="0042061D">
        <w:rPr>
          <w:sz w:val="16"/>
          <w:szCs w:val="16"/>
        </w:rPr>
        <w:t xml:space="preserve">obsahovat, </w:t>
      </w:r>
      <w:r w:rsidRPr="004B595B">
        <w:rPr>
          <w:sz w:val="16"/>
          <w:szCs w:val="16"/>
        </w:rPr>
        <w:t xml:space="preserve">příp. bude-li uvedeno, že má být osoba hodnocena pro </w:t>
      </w:r>
      <w:r>
        <w:rPr>
          <w:sz w:val="16"/>
          <w:szCs w:val="16"/>
        </w:rPr>
        <w:t>více</w:t>
      </w:r>
      <w:r w:rsidRPr="004B595B">
        <w:rPr>
          <w:sz w:val="16"/>
          <w:szCs w:val="16"/>
        </w:rPr>
        <w:t xml:space="preserve"> funkc</w:t>
      </w:r>
      <w:r>
        <w:rPr>
          <w:sz w:val="16"/>
          <w:szCs w:val="16"/>
        </w:rPr>
        <w:t>í</w:t>
      </w:r>
      <w:r w:rsidRPr="004B595B">
        <w:rPr>
          <w:sz w:val="16"/>
          <w:szCs w:val="16"/>
        </w:rPr>
        <w:t xml:space="preserve"> člena odborného personálu dodavatele</w:t>
      </w:r>
      <w:r>
        <w:rPr>
          <w:sz w:val="16"/>
          <w:szCs w:val="16"/>
        </w:rPr>
        <w:t>,</w:t>
      </w:r>
      <w:r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Pr>
          <w:sz w:val="16"/>
          <w:szCs w:val="16"/>
        </w:rPr>
        <w:t xml:space="preserve">či měněn </w:t>
      </w:r>
      <w:r w:rsidRPr="0042061D">
        <w:rPr>
          <w:sz w:val="16"/>
          <w:szCs w:val="16"/>
        </w:rPr>
        <w:t>postupem dle § 46 odst. 2 ZZVZ.</w:t>
      </w:r>
    </w:p>
    <w:p w14:paraId="77C76DA6" w14:textId="77777777" w:rsidR="009E003E" w:rsidRPr="00543F07" w:rsidRDefault="009E003E" w:rsidP="009E003E">
      <w:pPr>
        <w:pStyle w:val="Doplujcdaje"/>
        <w:ind w:left="360"/>
        <w:jc w:val="both"/>
      </w:pPr>
    </w:p>
    <w:p w14:paraId="38C66248" w14:textId="77777777" w:rsidR="009E003E" w:rsidRDefault="009E003E" w:rsidP="0014107B">
      <w:pPr>
        <w:pStyle w:val="Odstavec1-1a"/>
        <w:numPr>
          <w:ilvl w:val="0"/>
          <w:numId w:val="0"/>
        </w:numPr>
      </w:pPr>
      <w:r w:rsidRPr="0090773F">
        <w:rPr>
          <w:b/>
        </w:rPr>
        <w:t>Příjmení</w:t>
      </w:r>
      <w:r>
        <w:t>: [</w:t>
      </w:r>
      <w:r w:rsidRPr="0090773F">
        <w:rPr>
          <w:b/>
          <w:highlight w:val="yellow"/>
        </w:rPr>
        <w:t>DOPLNÍ DODAVATEL</w:t>
      </w:r>
      <w:r>
        <w:t>]</w:t>
      </w:r>
    </w:p>
    <w:p w14:paraId="2DB52A11" w14:textId="77777777" w:rsidR="009E003E" w:rsidRDefault="009E003E" w:rsidP="0014107B">
      <w:pPr>
        <w:pStyle w:val="Odstavec1-1a"/>
        <w:numPr>
          <w:ilvl w:val="0"/>
          <w:numId w:val="0"/>
        </w:numPr>
      </w:pPr>
      <w:r w:rsidRPr="00D006F4">
        <w:rPr>
          <w:b/>
        </w:rPr>
        <w:t>Jméno</w:t>
      </w:r>
      <w:r>
        <w:t>: [</w:t>
      </w:r>
      <w:r w:rsidRPr="00DE6A35">
        <w:rPr>
          <w:b/>
          <w:highlight w:val="yellow"/>
        </w:rPr>
        <w:t>DOPLNÍ DODAVATEL</w:t>
      </w:r>
      <w:r>
        <w:t>]</w:t>
      </w:r>
    </w:p>
    <w:p w14:paraId="1A1B93B6" w14:textId="77777777" w:rsidR="009E003E" w:rsidRDefault="009E003E" w:rsidP="0014107B">
      <w:pPr>
        <w:pStyle w:val="Odstavec1-1a"/>
        <w:numPr>
          <w:ilvl w:val="0"/>
          <w:numId w:val="0"/>
        </w:numPr>
      </w:pPr>
      <w:r w:rsidRPr="0014107B">
        <w:t>Datum</w:t>
      </w:r>
      <w:r>
        <w:t xml:space="preserve"> narození: [</w:t>
      </w:r>
      <w:r w:rsidRPr="00833899">
        <w:rPr>
          <w:highlight w:val="yellow"/>
        </w:rPr>
        <w:t>DOPLNÍ DODAVATEL</w:t>
      </w:r>
      <w:r>
        <w:t>]</w:t>
      </w:r>
    </w:p>
    <w:p w14:paraId="2EFE762C" w14:textId="77777777" w:rsidR="009E003E" w:rsidRPr="000E48A0" w:rsidRDefault="009E003E" w:rsidP="009E003E">
      <w:pPr>
        <w:pStyle w:val="Textbezslovn"/>
        <w:ind w:left="0"/>
        <w:rPr>
          <w:b/>
        </w:rPr>
      </w:pPr>
      <w:r>
        <w:rPr>
          <w:b/>
        </w:rPr>
        <w:t xml:space="preserve">Tuto přílohu </w:t>
      </w:r>
      <w:r w:rsidRPr="000E48A0">
        <w:rPr>
          <w:b/>
        </w:rPr>
        <w:t>dodavatel vyplň</w:t>
      </w:r>
      <w:r>
        <w:rPr>
          <w:b/>
        </w:rPr>
        <w:t>uje</w:t>
      </w:r>
      <w:r w:rsidRPr="000E48A0">
        <w:rPr>
          <w:b/>
        </w:rPr>
        <w:t xml:space="preserve"> za účelem hodnocení </w:t>
      </w:r>
      <w:r>
        <w:rPr>
          <w:b/>
        </w:rPr>
        <w:t xml:space="preserve">pouze </w:t>
      </w:r>
      <w:r w:rsidRPr="000E48A0">
        <w:rPr>
          <w:b/>
        </w:rPr>
        <w:t>u těch členů odborného personálu</w:t>
      </w:r>
      <w:r>
        <w:rPr>
          <w:b/>
        </w:rPr>
        <w:t xml:space="preserve"> dodavatele</w:t>
      </w:r>
      <w:r w:rsidRPr="000E48A0">
        <w:rPr>
          <w:b/>
        </w:rPr>
        <w:t xml:space="preserve">, kteří mají být hodnoceni. </w:t>
      </w:r>
      <w:r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730853A4" w14:textId="77777777" w:rsidR="009E003E" w:rsidRDefault="009E003E" w:rsidP="009E003E">
      <w:pPr>
        <w:pStyle w:val="Odstavec1-1a"/>
        <w:numPr>
          <w:ilvl w:val="0"/>
          <w:numId w:val="0"/>
        </w:numPr>
        <w:spacing w:after="0"/>
        <w:ind w:left="1077"/>
        <w:rPr>
          <w:b/>
        </w:rPr>
      </w:pPr>
    </w:p>
    <w:p w14:paraId="03F79D3C" w14:textId="7EC2D3AE" w:rsidR="0057252B" w:rsidRPr="0057252B" w:rsidRDefault="0057252B" w:rsidP="0057252B">
      <w:pPr>
        <w:spacing w:after="0"/>
        <w:jc w:val="both"/>
        <w:rPr>
          <w:b/>
        </w:rPr>
      </w:pPr>
      <w:r w:rsidRPr="0057252B">
        <w:rPr>
          <w:b/>
        </w:rPr>
        <w:t xml:space="preserve">Zde uvedené zkušenosti nelze zároveň uvést v Příloze č. 6 pro účely prokázání  </w:t>
      </w:r>
      <w:r w:rsidR="00771694">
        <w:rPr>
          <w:b/>
        </w:rPr>
        <w:t xml:space="preserve"> </w:t>
      </w:r>
      <w:r w:rsidRPr="0057252B">
        <w:rPr>
          <w:b/>
        </w:rPr>
        <w:t xml:space="preserve">kvalifikace. Bude-li zkušenost uvedena zde v Příloze č. 9 a zároveň v Příloze č. </w:t>
      </w:r>
      <w:proofErr w:type="gramStart"/>
      <w:r w:rsidRPr="0057252B">
        <w:rPr>
          <w:b/>
        </w:rPr>
        <w:t xml:space="preserve">6,   </w:t>
      </w:r>
      <w:proofErr w:type="gramEnd"/>
      <w:r w:rsidRPr="0057252B">
        <w:rPr>
          <w:b/>
        </w:rPr>
        <w:t xml:space="preserve"> </w:t>
      </w:r>
      <w:r w:rsidR="00771694">
        <w:rPr>
          <w:b/>
        </w:rPr>
        <w:t xml:space="preserve"> </w:t>
      </w:r>
      <w:r w:rsidRPr="0057252B">
        <w:rPr>
          <w:b/>
        </w:rPr>
        <w:t xml:space="preserve">nebude hodnocena (bude přiděleno 0 bodů). </w:t>
      </w:r>
    </w:p>
    <w:p w14:paraId="3E5FF1D0" w14:textId="77777777" w:rsidR="0057252B" w:rsidRDefault="0057252B" w:rsidP="0014107B">
      <w:pPr>
        <w:pStyle w:val="Odstavec1-1a"/>
        <w:numPr>
          <w:ilvl w:val="0"/>
          <w:numId w:val="0"/>
        </w:numPr>
        <w:rPr>
          <w:b/>
        </w:rPr>
      </w:pPr>
    </w:p>
    <w:p w14:paraId="217DBCBB" w14:textId="328BF5C2" w:rsidR="009E003E" w:rsidRDefault="009E003E" w:rsidP="0014107B">
      <w:pPr>
        <w:pStyle w:val="Odstavec1-1a"/>
        <w:numPr>
          <w:ilvl w:val="0"/>
          <w:numId w:val="0"/>
        </w:numPr>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6FBE190A" w14:textId="77777777" w:rsidR="009E003E" w:rsidRDefault="009E003E" w:rsidP="009E003E">
      <w:pPr>
        <w:pStyle w:val="Odstavec1-1a"/>
        <w:numPr>
          <w:ilvl w:val="0"/>
          <w:numId w:val="0"/>
        </w:numPr>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9E003E" w:rsidRPr="00833899" w14:paraId="3AC273DA" w14:textId="77777777" w:rsidTr="00C313B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6AD37CEE" w14:textId="77777777" w:rsidR="009E003E" w:rsidRPr="00833899" w:rsidRDefault="009E003E" w:rsidP="00C313BF">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4E6CB0AB" w14:textId="77777777" w:rsidR="009E003E" w:rsidRPr="00833899" w:rsidRDefault="009E003E" w:rsidP="00C313BF">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6FDCD8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50E342F8" w14:textId="6AF2852E" w:rsidR="009E003E" w:rsidRPr="00833899" w:rsidRDefault="009E003E" w:rsidP="00C313BF">
            <w:pPr>
              <w:rPr>
                <w:sz w:val="16"/>
                <w:szCs w:val="16"/>
              </w:rPr>
            </w:pPr>
            <w:r w:rsidRPr="00543F07">
              <w:rPr>
                <w:sz w:val="16"/>
                <w:szCs w:val="16"/>
              </w:rPr>
              <w:t xml:space="preserve">Popis předmětu plnění </w:t>
            </w:r>
            <w:r w:rsidR="00FF06A2" w:rsidRPr="00543F07">
              <w:rPr>
                <w:sz w:val="16"/>
                <w:szCs w:val="16"/>
              </w:rPr>
              <w:t>zakázky – v</w:t>
            </w:r>
            <w:r w:rsidRPr="00543F07">
              <w:rPr>
                <w:sz w:val="16"/>
                <w:szCs w:val="16"/>
              </w:rPr>
              <w:t xml:space="preserve">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398CF69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6A6B3587"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65DD73F" w14:textId="6814E36C" w:rsidR="009E003E" w:rsidRPr="00543F07" w:rsidRDefault="009E003E" w:rsidP="0020423B">
            <w:pPr>
              <w:rPr>
                <w:sz w:val="16"/>
                <w:szCs w:val="16"/>
              </w:rPr>
            </w:pPr>
            <w:r w:rsidRPr="0042061D">
              <w:rPr>
                <w:sz w:val="16"/>
                <w:szCs w:val="16"/>
              </w:rPr>
              <w:t>Cena zakázky v Kč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w:t>
            </w:r>
            <w:r w:rsidR="0020423B">
              <w:rPr>
                <w:sz w:val="16"/>
                <w:szCs w:val="16"/>
              </w:rPr>
              <w:t xml:space="preserve"> projektanta</w:t>
            </w:r>
          </w:p>
        </w:tc>
        <w:tc>
          <w:tcPr>
            <w:tcW w:w="2835" w:type="dxa"/>
            <w:tcBorders>
              <w:top w:val="single" w:sz="2" w:space="0" w:color="auto"/>
            </w:tcBorders>
          </w:tcPr>
          <w:p w14:paraId="59173579"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1DFE67E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F15C54" w14:textId="77777777" w:rsidR="009E003E" w:rsidRPr="00833899" w:rsidRDefault="009E003E" w:rsidP="00C313BF">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w:t>
            </w:r>
            <w:proofErr w:type="gramStart"/>
            <w:r w:rsidRPr="00543F07">
              <w:rPr>
                <w:sz w:val="16"/>
                <w:szCs w:val="16"/>
              </w:rPr>
              <w:t>objednatele - jméno</w:t>
            </w:r>
            <w:proofErr w:type="gramEnd"/>
            <w:r w:rsidRPr="00543F07">
              <w:rPr>
                <w:sz w:val="16"/>
                <w:szCs w:val="16"/>
              </w:rPr>
              <w:t>, tel., email)</w:t>
            </w:r>
          </w:p>
        </w:tc>
        <w:tc>
          <w:tcPr>
            <w:tcW w:w="2835" w:type="dxa"/>
            <w:tcBorders>
              <w:top w:val="single" w:sz="2" w:space="0" w:color="auto"/>
            </w:tcBorders>
          </w:tcPr>
          <w:p w14:paraId="1F6FC5A7"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34D0E930"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3E56A74" w14:textId="77777777" w:rsidR="009E003E" w:rsidRPr="00543F07" w:rsidRDefault="009E003E" w:rsidP="00C313BF">
            <w:pPr>
              <w:rPr>
                <w:sz w:val="16"/>
                <w:szCs w:val="16"/>
              </w:rPr>
            </w:pPr>
            <w:r>
              <w:rPr>
                <w:sz w:val="16"/>
                <w:szCs w:val="16"/>
              </w:rPr>
              <w:t>Zhotovitel zakázky (obch. firma/název, sídlo, IČO)</w:t>
            </w:r>
          </w:p>
        </w:tc>
        <w:tc>
          <w:tcPr>
            <w:tcW w:w="2835" w:type="dxa"/>
            <w:tcBorders>
              <w:top w:val="single" w:sz="2" w:space="0" w:color="auto"/>
            </w:tcBorders>
          </w:tcPr>
          <w:p w14:paraId="5331B3F0"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9E003E" w:rsidRPr="00833899" w14:paraId="5C0FAA2B" w14:textId="77777777" w:rsidTr="00C313BF">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4D8E9899" w14:textId="59E71608" w:rsidR="009E003E" w:rsidRPr="00833899" w:rsidRDefault="009E003E" w:rsidP="0020423B">
            <w:pPr>
              <w:rPr>
                <w:sz w:val="16"/>
                <w:szCs w:val="16"/>
              </w:rPr>
            </w:pPr>
            <w:r w:rsidRPr="00543F07">
              <w:rPr>
                <w:sz w:val="16"/>
                <w:szCs w:val="16"/>
              </w:rPr>
              <w:t>Termín dokončení zakázky</w:t>
            </w:r>
            <w:r w:rsidR="00FF30C3">
              <w:rPr>
                <w:sz w:val="16"/>
                <w:szCs w:val="16"/>
              </w:rPr>
              <w:t xml:space="preserve"> (MM/RRRR)</w:t>
            </w:r>
            <w:r w:rsidRPr="00543F07">
              <w:rPr>
                <w:sz w:val="16"/>
                <w:szCs w:val="16"/>
              </w:rPr>
              <w:t>,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dobu provádění dozoru</w:t>
            </w:r>
            <w:r w:rsidR="0020423B">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2810E54" w14:textId="77777777" w:rsidR="009E003E" w:rsidRPr="00833899" w:rsidRDefault="009E003E" w:rsidP="00C313BF">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E003E" w:rsidRPr="00833899" w14:paraId="5B371E30" w14:textId="77777777" w:rsidTr="00C313B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600024FC" w14:textId="534FF4F3" w:rsidR="009E003E" w:rsidRPr="0042061D" w:rsidRDefault="009E003E" w:rsidP="00C313BF">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sidR="00FF06A2">
              <w:rPr>
                <w:b w:val="0"/>
                <w:sz w:val="16"/>
                <w:szCs w:val="16"/>
              </w:rPr>
              <w:t xml:space="preserve">dodavatele </w:t>
            </w:r>
            <w:r w:rsidR="00FF06A2" w:rsidRPr="0042061D">
              <w:rPr>
                <w:b w:val="0"/>
                <w:sz w:val="16"/>
                <w:szCs w:val="16"/>
              </w:rPr>
              <w:t>– v</w:t>
            </w:r>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0097D0EF" w14:textId="77777777" w:rsidR="009E003E" w:rsidRPr="0042061D" w:rsidRDefault="009E003E" w:rsidP="00C313BF">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6C8E0E92" w14:textId="77777777" w:rsidR="009E003E" w:rsidRPr="00833899" w:rsidRDefault="009E003E" w:rsidP="009E003E">
      <w:pPr>
        <w:pStyle w:val="Textbezslovn"/>
        <w:ind w:left="0"/>
      </w:pPr>
    </w:p>
    <w:p w14:paraId="20D1FB5D" w14:textId="77777777" w:rsidR="009E003E" w:rsidRDefault="009E003E" w:rsidP="009E003E">
      <w:pPr>
        <w:pStyle w:val="Textbezslovn"/>
        <w:ind w:left="0"/>
        <w:rPr>
          <w:b/>
        </w:rPr>
      </w:pPr>
      <w:r w:rsidRPr="0042061D">
        <w:rPr>
          <w:b/>
        </w:rPr>
        <w:lastRenderedPageBreak/>
        <w:t xml:space="preserve">Přílohy: </w:t>
      </w:r>
      <w:r w:rsidRPr="0042061D">
        <w:rPr>
          <w:b/>
        </w:rPr>
        <w:tab/>
      </w:r>
    </w:p>
    <w:p w14:paraId="4E063C36" w14:textId="77777777" w:rsidR="00916C4C" w:rsidRPr="00916C4C" w:rsidRDefault="00916C4C" w:rsidP="00916C4C">
      <w:pPr>
        <w:spacing w:after="120"/>
        <w:jc w:val="both"/>
      </w:pPr>
      <w:r w:rsidRPr="00916C4C">
        <w:t xml:space="preserve">Dodavatel je povinen připojit k této Příloze č. 9 doklady (postačují v kopii), kterými dodavatel doloží zkušenosti hodnocených osob s plněním zakázek, jež jsou v seznamu uvedeny pro účely hodnocení, přičemž </w:t>
      </w:r>
      <w:r w:rsidRPr="00916C4C">
        <w:rPr>
          <w:b/>
        </w:rPr>
        <w:t>jak z Přílohy č. 9, tak i</w:t>
      </w:r>
      <w:r w:rsidRPr="00916C4C">
        <w:t xml:space="preserve"> </w:t>
      </w:r>
      <w:r w:rsidRPr="00916C4C">
        <w:rPr>
          <w:b/>
        </w:rPr>
        <w:t>z dokladů musí vyplývat naplnění všech parametrů požadovaných pro hodnocení</w:t>
      </w:r>
      <w:r w:rsidRPr="00916C4C">
        <w:t xml:space="preserve"> </w:t>
      </w:r>
      <w:r w:rsidRPr="00916C4C">
        <w:rPr>
          <w:b/>
        </w:rPr>
        <w:t>ve sloupci „Bodovaná kritéria“ v tabulce v čl. 16.3</w:t>
      </w:r>
      <w:r w:rsidRPr="00916C4C">
        <w:t xml:space="preserve"> těchto Pokynů (například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alternativní doklad).</w:t>
      </w:r>
      <w:r w:rsidRPr="00916C4C" w:rsidDel="009B3A21">
        <w:t xml:space="preserve"> </w:t>
      </w:r>
    </w:p>
    <w:p w14:paraId="6040B3CA" w14:textId="77777777" w:rsidR="00916C4C" w:rsidRPr="00771694" w:rsidRDefault="00916C4C" w:rsidP="00916C4C">
      <w:pPr>
        <w:jc w:val="both"/>
        <w:rPr>
          <w:b/>
        </w:rPr>
      </w:pPr>
      <w:r w:rsidRPr="00771694">
        <w:rPr>
          <w:b/>
        </w:rPr>
        <w:t xml:space="preserve">Pro odstranění pochybností zadavatel upozorňuje, že pokud v nabídce nebudou údaje o zkušenostech doloženy dle požadavků zadavatele (např. údaj je zřejmý pouze z Přílohy č. 9 a není zároveň doložen žádným dokladem nebo z doloženého dokladu není zřejmé splnění požadovaného parametru), komise nepřidělí žádné body pro hodnocení. </w:t>
      </w:r>
    </w:p>
    <w:p w14:paraId="49C9FEA6" w14:textId="018D7DF9" w:rsidR="001F1BFA" w:rsidRDefault="001F1BFA">
      <w:r>
        <w:br w:type="page"/>
      </w:r>
    </w:p>
    <w:p w14:paraId="68C6D1FB" w14:textId="77777777" w:rsidR="001F1BFA" w:rsidRDefault="001F1BFA" w:rsidP="001F1BFA">
      <w:pPr>
        <w:pStyle w:val="Nadpisbezsl1-1"/>
      </w:pPr>
      <w:r>
        <w:lastRenderedPageBreak/>
        <w:t>Příloha č. 10</w:t>
      </w:r>
    </w:p>
    <w:p w14:paraId="2E72709D" w14:textId="0660F606" w:rsidR="001F1BFA" w:rsidRPr="00964860" w:rsidRDefault="001F1BFA" w:rsidP="001F1BFA">
      <w:pPr>
        <w:pStyle w:val="Nadpisbezsl1-2"/>
      </w:pPr>
      <w:r w:rsidRPr="00010882">
        <w:rPr>
          <w:lang w:eastAsia="cs-CZ"/>
        </w:rPr>
        <w:t xml:space="preserve">Čestné prohlášení o splnění podmínek v souvislosti </w:t>
      </w:r>
      <w:r w:rsidR="004F74D8">
        <w:rPr>
          <w:lang w:eastAsia="cs-CZ"/>
        </w:rPr>
        <w:t>s mezinárodními sankcemi</w:t>
      </w:r>
    </w:p>
    <w:p w14:paraId="7756F61F" w14:textId="77777777" w:rsidR="001F1BFA" w:rsidRDefault="001F1BFA" w:rsidP="001F1BFA">
      <w:pPr>
        <w:pStyle w:val="Textbezslovn"/>
        <w:ind w:left="0"/>
      </w:pPr>
    </w:p>
    <w:p w14:paraId="5E2D0137" w14:textId="77777777" w:rsidR="001F1BFA" w:rsidRPr="00964860" w:rsidRDefault="001F1BFA" w:rsidP="001F1BFA">
      <w:pPr>
        <w:pStyle w:val="Textbezslovn"/>
        <w:ind w:left="0"/>
        <w:rPr>
          <w:b/>
        </w:rPr>
      </w:pPr>
      <w:r w:rsidRPr="00964860">
        <w:rPr>
          <w:b/>
        </w:rPr>
        <w:t>Čestné prohlášení</w:t>
      </w:r>
    </w:p>
    <w:p w14:paraId="7F9481DA" w14:textId="77777777" w:rsidR="001F1BFA" w:rsidRPr="00833899" w:rsidRDefault="001F1BFA" w:rsidP="001F1BFA">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7F469774" w14:textId="77777777" w:rsidR="001F1BFA" w:rsidRPr="00833899" w:rsidRDefault="001F1BFA" w:rsidP="001F1BFA">
      <w:pPr>
        <w:pStyle w:val="Textbezslovn"/>
        <w:ind w:left="0"/>
      </w:pPr>
      <w:r w:rsidRPr="00833899">
        <w:t>se sídlem [</w:t>
      </w:r>
      <w:r w:rsidRPr="00833899">
        <w:rPr>
          <w:highlight w:val="yellow"/>
        </w:rPr>
        <w:t>DOPLNÍ DODAVATEL</w:t>
      </w:r>
      <w:r w:rsidRPr="00833899">
        <w:t>]</w:t>
      </w:r>
    </w:p>
    <w:p w14:paraId="522D48BB" w14:textId="77777777" w:rsidR="001F1BFA" w:rsidRPr="00833899" w:rsidRDefault="001F1BFA" w:rsidP="001F1BFA">
      <w:pPr>
        <w:pStyle w:val="Textbezslovn"/>
        <w:ind w:left="0"/>
      </w:pPr>
      <w:r w:rsidRPr="00833899">
        <w:t>IČO: [</w:t>
      </w:r>
      <w:r w:rsidRPr="00833899">
        <w:rPr>
          <w:highlight w:val="yellow"/>
        </w:rPr>
        <w:t>DOPLNÍ DODAVATEL</w:t>
      </w:r>
      <w:r w:rsidRPr="00833899">
        <w:t>]</w:t>
      </w:r>
    </w:p>
    <w:p w14:paraId="2E4C170F" w14:textId="77777777" w:rsidR="001F1BFA" w:rsidRPr="00833899" w:rsidRDefault="001F1BFA" w:rsidP="001F1BFA">
      <w:pPr>
        <w:pStyle w:val="Textbezslovn"/>
        <w:ind w:left="0"/>
      </w:pPr>
      <w:r w:rsidRPr="00833899">
        <w:t>společnost zapsaná v obchodním rejstříku vedeném [</w:t>
      </w:r>
      <w:r w:rsidRPr="00833899">
        <w:rPr>
          <w:highlight w:val="yellow"/>
        </w:rPr>
        <w:t>DOPLNÍ DODAVATEL</w:t>
      </w:r>
      <w:r w:rsidRPr="00833899">
        <w:t>],</w:t>
      </w:r>
    </w:p>
    <w:p w14:paraId="381D6E38" w14:textId="77777777" w:rsidR="001F1BFA" w:rsidRPr="00833899" w:rsidRDefault="001F1BFA" w:rsidP="001F1BFA">
      <w:pPr>
        <w:pStyle w:val="Textbezslovn"/>
        <w:ind w:left="0"/>
      </w:pPr>
      <w:r w:rsidRPr="00833899">
        <w:t>spisová značka [</w:t>
      </w:r>
      <w:r w:rsidRPr="00833899">
        <w:rPr>
          <w:highlight w:val="yellow"/>
        </w:rPr>
        <w:t>DOPLNÍ DODAVATEL</w:t>
      </w:r>
      <w:r w:rsidRPr="00833899">
        <w:t>]</w:t>
      </w:r>
    </w:p>
    <w:p w14:paraId="5C1A3707" w14:textId="77777777" w:rsidR="001F1BFA" w:rsidRPr="00833899" w:rsidRDefault="001F1BFA" w:rsidP="001F1BFA">
      <w:pPr>
        <w:pStyle w:val="Textbezslovn"/>
        <w:ind w:left="0"/>
      </w:pPr>
      <w:r w:rsidRPr="00833899">
        <w:t>zastoupená [</w:t>
      </w:r>
      <w:r w:rsidRPr="00833899">
        <w:rPr>
          <w:highlight w:val="yellow"/>
        </w:rPr>
        <w:t>DOPLNÍ DODAVATEL</w:t>
      </w:r>
      <w:r w:rsidRPr="00833899">
        <w:t>]</w:t>
      </w:r>
    </w:p>
    <w:p w14:paraId="74BDFBD4" w14:textId="77777777" w:rsidR="001F1BFA" w:rsidRDefault="001F1BFA" w:rsidP="001F1BFA">
      <w:pPr>
        <w:spacing w:after="0" w:line="240" w:lineRule="auto"/>
        <w:jc w:val="both"/>
        <w:rPr>
          <w:rFonts w:eastAsia="Times New Roman" w:cs="Times New Roman"/>
          <w:lang w:eastAsia="cs-CZ"/>
        </w:rPr>
      </w:pPr>
    </w:p>
    <w:p w14:paraId="3772F09F" w14:textId="5F0ED069" w:rsidR="001F1BFA" w:rsidRDefault="001F1BFA" w:rsidP="001F1BF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90202B">
        <w:rPr>
          <w:rFonts w:eastAsia="Times New Roman" w:cs="Times New Roman"/>
          <w:lang w:eastAsia="cs-CZ"/>
        </w:rPr>
        <w:t> </w:t>
      </w:r>
      <w:r w:rsidRPr="00DF0EC8">
        <w:rPr>
          <w:rFonts w:eastAsia="Times New Roman" w:cs="Times New Roman"/>
          <w:lang w:eastAsia="cs-CZ"/>
        </w:rPr>
        <w:t>názvem</w:t>
      </w:r>
      <w:r w:rsidR="0090202B">
        <w:rPr>
          <w:rFonts w:eastAsia="Times New Roman" w:cs="Times New Roman"/>
          <w:lang w:eastAsia="cs-CZ"/>
        </w:rPr>
        <w:t xml:space="preserve"> „</w:t>
      </w:r>
      <w:r w:rsidR="0090202B" w:rsidRPr="00DC0E81">
        <w:rPr>
          <w:rFonts w:eastAsia="Times New Roman" w:cs="Times New Roman"/>
          <w:b/>
          <w:lang w:eastAsia="cs-CZ"/>
        </w:rPr>
        <w:t>Studie proveditelnosti RS 42 VRT Praha – Louny – Most</w:t>
      </w:r>
      <w:r w:rsidR="0090202B">
        <w:rPr>
          <w:rFonts w:eastAsia="Times New Roman" w:cs="Times New Roman"/>
          <w:b/>
          <w:lang w:eastAsia="cs-CZ"/>
        </w:rPr>
        <w:t>“</w:t>
      </w:r>
      <w:r w:rsidRPr="00DF0EC8">
        <w:rPr>
          <w:rFonts w:eastAsia="Times New Roman" w:cs="Times New Roman"/>
          <w:lang w:eastAsia="cs-CZ"/>
        </w:rPr>
        <w:t>, (dále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80B9572" w14:textId="5FE42042" w:rsidR="008F3265" w:rsidRPr="008F3265" w:rsidRDefault="008F3265" w:rsidP="001F1BFA">
      <w:pPr>
        <w:pStyle w:val="Odstavecseseznamem"/>
        <w:numPr>
          <w:ilvl w:val="0"/>
          <w:numId w:val="28"/>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BE6094">
        <w:rPr>
          <w:rFonts w:eastAsia="Calibri" w:cs="Times New Roman"/>
          <w:b/>
        </w:rPr>
        <w:t>nejsou</w:t>
      </w:r>
      <w:r w:rsidRPr="00BE68D3">
        <w:rPr>
          <w:rFonts w:eastAsia="Calibri" w:cs="Times New Roman"/>
        </w:rPr>
        <w:t xml:space="preserve"> osobami, na něž se vztahuje zákaz zadání veřejné zakázky ve smyslu § 48a</w:t>
      </w:r>
      <w:r w:rsidR="00546192" w:rsidRPr="00546192">
        <w:rPr>
          <w:rFonts w:eastAsia="Times New Roman" w:cs="Times New Roman"/>
          <w:lang w:eastAsia="cs-CZ"/>
        </w:rPr>
        <w:t xml:space="preserve"> </w:t>
      </w:r>
      <w:r w:rsidR="0054619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49022EC0" w14:textId="77777777" w:rsidR="008F3265" w:rsidRPr="008F3265" w:rsidRDefault="008F3265" w:rsidP="008F3265">
      <w:pPr>
        <w:pStyle w:val="Odstavecseseznamem"/>
        <w:spacing w:line="240" w:lineRule="auto"/>
        <w:jc w:val="both"/>
        <w:rPr>
          <w:rFonts w:eastAsia="Calibri" w:cs="Times New Roman"/>
        </w:rPr>
      </w:pPr>
    </w:p>
    <w:p w14:paraId="4F85E04C" w14:textId="25ABC06F" w:rsidR="001F1BFA"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DFAA9F6" w14:textId="77777777" w:rsidR="001F1BFA" w:rsidRPr="007F769F" w:rsidRDefault="001F1BFA" w:rsidP="001F1BFA">
      <w:pPr>
        <w:pStyle w:val="Odstavecseseznamem"/>
        <w:spacing w:line="240" w:lineRule="auto"/>
        <w:jc w:val="both"/>
        <w:rPr>
          <w:rFonts w:eastAsia="Calibri" w:cs="Times New Roman"/>
        </w:rPr>
      </w:pPr>
    </w:p>
    <w:p w14:paraId="745720D9" w14:textId="0642C191" w:rsidR="001F1BFA" w:rsidRPr="007F769F" w:rsidRDefault="001F1BFA" w:rsidP="001F1BFA">
      <w:pPr>
        <w:pStyle w:val="Odstavecseseznamem"/>
        <w:numPr>
          <w:ilvl w:val="0"/>
          <w:numId w:val="28"/>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54619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546192">
        <w:t xml:space="preserve"> </w:t>
      </w:r>
      <w:r w:rsidR="000B0E47">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0B0E47">
        <w:t xml:space="preserve"> </w:t>
      </w:r>
      <w:r>
        <w:t>(</w:t>
      </w:r>
      <w:r w:rsidRPr="002904AF">
        <w:rPr>
          <w:b/>
        </w:rPr>
        <w:t>tzv. sankční seznamy</w:t>
      </w:r>
      <w:r>
        <w:t>)</w:t>
      </w:r>
      <w:r w:rsidRPr="007F769F">
        <w:rPr>
          <w:rFonts w:eastAsia="Calibri" w:cs="Times New Roman"/>
        </w:rPr>
        <w:t>.</w:t>
      </w:r>
    </w:p>
    <w:p w14:paraId="4D9426E8" w14:textId="77777777" w:rsidR="001F1BFA" w:rsidRPr="007F769F" w:rsidRDefault="001F1BFA" w:rsidP="001F1BF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CA0F247" w14:textId="463358AB" w:rsidR="009E003E" w:rsidRDefault="001F1BFA" w:rsidP="000A21E8">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0A21E8">
        <w:t xml:space="preserve"> </w:t>
      </w:r>
    </w:p>
    <w:p w14:paraId="314E7A97" w14:textId="04526B29" w:rsidR="00307641" w:rsidRDefault="00307641"/>
    <w:p w14:paraId="68E5BE69" w14:textId="15FFE091" w:rsidR="00486496" w:rsidRDefault="00486496"/>
    <w:p w14:paraId="1456DCD7" w14:textId="2598686B" w:rsidR="00486496" w:rsidRDefault="00486496"/>
    <w:p w14:paraId="08047479" w14:textId="23336DE8" w:rsidR="00486496" w:rsidRDefault="00486496" w:rsidP="00486496">
      <w:pPr>
        <w:pStyle w:val="Nadpisbezsl1-1"/>
      </w:pPr>
      <w:r>
        <w:t>Příloha č. 11</w:t>
      </w:r>
    </w:p>
    <w:p w14:paraId="3099B4A7" w14:textId="77777777" w:rsidR="00486496" w:rsidRPr="00486496" w:rsidRDefault="00486496" w:rsidP="00486496">
      <w:pPr>
        <w:spacing w:before="120" w:after="120"/>
        <w:jc w:val="both"/>
        <w:rPr>
          <w:rFonts w:eastAsia="MS Mincho" w:cs="Calibri"/>
          <w:b/>
          <w:sz w:val="20"/>
          <w:szCs w:val="20"/>
        </w:rPr>
      </w:pPr>
      <w:r w:rsidRPr="00486496">
        <w:rPr>
          <w:rFonts w:eastAsia="MS Mincho" w:cs="Calibri"/>
          <w:b/>
          <w:sz w:val="20"/>
          <w:szCs w:val="20"/>
        </w:rPr>
        <w:t>Prohlášení o mlčenlivosti (pozn. pro nahlížení do tzv. Manuálu)</w:t>
      </w:r>
    </w:p>
    <w:p w14:paraId="13B42890" w14:textId="77777777" w:rsidR="00486496" w:rsidRPr="00486496" w:rsidRDefault="00486496" w:rsidP="00486496">
      <w:pPr>
        <w:widowControl w:val="0"/>
        <w:spacing w:after="0" w:line="240" w:lineRule="auto"/>
        <w:jc w:val="both"/>
        <w:rPr>
          <w:rFonts w:eastAsia="Arial Unicode MS" w:cs="Arial Unicode MS"/>
          <w:snapToGrid w:val="0"/>
          <w:sz w:val="20"/>
          <w:szCs w:val="20"/>
          <w:lang w:eastAsia="fr-FR"/>
        </w:rPr>
      </w:pPr>
    </w:p>
    <w:p w14:paraId="0184D124" w14:textId="77777777" w:rsidR="00486496" w:rsidRPr="00486496" w:rsidRDefault="00486496" w:rsidP="00486496">
      <w:pPr>
        <w:spacing w:after="0" w:line="276" w:lineRule="auto"/>
        <w:jc w:val="both"/>
        <w:rPr>
          <w:rFonts w:eastAsia="Arial Unicode MS" w:cs="Arial Unicode MS"/>
          <w:lang w:eastAsia="fr-FR"/>
        </w:rPr>
      </w:pPr>
      <w:r w:rsidRPr="00486496">
        <w:rPr>
          <w:rFonts w:eastAsia="Arial Unicode MS" w:cs="Arial Unicode MS"/>
          <w:lang w:eastAsia="fr-FR"/>
        </w:rPr>
        <w:t xml:space="preserve">Toto prohlášení je podepsáno dne </w:t>
      </w:r>
      <w:r w:rsidRPr="00486496">
        <w:rPr>
          <w:rFonts w:eastAsia="Arial Unicode MS" w:cs="Arial Unicode MS"/>
          <w:highlight w:val="yellow"/>
          <w:lang w:eastAsia="fr-FR"/>
        </w:rPr>
        <w:t>[………]</w:t>
      </w:r>
    </w:p>
    <w:p w14:paraId="5F5807BA"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p>
    <w:p w14:paraId="4F2D4682" w14:textId="77777777" w:rsidR="00486496" w:rsidRPr="00486496" w:rsidRDefault="00486496" w:rsidP="00486496">
      <w:pPr>
        <w:tabs>
          <w:tab w:val="right" w:pos="9255"/>
        </w:tabs>
        <w:spacing w:after="0" w:line="276" w:lineRule="auto"/>
        <w:jc w:val="both"/>
        <w:rPr>
          <w:rFonts w:eastAsia="Arial Unicode MS" w:cs="Arial Unicode MS"/>
          <w:lang w:eastAsia="fr-FR"/>
        </w:rPr>
      </w:pPr>
    </w:p>
    <w:p w14:paraId="16F6C9A9" w14:textId="77777777" w:rsidR="00486496" w:rsidRPr="00486496" w:rsidRDefault="00486496" w:rsidP="00486496">
      <w:pPr>
        <w:tabs>
          <w:tab w:val="right" w:pos="9255"/>
        </w:tabs>
        <w:spacing w:after="0" w:line="276" w:lineRule="auto"/>
        <w:jc w:val="both"/>
        <w:rPr>
          <w:rFonts w:eastAsia="Arial Unicode MS" w:cs="Arial Unicode MS"/>
          <w:lang w:eastAsia="fr-FR"/>
        </w:rPr>
      </w:pPr>
    </w:p>
    <w:p w14:paraId="14A32978"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highlight w:val="yellow"/>
          <w:lang w:eastAsia="fr-FR"/>
        </w:rPr>
        <w:t>[Název společnosti]</w:t>
      </w:r>
      <w:r w:rsidRPr="00486496">
        <w:rPr>
          <w:rFonts w:eastAsia="Arial Unicode MS" w:cs="Arial Unicode MS"/>
          <w:lang w:eastAsia="fr-FR"/>
        </w:rPr>
        <w:t xml:space="preserve"> </w:t>
      </w:r>
    </w:p>
    <w:p w14:paraId="527AA899"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p>
    <w:p w14:paraId="46A2E4C7"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se sídlem: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722F6F0C"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p>
    <w:p w14:paraId="20C40783"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 xml:space="preserve">IČO: </w:t>
      </w:r>
      <w:r w:rsidRPr="00486496">
        <w:rPr>
          <w:rFonts w:eastAsia="Arial Unicode MS" w:cs="Arial Unicode MS"/>
          <w:highlight w:val="yellow"/>
          <w:lang w:eastAsia="fr-FR"/>
        </w:rPr>
        <w:t>[………]</w:t>
      </w:r>
      <w:r w:rsidRPr="00486496">
        <w:rPr>
          <w:rFonts w:eastAsia="Arial Unicode MS" w:cs="Arial Unicode MS"/>
          <w:lang w:eastAsia="fr-FR"/>
        </w:rPr>
        <w:t xml:space="preserve"> </w:t>
      </w:r>
    </w:p>
    <w:p w14:paraId="1B60F2A6"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p>
    <w:p w14:paraId="71499DC6" w14:textId="77777777" w:rsidR="00486496" w:rsidRPr="00486496" w:rsidRDefault="00486496" w:rsidP="00486496">
      <w:pPr>
        <w:widowControl w:val="0"/>
        <w:tabs>
          <w:tab w:val="left" w:pos="0"/>
        </w:tabs>
        <w:spacing w:after="0" w:line="276" w:lineRule="auto"/>
        <w:jc w:val="both"/>
        <w:rPr>
          <w:rFonts w:eastAsia="Arial Unicode MS" w:cs="Arial Unicode MS"/>
          <w:lang w:eastAsia="fr-FR"/>
        </w:rPr>
      </w:pPr>
      <w:r w:rsidRPr="00486496">
        <w:rPr>
          <w:rFonts w:eastAsia="Arial Unicode MS" w:cs="Arial Unicode MS"/>
          <w:lang w:eastAsia="fr-FR"/>
        </w:rPr>
        <w:t>(dále jako “</w:t>
      </w:r>
      <w:r w:rsidRPr="00486496">
        <w:rPr>
          <w:rFonts w:eastAsia="Arial Unicode MS" w:cs="Arial Unicode MS"/>
          <w:b/>
          <w:i/>
          <w:lang w:eastAsia="fr-FR"/>
        </w:rPr>
        <w:t>Přijímající strana</w:t>
      </w:r>
      <w:r w:rsidRPr="00486496">
        <w:rPr>
          <w:rFonts w:eastAsia="Arial Unicode MS" w:cs="Arial Unicode MS"/>
          <w:lang w:eastAsia="fr-FR"/>
        </w:rPr>
        <w:t>”);</w:t>
      </w:r>
    </w:p>
    <w:p w14:paraId="30369C1B" w14:textId="77777777" w:rsidR="00486496" w:rsidRPr="00486496" w:rsidRDefault="00486496" w:rsidP="00486496">
      <w:pPr>
        <w:spacing w:after="0" w:line="276" w:lineRule="auto"/>
        <w:ind w:right="28"/>
        <w:jc w:val="both"/>
        <w:rPr>
          <w:rFonts w:eastAsia="Arial Unicode MS" w:cs="Arial Unicode MS"/>
          <w:lang w:val="en-US" w:eastAsia="fr-FR"/>
        </w:rPr>
      </w:pPr>
    </w:p>
    <w:p w14:paraId="3A0F964B"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val="en-US" w:eastAsia="fr-FR"/>
        </w:rPr>
      </w:pPr>
    </w:p>
    <w:p w14:paraId="030596F6"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b/>
          <w:lang w:eastAsia="fr-FR"/>
        </w:rPr>
      </w:pPr>
      <w:r w:rsidRPr="00486496">
        <w:rPr>
          <w:rFonts w:eastAsia="Arial Unicode MS" w:cs="Arial Unicode MS"/>
          <w:b/>
          <w:lang w:eastAsia="fr-FR"/>
        </w:rPr>
        <w:t>PREAMBULE:</w:t>
      </w:r>
    </w:p>
    <w:p w14:paraId="087D1B6F" w14:textId="77777777" w:rsidR="00486496" w:rsidRPr="00486496" w:rsidRDefault="00486496" w:rsidP="00486496">
      <w:pPr>
        <w:widowControl w:val="0"/>
        <w:spacing w:after="0" w:line="276" w:lineRule="auto"/>
        <w:jc w:val="both"/>
        <w:rPr>
          <w:rFonts w:eastAsia="Arial Unicode MS" w:cs="Arial Unicode MS"/>
          <w:snapToGrid w:val="0"/>
          <w:lang w:val="en-US" w:eastAsia="fr-FR"/>
        </w:rPr>
      </w:pPr>
    </w:p>
    <w:p w14:paraId="4292306B" w14:textId="77777777" w:rsidR="00486496" w:rsidRPr="00486496" w:rsidRDefault="00486496" w:rsidP="00486496">
      <w:pPr>
        <w:widowControl w:val="0"/>
        <w:spacing w:after="0" w:line="276" w:lineRule="auto"/>
        <w:jc w:val="both"/>
        <w:rPr>
          <w:rFonts w:eastAsia="Arial Unicode MS" w:cs="Arial Unicode MS"/>
          <w:snapToGrid w:val="0"/>
          <w:lang w:val="en-US" w:eastAsia="fr-FR"/>
        </w:rPr>
      </w:pPr>
    </w:p>
    <w:p w14:paraId="7D584117" w14:textId="77777777" w:rsidR="00486496" w:rsidRPr="00486496" w:rsidRDefault="00486496" w:rsidP="00486496">
      <w:pPr>
        <w:numPr>
          <w:ilvl w:val="0"/>
          <w:numId w:val="44"/>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 xml:space="preserve">Správa železnic, státní organizace, se sídlem Dlážděná 1003/7, 110 00 Praha 1, Česká republika, IČ 70994234, DIČ: CZ70994234, zapsaná v obchodním rejstříku vedeném Městským soudem v Praze </w:t>
      </w:r>
      <w:proofErr w:type="spellStart"/>
      <w:r w:rsidRPr="00486496">
        <w:rPr>
          <w:rFonts w:eastAsia="Arial Unicode MS" w:cs="Arial Unicode MS"/>
          <w:bCs/>
          <w:lang w:eastAsia="fr-FR"/>
        </w:rPr>
        <w:t>sp</w:t>
      </w:r>
      <w:proofErr w:type="spellEnd"/>
      <w:r w:rsidRPr="00486496">
        <w:rPr>
          <w:rFonts w:eastAsia="Arial Unicode MS" w:cs="Arial Unicode MS"/>
          <w:bCs/>
          <w:lang w:eastAsia="fr-FR"/>
        </w:rPr>
        <w:t>. zn. A 48384 (dále jako „</w:t>
      </w:r>
      <w:r w:rsidRPr="00486496">
        <w:rPr>
          <w:rFonts w:eastAsia="Arial Unicode MS" w:cs="Arial Unicode MS"/>
          <w:b/>
          <w:bCs/>
          <w:lang w:eastAsia="fr-FR"/>
        </w:rPr>
        <w:t>SŽ</w:t>
      </w:r>
      <w:r w:rsidRPr="00486496">
        <w:rPr>
          <w:rFonts w:eastAsia="Arial Unicode MS" w:cs="Arial Unicode MS"/>
          <w:bCs/>
          <w:lang w:eastAsia="fr-FR"/>
        </w:rPr>
        <w:t>“) podle zákona č. 266/1994 Sb., o dráhách, ve znění pozdějších předpisů a zákona č. 77/2002 Sb. o akciové společnosti České dráhy a státní organizaci Správě železnic, znění pozdějších předpisů, zajišťuje provozování celostátních i regionálních drah ve vlastnictví České republiky, jejich provozuschopnost, modernizaci i rozvoj v rozsahu nezbytném pro zajištění dopravní obslužnosti České republiky a jejích krajů, a tím naplňuje potřeby veřejného zájmu a nemá průmyslovou ani komerční povahu.</w:t>
      </w:r>
    </w:p>
    <w:p w14:paraId="3DC6042B" w14:textId="77777777" w:rsidR="00486496" w:rsidRPr="00486496" w:rsidRDefault="00486496" w:rsidP="00486496">
      <w:pPr>
        <w:spacing w:after="0" w:line="276" w:lineRule="auto"/>
        <w:ind w:left="720"/>
        <w:jc w:val="both"/>
        <w:outlineLvl w:val="3"/>
        <w:rPr>
          <w:rFonts w:eastAsia="Arial Unicode MS" w:cs="Arial Unicode MS"/>
          <w:bCs/>
          <w:lang w:eastAsia="fr-FR"/>
        </w:rPr>
      </w:pPr>
    </w:p>
    <w:p w14:paraId="709AC65A" w14:textId="0331C6F3" w:rsidR="00486496" w:rsidRPr="00486496" w:rsidRDefault="00486496" w:rsidP="00486496">
      <w:pPr>
        <w:numPr>
          <w:ilvl w:val="0"/>
          <w:numId w:val="44"/>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SŽ má v úmyslu rozvíjet vysokorychlostní tratě v České republice (dále jako „</w:t>
      </w:r>
      <w:r w:rsidRPr="00486496">
        <w:rPr>
          <w:rFonts w:eastAsia="Arial Unicode MS" w:cs="Arial Unicode MS"/>
          <w:b/>
          <w:bCs/>
          <w:lang w:eastAsia="fr-FR"/>
        </w:rPr>
        <w:t>Projekt</w:t>
      </w:r>
      <w:r w:rsidRPr="00486496">
        <w:rPr>
          <w:rFonts w:eastAsia="Arial Unicode MS" w:cs="Arial Unicode MS"/>
          <w:bCs/>
          <w:lang w:eastAsia="fr-FR"/>
        </w:rPr>
        <w:t>“) a zahajuje zadávací řízení za účelem podání nabí</w:t>
      </w:r>
      <w:r w:rsidR="00DD2380">
        <w:rPr>
          <w:rFonts w:eastAsia="Arial Unicode MS" w:cs="Arial Unicode MS"/>
          <w:bCs/>
          <w:lang w:eastAsia="fr-FR"/>
        </w:rPr>
        <w:t>dek a zadání veřejné zakázky „</w:t>
      </w:r>
      <w:r w:rsidR="00DD2380" w:rsidRPr="00577747">
        <w:rPr>
          <w:rFonts w:eastAsia="Arial Unicode MS" w:cs="Arial Unicode MS"/>
          <w:bCs/>
          <w:highlight w:val="yellow"/>
          <w:lang w:eastAsia="fr-FR"/>
        </w:rPr>
        <w:t>Studie proveditelnosti RS 42 VRT Praha – Louny – Most</w:t>
      </w:r>
      <w:proofErr w:type="gramStart"/>
      <w:r w:rsidR="00DD2380">
        <w:rPr>
          <w:rFonts w:eastAsia="Arial Unicode MS" w:cs="Arial Unicode MS"/>
          <w:bCs/>
          <w:lang w:eastAsia="fr-FR"/>
        </w:rPr>
        <w:t>“</w:t>
      </w:r>
      <w:r w:rsidRPr="00486496">
        <w:rPr>
          <w:rFonts w:eastAsia="Arial Unicode MS" w:cs="Arial Unicode MS"/>
          <w:bCs/>
          <w:lang w:eastAsia="fr-FR"/>
        </w:rPr>
        <w:t>(</w:t>
      </w:r>
      <w:proofErr w:type="gramEnd"/>
      <w:r w:rsidRPr="00486496">
        <w:rPr>
          <w:rFonts w:eastAsia="Arial Unicode MS" w:cs="Arial Unicode MS"/>
          <w:bCs/>
          <w:lang w:eastAsia="fr-FR"/>
        </w:rPr>
        <w:t>dále jako „</w:t>
      </w:r>
      <w:r w:rsidRPr="00486496">
        <w:rPr>
          <w:rFonts w:eastAsia="Arial Unicode MS" w:cs="Arial Unicode MS"/>
          <w:b/>
          <w:bCs/>
          <w:lang w:eastAsia="fr-FR"/>
        </w:rPr>
        <w:t>Zadávací řízení</w:t>
      </w:r>
      <w:r w:rsidRPr="00486496">
        <w:rPr>
          <w:rFonts w:eastAsia="Arial Unicode MS" w:cs="Arial Unicode MS"/>
          <w:bCs/>
          <w:lang w:eastAsia="fr-FR"/>
        </w:rPr>
        <w:t>“);</w:t>
      </w:r>
    </w:p>
    <w:p w14:paraId="7CB857A3" w14:textId="77777777" w:rsidR="00486496" w:rsidRPr="00486496" w:rsidRDefault="00486496" w:rsidP="00486496">
      <w:pPr>
        <w:spacing w:after="0" w:line="276" w:lineRule="auto"/>
        <w:ind w:left="708"/>
        <w:jc w:val="both"/>
        <w:rPr>
          <w:rFonts w:eastAsia="Arial Unicode MS" w:cs="Arial Unicode MS"/>
          <w:bCs/>
          <w:lang w:eastAsia="fr-FR"/>
        </w:rPr>
      </w:pPr>
    </w:p>
    <w:p w14:paraId="47070C9D" w14:textId="77777777" w:rsidR="00486496" w:rsidRPr="00486496" w:rsidRDefault="00486496" w:rsidP="00486496">
      <w:pPr>
        <w:numPr>
          <w:ilvl w:val="0"/>
          <w:numId w:val="44"/>
        </w:numPr>
        <w:spacing w:after="0" w:line="276" w:lineRule="auto"/>
        <w:jc w:val="both"/>
        <w:outlineLvl w:val="3"/>
        <w:rPr>
          <w:rFonts w:eastAsia="Arial Unicode MS" w:cs="Arial Unicode MS"/>
          <w:lang w:eastAsia="fr-FR"/>
        </w:rPr>
      </w:pPr>
      <w:r w:rsidRPr="00486496">
        <w:rPr>
          <w:rFonts w:eastAsia="Arial Unicode MS" w:cs="Arial Unicode MS"/>
          <w:lang w:eastAsia="fr-FR"/>
        </w:rPr>
        <w:t>V průběhu Zadávacího řízení může SŽ zpřístupnit Přijímající straně informace důvěrného a zákonem chráněného charakteru pro účely Projektu a umožnění Přijímající straně připravit a předložit nabídku podle Zadávacího řízení (</w:t>
      </w:r>
      <w:r w:rsidRPr="00486496">
        <w:rPr>
          <w:rFonts w:eastAsia="Arial Unicode MS" w:cs="Arial Unicode MS"/>
          <w:bCs/>
          <w:lang w:eastAsia="fr-FR"/>
        </w:rPr>
        <w:t>dále jako „</w:t>
      </w:r>
      <w:r w:rsidRPr="00486496">
        <w:rPr>
          <w:rFonts w:eastAsia="Arial Unicode MS" w:cs="Arial Unicode MS"/>
          <w:b/>
          <w:bCs/>
          <w:lang w:eastAsia="fr-FR"/>
        </w:rPr>
        <w:t>Nabídka</w:t>
      </w:r>
      <w:r w:rsidRPr="00486496">
        <w:rPr>
          <w:rFonts w:eastAsia="Arial Unicode MS" w:cs="Arial Unicode MS"/>
          <w:bCs/>
          <w:lang w:eastAsia="fr-FR"/>
        </w:rPr>
        <w:t>“</w:t>
      </w:r>
      <w:r w:rsidRPr="00486496">
        <w:rPr>
          <w:rFonts w:eastAsia="Arial Unicode MS" w:cs="Arial Unicode MS"/>
          <w:lang w:eastAsia="fr-FR"/>
        </w:rPr>
        <w:t>);</w:t>
      </w:r>
    </w:p>
    <w:p w14:paraId="747BBB5F" w14:textId="77777777" w:rsidR="00486496" w:rsidRPr="00486496" w:rsidRDefault="00486496" w:rsidP="00486496">
      <w:pPr>
        <w:spacing w:after="0" w:line="276" w:lineRule="auto"/>
        <w:ind w:left="708"/>
        <w:jc w:val="both"/>
        <w:rPr>
          <w:rFonts w:eastAsia="Arial Unicode MS" w:cs="Arial Unicode MS"/>
          <w:lang w:eastAsia="fr-FR"/>
        </w:rPr>
      </w:pPr>
    </w:p>
    <w:p w14:paraId="49D031A2" w14:textId="77777777" w:rsidR="00486496" w:rsidRPr="00486496" w:rsidRDefault="00486496" w:rsidP="00486496">
      <w:pPr>
        <w:numPr>
          <w:ilvl w:val="0"/>
          <w:numId w:val="44"/>
        </w:numPr>
        <w:spacing w:after="0" w:line="276" w:lineRule="auto"/>
        <w:jc w:val="both"/>
        <w:outlineLvl w:val="3"/>
        <w:rPr>
          <w:rFonts w:eastAsia="Arial Unicode MS" w:cs="Arial Unicode MS"/>
          <w:bCs/>
          <w:lang w:eastAsia="fr-FR"/>
        </w:rPr>
      </w:pPr>
      <w:r w:rsidRPr="00486496">
        <w:rPr>
          <w:rFonts w:eastAsia="Arial Unicode MS" w:cs="Arial Unicode MS"/>
          <w:bCs/>
          <w:lang w:eastAsia="fr-FR"/>
        </w:rPr>
        <w:t>Zpřístupnění takových informací Přijímající straně podléhá podmínkám stanoveným v tomto Prohlášení.</w:t>
      </w:r>
    </w:p>
    <w:p w14:paraId="530CF316" w14:textId="77777777" w:rsidR="00486496" w:rsidRPr="00486496" w:rsidRDefault="00486496" w:rsidP="00486496">
      <w:pPr>
        <w:widowControl w:val="0"/>
        <w:spacing w:after="0" w:line="276" w:lineRule="auto"/>
        <w:jc w:val="both"/>
        <w:rPr>
          <w:rFonts w:eastAsia="Arial Unicode MS" w:cs="Arial Unicode MS"/>
          <w:snapToGrid w:val="0"/>
          <w:lang w:eastAsia="fr-FR"/>
        </w:rPr>
      </w:pPr>
    </w:p>
    <w:p w14:paraId="32D667AA"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b/>
          <w:lang w:eastAsia="fr-FR"/>
        </w:rPr>
        <w:t xml:space="preserve">NYNÍ S OHLEDEM </w:t>
      </w:r>
      <w:r w:rsidRPr="00486496">
        <w:rPr>
          <w:rFonts w:eastAsia="Arial Unicode MS" w:cs="Arial Unicode MS"/>
          <w:lang w:eastAsia="fr-FR"/>
        </w:rPr>
        <w:t xml:space="preserve">na poskytnutí důvěrných informací a rovněž v tomto Prohlášení obsažených závazků se uvádí následující: </w:t>
      </w:r>
    </w:p>
    <w:p w14:paraId="6653A1F9"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p>
    <w:p w14:paraId="3179B6A8"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p>
    <w:p w14:paraId="256125C5" w14:textId="77777777" w:rsidR="00486496" w:rsidRPr="00486496" w:rsidRDefault="00486496" w:rsidP="00486496">
      <w:pPr>
        <w:numPr>
          <w:ilvl w:val="3"/>
          <w:numId w:val="38"/>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ÚČEL PROHLÁŠENÍ</w:t>
      </w:r>
    </w:p>
    <w:p w14:paraId="1AF2CF22" w14:textId="77777777" w:rsidR="00486496" w:rsidRPr="00486496" w:rsidRDefault="00486496" w:rsidP="00486496">
      <w:pPr>
        <w:spacing w:after="0" w:line="276" w:lineRule="auto"/>
        <w:jc w:val="both"/>
        <w:rPr>
          <w:rFonts w:eastAsia="Arial Unicode MS" w:cs="Arial Unicode MS"/>
          <w:b/>
          <w:u w:val="single"/>
          <w:lang w:eastAsia="fr-FR"/>
        </w:rPr>
      </w:pPr>
    </w:p>
    <w:p w14:paraId="700119A6"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Přijímající strana bere na vědomí, že pro účely Zadávacího řízení bude mít Přijímající strana přístup k určitým Důvěrným informacím (jak je definováno dále), a proto souhlasí s tím, že jakékoli zveřejnění nebo poskytnutí Důvěrných informací podle tohoto Prohlášení bude podléhat podmínkám tohoto Prohlášení.</w:t>
      </w:r>
    </w:p>
    <w:p w14:paraId="7541EE63"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p>
    <w:p w14:paraId="7D633A2E" w14:textId="77777777" w:rsidR="00486496" w:rsidRPr="00486496" w:rsidRDefault="00486496" w:rsidP="00486496">
      <w:pPr>
        <w:tabs>
          <w:tab w:val="left" w:pos="864"/>
          <w:tab w:val="left" w:pos="1728"/>
          <w:tab w:val="left" w:pos="2592"/>
        </w:tabs>
        <w:spacing w:after="0" w:line="276" w:lineRule="auto"/>
        <w:jc w:val="both"/>
        <w:rPr>
          <w:rFonts w:eastAsia="Arial Unicode MS" w:cs="Arial Unicode MS"/>
          <w:lang w:eastAsia="fr-FR"/>
        </w:rPr>
      </w:pPr>
      <w:r w:rsidRPr="00486496">
        <w:rPr>
          <w:rFonts w:eastAsia="Arial Unicode MS" w:cs="Arial Unicode MS"/>
          <w:lang w:eastAsia="fr-FR"/>
        </w:rPr>
        <w:t>Podpis tohoto Prohlášení Přijímající stranou Příjímací strana přijímá závazky blíže popsané v tomto Prohlášení včetně jeho přílohy.</w:t>
      </w:r>
    </w:p>
    <w:p w14:paraId="62BBFE67" w14:textId="77777777" w:rsidR="00486496" w:rsidRPr="00486496" w:rsidRDefault="00486496" w:rsidP="00486496">
      <w:pPr>
        <w:spacing w:after="0" w:line="276" w:lineRule="auto"/>
        <w:jc w:val="both"/>
        <w:rPr>
          <w:rFonts w:eastAsia="Arial Unicode MS" w:cs="Arial Unicode MS"/>
          <w:b/>
          <w:u w:val="single"/>
          <w:lang w:eastAsia="fr-FR"/>
        </w:rPr>
      </w:pPr>
    </w:p>
    <w:p w14:paraId="611BB3D2" w14:textId="77777777" w:rsidR="00486496" w:rsidRPr="00486496" w:rsidRDefault="00486496" w:rsidP="00486496">
      <w:pPr>
        <w:numPr>
          <w:ilvl w:val="3"/>
          <w:numId w:val="38"/>
        </w:numPr>
        <w:spacing w:after="0" w:line="276" w:lineRule="auto"/>
        <w:ind w:left="709" w:hanging="709"/>
        <w:jc w:val="both"/>
        <w:rPr>
          <w:rFonts w:eastAsia="Arial Unicode MS" w:cs="Arial Unicode MS"/>
          <w:b/>
          <w:u w:val="single"/>
          <w:lang w:eastAsia="fr-FR"/>
        </w:rPr>
      </w:pPr>
      <w:r w:rsidRPr="00486496">
        <w:rPr>
          <w:rFonts w:eastAsia="Arial Unicode MS" w:cs="Arial Unicode MS"/>
          <w:b/>
          <w:u w:val="single"/>
          <w:lang w:eastAsia="fr-FR"/>
        </w:rPr>
        <w:t>DEFINICE</w:t>
      </w:r>
    </w:p>
    <w:p w14:paraId="7ECE6989" w14:textId="77777777" w:rsidR="00486496" w:rsidRPr="00486496" w:rsidRDefault="00486496" w:rsidP="00486496">
      <w:pPr>
        <w:spacing w:after="0" w:line="276" w:lineRule="auto"/>
        <w:jc w:val="both"/>
        <w:rPr>
          <w:rFonts w:eastAsia="Arial Unicode MS" w:cs="Arial Unicode MS"/>
          <w:lang w:eastAsia="fr-FR"/>
        </w:rPr>
      </w:pPr>
    </w:p>
    <w:p w14:paraId="4FB39C56" w14:textId="77777777" w:rsidR="00486496" w:rsidRPr="00486496" w:rsidRDefault="00486496" w:rsidP="00486496">
      <w:pPr>
        <w:numPr>
          <w:ilvl w:val="1"/>
          <w:numId w:val="39"/>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 tomto Prohlášení se „</w:t>
      </w:r>
      <w:r w:rsidRPr="00486496">
        <w:rPr>
          <w:rFonts w:eastAsia="Arial Unicode MS" w:cs="Arial Unicode MS"/>
          <w:b/>
          <w:lang w:eastAsia="fr-FR"/>
        </w:rPr>
        <w:t>Důvěrnými informacemi</w:t>
      </w:r>
      <w:r w:rsidRPr="00486496">
        <w:rPr>
          <w:rFonts w:eastAsia="Arial Unicode MS" w:cs="Arial Unicode MS"/>
          <w:lang w:eastAsia="fr-FR"/>
        </w:rPr>
        <w:t>“ rozumí informace v jakékoli formě (ústní, dokumentární, magnetické, elektronické, grafické nebo digitalizované) obsahující nebo sestávající se z informací nebo materiálů technické, finanční, provozní, obchodní, správní nebo plánovací povahy nebo povahy duševního vlastnictví jakéhokoliv druhu a související (zcela nebo zčásti) s Manuálem pro projektování VRT ve stupni DÚR v Zadávacím řízení, označené či neoznačené jako „důvěrné“, „proprietární“ či obdobně, a to v jakémkoli jazyce.</w:t>
      </w:r>
    </w:p>
    <w:p w14:paraId="38817AEA" w14:textId="77777777" w:rsidR="00486496" w:rsidRPr="00486496" w:rsidRDefault="00486496" w:rsidP="00486496">
      <w:pPr>
        <w:spacing w:after="0" w:line="276" w:lineRule="auto"/>
        <w:jc w:val="both"/>
        <w:rPr>
          <w:rFonts w:eastAsia="Arial Unicode MS" w:cs="Arial Unicode MS"/>
          <w:lang w:eastAsia="fr-FR"/>
        </w:rPr>
      </w:pPr>
    </w:p>
    <w:p w14:paraId="5A553D85" w14:textId="77777777" w:rsidR="00486496" w:rsidRPr="00486496" w:rsidRDefault="00486496" w:rsidP="00486496">
      <w:pPr>
        <w:numPr>
          <w:ilvl w:val="1"/>
          <w:numId w:val="39"/>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 „</w:t>
      </w:r>
      <w:r w:rsidRPr="00486496">
        <w:rPr>
          <w:rFonts w:eastAsia="Arial Unicode MS" w:cs="Arial Unicode MS"/>
          <w:b/>
          <w:lang w:eastAsia="fr-FR"/>
        </w:rPr>
        <w:t>Přidruženou osobou</w:t>
      </w:r>
      <w:r w:rsidRPr="00486496">
        <w:rPr>
          <w:rFonts w:eastAsia="Arial Unicode MS" w:cs="Arial Unicode MS"/>
          <w:lang w:eastAsia="fr-FR"/>
        </w:rPr>
        <w:t xml:space="preserve">“ se rozumí jakákoliv právnická osoba vlastněná z více než 50 % přímo nebo nepřímo Přijímající stranou a zároveň se za takovouto osobu považuje jakýkoli poddodavatel, financující subjekt nebo právnická osoba nebo osoba, která má přístup k Důvěrným informacím Přijímající strany pro účely Zadávacího řízení. </w:t>
      </w:r>
    </w:p>
    <w:p w14:paraId="13260158" w14:textId="77777777" w:rsidR="00486496" w:rsidRPr="00486496" w:rsidRDefault="00486496" w:rsidP="00486496">
      <w:pPr>
        <w:spacing w:after="0" w:line="276" w:lineRule="auto"/>
        <w:ind w:left="708"/>
        <w:jc w:val="both"/>
        <w:rPr>
          <w:rFonts w:eastAsia="Arial Unicode MS" w:cs="Arial Unicode MS"/>
          <w:lang w:eastAsia="fr-FR"/>
        </w:rPr>
      </w:pPr>
    </w:p>
    <w:p w14:paraId="340E4145" w14:textId="77777777" w:rsidR="00486496" w:rsidRPr="00486496" w:rsidRDefault="00486496" w:rsidP="00486496">
      <w:pPr>
        <w:spacing w:after="0" w:line="276" w:lineRule="auto"/>
        <w:contextualSpacing/>
        <w:jc w:val="both"/>
        <w:rPr>
          <w:rFonts w:eastAsia="Arial Unicode MS" w:cs="Arial Unicode MS"/>
          <w:b/>
          <w:highlight w:val="yellow"/>
          <w:lang w:eastAsia="fr-FR"/>
        </w:rPr>
      </w:pPr>
    </w:p>
    <w:p w14:paraId="21EAC5AA" w14:textId="77777777" w:rsidR="00486496" w:rsidRPr="00486496" w:rsidRDefault="00486496" w:rsidP="00486496">
      <w:pPr>
        <w:numPr>
          <w:ilvl w:val="0"/>
          <w:numId w:val="45"/>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VLASTNICTVÍ</w:t>
      </w:r>
    </w:p>
    <w:p w14:paraId="46ADDD2E" w14:textId="77777777" w:rsidR="00486496" w:rsidRPr="00486496" w:rsidRDefault="00486496" w:rsidP="00486496">
      <w:pPr>
        <w:spacing w:after="0" w:line="276" w:lineRule="auto"/>
        <w:jc w:val="both"/>
        <w:rPr>
          <w:rFonts w:eastAsia="Arial Unicode MS" w:cs="Arial Unicode MS"/>
          <w:lang w:eastAsia="fr-FR"/>
        </w:rPr>
      </w:pPr>
    </w:p>
    <w:p w14:paraId="170B000F" w14:textId="77777777" w:rsidR="00486496" w:rsidRPr="00486496" w:rsidRDefault="00486496" w:rsidP="00486496">
      <w:pPr>
        <w:numPr>
          <w:ilvl w:val="1"/>
          <w:numId w:val="4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Veškeré Důvěrné informace zpřístupněné podle tohoto Prohlášení budou zpřístupněny pouze Přijímající straně nebo jejím určeným Přidruženým osobám v souladu s tímto Prohlášením a zadávací dokumentací Zadávacího řízení. Takto zpřístupněné Důvěrné informace slouží výhradně pro účely Zadávacího řízení, pokud není v tomto Prohlášení dohodnuto jinak.</w:t>
      </w:r>
    </w:p>
    <w:p w14:paraId="1C0E0AD4" w14:textId="77777777" w:rsidR="00486496" w:rsidRPr="00486496" w:rsidRDefault="00486496" w:rsidP="00486496">
      <w:pPr>
        <w:spacing w:after="0" w:line="276" w:lineRule="auto"/>
        <w:ind w:left="709"/>
        <w:jc w:val="both"/>
        <w:rPr>
          <w:rFonts w:eastAsia="Arial Unicode MS" w:cs="Arial Unicode MS"/>
          <w:lang w:eastAsia="fr-FR"/>
        </w:rPr>
      </w:pPr>
    </w:p>
    <w:p w14:paraId="61C23683" w14:textId="77777777" w:rsidR="00486496" w:rsidRPr="00486496" w:rsidRDefault="00486496" w:rsidP="00486496">
      <w:pPr>
        <w:numPr>
          <w:ilvl w:val="1"/>
          <w:numId w:val="40"/>
        </w:numPr>
        <w:spacing w:after="0" w:line="276" w:lineRule="auto"/>
        <w:ind w:left="709" w:hanging="709"/>
        <w:jc w:val="both"/>
        <w:rPr>
          <w:rFonts w:eastAsia="Arial Unicode MS" w:cs="Arial Unicode MS"/>
          <w:lang w:eastAsia="fr-FR"/>
        </w:rPr>
      </w:pPr>
      <w:r w:rsidRPr="00486496">
        <w:rPr>
          <w:rFonts w:eastAsia="Arial Unicode MS" w:cs="Arial Unicode MS"/>
          <w:lang w:eastAsia="fr-FR"/>
        </w:rPr>
        <w:t xml:space="preserve">Veškeré Důvěrné informace včetně kopií a derivátů zpřístupněné Přijímající straně podle tohoto Prohlášení zůstávají ve vlastnictví SŽ (resp. zčásti SNCF International, společnost s ručením omezeným, registrační číslo 415 238 179 RCS, se sídlem na adrese 2 place </w:t>
      </w:r>
      <w:proofErr w:type="spellStart"/>
      <w:r w:rsidRPr="00486496">
        <w:rPr>
          <w:rFonts w:eastAsia="Arial Unicode MS" w:cs="Arial Unicode MS"/>
          <w:lang w:eastAsia="fr-FR"/>
        </w:rPr>
        <w:t>aux</w:t>
      </w:r>
      <w:proofErr w:type="spellEnd"/>
      <w:r w:rsidRPr="00486496">
        <w:rPr>
          <w:rFonts w:eastAsia="Arial Unicode MS" w:cs="Arial Unicode MS"/>
          <w:lang w:eastAsia="fr-FR"/>
        </w:rPr>
        <w:t xml:space="preserve"> </w:t>
      </w:r>
      <w:proofErr w:type="spellStart"/>
      <w:r w:rsidRPr="00486496">
        <w:rPr>
          <w:rFonts w:eastAsia="Arial Unicode MS" w:cs="Arial Unicode MS"/>
          <w:lang w:eastAsia="fr-FR"/>
        </w:rPr>
        <w:t>Etoiles</w:t>
      </w:r>
      <w:proofErr w:type="spellEnd"/>
      <w:r w:rsidRPr="00486496">
        <w:rPr>
          <w:rFonts w:eastAsia="Arial Unicode MS" w:cs="Arial Unicode MS"/>
          <w:lang w:eastAsia="fr-FR"/>
        </w:rPr>
        <w:t xml:space="preserve">, 93 200 Saint Denis, Francouzská republika a dalších společností z holdingu SNCF). Žádné zpřístupnění Důvěrných informací podle tohoto Prohlášení nebo jakékoli zpřístupnění Důvěrných informací nebude vykládáno jako udělení Přijímající straně nebo jejím Přidruženým osobám jakéhokoli patentu, ochranné známky, autorského práva, licencí k designu nebo práva na užívání pro jiný </w:t>
      </w:r>
      <w:proofErr w:type="gramStart"/>
      <w:r w:rsidRPr="00486496">
        <w:rPr>
          <w:rFonts w:eastAsia="Arial Unicode MS" w:cs="Arial Unicode MS"/>
          <w:lang w:eastAsia="fr-FR"/>
        </w:rPr>
        <w:t>účel</w:t>
      </w:r>
      <w:proofErr w:type="gramEnd"/>
      <w:r w:rsidRPr="00486496">
        <w:rPr>
          <w:rFonts w:eastAsia="Arial Unicode MS" w:cs="Arial Unicode MS"/>
          <w:lang w:eastAsia="fr-FR"/>
        </w:rPr>
        <w:t xml:space="preserve"> než je účast v Zadávacím řízení.</w:t>
      </w:r>
    </w:p>
    <w:p w14:paraId="72B23513" w14:textId="77777777" w:rsidR="00486496" w:rsidRPr="00486496" w:rsidRDefault="00486496" w:rsidP="00486496">
      <w:pPr>
        <w:spacing w:after="0" w:line="276" w:lineRule="auto"/>
        <w:ind w:left="708"/>
        <w:jc w:val="both"/>
        <w:rPr>
          <w:rFonts w:eastAsia="Arial Unicode MS" w:cs="Arial Unicode MS"/>
          <w:lang w:eastAsia="fr-FR"/>
        </w:rPr>
      </w:pPr>
    </w:p>
    <w:p w14:paraId="39AB12EA" w14:textId="77777777" w:rsidR="00486496" w:rsidRPr="00486496" w:rsidRDefault="00486496" w:rsidP="00486496">
      <w:pPr>
        <w:spacing w:after="0" w:line="276" w:lineRule="auto"/>
        <w:jc w:val="both"/>
        <w:rPr>
          <w:rFonts w:eastAsia="Arial Unicode MS" w:cs="Arial Unicode MS"/>
          <w:lang w:eastAsia="fr-FR"/>
        </w:rPr>
      </w:pPr>
    </w:p>
    <w:p w14:paraId="73015BF8" w14:textId="77777777" w:rsidR="00486496" w:rsidRPr="00486496" w:rsidRDefault="00486496" w:rsidP="00486496">
      <w:pPr>
        <w:numPr>
          <w:ilvl w:val="0"/>
          <w:numId w:val="45"/>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PRÁVA K UŽÍVÁNÍ DŮVĚRNÝCH INFORMACÍ A NEZVEŘEJNĚNÍ DŮVĚRNÝCH INFORMACÍ</w:t>
      </w:r>
    </w:p>
    <w:p w14:paraId="16322571" w14:textId="77777777" w:rsidR="00486496" w:rsidRPr="00486496" w:rsidRDefault="00486496" w:rsidP="00486496">
      <w:pPr>
        <w:spacing w:after="0" w:line="276" w:lineRule="auto"/>
        <w:jc w:val="both"/>
        <w:rPr>
          <w:rFonts w:eastAsia="Arial Unicode MS" w:cs="Arial Unicode MS"/>
          <w:lang w:eastAsia="fr-FR"/>
        </w:rPr>
      </w:pPr>
    </w:p>
    <w:p w14:paraId="1CD32CB4" w14:textId="77777777" w:rsidR="00486496" w:rsidRPr="00486496" w:rsidRDefault="00486496" w:rsidP="00486496">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se zavazuje a souhlasí s tím, že Důvěrné informace, které jí byly zpřístupněny na základě tohoto Prohlášení, budou považovány za přísně důvěrné a budou použity pouze pro potřeby Zadávacího řízení a následného podání Nabídky Přijímající stranou.</w:t>
      </w:r>
    </w:p>
    <w:p w14:paraId="6C66C842" w14:textId="77777777" w:rsidR="00486496" w:rsidRPr="00486496" w:rsidRDefault="00486496" w:rsidP="00486496">
      <w:pPr>
        <w:spacing w:after="0" w:line="276" w:lineRule="auto"/>
        <w:ind w:left="720"/>
        <w:jc w:val="both"/>
        <w:rPr>
          <w:rFonts w:eastAsia="Arial Unicode MS" w:cs="Arial Unicode MS"/>
          <w:lang w:eastAsia="fr-FR"/>
        </w:rPr>
      </w:pPr>
    </w:p>
    <w:p w14:paraId="3E1D8822" w14:textId="77777777" w:rsidR="00486496" w:rsidRPr="00486496" w:rsidRDefault="00486496" w:rsidP="00486496">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lang w:eastAsia="fr-FR"/>
        </w:rPr>
        <w:t xml:space="preserve">Přijímající strana je oprávněná použít jí zpřístupněné Důvěrné informace pro jiné </w:t>
      </w:r>
      <w:proofErr w:type="gramStart"/>
      <w:r w:rsidRPr="00486496">
        <w:rPr>
          <w:rFonts w:eastAsia="Arial Unicode MS" w:cs="Arial Unicode MS"/>
          <w:lang w:eastAsia="fr-FR"/>
        </w:rPr>
        <w:t>účely</w:t>
      </w:r>
      <w:proofErr w:type="gramEnd"/>
      <w:r w:rsidRPr="00486496">
        <w:rPr>
          <w:rFonts w:eastAsia="Arial Unicode MS" w:cs="Arial Unicode MS"/>
          <w:lang w:eastAsia="fr-FR"/>
        </w:rPr>
        <w:t xml:space="preserve"> než vyplývá z odst. 4.1, pouze po předchozím písemném souhlasu SŽ. Přijímající strana zajistí, aby jakákoli třetí strana, které umožní přístup k jakýmkoliv Důvěrným informacím pro účely Projektu nebo Zadávacího řízení, byla vázána obdobným závazkem upravujícím ochranu Důvěrných informací jako Přijímající strana.</w:t>
      </w:r>
    </w:p>
    <w:p w14:paraId="0DFC5972" w14:textId="77777777" w:rsidR="00486496" w:rsidRPr="00486496" w:rsidRDefault="00486496" w:rsidP="00486496">
      <w:pPr>
        <w:spacing w:after="0" w:line="276" w:lineRule="auto"/>
        <w:ind w:left="708"/>
        <w:jc w:val="both"/>
        <w:rPr>
          <w:rFonts w:eastAsia="Arial Unicode MS" w:cs="Arial Unicode MS"/>
          <w:lang w:eastAsia="fr-FR"/>
        </w:rPr>
      </w:pPr>
    </w:p>
    <w:p w14:paraId="25001CC5" w14:textId="77777777" w:rsidR="00486496" w:rsidRPr="00486496" w:rsidRDefault="00486496" w:rsidP="00486496">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se zavazuje a souhlasí, že nepořídí kopie a nebude poskytovat třetím stranám žádné Důvěrné informace, které jí byly zpřístupněny podle tohoto Prohlášení, s výjimkou následujících případů:</w:t>
      </w:r>
    </w:p>
    <w:p w14:paraId="105C6771" w14:textId="77777777" w:rsidR="00486496" w:rsidRPr="00486496" w:rsidRDefault="00486496" w:rsidP="00486496">
      <w:pPr>
        <w:spacing w:after="0" w:line="276" w:lineRule="auto"/>
        <w:ind w:left="720"/>
        <w:jc w:val="both"/>
        <w:rPr>
          <w:rFonts w:eastAsia="Arial Unicode MS" w:cs="Arial Unicode MS"/>
          <w:lang w:eastAsia="fr-FR"/>
        </w:rPr>
      </w:pPr>
    </w:p>
    <w:p w14:paraId="43F92488" w14:textId="77777777" w:rsidR="00486496" w:rsidRPr="00486496" w:rsidRDefault="00486496" w:rsidP="00486496">
      <w:pPr>
        <w:spacing w:after="0" w:line="276" w:lineRule="auto"/>
        <w:jc w:val="both"/>
        <w:rPr>
          <w:rFonts w:eastAsia="Arial Unicode MS" w:cs="Arial Unicode MS"/>
          <w:lang w:eastAsia="fr-FR"/>
        </w:rPr>
      </w:pPr>
    </w:p>
    <w:p w14:paraId="47FB3E03" w14:textId="77777777" w:rsidR="00486496" w:rsidRPr="00486496" w:rsidRDefault="00486496" w:rsidP="00486496">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může zpřístupnit jakékoli Důvěrné informace svým úředníkům a zaměstnancům, a to v rozsahu, který vyžadují jejich povinnosti v souvislosti </w:t>
      </w:r>
      <w:r w:rsidRPr="00486496">
        <w:rPr>
          <w:rFonts w:eastAsia="Arial Unicode MS" w:cs="Arial Unicode MS"/>
          <w:lang w:eastAsia="fr-FR"/>
        </w:rPr>
        <w:lastRenderedPageBreak/>
        <w:t>s přípravou Nabídky, nebo vedení či účasti na jednání s jinou stranou ve vztahu k Nabídce, a to za předpokladu, že tito úředníci a zaměstnanci jsou vázáni obdobným závazkem o ochraně Důvěrných informací, omezeného použití a nezveřejňování Důvěrných informací, stejně jako zákazu poskytování Důvěrných informací, které by vedlo k narušení soutěžního postavení SŽ či holdingu SNCF.</w:t>
      </w:r>
    </w:p>
    <w:p w14:paraId="0C86D34F" w14:textId="77777777" w:rsidR="00486496" w:rsidRPr="00486496" w:rsidRDefault="00486496" w:rsidP="00486496">
      <w:pPr>
        <w:tabs>
          <w:tab w:val="left" w:pos="864"/>
        </w:tabs>
        <w:spacing w:after="0" w:line="276" w:lineRule="auto"/>
        <w:ind w:left="1418" w:hanging="709"/>
        <w:jc w:val="both"/>
        <w:rPr>
          <w:rFonts w:eastAsia="Arial Unicode MS" w:cs="Arial Unicode MS"/>
          <w:lang w:eastAsia="fr-FR"/>
        </w:rPr>
      </w:pPr>
    </w:p>
    <w:p w14:paraId="2B65257D" w14:textId="77777777" w:rsidR="00486496" w:rsidRPr="00486496" w:rsidRDefault="00486496" w:rsidP="00486496">
      <w:pPr>
        <w:numPr>
          <w:ilvl w:val="0"/>
          <w:numId w:val="47"/>
        </w:numPr>
        <w:spacing w:after="0" w:line="276" w:lineRule="auto"/>
        <w:jc w:val="both"/>
        <w:rPr>
          <w:rFonts w:eastAsia="Arial Unicode MS" w:cs="Arial Unicode MS"/>
          <w:lang w:eastAsia="fr-FR"/>
        </w:rPr>
      </w:pPr>
      <w:r w:rsidRPr="00486496">
        <w:rPr>
          <w:rFonts w:eastAsia="Arial Unicode MS" w:cs="Arial Unicode MS"/>
          <w:lang w:eastAsia="fr-FR"/>
        </w:rPr>
        <w:t xml:space="preserve">Přijímající strana může zpřístupnit pro účely přípravy Nabídky Důvěrné informace kterémukoli z jejich profesionálních poradců, konzultantů, pojistitelů a poddodavatelů, pokud jsou vázáni obdobným závazkem o ochraně Důvěrných informací, omezeného použití a nezveřejňování Důvěrných informací, stejně jako zákazu poskytování Důvěrných informací, které by vedlo k narušení soutěžního postavení SŽ či holdingu SNCF. </w:t>
      </w:r>
    </w:p>
    <w:p w14:paraId="625BF131" w14:textId="77777777" w:rsidR="00486496" w:rsidRPr="00486496" w:rsidRDefault="00486496" w:rsidP="00486496">
      <w:pPr>
        <w:spacing w:after="0" w:line="276" w:lineRule="auto"/>
        <w:ind w:left="709"/>
        <w:jc w:val="both"/>
        <w:rPr>
          <w:rFonts w:eastAsia="Arial Unicode MS" w:cs="Arial Unicode MS"/>
          <w:lang w:eastAsia="fr-FR"/>
        </w:rPr>
      </w:pPr>
    </w:p>
    <w:p w14:paraId="7C40DB42" w14:textId="77777777" w:rsidR="00486496" w:rsidRPr="00486496" w:rsidRDefault="00486496" w:rsidP="00486496">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vynaloží veškeré úsilí, které od ní lze rozumně očekávat a je přiměřené povaze Důvěrných informací, resp. vynaloží takové úsilí, jaké by vynaložila v případě ochraně svých vlastních důvěrných informací, tak aby zajistila řádné dodržování důvěrnosti a neuveřejnění Důvěrných informací vůči všem osobám (včetně svých poradců, poddodavatelů nebo financujících subjektů), kterým zpřístupňuje části Důvěrných informací.</w:t>
      </w:r>
    </w:p>
    <w:p w14:paraId="5F2879D9" w14:textId="77777777" w:rsidR="00486496" w:rsidRPr="00486496" w:rsidRDefault="00486496" w:rsidP="00486496">
      <w:pPr>
        <w:spacing w:after="0" w:line="276" w:lineRule="auto"/>
        <w:ind w:left="708"/>
        <w:jc w:val="both"/>
        <w:rPr>
          <w:rFonts w:eastAsia="Arial Unicode MS" w:cs="Arial Unicode MS"/>
          <w:lang w:eastAsia="fr-FR"/>
        </w:rPr>
      </w:pPr>
    </w:p>
    <w:p w14:paraId="2ED751E0" w14:textId="77777777" w:rsidR="00486496" w:rsidRPr="00486496" w:rsidRDefault="00486496" w:rsidP="00486496">
      <w:pPr>
        <w:numPr>
          <w:ilvl w:val="1"/>
          <w:numId w:val="41"/>
        </w:numPr>
        <w:spacing w:after="0" w:line="276" w:lineRule="auto"/>
        <w:ind w:hanging="720"/>
        <w:jc w:val="both"/>
        <w:rPr>
          <w:rFonts w:eastAsia="Arial Unicode MS" w:cs="Arial Unicode MS"/>
          <w:lang w:eastAsia="fr-FR"/>
        </w:rPr>
      </w:pPr>
      <w:r w:rsidRPr="00486496">
        <w:rPr>
          <w:rFonts w:eastAsia="Arial Unicode MS" w:cs="Arial Unicode MS"/>
          <w:lang w:eastAsia="fr-FR"/>
        </w:rPr>
        <w:t>Přijímající strana nesmí extrahovat žádnou část Důvěrných informací pro reverzní inženýrství nebo pro jakoukoli činnost, která by vedla k ohrožení soutěžního postavení SŽ.</w:t>
      </w:r>
    </w:p>
    <w:p w14:paraId="156CC243" w14:textId="77777777" w:rsidR="00486496" w:rsidRPr="00486496" w:rsidRDefault="00486496" w:rsidP="00486496">
      <w:pPr>
        <w:spacing w:after="0" w:line="276" w:lineRule="auto"/>
        <w:jc w:val="both"/>
        <w:rPr>
          <w:rFonts w:eastAsia="Arial Unicode MS" w:cs="Arial Unicode MS"/>
          <w:lang w:eastAsia="fr-FR"/>
        </w:rPr>
      </w:pPr>
    </w:p>
    <w:p w14:paraId="08654D8C" w14:textId="77777777" w:rsidR="00486496" w:rsidRPr="00486496" w:rsidRDefault="00486496" w:rsidP="00486496">
      <w:pPr>
        <w:spacing w:after="0" w:line="276" w:lineRule="auto"/>
        <w:jc w:val="both"/>
        <w:rPr>
          <w:rFonts w:eastAsia="Arial Unicode MS" w:cs="Arial Unicode MS"/>
          <w:lang w:eastAsia="fr-FR"/>
        </w:rPr>
      </w:pPr>
    </w:p>
    <w:p w14:paraId="315CB918" w14:textId="77777777" w:rsidR="00486496" w:rsidRPr="00486496" w:rsidRDefault="00486496" w:rsidP="00486496">
      <w:pPr>
        <w:numPr>
          <w:ilvl w:val="0"/>
          <w:numId w:val="45"/>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VRÁCENÍ DŮVĚRNÝCH INFORMACÍ</w:t>
      </w:r>
    </w:p>
    <w:p w14:paraId="4D35A143" w14:textId="77777777" w:rsidR="00486496" w:rsidRPr="00486496" w:rsidRDefault="00486496" w:rsidP="00486496">
      <w:pPr>
        <w:spacing w:before="120" w:after="120" w:line="276" w:lineRule="auto"/>
        <w:ind w:right="119"/>
        <w:contextualSpacing/>
        <w:jc w:val="both"/>
        <w:rPr>
          <w:rFonts w:eastAsia="Arial Unicode MS" w:cs="Arial Unicode MS"/>
          <w:lang w:eastAsia="fr-FR"/>
        </w:rPr>
      </w:pPr>
    </w:p>
    <w:p w14:paraId="1D78757D" w14:textId="77777777" w:rsidR="00486496" w:rsidRPr="00486496" w:rsidRDefault="00486496" w:rsidP="00486496">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Na žádost SŽ Přijímající strana neprodleně vrátí veškeré Důvěrné informace, které jí byly zpřístupněny ve fyzické podobě SŽ, nebo určí veškeré nelegální kopie, výpisy a deriváty vytvořené na základě Důvěrných informací SŽ a dále písemně prohlásí, že veškeré Důvěrné informace SŽ byly zničeny.</w:t>
      </w:r>
    </w:p>
    <w:p w14:paraId="313FF056" w14:textId="77777777" w:rsidR="00486496" w:rsidRPr="00486496" w:rsidRDefault="00486496" w:rsidP="00486496">
      <w:pPr>
        <w:spacing w:after="0" w:line="276" w:lineRule="auto"/>
        <w:jc w:val="both"/>
        <w:rPr>
          <w:rFonts w:eastAsia="Arial Unicode MS" w:cs="Arial Unicode MS"/>
          <w:lang w:eastAsia="fr-FR"/>
        </w:rPr>
      </w:pPr>
    </w:p>
    <w:p w14:paraId="7CF3E85B" w14:textId="77777777" w:rsidR="00486496" w:rsidRPr="00486496" w:rsidRDefault="00486496" w:rsidP="00486496">
      <w:pPr>
        <w:spacing w:after="0" w:line="276" w:lineRule="auto"/>
        <w:jc w:val="both"/>
        <w:rPr>
          <w:rFonts w:eastAsia="Arial Unicode MS" w:cs="Arial Unicode MS"/>
          <w:lang w:eastAsia="fr-FR"/>
        </w:rPr>
      </w:pPr>
    </w:p>
    <w:p w14:paraId="3425F873" w14:textId="77777777" w:rsidR="00486496" w:rsidRPr="00486496" w:rsidRDefault="00486496" w:rsidP="00486496">
      <w:pPr>
        <w:numPr>
          <w:ilvl w:val="0"/>
          <w:numId w:val="45"/>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ROZSAH A APLIKACE PROHLÁŠENÍ</w:t>
      </w:r>
    </w:p>
    <w:p w14:paraId="2FB92454" w14:textId="77777777" w:rsidR="00486496" w:rsidRPr="00486496" w:rsidRDefault="00486496" w:rsidP="00486496">
      <w:pPr>
        <w:spacing w:after="0" w:line="276" w:lineRule="auto"/>
        <w:jc w:val="both"/>
        <w:rPr>
          <w:rFonts w:eastAsia="Arial Unicode MS" w:cs="Arial Unicode MS"/>
          <w:lang w:eastAsia="fr-FR"/>
        </w:rPr>
      </w:pPr>
    </w:p>
    <w:p w14:paraId="6CB3681B" w14:textId="77777777" w:rsidR="00486496" w:rsidRPr="00486496" w:rsidRDefault="00486496" w:rsidP="00486496">
      <w:pPr>
        <w:numPr>
          <w:ilvl w:val="0"/>
          <w:numId w:val="48"/>
        </w:numPr>
        <w:spacing w:after="0" w:line="276" w:lineRule="auto"/>
        <w:ind w:hanging="720"/>
        <w:jc w:val="both"/>
        <w:rPr>
          <w:rFonts w:eastAsia="Arial Unicode MS" w:cs="Arial Unicode MS"/>
          <w:lang w:eastAsia="fr-FR"/>
        </w:rPr>
      </w:pPr>
      <w:r w:rsidRPr="00486496">
        <w:rPr>
          <w:rFonts w:eastAsia="Arial Unicode MS" w:cs="Arial Unicode MS"/>
          <w:lang w:eastAsia="fr-FR"/>
        </w:rPr>
        <w:t>Toto Prohlášení se vztahuje též na Důvěrné informace, které mohly být SŽ zpřístupněny Přijímající straně přede dnem nabytí účinnosti tohoto Prohlášení, za předpokladu, že byly zpřístupněny pro potřeby zpracování Nabídky a byly označeny jako důvěrné.</w:t>
      </w:r>
    </w:p>
    <w:p w14:paraId="39ADB97D" w14:textId="77777777" w:rsidR="00486496" w:rsidRPr="00486496" w:rsidRDefault="00486496" w:rsidP="00486496">
      <w:pPr>
        <w:spacing w:after="0" w:line="276" w:lineRule="auto"/>
        <w:ind w:left="720"/>
        <w:jc w:val="both"/>
        <w:rPr>
          <w:rFonts w:eastAsia="Arial Unicode MS" w:cs="Arial Unicode MS"/>
          <w:lang w:eastAsia="fr-FR"/>
        </w:rPr>
      </w:pPr>
    </w:p>
    <w:p w14:paraId="58B1B69E" w14:textId="77777777" w:rsidR="00486496" w:rsidRPr="00486496" w:rsidRDefault="00486496" w:rsidP="00486496">
      <w:pPr>
        <w:numPr>
          <w:ilvl w:val="0"/>
          <w:numId w:val="48"/>
        </w:numPr>
        <w:spacing w:after="0" w:line="276" w:lineRule="auto"/>
        <w:ind w:hanging="720"/>
        <w:jc w:val="both"/>
        <w:rPr>
          <w:rFonts w:eastAsia="Arial Unicode MS" w:cs="Arial Unicode MS"/>
          <w:lang w:eastAsia="fr-FR"/>
        </w:rPr>
      </w:pPr>
      <w:r w:rsidRPr="00486496">
        <w:rPr>
          <w:rFonts w:eastAsia="Arial Unicode MS" w:cs="Arial Unicode MS"/>
          <w:lang w:eastAsia="fr-FR"/>
        </w:rPr>
        <w:t>Toto Prohlášení se nevztahuje na žádnou Důvěrnou informaci, která:</w:t>
      </w:r>
    </w:p>
    <w:p w14:paraId="34B7ACCE" w14:textId="77777777" w:rsidR="00486496" w:rsidRPr="00486496" w:rsidRDefault="00486496" w:rsidP="00486496">
      <w:pPr>
        <w:spacing w:after="0" w:line="276" w:lineRule="auto"/>
        <w:jc w:val="both"/>
        <w:rPr>
          <w:rFonts w:eastAsia="Arial Unicode MS" w:cs="Arial Unicode MS"/>
          <w:lang w:eastAsia="fr-FR"/>
        </w:rPr>
      </w:pPr>
    </w:p>
    <w:p w14:paraId="056D39C6" w14:textId="77777777" w:rsidR="00486496" w:rsidRPr="00486496" w:rsidRDefault="00486496" w:rsidP="00486496">
      <w:pPr>
        <w:numPr>
          <w:ilvl w:val="0"/>
          <w:numId w:val="49"/>
        </w:numPr>
        <w:spacing w:after="0" w:line="276" w:lineRule="auto"/>
        <w:jc w:val="both"/>
        <w:rPr>
          <w:rFonts w:eastAsia="Arial Unicode MS" w:cs="Arial Unicode MS"/>
          <w:lang w:eastAsia="fr-FR"/>
        </w:rPr>
      </w:pPr>
      <w:r w:rsidRPr="00486496">
        <w:rPr>
          <w:rFonts w:eastAsia="Arial Unicode MS" w:cs="Arial Unicode MS"/>
          <w:lang w:eastAsia="fr-FR"/>
        </w:rPr>
        <w:t>byla v zákonném držení Přijímající strany před jejím prvním obdržením (před, v den nebo po datu této účinnosti tohoto Prohlášení) od SŽ; nebo</w:t>
      </w:r>
    </w:p>
    <w:p w14:paraId="4A4E19BA" w14:textId="77777777" w:rsidR="00486496" w:rsidRPr="00486496" w:rsidRDefault="00486496" w:rsidP="00486496">
      <w:pPr>
        <w:spacing w:after="0" w:line="276" w:lineRule="auto"/>
        <w:ind w:left="1429"/>
        <w:jc w:val="both"/>
        <w:rPr>
          <w:rFonts w:eastAsia="Arial Unicode MS" w:cs="Arial Unicode MS"/>
          <w:lang w:eastAsia="fr-FR"/>
        </w:rPr>
      </w:pPr>
    </w:p>
    <w:p w14:paraId="313DC246" w14:textId="77777777" w:rsidR="00486496" w:rsidRPr="00486496" w:rsidRDefault="00486496" w:rsidP="00486496">
      <w:pPr>
        <w:numPr>
          <w:ilvl w:val="0"/>
          <w:numId w:val="49"/>
        </w:numPr>
        <w:spacing w:after="0" w:line="276" w:lineRule="auto"/>
        <w:jc w:val="both"/>
        <w:rPr>
          <w:rFonts w:eastAsia="Arial Unicode MS" w:cs="Arial Unicode MS"/>
          <w:lang w:eastAsia="fr-FR"/>
        </w:rPr>
      </w:pPr>
      <w:r w:rsidRPr="00486496">
        <w:rPr>
          <w:rFonts w:eastAsia="Arial Unicode MS" w:cs="Arial Unicode MS"/>
          <w:lang w:eastAsia="fr-FR"/>
        </w:rPr>
        <w:t>po obdržení od SŽ byla Přijímající stranou nezávisle a v dobré víře obdržena od další třetí strany, která tímto zpřístupněním neporušila přímo ani nepřímo obdobný závazek mlčenlivosti vůči SŽ; nebo</w:t>
      </w:r>
    </w:p>
    <w:p w14:paraId="2952B8C5" w14:textId="77777777" w:rsidR="00486496" w:rsidRPr="00486496" w:rsidRDefault="00486496" w:rsidP="00486496">
      <w:pPr>
        <w:spacing w:after="0" w:line="276" w:lineRule="auto"/>
        <w:ind w:left="1429"/>
        <w:jc w:val="both"/>
        <w:rPr>
          <w:rFonts w:eastAsia="Arial Unicode MS" w:cs="Arial Unicode MS"/>
          <w:lang w:eastAsia="fr-FR"/>
        </w:rPr>
      </w:pPr>
    </w:p>
    <w:p w14:paraId="65872007" w14:textId="77777777" w:rsidR="00486496" w:rsidRPr="00486496" w:rsidRDefault="00486496" w:rsidP="00486496">
      <w:pPr>
        <w:numPr>
          <w:ilvl w:val="0"/>
          <w:numId w:val="49"/>
        </w:numPr>
        <w:spacing w:after="0" w:line="276" w:lineRule="auto"/>
        <w:jc w:val="both"/>
        <w:rPr>
          <w:rFonts w:eastAsia="Arial Unicode MS" w:cs="Arial Unicode MS"/>
          <w:lang w:eastAsia="fr-FR"/>
        </w:rPr>
      </w:pPr>
      <w:r w:rsidRPr="00486496">
        <w:rPr>
          <w:rFonts w:eastAsia="Arial Unicode MS" w:cs="Arial Unicode MS"/>
          <w:lang w:eastAsia="fr-FR"/>
        </w:rPr>
        <w:t>je nebo se stane (bez přičinění nebo neplnění ze strany Přijímající strany) veřejně dostupnou informací, jak dokládá tištěná publikace nebo jiný doklad; nebo</w:t>
      </w:r>
    </w:p>
    <w:p w14:paraId="0BE48ACE" w14:textId="77777777" w:rsidR="00486496" w:rsidRPr="00486496" w:rsidRDefault="00486496" w:rsidP="00486496">
      <w:pPr>
        <w:spacing w:after="0" w:line="276" w:lineRule="auto"/>
        <w:ind w:left="708"/>
        <w:jc w:val="both"/>
        <w:rPr>
          <w:rFonts w:eastAsia="Arial Unicode MS" w:cs="Arial Unicode MS"/>
          <w:lang w:eastAsia="fr-FR"/>
        </w:rPr>
      </w:pPr>
    </w:p>
    <w:p w14:paraId="59ADC7A4" w14:textId="77777777" w:rsidR="00486496" w:rsidRPr="00486496" w:rsidRDefault="00486496" w:rsidP="00486496">
      <w:pPr>
        <w:numPr>
          <w:ilvl w:val="0"/>
          <w:numId w:val="49"/>
        </w:numPr>
        <w:spacing w:after="0" w:line="276" w:lineRule="auto"/>
        <w:jc w:val="both"/>
        <w:rPr>
          <w:rFonts w:eastAsia="Arial Unicode MS" w:cs="Arial Unicode MS"/>
          <w:lang w:eastAsia="fr-FR"/>
        </w:rPr>
      </w:pPr>
      <w:r w:rsidRPr="00486496">
        <w:rPr>
          <w:rFonts w:eastAsia="Arial Unicode MS" w:cs="Arial Unicode MS"/>
          <w:lang w:eastAsia="fr-FR"/>
        </w:rPr>
        <w:t xml:space="preserve">je požadováno nebo vyžadováno na základě nařízení kterékoli vlády nebo úřadu veřejné moci nebo jakéhokoliv regulačního orgánu, soudního nebo správního orgánu nebo ze zákona, za předpokladu, že to před poskytnutím (pokud to umožňuje platné právo) neprodleně oznámí SŽ, aby bylo možné hledat vhodný </w:t>
      </w:r>
      <w:r w:rsidRPr="00486496">
        <w:rPr>
          <w:rFonts w:eastAsia="Arial Unicode MS" w:cs="Arial Unicode MS"/>
          <w:lang w:eastAsia="fr-FR"/>
        </w:rPr>
        <w:lastRenderedPageBreak/>
        <w:t>ochranný prostředek ve vztahu k poskytnutým Důvěrným informacím. Přijímající strana zároveň vynaloží přiměřené úsilí k získání ujištění, že se s Důvěrnými informacemi bude nakládat jako s důvěrnými informacemi. Poskytnutí Důvěrných informací je omezeno pouze na tu část Důvěrných informací, kterou má povinnost Přijímající strana poskytnout.</w:t>
      </w:r>
    </w:p>
    <w:p w14:paraId="7AD0D15D" w14:textId="77777777" w:rsidR="00486496" w:rsidRPr="00486496" w:rsidRDefault="00486496" w:rsidP="00486496">
      <w:pPr>
        <w:spacing w:after="0" w:line="276" w:lineRule="auto"/>
        <w:jc w:val="both"/>
        <w:rPr>
          <w:rFonts w:eastAsia="Arial Unicode MS" w:cs="Arial Unicode MS"/>
          <w:lang w:eastAsia="fr-FR"/>
        </w:rPr>
      </w:pPr>
    </w:p>
    <w:p w14:paraId="37FCE77A" w14:textId="77777777" w:rsidR="00486496" w:rsidRPr="00486496" w:rsidRDefault="00486496" w:rsidP="00486496">
      <w:pPr>
        <w:numPr>
          <w:ilvl w:val="0"/>
          <w:numId w:val="48"/>
        </w:numPr>
        <w:spacing w:after="0" w:line="276" w:lineRule="auto"/>
        <w:ind w:hanging="720"/>
        <w:jc w:val="both"/>
        <w:rPr>
          <w:rFonts w:eastAsia="Arial Unicode MS" w:cs="Arial Unicode MS"/>
          <w:lang w:eastAsia="fr-FR"/>
        </w:rPr>
      </w:pPr>
      <w:r w:rsidRPr="00486496">
        <w:rPr>
          <w:rFonts w:eastAsia="Arial Unicode MS" w:cs="Arial Unicode MS"/>
          <w:lang w:eastAsia="fr-FR"/>
        </w:rPr>
        <w:t>SŽ uvádí, že Přijímající strana je povinna Důvěrné informace řádně posoudit a SŽ upozornit na kteroukoli jejich část, která může způsobit prodlení, dodatečné náklady nebo škodu v rámci Projektu.</w:t>
      </w:r>
    </w:p>
    <w:p w14:paraId="7C49158C" w14:textId="77777777" w:rsidR="00486496" w:rsidRPr="00486496" w:rsidRDefault="00486496" w:rsidP="00486496">
      <w:pPr>
        <w:spacing w:after="0" w:line="276" w:lineRule="auto"/>
        <w:ind w:left="720"/>
        <w:jc w:val="both"/>
        <w:rPr>
          <w:rFonts w:eastAsia="Arial Unicode MS" w:cs="Arial Unicode MS"/>
          <w:lang w:eastAsia="fr-FR"/>
        </w:rPr>
      </w:pPr>
    </w:p>
    <w:p w14:paraId="1ACCA116" w14:textId="77777777" w:rsidR="00486496" w:rsidRPr="00486496" w:rsidRDefault="00486496" w:rsidP="00486496">
      <w:pPr>
        <w:numPr>
          <w:ilvl w:val="0"/>
          <w:numId w:val="48"/>
        </w:numPr>
        <w:spacing w:after="0" w:line="276" w:lineRule="auto"/>
        <w:ind w:hanging="720"/>
        <w:jc w:val="both"/>
        <w:rPr>
          <w:rFonts w:eastAsia="Arial Unicode MS" w:cs="Arial Unicode MS"/>
          <w:lang w:eastAsia="fr-FR"/>
        </w:rPr>
      </w:pPr>
      <w:r w:rsidRPr="00486496">
        <w:rPr>
          <w:rFonts w:eastAsia="Arial Unicode MS" w:cs="Arial Unicode MS"/>
          <w:lang w:eastAsia="fr-FR"/>
        </w:rPr>
        <w:t xml:space="preserve">Toto Prohlášení nezakládá partnerství, společný podnik nebo jiné takové ujednání. Toto Prohlášení je poskytnuto pouze za účelem ochrany Důvěrných informací. </w:t>
      </w:r>
    </w:p>
    <w:p w14:paraId="374C7AF8" w14:textId="77777777" w:rsidR="00486496" w:rsidRPr="00486496" w:rsidRDefault="00486496" w:rsidP="00486496">
      <w:pPr>
        <w:spacing w:after="0" w:line="276" w:lineRule="auto"/>
        <w:ind w:left="709" w:hanging="709"/>
        <w:jc w:val="both"/>
        <w:rPr>
          <w:rFonts w:eastAsia="Arial Unicode MS" w:cs="Arial Unicode MS"/>
          <w:lang w:eastAsia="fr-FR"/>
        </w:rPr>
      </w:pPr>
    </w:p>
    <w:p w14:paraId="0C165BDB" w14:textId="77777777" w:rsidR="00486496" w:rsidRPr="00486496" w:rsidRDefault="00486496" w:rsidP="00486496">
      <w:pPr>
        <w:spacing w:after="0" w:line="276" w:lineRule="auto"/>
        <w:jc w:val="both"/>
        <w:rPr>
          <w:rFonts w:eastAsia="Arial Unicode MS" w:cs="Arial Unicode MS"/>
          <w:lang w:eastAsia="fr-FR"/>
        </w:rPr>
      </w:pPr>
    </w:p>
    <w:p w14:paraId="50CE9947" w14:textId="77777777" w:rsidR="00486496" w:rsidRPr="00486496" w:rsidRDefault="00486496" w:rsidP="00486496">
      <w:pPr>
        <w:numPr>
          <w:ilvl w:val="0"/>
          <w:numId w:val="45"/>
        </w:numPr>
        <w:spacing w:after="0" w:line="276" w:lineRule="auto"/>
        <w:ind w:hanging="720"/>
        <w:jc w:val="both"/>
        <w:rPr>
          <w:rFonts w:eastAsia="Arial Unicode MS" w:cs="Arial Unicode MS"/>
          <w:lang w:eastAsia="fr-FR"/>
        </w:rPr>
      </w:pPr>
      <w:r w:rsidRPr="00486496">
        <w:rPr>
          <w:rFonts w:eastAsia="Arial Unicode MS" w:cs="Arial Unicode MS"/>
          <w:b/>
          <w:u w:val="single"/>
          <w:lang w:eastAsia="fr-FR"/>
        </w:rPr>
        <w:t>DOBA TRVÁNÍ</w:t>
      </w:r>
    </w:p>
    <w:p w14:paraId="20DB25E4" w14:textId="77777777" w:rsidR="00486496" w:rsidRPr="00486496" w:rsidRDefault="00486496" w:rsidP="00486496">
      <w:pPr>
        <w:spacing w:after="0" w:line="276" w:lineRule="auto"/>
        <w:jc w:val="both"/>
        <w:rPr>
          <w:rFonts w:eastAsia="Arial Unicode MS" w:cs="Arial Unicode MS"/>
          <w:lang w:eastAsia="fr-FR"/>
        </w:rPr>
      </w:pPr>
    </w:p>
    <w:p w14:paraId="1249614A" w14:textId="77777777" w:rsidR="00486496" w:rsidRPr="00486496" w:rsidRDefault="00486496" w:rsidP="00486496">
      <w:pPr>
        <w:spacing w:after="0" w:line="276" w:lineRule="auto"/>
        <w:ind w:left="709"/>
        <w:jc w:val="both"/>
        <w:rPr>
          <w:rFonts w:eastAsia="Arial Unicode MS" w:cs="Arial Unicode MS"/>
          <w:lang w:eastAsia="fr-FR"/>
        </w:rPr>
      </w:pPr>
      <w:r w:rsidRPr="00486496">
        <w:rPr>
          <w:rFonts w:eastAsia="Arial Unicode MS" w:cs="Arial Unicode MS"/>
          <w:lang w:eastAsia="fr-FR"/>
        </w:rPr>
        <w:t>Toto Prohlášení zůstává v účinnosti po dobu tří (3) let ode dne podpisu Přijímající stranou. Povinnosti Přijímající strany podle čl. 4 výše platí i nadále po dobu pěti (5) let od data ukončení účinnosti Prohlášení.</w:t>
      </w:r>
    </w:p>
    <w:p w14:paraId="242615F9" w14:textId="77777777" w:rsidR="00486496" w:rsidRPr="00486496" w:rsidRDefault="00486496" w:rsidP="00486496">
      <w:pPr>
        <w:spacing w:after="0" w:line="276" w:lineRule="auto"/>
        <w:jc w:val="both"/>
        <w:rPr>
          <w:rFonts w:eastAsia="Arial Unicode MS" w:cs="Arial Unicode MS"/>
          <w:lang w:eastAsia="fr-FR"/>
        </w:rPr>
      </w:pPr>
    </w:p>
    <w:p w14:paraId="6425ACE0" w14:textId="77777777" w:rsidR="00486496" w:rsidRPr="00486496" w:rsidRDefault="00486496" w:rsidP="00486496">
      <w:pPr>
        <w:spacing w:after="0" w:line="276" w:lineRule="auto"/>
        <w:jc w:val="both"/>
        <w:rPr>
          <w:rFonts w:eastAsia="Arial Unicode MS" w:cs="Arial Unicode MS"/>
          <w:lang w:eastAsia="fr-FR"/>
        </w:rPr>
      </w:pPr>
    </w:p>
    <w:p w14:paraId="1465E8CA" w14:textId="77777777" w:rsidR="00486496" w:rsidRPr="00486496" w:rsidRDefault="00486496" w:rsidP="00486496">
      <w:pPr>
        <w:numPr>
          <w:ilvl w:val="0"/>
          <w:numId w:val="45"/>
        </w:numPr>
        <w:spacing w:after="0" w:line="276" w:lineRule="auto"/>
        <w:ind w:hanging="720"/>
        <w:jc w:val="both"/>
        <w:rPr>
          <w:rFonts w:eastAsia="Arial Unicode MS" w:cs="Arial Unicode MS"/>
          <w:b/>
          <w:lang w:eastAsia="fr-FR"/>
        </w:rPr>
      </w:pPr>
      <w:r w:rsidRPr="00486496">
        <w:rPr>
          <w:rFonts w:eastAsia="Arial Unicode MS" w:cs="Arial Unicode MS"/>
          <w:b/>
          <w:u w:val="single"/>
          <w:lang w:eastAsia="fr-FR"/>
        </w:rPr>
        <w:t xml:space="preserve">NÁHRADA ŠKODY </w:t>
      </w:r>
    </w:p>
    <w:p w14:paraId="24A057F0" w14:textId="77777777" w:rsidR="00486496" w:rsidRPr="00486496" w:rsidRDefault="00486496" w:rsidP="00486496">
      <w:pPr>
        <w:spacing w:after="0" w:line="276" w:lineRule="auto"/>
        <w:jc w:val="both"/>
        <w:rPr>
          <w:rFonts w:eastAsia="Arial Unicode MS" w:cs="Arial Unicode MS"/>
          <w:lang w:eastAsia="fr-FR"/>
        </w:rPr>
      </w:pPr>
    </w:p>
    <w:p w14:paraId="365A61C3" w14:textId="77777777" w:rsidR="00486496" w:rsidRPr="00486496" w:rsidRDefault="00486496" w:rsidP="00486496">
      <w:pPr>
        <w:numPr>
          <w:ilvl w:val="1"/>
          <w:numId w:val="42"/>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Přijímající strana přijímá a souhlasí s tím, že Důvěrné informace, které jí byly nebo budou zpřístupněny v rámci Zadávacího řízení nebo v souladu s tímto Prohlášením, představují cenné informace, jejichž neoprávněné zveřejnění pravděpodobně způsobí SŽ značnou škodu, za kterou může být vymáhána finanční náhrada škody, avšak s ohledem na povahu Důvěrných informací nejsou v takovém případě dotčena ani jiná práva a SŽ. SŽ má právo uplatnit své pohledávky před soudem včetně institutu předběžného opatření a dalších speciálních procesních prostředků obrany.</w:t>
      </w:r>
    </w:p>
    <w:p w14:paraId="44654BEF" w14:textId="77777777" w:rsidR="00486496" w:rsidRPr="00486496" w:rsidRDefault="00486496" w:rsidP="00486496">
      <w:pPr>
        <w:spacing w:after="0" w:line="276" w:lineRule="auto"/>
        <w:ind w:left="709"/>
        <w:contextualSpacing/>
        <w:jc w:val="both"/>
        <w:rPr>
          <w:rFonts w:eastAsia="Arial Unicode MS" w:cs="Arial Unicode MS"/>
          <w:lang w:eastAsia="fr-FR"/>
        </w:rPr>
      </w:pPr>
    </w:p>
    <w:p w14:paraId="7D1EDE58" w14:textId="77777777" w:rsidR="00486496" w:rsidRPr="00486496" w:rsidRDefault="00486496" w:rsidP="00486496">
      <w:pPr>
        <w:numPr>
          <w:ilvl w:val="1"/>
          <w:numId w:val="42"/>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Přijímající strana oznámí SŽ jakékoliv neoprávněné použití nebo zveřejnění Důvěrných informací jakýmikoli prostředky, a to neprodleně po zjištění takovéto skutečnosti. Přijímající strana bude v takovémto případě spolupracovat se SŽ, aby jí pomohla odstranit jakékoli dopady zneužití Důvěrných informací a zároveň zabránit jakémukoli dalšímu neoprávněnému použití Důvěrných informací.</w:t>
      </w:r>
    </w:p>
    <w:p w14:paraId="2444E3F6" w14:textId="77777777" w:rsidR="00486496" w:rsidRPr="00486496" w:rsidRDefault="00486496" w:rsidP="00486496">
      <w:pPr>
        <w:spacing w:after="0" w:line="276" w:lineRule="auto"/>
        <w:ind w:left="709"/>
        <w:contextualSpacing/>
        <w:jc w:val="both"/>
        <w:rPr>
          <w:rFonts w:eastAsia="Arial Unicode MS" w:cs="Arial Unicode MS"/>
          <w:lang w:eastAsia="fr-FR"/>
        </w:rPr>
      </w:pPr>
    </w:p>
    <w:p w14:paraId="01EA0FF0" w14:textId="77777777" w:rsidR="00486496" w:rsidRPr="00486496" w:rsidRDefault="00486496" w:rsidP="00486496">
      <w:pPr>
        <w:numPr>
          <w:ilvl w:val="1"/>
          <w:numId w:val="42"/>
        </w:numPr>
        <w:spacing w:after="0" w:line="276" w:lineRule="auto"/>
        <w:ind w:left="709" w:hanging="709"/>
        <w:contextualSpacing/>
        <w:jc w:val="both"/>
        <w:rPr>
          <w:rFonts w:eastAsia="Arial Unicode MS" w:cs="Arial Unicode MS"/>
          <w:lang w:eastAsia="fr-FR"/>
        </w:rPr>
      </w:pPr>
      <w:r w:rsidRPr="00486496">
        <w:rPr>
          <w:rFonts w:eastAsia="Arial Unicode MS" w:cs="Arial Unicode MS"/>
          <w:lang w:eastAsia="fr-FR"/>
        </w:rPr>
        <w:t xml:space="preserve">Přijímající strana se zavazuje zaplatit SŽ v případě porušení kterékoli povinnosti mlčenlivosti ohledně Důvěrných informací smluvní pokutu ve výši </w:t>
      </w:r>
      <w:proofErr w:type="gramStart"/>
      <w:r w:rsidRPr="00486496">
        <w:rPr>
          <w:rFonts w:eastAsia="Arial Unicode MS" w:cs="Arial Unicode MS"/>
          <w:lang w:eastAsia="fr-FR"/>
        </w:rPr>
        <w:t>11.914.999,-</w:t>
      </w:r>
      <w:proofErr w:type="gramEnd"/>
      <w:r w:rsidRPr="00486496">
        <w:rPr>
          <w:rFonts w:eastAsia="Arial Unicode MS" w:cs="Arial Unicode MS"/>
          <w:lang w:eastAsia="fr-FR"/>
        </w:rPr>
        <w:t xml:space="preserve"> Kč bez DPH, s přihlédnutím k tomu, že touto smluvní pokutou je vázán též SŽ vůči SNCF International, společnost s ručením omezeným, registrační číslo 415 238 179 RCS, se sídlem na adrese 2 place </w:t>
      </w:r>
      <w:proofErr w:type="spellStart"/>
      <w:r w:rsidRPr="00486496">
        <w:rPr>
          <w:rFonts w:eastAsia="Arial Unicode MS" w:cs="Arial Unicode MS"/>
          <w:lang w:eastAsia="fr-FR"/>
        </w:rPr>
        <w:t>aux</w:t>
      </w:r>
      <w:proofErr w:type="spellEnd"/>
      <w:r w:rsidRPr="00486496">
        <w:rPr>
          <w:rFonts w:eastAsia="Arial Unicode MS" w:cs="Arial Unicode MS"/>
          <w:lang w:eastAsia="fr-FR"/>
        </w:rPr>
        <w:t xml:space="preserve"> </w:t>
      </w:r>
      <w:proofErr w:type="spellStart"/>
      <w:r w:rsidRPr="00486496">
        <w:rPr>
          <w:rFonts w:eastAsia="Arial Unicode MS" w:cs="Arial Unicode MS"/>
          <w:lang w:eastAsia="fr-FR"/>
        </w:rPr>
        <w:t>Etoiles</w:t>
      </w:r>
      <w:proofErr w:type="spellEnd"/>
      <w:r w:rsidRPr="00486496">
        <w:rPr>
          <w:rFonts w:eastAsia="Arial Unicode MS" w:cs="Arial Unicode MS"/>
          <w:lang w:eastAsia="fr-FR"/>
        </w:rPr>
        <w:t>, 93 200 Saint Denis, Francouzská republika. Úhradou smluvní pokuty povinnost náhrady škody v plné výši dle odst. 8.1 není dotčena.</w:t>
      </w:r>
    </w:p>
    <w:p w14:paraId="0B722D2D" w14:textId="77777777" w:rsidR="00486496" w:rsidRPr="00486496" w:rsidRDefault="00486496" w:rsidP="00486496">
      <w:pPr>
        <w:spacing w:after="0" w:line="276" w:lineRule="auto"/>
        <w:contextualSpacing/>
        <w:jc w:val="both"/>
        <w:rPr>
          <w:rFonts w:eastAsia="Arial Unicode MS" w:cs="Arial Unicode MS"/>
          <w:lang w:eastAsia="fr-FR"/>
        </w:rPr>
      </w:pPr>
    </w:p>
    <w:p w14:paraId="363BD9AA" w14:textId="77777777" w:rsidR="00486496" w:rsidRPr="00486496" w:rsidRDefault="00486496" w:rsidP="00486496">
      <w:pPr>
        <w:spacing w:after="0" w:line="276" w:lineRule="auto"/>
        <w:ind w:left="709"/>
        <w:contextualSpacing/>
        <w:jc w:val="both"/>
        <w:rPr>
          <w:rFonts w:eastAsia="Arial Unicode MS" w:cs="Arial Unicode MS"/>
          <w:lang w:eastAsia="fr-FR"/>
        </w:rPr>
      </w:pPr>
    </w:p>
    <w:p w14:paraId="311A0FB6" w14:textId="77777777" w:rsidR="00486496" w:rsidRPr="00486496" w:rsidRDefault="00486496" w:rsidP="00486496">
      <w:pPr>
        <w:numPr>
          <w:ilvl w:val="0"/>
          <w:numId w:val="46"/>
        </w:numPr>
        <w:spacing w:after="0" w:line="276" w:lineRule="auto"/>
        <w:ind w:hanging="720"/>
        <w:contextualSpacing/>
        <w:jc w:val="both"/>
        <w:rPr>
          <w:rFonts w:eastAsia="Arial Unicode MS" w:cs="Arial Unicode MS"/>
          <w:lang w:eastAsia="fr-FR"/>
        </w:rPr>
      </w:pPr>
      <w:r w:rsidRPr="00486496">
        <w:rPr>
          <w:rFonts w:eastAsia="Arial Unicode MS" w:cs="Arial Unicode MS"/>
          <w:b/>
          <w:u w:val="single"/>
          <w:lang w:eastAsia="fr-FR"/>
        </w:rPr>
        <w:t>SPOLEČNÁ USTANOVENÍ</w:t>
      </w:r>
    </w:p>
    <w:p w14:paraId="4FD9962D" w14:textId="77777777" w:rsidR="00486496" w:rsidRPr="00486496" w:rsidRDefault="00486496" w:rsidP="00486496">
      <w:pPr>
        <w:spacing w:after="0" w:line="276" w:lineRule="auto"/>
        <w:ind w:left="720"/>
        <w:jc w:val="both"/>
        <w:rPr>
          <w:rFonts w:eastAsia="Arial Unicode MS" w:cs="Arial Unicode MS"/>
          <w:lang w:eastAsia="fr-FR"/>
        </w:rPr>
      </w:pPr>
    </w:p>
    <w:p w14:paraId="69632D1D" w14:textId="77777777" w:rsidR="00486496" w:rsidRPr="00486496" w:rsidRDefault="00486496" w:rsidP="00486496">
      <w:pPr>
        <w:numPr>
          <w:ilvl w:val="1"/>
          <w:numId w:val="43"/>
        </w:numPr>
        <w:spacing w:after="0" w:line="276" w:lineRule="auto"/>
        <w:ind w:hanging="720"/>
        <w:jc w:val="both"/>
        <w:rPr>
          <w:rFonts w:eastAsia="Arial Unicode MS" w:cs="Arial Unicode MS"/>
          <w:b/>
          <w:lang w:eastAsia="fr-FR"/>
        </w:rPr>
      </w:pPr>
      <w:r w:rsidRPr="00486496">
        <w:rPr>
          <w:rFonts w:eastAsia="Arial Unicode MS" w:cs="Arial Unicode MS"/>
          <w:b/>
          <w:lang w:eastAsia="fr-FR"/>
        </w:rPr>
        <w:t>LICENČNÍ USTANOVENÍ</w:t>
      </w:r>
    </w:p>
    <w:p w14:paraId="1CC6998A" w14:textId="77777777" w:rsidR="00486496" w:rsidRPr="00486496" w:rsidRDefault="00486496" w:rsidP="00486496">
      <w:pPr>
        <w:spacing w:after="0" w:line="276" w:lineRule="auto"/>
        <w:ind w:left="720"/>
        <w:jc w:val="both"/>
        <w:rPr>
          <w:rFonts w:eastAsia="Arial Unicode MS" w:cs="Arial Unicode MS"/>
          <w:lang w:eastAsia="fr-FR"/>
        </w:rPr>
      </w:pPr>
    </w:p>
    <w:p w14:paraId="09FCFB1C" w14:textId="77777777" w:rsidR="00486496" w:rsidRPr="00486496" w:rsidRDefault="00486496" w:rsidP="00486496">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Toto Prohlášení ani Důvěrné informace zpřístupněné na základě tohoto Prohlášení nelze vykládat jako poskytnutí nebo udělení práv nebo licencí, včetně licencí na ochranné známky, vynálezy, autorská práva nebo patenty, Přijímající straně.</w:t>
      </w:r>
    </w:p>
    <w:p w14:paraId="493A0895" w14:textId="77777777" w:rsidR="00486496" w:rsidRPr="00486496" w:rsidRDefault="00486496" w:rsidP="00486496">
      <w:pPr>
        <w:spacing w:before="120" w:after="120" w:line="276" w:lineRule="auto"/>
        <w:ind w:left="709" w:right="119"/>
        <w:contextualSpacing/>
        <w:jc w:val="both"/>
        <w:rPr>
          <w:rFonts w:eastAsia="Arial Unicode MS" w:cs="Arial Unicode MS"/>
          <w:lang w:eastAsia="fr-FR"/>
        </w:rPr>
      </w:pPr>
    </w:p>
    <w:p w14:paraId="52682ACC" w14:textId="77777777" w:rsidR="00486496" w:rsidRPr="00486496" w:rsidRDefault="00486496" w:rsidP="00486496">
      <w:pPr>
        <w:spacing w:before="120" w:after="120" w:line="276" w:lineRule="auto"/>
        <w:ind w:left="709" w:right="119"/>
        <w:contextualSpacing/>
        <w:jc w:val="both"/>
        <w:rPr>
          <w:rFonts w:eastAsia="Arial Unicode MS" w:cs="Arial Unicode MS"/>
          <w:lang w:eastAsia="fr-FR"/>
        </w:rPr>
      </w:pPr>
    </w:p>
    <w:p w14:paraId="013EB8D1" w14:textId="77777777" w:rsidR="00486496" w:rsidRPr="00486496" w:rsidRDefault="00486496" w:rsidP="00486496">
      <w:pPr>
        <w:keepNext/>
        <w:numPr>
          <w:ilvl w:val="1"/>
          <w:numId w:val="43"/>
        </w:numPr>
        <w:spacing w:before="120" w:after="120" w:line="276" w:lineRule="auto"/>
        <w:ind w:right="119" w:hanging="720"/>
        <w:contextualSpacing/>
        <w:jc w:val="both"/>
        <w:rPr>
          <w:rFonts w:eastAsia="Arial Unicode MS" w:cs="Arial Unicode MS"/>
          <w:lang w:eastAsia="fr-FR"/>
        </w:rPr>
      </w:pPr>
      <w:r w:rsidRPr="00486496">
        <w:rPr>
          <w:rFonts w:eastAsia="Arial Unicode MS" w:cs="Arial Unicode MS"/>
          <w:b/>
          <w:lang w:eastAsia="fr-FR"/>
        </w:rPr>
        <w:lastRenderedPageBreak/>
        <w:t>VZDÁNÍ SE PRÁV</w:t>
      </w:r>
    </w:p>
    <w:p w14:paraId="5E44E232" w14:textId="77777777" w:rsidR="00486496" w:rsidRPr="00486496" w:rsidRDefault="00486496" w:rsidP="00486496">
      <w:pPr>
        <w:keepNext/>
        <w:spacing w:before="120" w:after="120" w:line="276" w:lineRule="auto"/>
        <w:ind w:left="720" w:right="119"/>
        <w:contextualSpacing/>
        <w:jc w:val="both"/>
        <w:rPr>
          <w:rFonts w:eastAsia="Arial Unicode MS" w:cs="Arial Unicode MS"/>
          <w:lang w:eastAsia="fr-FR"/>
        </w:rPr>
      </w:pPr>
    </w:p>
    <w:p w14:paraId="13A681D1" w14:textId="77777777" w:rsidR="00486496" w:rsidRPr="00486496" w:rsidRDefault="00486496" w:rsidP="00486496">
      <w:pPr>
        <w:spacing w:before="120" w:after="120" w:line="276" w:lineRule="auto"/>
        <w:ind w:left="709" w:right="119"/>
        <w:contextualSpacing/>
        <w:jc w:val="both"/>
        <w:rPr>
          <w:rFonts w:eastAsia="Arial Unicode MS" w:cs="Arial Unicode MS"/>
          <w:lang w:eastAsia="fr-FR"/>
        </w:rPr>
      </w:pPr>
      <w:r w:rsidRPr="00486496">
        <w:rPr>
          <w:rFonts w:eastAsia="Arial Unicode MS" w:cs="Arial Unicode MS"/>
          <w:lang w:eastAsia="fr-FR"/>
        </w:rPr>
        <w:t xml:space="preserve">Opomenutí nebo prodleva SŽ při uplatnění jakéhokoliv práva nebo opravného prostředku podle tohoto Prohlášení nebo vyžadování přísného plnění jakéhokoliv ustanovení tohoto Prohlášení nelze druhou stranou vykládat jako vzdání se jakéhokoliv takového práva nebo opravného prostředku nebo jakéhokoliv jiného práva nebo náhrady škody. Všechna práva kterékoliv Strany podle tohoto Prohlášení jsou kumulativní a mohou být vykonávána samostatně nebo souběžně. </w:t>
      </w:r>
    </w:p>
    <w:p w14:paraId="75CEF235" w14:textId="77777777" w:rsidR="00486496" w:rsidRPr="00486496" w:rsidRDefault="00486496" w:rsidP="00486496">
      <w:pPr>
        <w:spacing w:before="120" w:after="120" w:line="276" w:lineRule="auto"/>
        <w:ind w:left="720" w:right="119"/>
        <w:contextualSpacing/>
        <w:jc w:val="both"/>
        <w:rPr>
          <w:rFonts w:eastAsia="Arial Unicode MS" w:cs="Arial Unicode MS"/>
          <w:highlight w:val="yellow"/>
          <w:lang w:eastAsia="fr-FR"/>
        </w:rPr>
      </w:pPr>
    </w:p>
    <w:p w14:paraId="1F2EDFCE" w14:textId="77777777" w:rsidR="00486496" w:rsidRPr="00486496" w:rsidRDefault="00486496" w:rsidP="00486496">
      <w:pPr>
        <w:spacing w:before="120" w:after="120" w:line="276" w:lineRule="auto"/>
        <w:ind w:left="720" w:right="119"/>
        <w:contextualSpacing/>
        <w:jc w:val="both"/>
        <w:rPr>
          <w:rFonts w:eastAsia="Arial Unicode MS" w:cs="Arial Unicode MS"/>
          <w:lang w:eastAsia="fr-FR"/>
        </w:rPr>
      </w:pPr>
    </w:p>
    <w:p w14:paraId="644CA1BF" w14:textId="77777777" w:rsidR="00486496" w:rsidRPr="00486496" w:rsidRDefault="00486496" w:rsidP="00486496">
      <w:pPr>
        <w:numPr>
          <w:ilvl w:val="1"/>
          <w:numId w:val="43"/>
        </w:numPr>
        <w:spacing w:before="120" w:after="120" w:line="276" w:lineRule="auto"/>
        <w:ind w:right="119" w:hanging="720"/>
        <w:contextualSpacing/>
        <w:jc w:val="both"/>
        <w:rPr>
          <w:rFonts w:eastAsia="Arial Unicode MS" w:cs="Arial Unicode MS"/>
          <w:b/>
          <w:lang w:eastAsia="fr-FR"/>
        </w:rPr>
      </w:pPr>
      <w:r w:rsidRPr="00486496">
        <w:rPr>
          <w:rFonts w:eastAsia="Arial Unicode MS" w:cs="Arial Unicode MS"/>
          <w:b/>
          <w:lang w:eastAsia="fr-FR"/>
        </w:rPr>
        <w:t>DODATKY</w:t>
      </w:r>
    </w:p>
    <w:p w14:paraId="6AE61A44" w14:textId="77777777" w:rsidR="00486496" w:rsidRPr="00486496" w:rsidRDefault="00486496" w:rsidP="00486496">
      <w:pPr>
        <w:spacing w:before="120" w:after="120" w:line="276" w:lineRule="auto"/>
        <w:ind w:left="720" w:right="119"/>
        <w:contextualSpacing/>
        <w:jc w:val="both"/>
        <w:rPr>
          <w:rFonts w:eastAsia="Arial Unicode MS" w:cs="Arial Unicode MS"/>
          <w:lang w:eastAsia="fr-FR"/>
        </w:rPr>
      </w:pPr>
    </w:p>
    <w:p w14:paraId="188A828A" w14:textId="77777777" w:rsidR="00486496" w:rsidRPr="00486496" w:rsidRDefault="00486496" w:rsidP="00486496">
      <w:pPr>
        <w:spacing w:before="120" w:after="120" w:line="276" w:lineRule="auto"/>
        <w:ind w:left="720" w:right="119"/>
        <w:contextualSpacing/>
        <w:jc w:val="both"/>
        <w:rPr>
          <w:rFonts w:eastAsia="Times New Roman" w:cs="Times New Roman"/>
          <w:lang w:eastAsia="cs-CZ"/>
        </w:rPr>
      </w:pPr>
      <w:r w:rsidRPr="00486496">
        <w:rPr>
          <w:rFonts w:eastAsia="Arial Unicode MS" w:cs="Arial Unicode MS"/>
          <w:lang w:eastAsia="fr-FR"/>
        </w:rPr>
        <w:t>Toto Prohlášení lze změnit pouze písemným dodatkem podepsaným Přijímající stranou a SŽ. Souhlas SŽ se závazky Přijímající strany zaslaný v návaznosti na žádost Přijímající strany o zpřístupnění Důvěrných informací zakládá závazkový vztah mezi stranami, nepředstavuje však dodatek.</w:t>
      </w:r>
    </w:p>
    <w:p w14:paraId="14BEA7E6" w14:textId="77777777" w:rsidR="00486496" w:rsidRPr="00486496" w:rsidRDefault="00486496" w:rsidP="00486496">
      <w:pPr>
        <w:spacing w:after="0" w:line="276" w:lineRule="auto"/>
        <w:ind w:left="720"/>
        <w:jc w:val="both"/>
        <w:rPr>
          <w:rFonts w:eastAsia="Arial Unicode MS" w:cs="Arial Unicode MS"/>
          <w:lang w:eastAsia="fr-FR"/>
        </w:rPr>
      </w:pPr>
    </w:p>
    <w:p w14:paraId="713BEC22" w14:textId="77777777" w:rsidR="00486496" w:rsidRPr="00486496" w:rsidRDefault="00486496" w:rsidP="00486496">
      <w:pPr>
        <w:spacing w:after="0" w:line="276" w:lineRule="auto"/>
        <w:ind w:left="720"/>
        <w:jc w:val="both"/>
        <w:rPr>
          <w:rFonts w:eastAsia="Arial Unicode MS" w:cs="Arial Unicode MS"/>
          <w:lang w:eastAsia="fr-FR"/>
        </w:rPr>
      </w:pPr>
    </w:p>
    <w:p w14:paraId="22DEBC6E" w14:textId="77777777" w:rsidR="00486496" w:rsidRPr="00486496" w:rsidRDefault="00486496" w:rsidP="00486496">
      <w:pPr>
        <w:numPr>
          <w:ilvl w:val="1"/>
          <w:numId w:val="43"/>
        </w:numPr>
        <w:spacing w:after="0" w:line="276" w:lineRule="auto"/>
        <w:ind w:hanging="720"/>
        <w:jc w:val="both"/>
        <w:rPr>
          <w:rFonts w:eastAsia="Arial Unicode MS" w:cs="Arial Unicode MS"/>
          <w:lang w:eastAsia="fr-FR"/>
        </w:rPr>
      </w:pPr>
      <w:r w:rsidRPr="00486496">
        <w:rPr>
          <w:rFonts w:eastAsia="Arial Unicode MS" w:cs="Arial Unicode MS"/>
          <w:b/>
          <w:lang w:eastAsia="fr-FR"/>
        </w:rPr>
        <w:t>ROZHODNÉ PRÁVO A JURISDIKCE</w:t>
      </w:r>
    </w:p>
    <w:p w14:paraId="55EF86FA" w14:textId="77777777" w:rsidR="00486496" w:rsidRPr="00486496" w:rsidRDefault="00486496" w:rsidP="00486496">
      <w:pPr>
        <w:spacing w:after="0" w:line="276" w:lineRule="auto"/>
        <w:ind w:left="709" w:hanging="709"/>
        <w:jc w:val="both"/>
        <w:rPr>
          <w:rFonts w:eastAsia="Arial Unicode MS" w:cs="Arial Unicode MS"/>
          <w:lang w:eastAsia="fr-FR"/>
        </w:rPr>
      </w:pPr>
      <w:r w:rsidRPr="00486496">
        <w:rPr>
          <w:rFonts w:eastAsia="Arial Unicode MS" w:cs="Arial Unicode MS"/>
          <w:lang w:eastAsia="fr-FR"/>
        </w:rPr>
        <w:tab/>
      </w:r>
    </w:p>
    <w:p w14:paraId="6119F571" w14:textId="77777777" w:rsidR="00486496" w:rsidRPr="00486496" w:rsidRDefault="00486496" w:rsidP="00486496">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Toto Prohlášení se řídí a vykládá v souladu se zákony České republiky.</w:t>
      </w:r>
    </w:p>
    <w:p w14:paraId="3BE9DAF9" w14:textId="77777777" w:rsidR="00486496" w:rsidRPr="00486496" w:rsidRDefault="00486496" w:rsidP="00486496">
      <w:pPr>
        <w:spacing w:before="120" w:after="120" w:line="276" w:lineRule="auto"/>
        <w:ind w:left="720" w:right="119"/>
        <w:contextualSpacing/>
        <w:jc w:val="both"/>
        <w:rPr>
          <w:rFonts w:eastAsia="Arial Unicode MS" w:cs="Arial Unicode MS"/>
          <w:lang w:eastAsia="fr-FR"/>
        </w:rPr>
      </w:pPr>
    </w:p>
    <w:p w14:paraId="15826404" w14:textId="77777777" w:rsidR="00486496" w:rsidRPr="00486496" w:rsidRDefault="00486496" w:rsidP="00486496">
      <w:pPr>
        <w:spacing w:before="120" w:after="120" w:line="276" w:lineRule="auto"/>
        <w:ind w:left="720" w:right="119"/>
        <w:contextualSpacing/>
        <w:jc w:val="both"/>
        <w:rPr>
          <w:rFonts w:eastAsia="Arial Unicode MS" w:cs="Arial Unicode MS"/>
          <w:lang w:eastAsia="fr-FR"/>
        </w:rPr>
      </w:pPr>
      <w:r w:rsidRPr="00486496">
        <w:rPr>
          <w:rFonts w:eastAsia="Arial Unicode MS" w:cs="Arial Unicode MS"/>
          <w:lang w:eastAsia="fr-FR"/>
        </w:rPr>
        <w:t>Jakýkoli spor, který nebude smírně urovnán ve lhůtě třiceti (30) dnů ode dne oznámení sporu, bude poté předložen příslušným soudům podle sídla SŽ.</w:t>
      </w:r>
    </w:p>
    <w:p w14:paraId="4643B3F6" w14:textId="77777777" w:rsidR="00486496" w:rsidRPr="00486496" w:rsidRDefault="00486496" w:rsidP="00486496">
      <w:pPr>
        <w:spacing w:after="0" w:line="276" w:lineRule="auto"/>
        <w:ind w:left="709" w:hanging="709"/>
        <w:jc w:val="both"/>
        <w:rPr>
          <w:rFonts w:eastAsia="Arial Unicode MS" w:cs="Arial Unicode MS"/>
          <w:lang w:eastAsia="fr-FR"/>
        </w:rPr>
      </w:pPr>
    </w:p>
    <w:p w14:paraId="2E5BBB49" w14:textId="77777777" w:rsidR="00486496" w:rsidRPr="00486496" w:rsidRDefault="00486496" w:rsidP="00486496">
      <w:pPr>
        <w:spacing w:after="0" w:line="276" w:lineRule="auto"/>
        <w:ind w:left="709" w:hanging="709"/>
        <w:jc w:val="both"/>
        <w:rPr>
          <w:rFonts w:eastAsia="Arial Unicode MS" w:cs="Arial Unicode MS"/>
          <w:lang w:eastAsia="fr-FR"/>
        </w:rPr>
      </w:pPr>
    </w:p>
    <w:p w14:paraId="102CADF9" w14:textId="77777777" w:rsidR="00486496" w:rsidRPr="00486496" w:rsidRDefault="00486496" w:rsidP="00486496">
      <w:pPr>
        <w:tabs>
          <w:tab w:val="left" w:pos="4608"/>
        </w:tabs>
        <w:spacing w:after="0" w:line="276" w:lineRule="auto"/>
        <w:jc w:val="both"/>
        <w:rPr>
          <w:rFonts w:eastAsia="Arial Unicode MS" w:cs="Arial Unicode MS"/>
          <w:lang w:eastAsia="fr-FR"/>
        </w:rPr>
      </w:pPr>
    </w:p>
    <w:tbl>
      <w:tblPr>
        <w:tblW w:w="8472" w:type="dxa"/>
        <w:tblLayout w:type="fixed"/>
        <w:tblLook w:val="0000" w:firstRow="0" w:lastRow="0" w:firstColumn="0" w:lastColumn="0" w:noHBand="0" w:noVBand="0"/>
      </w:tblPr>
      <w:tblGrid>
        <w:gridCol w:w="8472"/>
      </w:tblGrid>
      <w:tr w:rsidR="00486496" w:rsidRPr="00486496" w14:paraId="39611B94" w14:textId="77777777" w:rsidTr="0012170F">
        <w:trPr>
          <w:trHeight w:val="405"/>
        </w:trPr>
        <w:tc>
          <w:tcPr>
            <w:tcW w:w="8472" w:type="dxa"/>
          </w:tcPr>
          <w:p w14:paraId="1D1AE3C1" w14:textId="77777777" w:rsidR="00486496" w:rsidRPr="00486496" w:rsidRDefault="00486496" w:rsidP="00486496">
            <w:pPr>
              <w:spacing w:after="0" w:line="276" w:lineRule="auto"/>
              <w:jc w:val="both"/>
              <w:rPr>
                <w:rFonts w:eastAsia="Arial Unicode MS" w:cs="Arial Unicode MS"/>
                <w:bCs/>
                <w:lang w:eastAsia="fr-FR"/>
              </w:rPr>
            </w:pPr>
            <w:r w:rsidRPr="00486496">
              <w:rPr>
                <w:rFonts w:eastAsia="Arial Unicode MS" w:cs="Arial Unicode MS"/>
                <w:lang w:eastAsia="fr-FR"/>
              </w:rPr>
              <w:t xml:space="preserve">Podepsáno za </w:t>
            </w:r>
            <w:r w:rsidRPr="00486496">
              <w:rPr>
                <w:rFonts w:eastAsia="Arial Unicode MS" w:cs="Arial Unicode MS"/>
                <w:bCs/>
                <w:lang w:eastAsia="fr-FR"/>
              </w:rPr>
              <w:t>Přijímající stranu</w:t>
            </w:r>
          </w:p>
          <w:p w14:paraId="2BA022BB" w14:textId="77777777" w:rsidR="00486496" w:rsidRPr="00486496" w:rsidRDefault="00486496" w:rsidP="00486496">
            <w:pPr>
              <w:spacing w:after="0" w:line="276" w:lineRule="auto"/>
              <w:jc w:val="both"/>
              <w:rPr>
                <w:rFonts w:eastAsia="Arial Unicode MS" w:cs="Arial Unicode MS"/>
                <w:bCs/>
                <w:u w:val="single"/>
                <w:lang w:eastAsia="fr-FR"/>
              </w:rPr>
            </w:pPr>
            <w:r w:rsidRPr="00486496">
              <w:rPr>
                <w:rFonts w:eastAsia="Arial Unicode MS" w:cs="Arial Unicode MS"/>
                <w:bCs/>
                <w:lang w:eastAsia="fr-FR"/>
              </w:rPr>
              <w:t>(den podpisu je dnem účinnosti)</w:t>
            </w:r>
          </w:p>
        </w:tc>
      </w:tr>
      <w:tr w:rsidR="00486496" w:rsidRPr="00486496" w14:paraId="57B431B8" w14:textId="77777777" w:rsidTr="0012170F">
        <w:trPr>
          <w:trHeight w:val="1164"/>
        </w:trPr>
        <w:tc>
          <w:tcPr>
            <w:tcW w:w="8472" w:type="dxa"/>
          </w:tcPr>
          <w:p w14:paraId="5D6BC6B8" w14:textId="77777777" w:rsidR="00486496" w:rsidRPr="00486496" w:rsidRDefault="00486496" w:rsidP="00486496">
            <w:pPr>
              <w:spacing w:after="0" w:line="276" w:lineRule="auto"/>
              <w:jc w:val="both"/>
              <w:rPr>
                <w:rFonts w:eastAsia="Arial Unicode MS" w:cs="Arial Unicode MS"/>
                <w:lang w:eastAsia="fr-FR"/>
              </w:rPr>
            </w:pPr>
          </w:p>
          <w:p w14:paraId="0AB36567" w14:textId="77777777" w:rsidR="00486496" w:rsidRPr="00486496" w:rsidRDefault="00486496" w:rsidP="00486496">
            <w:pPr>
              <w:spacing w:after="0" w:line="276" w:lineRule="auto"/>
              <w:jc w:val="both"/>
              <w:rPr>
                <w:rFonts w:eastAsia="Arial Unicode MS" w:cs="Arial Unicode MS"/>
                <w:lang w:eastAsia="fr-FR"/>
              </w:rPr>
            </w:pPr>
          </w:p>
          <w:p w14:paraId="1F45CAC1" w14:textId="77777777" w:rsidR="00486496" w:rsidRPr="00486496" w:rsidRDefault="00486496" w:rsidP="00486496">
            <w:pPr>
              <w:spacing w:after="0" w:line="276" w:lineRule="auto"/>
              <w:jc w:val="both"/>
              <w:rPr>
                <w:rFonts w:eastAsia="Arial Unicode MS" w:cs="Arial Unicode MS"/>
                <w:lang w:eastAsia="fr-FR"/>
              </w:rPr>
            </w:pPr>
            <w:r w:rsidRPr="00486496">
              <w:rPr>
                <w:rFonts w:eastAsia="Arial Unicode MS" w:cs="Arial Unicode MS"/>
                <w:lang w:eastAsia="fr-FR"/>
              </w:rPr>
              <w:t>Podpis: ……………………………………</w:t>
            </w:r>
          </w:p>
          <w:p w14:paraId="538019A4" w14:textId="77777777" w:rsidR="00486496" w:rsidRPr="00486496" w:rsidRDefault="00486496" w:rsidP="00486496">
            <w:pPr>
              <w:spacing w:after="0" w:line="276" w:lineRule="auto"/>
              <w:jc w:val="both"/>
              <w:rPr>
                <w:rFonts w:eastAsia="Arial Unicode MS" w:cs="Arial Unicode MS"/>
                <w:lang w:eastAsia="fr-FR"/>
              </w:rPr>
            </w:pPr>
          </w:p>
          <w:p w14:paraId="74648603" w14:textId="77777777" w:rsidR="00486496" w:rsidRPr="00486496" w:rsidRDefault="00486496" w:rsidP="00486496">
            <w:pPr>
              <w:spacing w:after="0" w:line="276" w:lineRule="auto"/>
              <w:jc w:val="both"/>
              <w:rPr>
                <w:rFonts w:eastAsia="Arial Unicode MS" w:cs="Arial Unicode MS"/>
                <w:lang w:eastAsia="fr-FR"/>
              </w:rPr>
            </w:pPr>
          </w:p>
          <w:p w14:paraId="4F760E56" w14:textId="77777777" w:rsidR="00486496" w:rsidRPr="00486496" w:rsidRDefault="00486496" w:rsidP="00486496">
            <w:pPr>
              <w:spacing w:after="0" w:line="276" w:lineRule="auto"/>
              <w:jc w:val="both"/>
              <w:rPr>
                <w:rFonts w:eastAsia="Arial Unicode MS" w:cs="Arial Unicode MS"/>
                <w:lang w:eastAsia="fr-FR"/>
              </w:rPr>
            </w:pPr>
            <w:r w:rsidRPr="00486496">
              <w:rPr>
                <w:rFonts w:eastAsia="Arial Unicode MS" w:cs="Arial Unicode MS"/>
                <w:lang w:eastAsia="fr-FR"/>
              </w:rPr>
              <w:t>Jméno: ……………………………………</w:t>
            </w:r>
          </w:p>
          <w:p w14:paraId="7F10CCC9" w14:textId="77777777" w:rsidR="00486496" w:rsidRPr="00486496" w:rsidRDefault="00486496" w:rsidP="00486496">
            <w:pPr>
              <w:spacing w:after="0" w:line="276" w:lineRule="auto"/>
              <w:jc w:val="both"/>
              <w:rPr>
                <w:rFonts w:eastAsia="Arial Unicode MS" w:cs="Arial Unicode MS"/>
                <w:lang w:eastAsia="fr-FR"/>
              </w:rPr>
            </w:pPr>
          </w:p>
          <w:p w14:paraId="428D292A" w14:textId="77777777" w:rsidR="00486496" w:rsidRPr="00486496" w:rsidRDefault="00486496" w:rsidP="00486496">
            <w:pPr>
              <w:spacing w:after="0" w:line="276" w:lineRule="auto"/>
              <w:jc w:val="both"/>
              <w:rPr>
                <w:rFonts w:eastAsia="Arial Unicode MS" w:cs="Arial Unicode MS"/>
                <w:lang w:eastAsia="fr-FR"/>
              </w:rPr>
            </w:pPr>
          </w:p>
          <w:p w14:paraId="3C710AB2" w14:textId="77777777" w:rsidR="00486496" w:rsidRPr="00486496" w:rsidRDefault="00486496" w:rsidP="00486496">
            <w:pPr>
              <w:spacing w:after="0" w:line="276" w:lineRule="auto"/>
              <w:jc w:val="both"/>
              <w:rPr>
                <w:rFonts w:eastAsia="Arial Unicode MS" w:cs="Arial Unicode MS"/>
                <w:lang w:eastAsia="fr-FR"/>
              </w:rPr>
            </w:pPr>
            <w:proofErr w:type="gramStart"/>
            <w:r w:rsidRPr="00486496">
              <w:rPr>
                <w:rFonts w:eastAsia="Arial Unicode MS" w:cs="Arial Unicode MS"/>
                <w:lang w:eastAsia="fr-FR"/>
              </w:rPr>
              <w:t>Pozice:…</w:t>
            </w:r>
            <w:proofErr w:type="gramEnd"/>
            <w:r w:rsidRPr="00486496">
              <w:rPr>
                <w:rFonts w:eastAsia="Arial Unicode MS" w:cs="Arial Unicode MS"/>
                <w:lang w:eastAsia="fr-FR"/>
              </w:rPr>
              <w:t>……………………………………</w:t>
            </w:r>
          </w:p>
        </w:tc>
      </w:tr>
      <w:tr w:rsidR="00486496" w:rsidRPr="00486496" w14:paraId="6D4377B5" w14:textId="77777777" w:rsidTr="0012170F">
        <w:trPr>
          <w:trHeight w:val="1164"/>
        </w:trPr>
        <w:tc>
          <w:tcPr>
            <w:tcW w:w="8472" w:type="dxa"/>
          </w:tcPr>
          <w:p w14:paraId="36E43EA1" w14:textId="77777777" w:rsidR="00486496" w:rsidRPr="00486496" w:rsidRDefault="00486496" w:rsidP="00486496">
            <w:pPr>
              <w:spacing w:after="0" w:line="276" w:lineRule="auto"/>
              <w:jc w:val="both"/>
              <w:rPr>
                <w:rFonts w:eastAsia="Arial Unicode MS" w:cs="Arial Unicode MS"/>
                <w:lang w:eastAsia="fr-FR"/>
              </w:rPr>
            </w:pPr>
          </w:p>
        </w:tc>
      </w:tr>
    </w:tbl>
    <w:p w14:paraId="62EA8C96" w14:textId="01DCE63E" w:rsidR="00486496" w:rsidRDefault="00486496" w:rsidP="00523AEC"/>
    <w:p w14:paraId="12797EBD" w14:textId="1B6BAFEC" w:rsidR="00A12DA5" w:rsidRDefault="00A12DA5" w:rsidP="00523AEC"/>
    <w:p w14:paraId="0D48C0B0" w14:textId="432C17B3" w:rsidR="00A12DA5" w:rsidRDefault="00A12DA5" w:rsidP="00523AEC"/>
    <w:p w14:paraId="0D960552" w14:textId="4CE4D3E9" w:rsidR="00A12DA5" w:rsidRDefault="00A12DA5" w:rsidP="00523AEC"/>
    <w:p w14:paraId="01A26CB0" w14:textId="0EB60F77" w:rsidR="00A12DA5" w:rsidRDefault="00A12DA5" w:rsidP="00523AEC"/>
    <w:p w14:paraId="797BFE07" w14:textId="255023B8" w:rsidR="00A12DA5" w:rsidRDefault="00A12DA5" w:rsidP="00523AEC"/>
    <w:p w14:paraId="0E770411" w14:textId="21F25852" w:rsidR="00A12DA5" w:rsidRDefault="00A12DA5" w:rsidP="00523AEC"/>
    <w:p w14:paraId="3E215C06" w14:textId="77777777" w:rsidR="00A12DA5" w:rsidRPr="006C1E27" w:rsidRDefault="00A12DA5" w:rsidP="00A12DA5">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lastRenderedPageBreak/>
        <w:t>PŘÍLOHA A</w:t>
      </w:r>
    </w:p>
    <w:p w14:paraId="20D41B03" w14:textId="77777777" w:rsidR="00A12DA5" w:rsidRPr="006C1E27" w:rsidRDefault="00A12DA5" w:rsidP="00A12DA5">
      <w:pPr>
        <w:tabs>
          <w:tab w:val="left" w:pos="864"/>
          <w:tab w:val="left" w:pos="1728"/>
          <w:tab w:val="left" w:pos="2592"/>
          <w:tab w:val="left" w:pos="4608"/>
        </w:tabs>
        <w:spacing w:after="0" w:line="276" w:lineRule="auto"/>
        <w:jc w:val="both"/>
        <w:rPr>
          <w:rFonts w:eastAsia="Arial Unicode MS" w:cs="Arial Unicode MS"/>
          <w:b/>
          <w:u w:val="single"/>
          <w:lang w:eastAsia="fr-FR"/>
        </w:rPr>
      </w:pPr>
    </w:p>
    <w:p w14:paraId="041D0AD9" w14:textId="77777777" w:rsidR="00A12DA5" w:rsidRPr="006C1E27" w:rsidRDefault="00A12DA5" w:rsidP="00A12DA5">
      <w:pPr>
        <w:tabs>
          <w:tab w:val="left" w:pos="864"/>
          <w:tab w:val="left" w:pos="1728"/>
          <w:tab w:val="left" w:pos="2592"/>
          <w:tab w:val="left" w:pos="4608"/>
        </w:tabs>
        <w:spacing w:after="0" w:line="276" w:lineRule="auto"/>
        <w:jc w:val="both"/>
        <w:rPr>
          <w:rFonts w:eastAsia="Arial Unicode MS" w:cs="Arial Unicode MS"/>
          <w:b/>
          <w:u w:val="single"/>
          <w:lang w:eastAsia="fr-FR"/>
        </w:rPr>
      </w:pPr>
      <w:r w:rsidRPr="006C1E27">
        <w:rPr>
          <w:rFonts w:eastAsia="Arial Unicode MS" w:cs="Arial Unicode MS"/>
          <w:b/>
          <w:u w:val="single"/>
          <w:lang w:eastAsia="fr-FR"/>
        </w:rPr>
        <w:t>ZÁVAZEK ZE ZADÁVACÍHO ŘÍZENÍ</w:t>
      </w:r>
    </w:p>
    <w:p w14:paraId="6935E89E"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5429E1AB"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65C34904" w14:textId="196BCFE3"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Já níže podepsaný</w:t>
      </w:r>
      <w:r>
        <w:rPr>
          <w:rFonts w:eastAsia="Arial Unicode MS" w:cs="Arial Unicode MS"/>
          <w:lang w:eastAsia="fr-FR"/>
        </w:rPr>
        <w:t>/á</w:t>
      </w:r>
      <w:r w:rsidRPr="006C1E27">
        <w:rPr>
          <w:rFonts w:eastAsia="Arial Unicode MS" w:cs="Arial Unicode MS"/>
          <w:lang w:eastAsia="fr-FR"/>
        </w:rPr>
        <w:t>, ___________________________________________</w:t>
      </w:r>
    </w:p>
    <w:p w14:paraId="0FD50DE0"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7B8201AB"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4586FF46" w14:textId="10AF7EE6"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p</w:t>
      </w:r>
      <w:r w:rsidRPr="00613A52">
        <w:rPr>
          <w:rFonts w:eastAsia="Arial Unicode MS" w:cs="Arial Unicode MS"/>
          <w:lang w:eastAsia="fr-FR"/>
        </w:rPr>
        <w:t xml:space="preserve">otvrzuji, že definované podmínky v rámci tohoto závazku jsou definované v Prohlášení o mlčenlivosti (pozn. pro nahlížení do tzv. Manuálu) Přijímací strany ze dne </w:t>
      </w:r>
      <w:r>
        <w:rPr>
          <w:rFonts w:eastAsia="Arial Unicode MS" w:cs="Arial Unicode MS"/>
          <w:lang w:eastAsia="fr-FR"/>
        </w:rPr>
        <w:t>____________</w:t>
      </w:r>
      <w:r w:rsidRPr="00613A52">
        <w:rPr>
          <w:rFonts w:eastAsia="Arial Unicode MS" w:cs="Arial Unicode MS"/>
          <w:lang w:eastAsia="fr-FR"/>
        </w:rPr>
        <w:t>.</w:t>
      </w:r>
    </w:p>
    <w:p w14:paraId="66FBE789"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68EE5B11"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Souhlasím s tím, že přístup k Manuálu pro projektování VRT ve stupni DÚR pro Zadávací řízení se řídí následujícími pravidly a předpoklady:</w:t>
      </w:r>
    </w:p>
    <w:p w14:paraId="1B289563"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7EF7B441" w14:textId="77777777" w:rsidR="00A12DA5" w:rsidRPr="006C1E27" w:rsidRDefault="00A12DA5" w:rsidP="00A12DA5">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Prohlášení o mlčenlivosti je Přijímající stranou podepsáno a je v účinnosti;</w:t>
      </w:r>
    </w:p>
    <w:p w14:paraId="7FCB11C7"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2C75FC5A" w14:textId="77777777" w:rsidR="00A12DA5" w:rsidRPr="006C1E27" w:rsidRDefault="00A12DA5" w:rsidP="00A12DA5">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jakýkoliv zástupce Přijímající strany (nebo jejích poddodavatelů, financujících subjektů nebo pověřených osob) nesmí kopírovat, a to ani částečně, dostupnou Důvěrnou informaci, ani ji žádným jiným způsobem použít k přizpůsobení know-how a procesů mimo Zadávací řízení pro jiné činnosti nebo jakékoli reverzní inženýrství;</w:t>
      </w:r>
    </w:p>
    <w:p w14:paraId="455EC251" w14:textId="77777777" w:rsidR="00A12DA5" w:rsidRPr="006C1E27" w:rsidRDefault="00A12DA5" w:rsidP="00A12DA5">
      <w:pPr>
        <w:spacing w:after="0" w:line="240" w:lineRule="auto"/>
        <w:jc w:val="both"/>
        <w:rPr>
          <w:rFonts w:eastAsia="Arial Unicode MS" w:cs="Arial Unicode MS"/>
          <w:lang w:eastAsia="fr-FR"/>
        </w:rPr>
      </w:pPr>
    </w:p>
    <w:p w14:paraId="5F516B0D" w14:textId="77777777" w:rsidR="00A12DA5" w:rsidRPr="006C1E27" w:rsidRDefault="00A12DA5" w:rsidP="00A12DA5">
      <w:pPr>
        <w:numPr>
          <w:ilvl w:val="0"/>
          <w:numId w:val="52"/>
        </w:numPr>
        <w:tabs>
          <w:tab w:val="left" w:pos="864"/>
          <w:tab w:val="left" w:pos="1728"/>
          <w:tab w:val="left" w:pos="2592"/>
          <w:tab w:val="left" w:pos="4608"/>
        </w:tabs>
        <w:spacing w:after="0" w:line="240" w:lineRule="auto"/>
        <w:ind w:left="851" w:hanging="851"/>
        <w:jc w:val="both"/>
        <w:rPr>
          <w:rFonts w:eastAsia="Arial Unicode MS" w:cs="Arial Unicode MS"/>
          <w:lang w:eastAsia="fr-FR"/>
        </w:rPr>
      </w:pPr>
      <w:r w:rsidRPr="006C1E27">
        <w:rPr>
          <w:rFonts w:eastAsia="Arial Unicode MS" w:cs="Arial Unicode MS"/>
          <w:lang w:eastAsia="fr-FR"/>
        </w:rPr>
        <w:t>Přijímající strana a její zástupci musí přistupovat k D</w:t>
      </w:r>
      <w:r>
        <w:rPr>
          <w:rFonts w:eastAsia="Arial Unicode MS" w:cs="Arial Unicode MS"/>
          <w:lang w:eastAsia="fr-FR"/>
        </w:rPr>
        <w:t>ůvěrným informacím v souladu se </w:t>
      </w:r>
      <w:r w:rsidRPr="006C1E27">
        <w:rPr>
          <w:rFonts w:eastAsia="Arial Unicode MS" w:cs="Arial Unicode MS"/>
          <w:lang w:eastAsia="fr-FR"/>
        </w:rPr>
        <w:t>všemi platnými zákony a předpisy, jak je definováno v Prohlášení o ochraně důvěrných informací. Je-li přístup k Dův</w:t>
      </w:r>
      <w:r>
        <w:rPr>
          <w:rFonts w:eastAsia="Arial Unicode MS" w:cs="Arial Unicode MS"/>
          <w:lang w:eastAsia="fr-FR"/>
        </w:rPr>
        <w:t>ěrným informacím organizován ve </w:t>
      </w:r>
      <w:r w:rsidRPr="006C1E27">
        <w:rPr>
          <w:rFonts w:eastAsia="Arial Unicode MS" w:cs="Arial Unicode MS"/>
          <w:lang w:eastAsia="fr-FR"/>
        </w:rPr>
        <w:t>vyhrazených prostorách, nesmí žádná osoba, které je poskytnut přístup k těmto Důvěrným informacím tyto kopírovat nebo zavádět do těchto prostor skenovací nebo kopírovací zařízení.</w:t>
      </w:r>
    </w:p>
    <w:p w14:paraId="5184B274"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6ABEF916"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S ohledem na uvedené se osobně zavazuji dodržovat povinnosti výše uvedené.</w:t>
      </w:r>
    </w:p>
    <w:p w14:paraId="3B669EE1"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6AE9E811" w14:textId="77777777" w:rsidR="00A12DA5"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2A78B536"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Pr>
          <w:rFonts w:eastAsia="Arial Unicode MS" w:cs="Arial Unicode MS"/>
          <w:lang w:eastAsia="fr-FR"/>
        </w:rPr>
        <w:t>Dne ______________</w:t>
      </w:r>
    </w:p>
    <w:p w14:paraId="73CC94C8"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0A74B764" w14:textId="77777777" w:rsidR="00A12DA5"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3AAC3F2F" w14:textId="77777777" w:rsidR="00A12DA5"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r w:rsidRPr="006C1E27">
        <w:rPr>
          <w:rFonts w:eastAsia="Arial Unicode MS" w:cs="Arial Unicode MS"/>
          <w:lang w:eastAsia="fr-FR"/>
        </w:rPr>
        <w:t>Tímto souhlasím</w:t>
      </w:r>
    </w:p>
    <w:p w14:paraId="7D00CF54" w14:textId="77777777" w:rsidR="00A12DA5"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231EC0E1"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p w14:paraId="6DDA38D9" w14:textId="77777777" w:rsidR="00A12DA5" w:rsidRPr="006C1E27" w:rsidRDefault="00A12DA5" w:rsidP="00A12DA5">
      <w:pPr>
        <w:tabs>
          <w:tab w:val="left" w:pos="864"/>
          <w:tab w:val="left" w:pos="1728"/>
          <w:tab w:val="left" w:pos="2592"/>
          <w:tab w:val="left" w:pos="4608"/>
        </w:tabs>
        <w:spacing w:after="0" w:line="240" w:lineRule="auto"/>
        <w:jc w:val="both"/>
        <w:rPr>
          <w:rFonts w:eastAsia="Arial Unicode MS" w:cs="Arial Unicode MS"/>
          <w:lang w:eastAsia="fr-FR"/>
        </w:rPr>
      </w:pPr>
    </w:p>
    <w:tbl>
      <w:tblPr>
        <w:tblW w:w="0" w:type="auto"/>
        <w:tblLook w:val="04A0" w:firstRow="1" w:lastRow="0" w:firstColumn="1" w:lastColumn="0" w:noHBand="0" w:noVBand="1"/>
      </w:tblPr>
      <w:tblGrid>
        <w:gridCol w:w="3872"/>
        <w:gridCol w:w="4830"/>
      </w:tblGrid>
      <w:tr w:rsidR="00A12DA5" w:rsidRPr="006C1E27" w14:paraId="1727EBF9" w14:textId="77777777" w:rsidTr="001E0E8B">
        <w:trPr>
          <w:trHeight w:val="964"/>
        </w:trPr>
        <w:tc>
          <w:tcPr>
            <w:tcW w:w="4077" w:type="dxa"/>
            <w:shd w:val="clear" w:color="auto" w:fill="auto"/>
          </w:tcPr>
          <w:p w14:paraId="67C3D71D" w14:textId="77777777" w:rsidR="00A12DA5"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Jméno Přijímající strany</w:t>
            </w:r>
            <w:r>
              <w:rPr>
                <w:rFonts w:eastAsia="Arial Unicode MS" w:cs="Arial Unicode MS"/>
                <w:lang w:eastAsia="fr-FR"/>
              </w:rPr>
              <w:t>:</w:t>
            </w:r>
          </w:p>
          <w:p w14:paraId="5F205E28" w14:textId="77777777" w:rsidR="00A12DA5" w:rsidRPr="00957D5C"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(název společnosti)</w:t>
            </w:r>
          </w:p>
        </w:tc>
        <w:tc>
          <w:tcPr>
            <w:tcW w:w="4869" w:type="dxa"/>
            <w:shd w:val="clear" w:color="auto" w:fill="auto"/>
          </w:tcPr>
          <w:p w14:paraId="77C91093" w14:textId="77777777" w:rsidR="00A12DA5" w:rsidRPr="00957D5C"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957D5C">
              <w:rPr>
                <w:rFonts w:eastAsia="Arial Unicode MS" w:cs="Arial Unicode MS"/>
                <w:lang w:eastAsia="fr-FR"/>
              </w:rPr>
              <w:t>: ____________________________________</w:t>
            </w:r>
          </w:p>
          <w:p w14:paraId="778DD4C1" w14:textId="77777777" w:rsidR="00A12DA5" w:rsidRPr="00957D5C" w:rsidRDefault="00A12DA5" w:rsidP="001E0E8B">
            <w:pPr>
              <w:tabs>
                <w:tab w:val="left" w:pos="864"/>
                <w:tab w:val="left" w:pos="1728"/>
                <w:tab w:val="left" w:pos="2592"/>
                <w:tab w:val="left" w:pos="4608"/>
              </w:tabs>
              <w:spacing w:after="0" w:line="240" w:lineRule="auto"/>
              <w:rPr>
                <w:rFonts w:eastAsia="Arial Unicode MS" w:cs="Arial Unicode MS"/>
                <w:lang w:eastAsia="fr-FR"/>
              </w:rPr>
            </w:pPr>
          </w:p>
        </w:tc>
      </w:tr>
      <w:tr w:rsidR="00A12DA5" w:rsidRPr="006C1E27" w14:paraId="671B9CA0" w14:textId="77777777" w:rsidTr="001E0E8B">
        <w:trPr>
          <w:trHeight w:val="964"/>
        </w:trPr>
        <w:tc>
          <w:tcPr>
            <w:tcW w:w="4077" w:type="dxa"/>
            <w:shd w:val="clear" w:color="auto" w:fill="auto"/>
          </w:tcPr>
          <w:p w14:paraId="71946CAC"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Funkce</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6619EBAF" w14:textId="77777777" w:rsidR="00A12DA5"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0B737351"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p>
        </w:tc>
      </w:tr>
      <w:tr w:rsidR="00A12DA5" w:rsidRPr="006C1E27" w14:paraId="5219DC04" w14:textId="77777777" w:rsidTr="001E0E8B">
        <w:trPr>
          <w:trHeight w:val="964"/>
        </w:trPr>
        <w:tc>
          <w:tcPr>
            <w:tcW w:w="4077" w:type="dxa"/>
            <w:shd w:val="clear" w:color="auto" w:fill="auto"/>
          </w:tcPr>
          <w:p w14:paraId="29549ACA"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Pr>
                <w:rFonts w:eastAsia="Arial Unicode MS" w:cs="Arial Unicode MS"/>
                <w:lang w:eastAsia="fr-FR"/>
              </w:rPr>
              <w:t>Podpis</w:t>
            </w:r>
            <w:r w:rsidRPr="006C1E27">
              <w:rPr>
                <w:rFonts w:eastAsia="Arial Unicode MS" w:cs="Arial Unicode MS"/>
                <w:lang w:eastAsia="fr-FR"/>
              </w:rPr>
              <w:t xml:space="preserve"> zástupce Přijímající strany</w:t>
            </w:r>
            <w:r>
              <w:rPr>
                <w:rFonts w:eastAsia="Arial Unicode MS" w:cs="Arial Unicode MS"/>
                <w:lang w:eastAsia="fr-FR"/>
              </w:rPr>
              <w:t>:</w:t>
            </w:r>
          </w:p>
        </w:tc>
        <w:tc>
          <w:tcPr>
            <w:tcW w:w="4869" w:type="dxa"/>
            <w:shd w:val="clear" w:color="auto" w:fill="auto"/>
          </w:tcPr>
          <w:p w14:paraId="2DC30A1B" w14:textId="77777777" w:rsidR="00A12DA5"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p w14:paraId="2E6775AB"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p>
        </w:tc>
      </w:tr>
      <w:tr w:rsidR="00A12DA5" w:rsidRPr="006C1E27" w14:paraId="4B63EEA9" w14:textId="77777777" w:rsidTr="001E0E8B">
        <w:trPr>
          <w:trHeight w:val="397"/>
        </w:trPr>
        <w:tc>
          <w:tcPr>
            <w:tcW w:w="4077" w:type="dxa"/>
            <w:shd w:val="clear" w:color="auto" w:fill="auto"/>
          </w:tcPr>
          <w:p w14:paraId="451A5673"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Den a čas nahlížení:</w:t>
            </w:r>
          </w:p>
        </w:tc>
        <w:tc>
          <w:tcPr>
            <w:tcW w:w="4869" w:type="dxa"/>
            <w:shd w:val="clear" w:color="auto" w:fill="auto"/>
          </w:tcPr>
          <w:p w14:paraId="1E73612E"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r w:rsidR="00A12DA5" w:rsidRPr="006C1E27" w14:paraId="25986A7B" w14:textId="77777777" w:rsidTr="001E0E8B">
        <w:trPr>
          <w:trHeight w:val="397"/>
        </w:trPr>
        <w:tc>
          <w:tcPr>
            <w:tcW w:w="4077" w:type="dxa"/>
            <w:shd w:val="clear" w:color="auto" w:fill="auto"/>
          </w:tcPr>
          <w:p w14:paraId="53C7B823"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Adresa nahlížení</w:t>
            </w:r>
            <w:r>
              <w:rPr>
                <w:rFonts w:eastAsia="Arial Unicode MS" w:cs="Arial Unicode MS"/>
                <w:lang w:eastAsia="fr-FR"/>
              </w:rPr>
              <w:t>:</w:t>
            </w:r>
          </w:p>
        </w:tc>
        <w:tc>
          <w:tcPr>
            <w:tcW w:w="4869" w:type="dxa"/>
            <w:shd w:val="clear" w:color="auto" w:fill="auto"/>
          </w:tcPr>
          <w:p w14:paraId="2FF00263" w14:textId="36AF0C2C" w:rsidR="00A12DA5" w:rsidRPr="006C1E27" w:rsidRDefault="00A12DA5" w:rsidP="00A12DA5">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xml:space="preserve">: </w:t>
            </w:r>
            <w:r w:rsidRPr="00D11C2D">
              <w:t>V Celnici 1028/10, Praha 1 – Nové Město</w:t>
            </w:r>
          </w:p>
        </w:tc>
      </w:tr>
      <w:tr w:rsidR="00A12DA5" w:rsidRPr="006C1E27" w14:paraId="1F490E73" w14:textId="77777777" w:rsidTr="001E0E8B">
        <w:trPr>
          <w:trHeight w:val="397"/>
        </w:trPr>
        <w:tc>
          <w:tcPr>
            <w:tcW w:w="4077" w:type="dxa"/>
            <w:shd w:val="clear" w:color="auto" w:fill="auto"/>
          </w:tcPr>
          <w:p w14:paraId="6339B458"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B253C9">
              <w:rPr>
                <w:rFonts w:eastAsia="Arial Unicode MS" w:cs="Arial Unicode MS"/>
                <w:lang w:eastAsia="fr-FR"/>
              </w:rPr>
              <w:t>Přítomní zástupci SŽ</w:t>
            </w:r>
            <w:r>
              <w:rPr>
                <w:rFonts w:eastAsia="Arial Unicode MS" w:cs="Arial Unicode MS"/>
                <w:lang w:eastAsia="fr-FR"/>
              </w:rPr>
              <w:t>:</w:t>
            </w:r>
          </w:p>
        </w:tc>
        <w:tc>
          <w:tcPr>
            <w:tcW w:w="4869" w:type="dxa"/>
            <w:shd w:val="clear" w:color="auto" w:fill="auto"/>
          </w:tcPr>
          <w:p w14:paraId="37C86EA2" w14:textId="77777777" w:rsidR="00A12DA5" w:rsidRPr="006C1E27" w:rsidRDefault="00A12DA5" w:rsidP="001E0E8B">
            <w:pPr>
              <w:tabs>
                <w:tab w:val="left" w:pos="864"/>
                <w:tab w:val="left" w:pos="1728"/>
                <w:tab w:val="left" w:pos="2592"/>
                <w:tab w:val="left" w:pos="4608"/>
              </w:tabs>
              <w:spacing w:after="0" w:line="240" w:lineRule="auto"/>
              <w:rPr>
                <w:rFonts w:eastAsia="Arial Unicode MS" w:cs="Arial Unicode MS"/>
                <w:lang w:eastAsia="fr-FR"/>
              </w:rPr>
            </w:pPr>
            <w:r w:rsidRPr="006C1E27">
              <w:rPr>
                <w:rFonts w:eastAsia="Arial Unicode MS" w:cs="Arial Unicode MS"/>
                <w:lang w:eastAsia="fr-FR"/>
              </w:rPr>
              <w:t>: ____________________________</w:t>
            </w:r>
            <w:r>
              <w:rPr>
                <w:rFonts w:eastAsia="Arial Unicode MS" w:cs="Arial Unicode MS"/>
                <w:lang w:eastAsia="fr-FR"/>
              </w:rPr>
              <w:t>________</w:t>
            </w:r>
          </w:p>
        </w:tc>
      </w:tr>
    </w:tbl>
    <w:p w14:paraId="693305BF" w14:textId="77777777" w:rsidR="00A12DA5" w:rsidRDefault="00A12DA5" w:rsidP="00523AEC"/>
    <w:sectPr w:rsidR="00A12DA5"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3BFAAF" w14:textId="77777777" w:rsidR="00A0773B" w:rsidRDefault="00A0773B" w:rsidP="00962258">
      <w:pPr>
        <w:spacing w:after="0" w:line="240" w:lineRule="auto"/>
      </w:pPr>
      <w:r>
        <w:separator/>
      </w:r>
    </w:p>
  </w:endnote>
  <w:endnote w:type="continuationSeparator" w:id="0">
    <w:p w14:paraId="394D7131" w14:textId="77777777" w:rsidR="00A0773B" w:rsidRDefault="00A077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47EED" w14:paraId="2882F859" w14:textId="77777777" w:rsidTr="00EB46E5">
      <w:tc>
        <w:tcPr>
          <w:tcW w:w="1361" w:type="dxa"/>
          <w:tcMar>
            <w:left w:w="0" w:type="dxa"/>
            <w:right w:w="0" w:type="dxa"/>
          </w:tcMar>
          <w:vAlign w:val="bottom"/>
        </w:tcPr>
        <w:p w14:paraId="39515EC6" w14:textId="725317E3" w:rsidR="00C47EED" w:rsidRPr="00B8518B" w:rsidRDefault="00C47EE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3372">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3372">
            <w:rPr>
              <w:rStyle w:val="slostrnky"/>
              <w:noProof/>
            </w:rPr>
            <w:t>54</w:t>
          </w:r>
          <w:r w:rsidRPr="00B8518B">
            <w:rPr>
              <w:rStyle w:val="slostrnky"/>
            </w:rPr>
            <w:fldChar w:fldCharType="end"/>
          </w:r>
        </w:p>
      </w:tc>
      <w:tc>
        <w:tcPr>
          <w:tcW w:w="284" w:type="dxa"/>
          <w:shd w:val="clear" w:color="auto" w:fill="auto"/>
          <w:tcMar>
            <w:left w:w="0" w:type="dxa"/>
            <w:right w:w="0" w:type="dxa"/>
          </w:tcMar>
        </w:tcPr>
        <w:p w14:paraId="01ADA1E2" w14:textId="77777777" w:rsidR="00C47EED" w:rsidRDefault="00C47EED" w:rsidP="00B8518B">
          <w:pPr>
            <w:pStyle w:val="Zpat"/>
          </w:pPr>
        </w:p>
      </w:tc>
      <w:tc>
        <w:tcPr>
          <w:tcW w:w="425" w:type="dxa"/>
          <w:shd w:val="clear" w:color="auto" w:fill="auto"/>
          <w:tcMar>
            <w:left w:w="0" w:type="dxa"/>
            <w:right w:w="0" w:type="dxa"/>
          </w:tcMar>
        </w:tcPr>
        <w:p w14:paraId="7D28074E" w14:textId="77777777" w:rsidR="00C47EED" w:rsidRDefault="00C47EED" w:rsidP="00B8518B">
          <w:pPr>
            <w:pStyle w:val="Zpat"/>
          </w:pPr>
        </w:p>
      </w:tc>
      <w:tc>
        <w:tcPr>
          <w:tcW w:w="8505" w:type="dxa"/>
        </w:tcPr>
        <w:p w14:paraId="03AD41FD" w14:textId="78E3582D" w:rsidR="00C47EED" w:rsidRDefault="00C47EED" w:rsidP="00EB46E5">
          <w:pPr>
            <w:pStyle w:val="Zpat0"/>
          </w:pPr>
          <w:r>
            <w:t>Studie proveditelnosti RS 42 VRT Praha – Louny – Most</w:t>
          </w:r>
        </w:p>
        <w:p w14:paraId="28C93AB0" w14:textId="77777777" w:rsidR="00C47EED" w:rsidRDefault="00C47EED" w:rsidP="00EB46E5">
          <w:pPr>
            <w:pStyle w:val="Zpat0"/>
          </w:pPr>
          <w:r>
            <w:t xml:space="preserve">Díl 1 – </w:t>
          </w:r>
          <w:r w:rsidRPr="0035531B">
            <w:rPr>
              <w:caps/>
            </w:rPr>
            <w:t>Požadavky</w:t>
          </w:r>
          <w:r>
            <w:rPr>
              <w:caps/>
            </w:rPr>
            <w:t xml:space="preserve"> a </w:t>
          </w:r>
          <w:r w:rsidRPr="0035531B">
            <w:rPr>
              <w:caps/>
            </w:rPr>
            <w:t>podmínky pro zpracování nabídky</w:t>
          </w:r>
        </w:p>
        <w:p w14:paraId="4ADD391E" w14:textId="77777777" w:rsidR="00C47EED" w:rsidRDefault="00C47EED" w:rsidP="00392730">
          <w:pPr>
            <w:pStyle w:val="Zpat0"/>
          </w:pPr>
          <w:r>
            <w:t xml:space="preserve">Část 2 – </w:t>
          </w:r>
          <w:r w:rsidRPr="0035531B">
            <w:rPr>
              <w:caps/>
            </w:rPr>
            <w:t>Pokyny pro dodavatele</w:t>
          </w:r>
        </w:p>
        <w:p w14:paraId="23E5232B" w14:textId="77777777" w:rsidR="00C47EED" w:rsidRDefault="00C47EED" w:rsidP="00392730">
          <w:pPr>
            <w:pStyle w:val="Zpat0"/>
          </w:pPr>
        </w:p>
      </w:tc>
    </w:tr>
  </w:tbl>
  <w:p w14:paraId="437E2C00" w14:textId="77777777" w:rsidR="00C47EED" w:rsidRPr="00B8518B" w:rsidRDefault="00C47E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005E9" w14:textId="77777777" w:rsidR="00C47EED" w:rsidRPr="00B8518B" w:rsidRDefault="00C47EED" w:rsidP="00460660">
    <w:pPr>
      <w:pStyle w:val="Zpat"/>
      <w:rPr>
        <w:sz w:val="2"/>
        <w:szCs w:val="2"/>
      </w:rPr>
    </w:pPr>
  </w:p>
  <w:p w14:paraId="40EF9A81" w14:textId="5A06B45C" w:rsidR="00C47EED" w:rsidRPr="00460660" w:rsidRDefault="00C47E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5FF4D1" w14:textId="77777777" w:rsidR="00A0773B" w:rsidRDefault="00A0773B" w:rsidP="00962258">
      <w:pPr>
        <w:spacing w:after="0" w:line="240" w:lineRule="auto"/>
      </w:pPr>
      <w:r>
        <w:separator/>
      </w:r>
    </w:p>
  </w:footnote>
  <w:footnote w:type="continuationSeparator" w:id="0">
    <w:p w14:paraId="07BE8519" w14:textId="77777777" w:rsidR="00A0773B" w:rsidRDefault="00A0773B" w:rsidP="00962258">
      <w:pPr>
        <w:spacing w:after="0" w:line="240" w:lineRule="auto"/>
      </w:pPr>
      <w:r>
        <w:continuationSeparator/>
      </w:r>
    </w:p>
  </w:footnote>
  <w:footnote w:id="1">
    <w:p w14:paraId="481AB419" w14:textId="48AE7FF2" w:rsidR="00C47EED" w:rsidRDefault="00C47EED" w:rsidP="001F1BF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437BF787" w14:textId="77777777" w:rsidR="00C47EED" w:rsidRPr="00EB54C9" w:rsidRDefault="00C47EED" w:rsidP="001F1BF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1B36AD58" w14:textId="77777777" w:rsidR="00C47EED" w:rsidRDefault="00C47EED" w:rsidP="006749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49DB4279" w14:textId="77777777" w:rsidR="00C47EED" w:rsidRDefault="00C47EED" w:rsidP="0014107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1A43F2F0" w14:textId="77777777" w:rsidR="00C47EED" w:rsidRDefault="00C47EE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3BCB99FC" w14:textId="77777777" w:rsidR="00C47EED" w:rsidRDefault="00C47EE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77943150" w14:textId="77777777" w:rsidR="00C47EED" w:rsidRDefault="00C47E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57B8EBF" w14:textId="77777777" w:rsidR="00C47EED" w:rsidRDefault="00C47EED" w:rsidP="009E003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2149D35" w14:textId="77777777" w:rsidR="00C47EED" w:rsidRDefault="00C47EED" w:rsidP="001F1BF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47EED" w14:paraId="59210BC2" w14:textId="77777777" w:rsidTr="00C02D0A">
      <w:trPr>
        <w:trHeight w:hRule="exact" w:val="454"/>
      </w:trPr>
      <w:tc>
        <w:tcPr>
          <w:tcW w:w="1361" w:type="dxa"/>
          <w:tcMar>
            <w:top w:w="57" w:type="dxa"/>
            <w:left w:w="0" w:type="dxa"/>
            <w:right w:w="0" w:type="dxa"/>
          </w:tcMar>
        </w:tcPr>
        <w:p w14:paraId="47C8A776" w14:textId="77777777" w:rsidR="00C47EED" w:rsidRPr="00B8518B" w:rsidRDefault="00C47EED" w:rsidP="00523EA7">
          <w:pPr>
            <w:pStyle w:val="Zpat"/>
            <w:rPr>
              <w:rStyle w:val="slostrnky"/>
            </w:rPr>
          </w:pPr>
        </w:p>
      </w:tc>
      <w:tc>
        <w:tcPr>
          <w:tcW w:w="3458" w:type="dxa"/>
          <w:shd w:val="clear" w:color="auto" w:fill="auto"/>
          <w:tcMar>
            <w:top w:w="57" w:type="dxa"/>
            <w:left w:w="0" w:type="dxa"/>
            <w:right w:w="0" w:type="dxa"/>
          </w:tcMar>
        </w:tcPr>
        <w:p w14:paraId="77CD26E4" w14:textId="77777777" w:rsidR="00C47EED" w:rsidRDefault="00C47EED" w:rsidP="00523EA7">
          <w:pPr>
            <w:pStyle w:val="Zpat"/>
          </w:pPr>
        </w:p>
      </w:tc>
      <w:tc>
        <w:tcPr>
          <w:tcW w:w="5698" w:type="dxa"/>
          <w:shd w:val="clear" w:color="auto" w:fill="auto"/>
          <w:tcMar>
            <w:top w:w="57" w:type="dxa"/>
            <w:left w:w="0" w:type="dxa"/>
            <w:right w:w="0" w:type="dxa"/>
          </w:tcMar>
        </w:tcPr>
        <w:p w14:paraId="1459EE8B" w14:textId="77777777" w:rsidR="00C47EED" w:rsidRPr="00D6163D" w:rsidRDefault="00C47EED" w:rsidP="00D6163D">
          <w:pPr>
            <w:pStyle w:val="Druhdokumentu"/>
          </w:pPr>
        </w:p>
      </w:tc>
    </w:tr>
  </w:tbl>
  <w:p w14:paraId="63CCF355" w14:textId="77777777" w:rsidR="00C47EED" w:rsidRPr="00D6163D" w:rsidRDefault="00C47E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47EED" w14:paraId="79FAD0EA" w14:textId="77777777" w:rsidTr="00B22106">
      <w:trPr>
        <w:trHeight w:hRule="exact" w:val="936"/>
      </w:trPr>
      <w:tc>
        <w:tcPr>
          <w:tcW w:w="1361" w:type="dxa"/>
          <w:tcMar>
            <w:left w:w="0" w:type="dxa"/>
            <w:right w:w="0" w:type="dxa"/>
          </w:tcMar>
        </w:tcPr>
        <w:p w14:paraId="4CAC2C88" w14:textId="13695B85" w:rsidR="00C47EED" w:rsidRPr="00B8518B" w:rsidRDefault="00C47EED" w:rsidP="00FC6389">
          <w:pPr>
            <w:pStyle w:val="Zpat"/>
            <w:rPr>
              <w:rStyle w:val="slostrnky"/>
            </w:rPr>
          </w:pPr>
        </w:p>
      </w:tc>
      <w:tc>
        <w:tcPr>
          <w:tcW w:w="3458" w:type="dxa"/>
          <w:shd w:val="clear" w:color="auto" w:fill="auto"/>
          <w:tcMar>
            <w:left w:w="0" w:type="dxa"/>
            <w:right w:w="0" w:type="dxa"/>
          </w:tcMar>
        </w:tcPr>
        <w:p w14:paraId="04353839" w14:textId="4BE8B091" w:rsidR="00C47EED" w:rsidRDefault="00C47EED" w:rsidP="00FC6389">
          <w:pPr>
            <w:pStyle w:val="Zpat"/>
          </w:pPr>
          <w:r>
            <w:rPr>
              <w:caps/>
              <w:noProof/>
              <w:lang w:eastAsia="cs-CZ"/>
            </w:rPr>
            <w:drawing>
              <wp:anchor distT="0" distB="0" distL="114300" distR="114300" simplePos="0" relativeHeight="251674624" behindDoc="0" locked="0" layoutInCell="1" allowOverlap="1" wp14:anchorId="208C0346" wp14:editId="7E261841">
                <wp:simplePos x="0" y="0"/>
                <wp:positionH relativeFrom="margin">
                  <wp:posOffset>-2154</wp:posOffset>
                </wp:positionH>
                <wp:positionV relativeFrom="margin">
                  <wp:posOffset>17807</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8BA9BE2" w14:textId="77777777" w:rsidR="00C47EED" w:rsidRPr="00D6163D" w:rsidRDefault="00C47EED" w:rsidP="00FC6389">
          <w:pPr>
            <w:pStyle w:val="Druhdokumentu"/>
          </w:pPr>
        </w:p>
      </w:tc>
    </w:tr>
    <w:tr w:rsidR="00C47EED" w14:paraId="67F7C94B" w14:textId="77777777" w:rsidTr="00B22106">
      <w:trPr>
        <w:trHeight w:hRule="exact" w:val="936"/>
      </w:trPr>
      <w:tc>
        <w:tcPr>
          <w:tcW w:w="1361" w:type="dxa"/>
          <w:tcMar>
            <w:left w:w="0" w:type="dxa"/>
            <w:right w:w="0" w:type="dxa"/>
          </w:tcMar>
        </w:tcPr>
        <w:p w14:paraId="262D9A78" w14:textId="77777777" w:rsidR="00C47EED" w:rsidRPr="00B8518B" w:rsidRDefault="00C47EED" w:rsidP="00FC6389">
          <w:pPr>
            <w:pStyle w:val="Zpat"/>
            <w:rPr>
              <w:rStyle w:val="slostrnky"/>
            </w:rPr>
          </w:pPr>
        </w:p>
      </w:tc>
      <w:tc>
        <w:tcPr>
          <w:tcW w:w="3458" w:type="dxa"/>
          <w:shd w:val="clear" w:color="auto" w:fill="auto"/>
          <w:tcMar>
            <w:left w:w="0" w:type="dxa"/>
            <w:right w:w="0" w:type="dxa"/>
          </w:tcMar>
        </w:tcPr>
        <w:p w14:paraId="3E8BB201" w14:textId="77777777" w:rsidR="00C47EED" w:rsidRDefault="00C47EED" w:rsidP="00FC6389">
          <w:pPr>
            <w:pStyle w:val="Zpat"/>
          </w:pPr>
        </w:p>
      </w:tc>
      <w:tc>
        <w:tcPr>
          <w:tcW w:w="5756" w:type="dxa"/>
          <w:shd w:val="clear" w:color="auto" w:fill="auto"/>
          <w:tcMar>
            <w:left w:w="0" w:type="dxa"/>
            <w:right w:w="0" w:type="dxa"/>
          </w:tcMar>
        </w:tcPr>
        <w:p w14:paraId="1038A3FD" w14:textId="77777777" w:rsidR="00C47EED" w:rsidRPr="00D6163D" w:rsidRDefault="00C47EED" w:rsidP="00FC6389">
          <w:pPr>
            <w:pStyle w:val="Druhdokumentu"/>
          </w:pPr>
        </w:p>
      </w:tc>
    </w:tr>
  </w:tbl>
  <w:p w14:paraId="27F23EC7" w14:textId="51F5050B" w:rsidR="00C47EED" w:rsidRPr="00D6163D" w:rsidRDefault="00C47EED" w:rsidP="00FC6389">
    <w:pPr>
      <w:pStyle w:val="Zhlav"/>
      <w:rPr>
        <w:sz w:val="8"/>
        <w:szCs w:val="8"/>
      </w:rPr>
    </w:pPr>
  </w:p>
  <w:p w14:paraId="135F2DCA" w14:textId="77777777" w:rsidR="00C47EED" w:rsidRPr="00460660" w:rsidRDefault="00C47EE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225B80"/>
    <w:multiLevelType w:val="multilevel"/>
    <w:tmpl w:val="F60CB94E"/>
    <w:lvl w:ilvl="0">
      <w:start w:val="3"/>
      <w:numFmt w:val="decimal"/>
      <w:lvlText w:val="%1"/>
      <w:lvlJc w:val="left"/>
      <w:pPr>
        <w:ind w:left="360" w:hanging="360"/>
      </w:pPr>
      <w:rPr>
        <w:rFonts w:hint="default"/>
      </w:rPr>
    </w:lvl>
    <w:lvl w:ilvl="1">
      <w:start w:val="1"/>
      <w:numFmt w:val="decimal"/>
      <w:lvlText w:val="%1.%2"/>
      <w:lvlJc w:val="left"/>
      <w:pPr>
        <w:ind w:left="1425" w:hanging="360"/>
      </w:pPr>
      <w:rPr>
        <w:rFonts w:hint="default"/>
      </w:rPr>
    </w:lvl>
    <w:lvl w:ilvl="2">
      <w:start w:val="1"/>
      <w:numFmt w:val="decimal"/>
      <w:lvlText w:val="%1.%2.%3"/>
      <w:lvlJc w:val="left"/>
      <w:pPr>
        <w:ind w:left="2850" w:hanging="720"/>
      </w:pPr>
      <w:rPr>
        <w:rFonts w:hint="default"/>
      </w:rPr>
    </w:lvl>
    <w:lvl w:ilvl="3">
      <w:start w:val="1"/>
      <w:numFmt w:val="decimal"/>
      <w:lvlText w:val="%1.%2.%3.%4"/>
      <w:lvlJc w:val="left"/>
      <w:pPr>
        <w:ind w:left="3915" w:hanging="720"/>
      </w:pPr>
      <w:rPr>
        <w:rFonts w:hint="default"/>
      </w:rPr>
    </w:lvl>
    <w:lvl w:ilvl="4">
      <w:start w:val="1"/>
      <w:numFmt w:val="decimal"/>
      <w:lvlText w:val="%1.%2.%3.%4.%5"/>
      <w:lvlJc w:val="left"/>
      <w:pPr>
        <w:ind w:left="5340" w:hanging="1080"/>
      </w:pPr>
      <w:rPr>
        <w:rFonts w:hint="default"/>
      </w:rPr>
    </w:lvl>
    <w:lvl w:ilvl="5">
      <w:start w:val="1"/>
      <w:numFmt w:val="decimal"/>
      <w:lvlText w:val="%1.%2.%3.%4.%5.%6"/>
      <w:lvlJc w:val="left"/>
      <w:pPr>
        <w:ind w:left="6405" w:hanging="1080"/>
      </w:pPr>
      <w:rPr>
        <w:rFonts w:hint="default"/>
      </w:rPr>
    </w:lvl>
    <w:lvl w:ilvl="6">
      <w:start w:val="1"/>
      <w:numFmt w:val="decimal"/>
      <w:lvlText w:val="%1.%2.%3.%4.%5.%6.%7"/>
      <w:lvlJc w:val="left"/>
      <w:pPr>
        <w:ind w:left="7830" w:hanging="1440"/>
      </w:pPr>
      <w:rPr>
        <w:rFonts w:hint="default"/>
      </w:rPr>
    </w:lvl>
    <w:lvl w:ilvl="7">
      <w:start w:val="1"/>
      <w:numFmt w:val="decimal"/>
      <w:lvlText w:val="%1.%2.%3.%4.%5.%6.%7.%8"/>
      <w:lvlJc w:val="left"/>
      <w:pPr>
        <w:ind w:left="8895" w:hanging="1440"/>
      </w:pPr>
      <w:rPr>
        <w:rFonts w:hint="default"/>
      </w:rPr>
    </w:lvl>
    <w:lvl w:ilvl="8">
      <w:start w:val="1"/>
      <w:numFmt w:val="decimal"/>
      <w:lvlText w:val="%1.%2.%3.%4.%5.%6.%7.%8.%9"/>
      <w:lvlJc w:val="left"/>
      <w:pPr>
        <w:ind w:left="10320" w:hanging="1800"/>
      </w:pPr>
      <w:rPr>
        <w:rFonts w:hint="default"/>
      </w:rPr>
    </w:lvl>
  </w:abstractNum>
  <w:abstractNum w:abstractNumId="3" w15:restartNumberingAfterBreak="0">
    <w:nsid w:val="11CF70AB"/>
    <w:multiLevelType w:val="multilevel"/>
    <w:tmpl w:val="60680E46"/>
    <w:lvl w:ilvl="0">
      <w:start w:val="9"/>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4" w15:restartNumberingAfterBreak="0">
    <w:nsid w:val="1548271D"/>
    <w:multiLevelType w:val="hybridMultilevel"/>
    <w:tmpl w:val="2838714C"/>
    <w:lvl w:ilvl="0" w:tplc="132E414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81699A"/>
    <w:multiLevelType w:val="multilevel"/>
    <w:tmpl w:val="43D6BF7C"/>
    <w:lvl w:ilvl="0">
      <w:start w:val="3"/>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CC2006D"/>
    <w:multiLevelType w:val="multilevel"/>
    <w:tmpl w:val="FDE843E0"/>
    <w:lvl w:ilvl="0">
      <w:start w:val="2"/>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11283D"/>
    <w:multiLevelType w:val="hybridMultilevel"/>
    <w:tmpl w:val="D6FE6B2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3C7B82"/>
    <w:multiLevelType w:val="multilevel"/>
    <w:tmpl w:val="7A86C35E"/>
    <w:lvl w:ilvl="0">
      <w:start w:val="1"/>
      <w:numFmt w:val="lowerLetter"/>
      <w:lvlText w:val="%1)"/>
      <w:lvlJc w:val="left"/>
      <w:pPr>
        <w:tabs>
          <w:tab w:val="num" w:pos="2251"/>
        </w:tabs>
        <w:ind w:left="2251" w:hanging="720"/>
      </w:pPr>
      <w:rPr>
        <w:rFonts w:hint="default"/>
        <w:b w:val="0"/>
        <w:bCs w:val="0"/>
      </w:rPr>
    </w:lvl>
    <w:lvl w:ilvl="1">
      <w:start w:val="1"/>
      <w:numFmt w:val="bullet"/>
      <w:lvlText w:val="o"/>
      <w:lvlJc w:val="left"/>
      <w:pPr>
        <w:tabs>
          <w:tab w:val="num" w:pos="2971"/>
        </w:tabs>
        <w:ind w:left="2971" w:hanging="720"/>
      </w:pPr>
      <w:rPr>
        <w:rFonts w:ascii="Courier New" w:hAnsi="Courier New" w:cs="Courier New" w:hint="default"/>
      </w:r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12" w15:restartNumberingAfterBreak="0">
    <w:nsid w:val="24D67078"/>
    <w:multiLevelType w:val="multilevel"/>
    <w:tmpl w:val="ADC04898"/>
    <w:lvl w:ilvl="0">
      <w:start w:val="1"/>
      <w:numFmt w:val="bullet"/>
      <w:lvlText w:val=""/>
      <w:lvlJc w:val="left"/>
      <w:pPr>
        <w:tabs>
          <w:tab w:val="num" w:pos="737"/>
        </w:tabs>
        <w:ind w:left="737" w:hanging="737"/>
      </w:pPr>
      <w:rPr>
        <w:rFonts w:ascii="Symbol" w:hAnsi="Symbol" w:hint="default"/>
      </w:rPr>
    </w:lvl>
    <w:lvl w:ilvl="1">
      <w:start w:val="1"/>
      <w:numFmt w:val="decimal"/>
      <w:lvlText w:val="%1.%2"/>
      <w:lvlJc w:val="left"/>
      <w:pPr>
        <w:tabs>
          <w:tab w:val="num" w:pos="737"/>
        </w:tabs>
        <w:ind w:left="737" w:hanging="737"/>
      </w:pPr>
      <w:rPr>
        <w:rFonts w:asciiTheme="majorHAnsi" w:hAnsiTheme="majorHAnsi" w:hint="default"/>
        <w:b/>
        <w:bCs/>
      </w:rPr>
    </w:lvl>
    <w:lvl w:ilvl="2">
      <w:start w:val="1"/>
      <w:numFmt w:val="bullet"/>
      <w:lvlText w:val=""/>
      <w:lvlJc w:val="left"/>
      <w:pPr>
        <w:ind w:left="1429" w:hanging="360"/>
      </w:pPr>
      <w:rPr>
        <w:rFonts w:ascii="Symbol" w:hAnsi="Symbol" w:hint="default"/>
      </w:rPr>
    </w:lvl>
    <w:lvl w:ilvl="3">
      <w:start w:val="1"/>
      <w:numFmt w:val="bullet"/>
      <w:lvlText w:val=""/>
      <w:lvlJc w:val="left"/>
      <w:pPr>
        <w:tabs>
          <w:tab w:val="num" w:pos="1701"/>
        </w:tabs>
        <w:ind w:left="1701" w:hanging="964"/>
      </w:pPr>
      <w:rPr>
        <w:rFonts w:ascii="Symbol" w:hAnsi="Symbol"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3"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6CC6A06"/>
    <w:multiLevelType w:val="multilevel"/>
    <w:tmpl w:val="65C473BA"/>
    <w:lvl w:ilvl="0">
      <w:start w:val="1"/>
      <w:numFmt w:val="decimal"/>
      <w:lvlText w:val="%1."/>
      <w:lvlJc w:val="left"/>
      <w:pPr>
        <w:ind w:left="720" w:hanging="360"/>
      </w:pPr>
      <w:rPr>
        <w:b/>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E7367E"/>
    <w:multiLevelType w:val="hybridMultilevel"/>
    <w:tmpl w:val="77E8758A"/>
    <w:lvl w:ilvl="0" w:tplc="04050017">
      <w:start w:val="1"/>
      <w:numFmt w:val="lowerLetter"/>
      <w:lvlText w:val="%1)"/>
      <w:lvlJc w:val="left"/>
      <w:pPr>
        <w:ind w:left="1891" w:hanging="360"/>
      </w:p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17" w15:restartNumberingAfterBreak="0">
    <w:nsid w:val="3E086D49"/>
    <w:multiLevelType w:val="hybridMultilevel"/>
    <w:tmpl w:val="D6D06464"/>
    <w:lvl w:ilvl="0" w:tplc="04050017">
      <w:start w:val="1"/>
      <w:numFmt w:val="lowerLetter"/>
      <w:lvlText w:val="%1)"/>
      <w:lvlJc w:val="left"/>
      <w:pPr>
        <w:ind w:left="1069" w:hanging="360"/>
      </w:pPr>
      <w:rPr>
        <w:rFonts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3E336896"/>
    <w:multiLevelType w:val="multilevel"/>
    <w:tmpl w:val="FEF243AE"/>
    <w:lvl w:ilvl="0">
      <w:start w:val="8"/>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4D686665"/>
    <w:multiLevelType w:val="hybridMultilevel"/>
    <w:tmpl w:val="C81C7D3A"/>
    <w:lvl w:ilvl="0" w:tplc="7FCC146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50B60DA3"/>
    <w:multiLevelType w:val="hybridMultilevel"/>
    <w:tmpl w:val="505A2520"/>
    <w:lvl w:ilvl="0" w:tplc="51127C5C">
      <w:start w:val="1"/>
      <w:numFmt w:val="lowerLetter"/>
      <w:lvlText w:val="(%1)"/>
      <w:lvlJc w:val="left"/>
      <w:pPr>
        <w:ind w:left="1429" w:hanging="72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1" w15:restartNumberingAfterBreak="0">
    <w:nsid w:val="52FD0226"/>
    <w:multiLevelType w:val="multilevel"/>
    <w:tmpl w:val="442E042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4AE6858"/>
    <w:multiLevelType w:val="multilevel"/>
    <w:tmpl w:val="CBA875D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562507C"/>
    <w:multiLevelType w:val="hybridMultilevel"/>
    <w:tmpl w:val="2FD0CC2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69B19B3"/>
    <w:multiLevelType w:val="hybridMultilevel"/>
    <w:tmpl w:val="D6D06464"/>
    <w:lvl w:ilvl="0" w:tplc="FFFFFFFF">
      <w:start w:val="1"/>
      <w:numFmt w:val="lowerLetter"/>
      <w:lvlText w:val="%1)"/>
      <w:lvlJc w:val="left"/>
      <w:pPr>
        <w:ind w:left="1069" w:hanging="360"/>
      </w:pPr>
      <w:rPr>
        <w:rFonts w:hint="default"/>
        <w:b w:val="0"/>
        <w:bCs w:val="0"/>
      </w:rPr>
    </w:lvl>
    <w:lvl w:ilvl="1" w:tplc="FFFFFFFF">
      <w:start w:val="1"/>
      <w:numFmt w:val="bullet"/>
      <w:lvlText w:val="o"/>
      <w:lvlJc w:val="left"/>
      <w:pPr>
        <w:ind w:left="1789" w:hanging="360"/>
      </w:pPr>
      <w:rPr>
        <w:rFonts w:ascii="Courier New" w:hAnsi="Courier New" w:cs="Courier New" w:hint="default"/>
      </w:rPr>
    </w:lvl>
    <w:lvl w:ilvl="2" w:tplc="FFFFFFFF" w:tentative="1">
      <w:start w:val="1"/>
      <w:numFmt w:val="bullet"/>
      <w:lvlText w:val=""/>
      <w:lvlJc w:val="left"/>
      <w:pPr>
        <w:ind w:left="2509" w:hanging="360"/>
      </w:pPr>
      <w:rPr>
        <w:rFonts w:ascii="Wingdings" w:hAnsi="Wingdings" w:hint="default"/>
      </w:rPr>
    </w:lvl>
    <w:lvl w:ilvl="3" w:tplc="FFFFFFFF" w:tentative="1">
      <w:start w:val="1"/>
      <w:numFmt w:val="bullet"/>
      <w:lvlText w:val=""/>
      <w:lvlJc w:val="left"/>
      <w:pPr>
        <w:ind w:left="3229" w:hanging="360"/>
      </w:pPr>
      <w:rPr>
        <w:rFonts w:ascii="Symbol" w:hAnsi="Symbol"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33871D7"/>
    <w:multiLevelType w:val="multilevel"/>
    <w:tmpl w:val="95CC3CE0"/>
    <w:lvl w:ilvl="0">
      <w:start w:val="9"/>
      <w:numFmt w:val="decimal"/>
      <w:lvlText w:val="%1."/>
      <w:lvlJc w:val="left"/>
      <w:pPr>
        <w:ind w:left="720" w:hanging="360"/>
      </w:pPr>
      <w:rPr>
        <w:rFonts w:hint="default"/>
        <w:b/>
        <w:bCs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B386F4B"/>
    <w:multiLevelType w:val="hybridMultilevel"/>
    <w:tmpl w:val="BFDA9F28"/>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E2F29F2"/>
    <w:multiLevelType w:val="hybridMultilevel"/>
    <w:tmpl w:val="353CCE9A"/>
    <w:lvl w:ilvl="0" w:tplc="87AAFF56">
      <w:start w:val="1"/>
      <w:numFmt w:val="decimal"/>
      <w:lvlText w:val="6.%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25960502">
    <w:abstractNumId w:val="6"/>
  </w:num>
  <w:num w:numId="2" w16cid:durableId="1357929551">
    <w:abstractNumId w:val="1"/>
  </w:num>
  <w:num w:numId="3" w16cid:durableId="953092747">
    <w:abstractNumId w:val="27"/>
  </w:num>
  <w:num w:numId="4" w16cid:durableId="932281552">
    <w:abstractNumId w:val="5"/>
  </w:num>
  <w:num w:numId="5" w16cid:durableId="755133254">
    <w:abstractNumId w:val="0"/>
  </w:num>
  <w:num w:numId="6" w16cid:durableId="1356883769">
    <w:abstractNumId w:val="13"/>
  </w:num>
  <w:num w:numId="7" w16cid:durableId="1433475128">
    <w:abstractNumId w:val="22"/>
  </w:num>
  <w:num w:numId="8" w16cid:durableId="80151781">
    <w:abstractNumId w:val="14"/>
  </w:num>
  <w:num w:numId="9" w16cid:durableId="1026950629">
    <w:abstractNumId w:val="30"/>
  </w:num>
  <w:num w:numId="10" w16cid:durableId="1898080049">
    <w:abstractNumId w:val="25"/>
  </w:num>
  <w:num w:numId="11" w16cid:durableId="6157224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1753574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476600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18256094">
    <w:abstractNumId w:val="22"/>
  </w:num>
  <w:num w:numId="15" w16cid:durableId="2027294325">
    <w:abstractNumId w:val="16"/>
  </w:num>
  <w:num w:numId="16" w16cid:durableId="7412663">
    <w:abstractNumId w:val="17"/>
  </w:num>
  <w:num w:numId="17" w16cid:durableId="712391925">
    <w:abstractNumId w:val="11"/>
  </w:num>
  <w:num w:numId="18" w16cid:durableId="790367909">
    <w:abstractNumId w:val="11"/>
  </w:num>
  <w:num w:numId="19" w16cid:durableId="20262023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33809245">
    <w:abstractNumId w:val="14"/>
  </w:num>
  <w:num w:numId="21" w16cid:durableId="1232733031">
    <w:abstractNumId w:val="14"/>
  </w:num>
  <w:num w:numId="22" w16cid:durableId="58675711">
    <w:abstractNumId w:val="22"/>
  </w:num>
  <w:num w:numId="23" w16cid:durableId="1908346600">
    <w:abstractNumId w:val="22"/>
  </w:num>
  <w:num w:numId="24" w16cid:durableId="959798616">
    <w:abstractNumId w:val="22"/>
  </w:num>
  <w:num w:numId="25" w16cid:durableId="3940084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14240798">
    <w:abstractNumId w:val="10"/>
  </w:num>
  <w:num w:numId="27" w16cid:durableId="1278173365">
    <w:abstractNumId w:val="28"/>
  </w:num>
  <w:num w:numId="28" w16cid:durableId="1171410206">
    <w:abstractNumId w:val="9"/>
  </w:num>
  <w:num w:numId="29" w16cid:durableId="398670354">
    <w:abstractNumId w:val="22"/>
  </w:num>
  <w:num w:numId="30" w16cid:durableId="1686441391">
    <w:abstractNumId w:val="14"/>
  </w:num>
  <w:num w:numId="31" w16cid:durableId="1721007617">
    <w:abstractNumId w:val="22"/>
  </w:num>
  <w:num w:numId="32" w16cid:durableId="1000700817">
    <w:abstractNumId w:val="22"/>
  </w:num>
  <w:num w:numId="33" w16cid:durableId="938369863">
    <w:abstractNumId w:val="14"/>
  </w:num>
  <w:num w:numId="34" w16cid:durableId="1611637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7570889">
    <w:abstractNumId w:val="22"/>
  </w:num>
  <w:num w:numId="36" w16cid:durableId="683941232">
    <w:abstractNumId w:val="12"/>
  </w:num>
  <w:num w:numId="37" w16cid:durableId="95736879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107892218">
    <w:abstractNumId w:val="15"/>
  </w:num>
  <w:num w:numId="39" w16cid:durableId="1631743772">
    <w:abstractNumId w:val="8"/>
  </w:num>
  <w:num w:numId="40" w16cid:durableId="333145960">
    <w:abstractNumId w:val="2"/>
  </w:num>
  <w:num w:numId="41" w16cid:durableId="1745684785">
    <w:abstractNumId w:val="21"/>
  </w:num>
  <w:num w:numId="42" w16cid:durableId="362364477">
    <w:abstractNumId w:val="18"/>
  </w:num>
  <w:num w:numId="43" w16cid:durableId="217210615">
    <w:abstractNumId w:val="3"/>
  </w:num>
  <w:num w:numId="44" w16cid:durableId="1142577275">
    <w:abstractNumId w:val="23"/>
  </w:num>
  <w:num w:numId="45" w16cid:durableId="402990784">
    <w:abstractNumId w:val="7"/>
  </w:num>
  <w:num w:numId="46" w16cid:durableId="1546598952">
    <w:abstractNumId w:val="26"/>
  </w:num>
  <w:num w:numId="47" w16cid:durableId="1041789625">
    <w:abstractNumId w:val="19"/>
  </w:num>
  <w:num w:numId="48" w16cid:durableId="1051464602">
    <w:abstractNumId w:val="31"/>
  </w:num>
  <w:num w:numId="49" w16cid:durableId="158498664">
    <w:abstractNumId w:val="20"/>
  </w:num>
  <w:num w:numId="50" w16cid:durableId="742292967">
    <w:abstractNumId w:val="24"/>
  </w:num>
  <w:num w:numId="51" w16cid:durableId="621807411">
    <w:abstractNumId w:val="4"/>
  </w:num>
  <w:num w:numId="52" w16cid:durableId="351222741">
    <w:abstractNumId w:val="29"/>
  </w:num>
  <w:num w:numId="53" w16cid:durableId="1004355547">
    <w:abstractNumId w:val="14"/>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8C"/>
    <w:rsid w:val="000008E5"/>
    <w:rsid w:val="000045EE"/>
    <w:rsid w:val="00012DD2"/>
    <w:rsid w:val="00016DBF"/>
    <w:rsid w:val="000174E8"/>
    <w:rsid w:val="00017520"/>
    <w:rsid w:val="000179B1"/>
    <w:rsid w:val="00017F3C"/>
    <w:rsid w:val="00020524"/>
    <w:rsid w:val="00020AF4"/>
    <w:rsid w:val="000217CF"/>
    <w:rsid w:val="00023063"/>
    <w:rsid w:val="0002621B"/>
    <w:rsid w:val="000264EA"/>
    <w:rsid w:val="000269AB"/>
    <w:rsid w:val="00030559"/>
    <w:rsid w:val="00031005"/>
    <w:rsid w:val="000316A8"/>
    <w:rsid w:val="00031E11"/>
    <w:rsid w:val="000326E0"/>
    <w:rsid w:val="000338E9"/>
    <w:rsid w:val="00035AE1"/>
    <w:rsid w:val="00037BB6"/>
    <w:rsid w:val="00037D1D"/>
    <w:rsid w:val="00040961"/>
    <w:rsid w:val="00041EC8"/>
    <w:rsid w:val="0004309A"/>
    <w:rsid w:val="000466BC"/>
    <w:rsid w:val="00052654"/>
    <w:rsid w:val="00053C06"/>
    <w:rsid w:val="00053D27"/>
    <w:rsid w:val="00056038"/>
    <w:rsid w:val="00056DB6"/>
    <w:rsid w:val="00060C8A"/>
    <w:rsid w:val="00061460"/>
    <w:rsid w:val="000625B6"/>
    <w:rsid w:val="00062F21"/>
    <w:rsid w:val="0006499F"/>
    <w:rsid w:val="00064B75"/>
    <w:rsid w:val="0006588D"/>
    <w:rsid w:val="00067A5E"/>
    <w:rsid w:val="00067EE3"/>
    <w:rsid w:val="00070A9E"/>
    <w:rsid w:val="00070F9A"/>
    <w:rsid w:val="000719BB"/>
    <w:rsid w:val="00072A65"/>
    <w:rsid w:val="00072C1E"/>
    <w:rsid w:val="00073339"/>
    <w:rsid w:val="00073C52"/>
    <w:rsid w:val="000749E8"/>
    <w:rsid w:val="00074B08"/>
    <w:rsid w:val="000754B2"/>
    <w:rsid w:val="00075902"/>
    <w:rsid w:val="00077596"/>
    <w:rsid w:val="000825DE"/>
    <w:rsid w:val="000839DD"/>
    <w:rsid w:val="00084642"/>
    <w:rsid w:val="00085622"/>
    <w:rsid w:val="00087473"/>
    <w:rsid w:val="00087591"/>
    <w:rsid w:val="00087825"/>
    <w:rsid w:val="00087E1A"/>
    <w:rsid w:val="00092CC9"/>
    <w:rsid w:val="00094930"/>
    <w:rsid w:val="000960A0"/>
    <w:rsid w:val="000A21E8"/>
    <w:rsid w:val="000A5751"/>
    <w:rsid w:val="000A661A"/>
    <w:rsid w:val="000A784D"/>
    <w:rsid w:val="000A7A29"/>
    <w:rsid w:val="000B0E47"/>
    <w:rsid w:val="000B17EE"/>
    <w:rsid w:val="000B1ED6"/>
    <w:rsid w:val="000B382B"/>
    <w:rsid w:val="000B4EB8"/>
    <w:rsid w:val="000B548F"/>
    <w:rsid w:val="000B6471"/>
    <w:rsid w:val="000B6BA0"/>
    <w:rsid w:val="000B7E61"/>
    <w:rsid w:val="000C047B"/>
    <w:rsid w:val="000C04F0"/>
    <w:rsid w:val="000C1244"/>
    <w:rsid w:val="000C3384"/>
    <w:rsid w:val="000C41F2"/>
    <w:rsid w:val="000C5CBA"/>
    <w:rsid w:val="000C685D"/>
    <w:rsid w:val="000D037E"/>
    <w:rsid w:val="000D1E87"/>
    <w:rsid w:val="000D22C4"/>
    <w:rsid w:val="000D27D1"/>
    <w:rsid w:val="000D3718"/>
    <w:rsid w:val="000D4EB8"/>
    <w:rsid w:val="000D5E72"/>
    <w:rsid w:val="000D6B89"/>
    <w:rsid w:val="000E125F"/>
    <w:rsid w:val="000E1442"/>
    <w:rsid w:val="000E1A7F"/>
    <w:rsid w:val="000E27AC"/>
    <w:rsid w:val="000E2833"/>
    <w:rsid w:val="000E3632"/>
    <w:rsid w:val="000E444F"/>
    <w:rsid w:val="000E48A0"/>
    <w:rsid w:val="000E5067"/>
    <w:rsid w:val="000E6038"/>
    <w:rsid w:val="000E7FA0"/>
    <w:rsid w:val="000F1839"/>
    <w:rsid w:val="000F4A88"/>
    <w:rsid w:val="000F52D7"/>
    <w:rsid w:val="001002B3"/>
    <w:rsid w:val="001006F6"/>
    <w:rsid w:val="00100C18"/>
    <w:rsid w:val="001017A2"/>
    <w:rsid w:val="00105FBE"/>
    <w:rsid w:val="00106A0E"/>
    <w:rsid w:val="001127E3"/>
    <w:rsid w:val="00112864"/>
    <w:rsid w:val="00114472"/>
    <w:rsid w:val="00114988"/>
    <w:rsid w:val="00114C76"/>
    <w:rsid w:val="00115069"/>
    <w:rsid w:val="001150F2"/>
    <w:rsid w:val="00115592"/>
    <w:rsid w:val="001159F2"/>
    <w:rsid w:val="0012170F"/>
    <w:rsid w:val="0012178F"/>
    <w:rsid w:val="00125101"/>
    <w:rsid w:val="0012512D"/>
    <w:rsid w:val="00125BFC"/>
    <w:rsid w:val="00133CEC"/>
    <w:rsid w:val="001341BB"/>
    <w:rsid w:val="00136545"/>
    <w:rsid w:val="00137A6F"/>
    <w:rsid w:val="0014107B"/>
    <w:rsid w:val="0014196B"/>
    <w:rsid w:val="00142570"/>
    <w:rsid w:val="00142EA4"/>
    <w:rsid w:val="00145889"/>
    <w:rsid w:val="00146BCB"/>
    <w:rsid w:val="00147827"/>
    <w:rsid w:val="00147F47"/>
    <w:rsid w:val="0015012F"/>
    <w:rsid w:val="001501B9"/>
    <w:rsid w:val="00150E6A"/>
    <w:rsid w:val="001518EF"/>
    <w:rsid w:val="0015422C"/>
    <w:rsid w:val="00156837"/>
    <w:rsid w:val="00160AEC"/>
    <w:rsid w:val="001625E1"/>
    <w:rsid w:val="00164B08"/>
    <w:rsid w:val="0016521E"/>
    <w:rsid w:val="001656A2"/>
    <w:rsid w:val="00165E72"/>
    <w:rsid w:val="00170EC5"/>
    <w:rsid w:val="0017125E"/>
    <w:rsid w:val="00172203"/>
    <w:rsid w:val="001728E7"/>
    <w:rsid w:val="001729E2"/>
    <w:rsid w:val="00173FE9"/>
    <w:rsid w:val="001747C1"/>
    <w:rsid w:val="00174BBF"/>
    <w:rsid w:val="00176255"/>
    <w:rsid w:val="00177D6B"/>
    <w:rsid w:val="00184075"/>
    <w:rsid w:val="00184564"/>
    <w:rsid w:val="001851B9"/>
    <w:rsid w:val="00186411"/>
    <w:rsid w:val="001867AA"/>
    <w:rsid w:val="001878B2"/>
    <w:rsid w:val="00187E44"/>
    <w:rsid w:val="00190AC5"/>
    <w:rsid w:val="00190E0E"/>
    <w:rsid w:val="00191F90"/>
    <w:rsid w:val="00192264"/>
    <w:rsid w:val="00193804"/>
    <w:rsid w:val="00193D8F"/>
    <w:rsid w:val="001950C2"/>
    <w:rsid w:val="00195335"/>
    <w:rsid w:val="00195CAC"/>
    <w:rsid w:val="00197BDC"/>
    <w:rsid w:val="001A29D9"/>
    <w:rsid w:val="001B04B9"/>
    <w:rsid w:val="001B0C09"/>
    <w:rsid w:val="001B23A1"/>
    <w:rsid w:val="001B29F2"/>
    <w:rsid w:val="001B38FB"/>
    <w:rsid w:val="001B4A7D"/>
    <w:rsid w:val="001B4E74"/>
    <w:rsid w:val="001B651A"/>
    <w:rsid w:val="001B7FEF"/>
    <w:rsid w:val="001C040C"/>
    <w:rsid w:val="001C078E"/>
    <w:rsid w:val="001C19F3"/>
    <w:rsid w:val="001C5178"/>
    <w:rsid w:val="001C645F"/>
    <w:rsid w:val="001C761A"/>
    <w:rsid w:val="001D0751"/>
    <w:rsid w:val="001D07D8"/>
    <w:rsid w:val="001D0E8B"/>
    <w:rsid w:val="001D3805"/>
    <w:rsid w:val="001D5A76"/>
    <w:rsid w:val="001D6E71"/>
    <w:rsid w:val="001E0E8B"/>
    <w:rsid w:val="001E18A8"/>
    <w:rsid w:val="001E1AE4"/>
    <w:rsid w:val="001E6320"/>
    <w:rsid w:val="001E651D"/>
    <w:rsid w:val="001E678E"/>
    <w:rsid w:val="001E75BD"/>
    <w:rsid w:val="001F15F6"/>
    <w:rsid w:val="001F1BFA"/>
    <w:rsid w:val="001F1C2C"/>
    <w:rsid w:val="001F3004"/>
    <w:rsid w:val="001F3CE7"/>
    <w:rsid w:val="001F5BC8"/>
    <w:rsid w:val="001F6530"/>
    <w:rsid w:val="00201DB7"/>
    <w:rsid w:val="00202C01"/>
    <w:rsid w:val="0020423B"/>
    <w:rsid w:val="002071BB"/>
    <w:rsid w:val="00207DF5"/>
    <w:rsid w:val="00210AB8"/>
    <w:rsid w:val="002137ED"/>
    <w:rsid w:val="00216521"/>
    <w:rsid w:val="0021674A"/>
    <w:rsid w:val="002179EA"/>
    <w:rsid w:val="00220A2F"/>
    <w:rsid w:val="0022382D"/>
    <w:rsid w:val="00226CB9"/>
    <w:rsid w:val="00230841"/>
    <w:rsid w:val="00231A0D"/>
    <w:rsid w:val="00232B8F"/>
    <w:rsid w:val="00232F1F"/>
    <w:rsid w:val="0023369D"/>
    <w:rsid w:val="00233A53"/>
    <w:rsid w:val="002350CA"/>
    <w:rsid w:val="00235478"/>
    <w:rsid w:val="002370E3"/>
    <w:rsid w:val="00240B81"/>
    <w:rsid w:val="0024255A"/>
    <w:rsid w:val="00244817"/>
    <w:rsid w:val="00245106"/>
    <w:rsid w:val="00245345"/>
    <w:rsid w:val="00247160"/>
    <w:rsid w:val="00247949"/>
    <w:rsid w:val="00247D01"/>
    <w:rsid w:val="0025030F"/>
    <w:rsid w:val="00253C84"/>
    <w:rsid w:val="00255E47"/>
    <w:rsid w:val="00260E77"/>
    <w:rsid w:val="00261A5B"/>
    <w:rsid w:val="00262AE4"/>
    <w:rsid w:val="00262E5B"/>
    <w:rsid w:val="0026385B"/>
    <w:rsid w:val="002653A2"/>
    <w:rsid w:val="00266F38"/>
    <w:rsid w:val="00267366"/>
    <w:rsid w:val="00276AFE"/>
    <w:rsid w:val="00281BB1"/>
    <w:rsid w:val="002821CE"/>
    <w:rsid w:val="0028388B"/>
    <w:rsid w:val="002874DA"/>
    <w:rsid w:val="002878E5"/>
    <w:rsid w:val="00287A86"/>
    <w:rsid w:val="00290F38"/>
    <w:rsid w:val="002924B8"/>
    <w:rsid w:val="00293A7A"/>
    <w:rsid w:val="00293CFD"/>
    <w:rsid w:val="00294BC2"/>
    <w:rsid w:val="00294EA2"/>
    <w:rsid w:val="00296BF7"/>
    <w:rsid w:val="00297A79"/>
    <w:rsid w:val="002A0129"/>
    <w:rsid w:val="002A125E"/>
    <w:rsid w:val="002A3B57"/>
    <w:rsid w:val="002A4521"/>
    <w:rsid w:val="002A5F8F"/>
    <w:rsid w:val="002A75B1"/>
    <w:rsid w:val="002A78C9"/>
    <w:rsid w:val="002B1CBD"/>
    <w:rsid w:val="002B4BD4"/>
    <w:rsid w:val="002B5D39"/>
    <w:rsid w:val="002B76DF"/>
    <w:rsid w:val="002C04EE"/>
    <w:rsid w:val="002C1E7C"/>
    <w:rsid w:val="002C234B"/>
    <w:rsid w:val="002C31BF"/>
    <w:rsid w:val="002C391B"/>
    <w:rsid w:val="002C4521"/>
    <w:rsid w:val="002C4F56"/>
    <w:rsid w:val="002C5482"/>
    <w:rsid w:val="002C5B54"/>
    <w:rsid w:val="002C5F8A"/>
    <w:rsid w:val="002C6221"/>
    <w:rsid w:val="002C7825"/>
    <w:rsid w:val="002C7F64"/>
    <w:rsid w:val="002D46FC"/>
    <w:rsid w:val="002D4939"/>
    <w:rsid w:val="002D52B7"/>
    <w:rsid w:val="002D58FE"/>
    <w:rsid w:val="002D5D95"/>
    <w:rsid w:val="002D5F95"/>
    <w:rsid w:val="002D6136"/>
    <w:rsid w:val="002D6A7D"/>
    <w:rsid w:val="002D7FD6"/>
    <w:rsid w:val="002E0CD7"/>
    <w:rsid w:val="002E0CFB"/>
    <w:rsid w:val="002E232C"/>
    <w:rsid w:val="002E3171"/>
    <w:rsid w:val="002E5B61"/>
    <w:rsid w:val="002E5C7B"/>
    <w:rsid w:val="002E5F48"/>
    <w:rsid w:val="002F4333"/>
    <w:rsid w:val="002F574E"/>
    <w:rsid w:val="002F6BCE"/>
    <w:rsid w:val="002F6DA5"/>
    <w:rsid w:val="002F7DAE"/>
    <w:rsid w:val="00301E5B"/>
    <w:rsid w:val="00302EC3"/>
    <w:rsid w:val="003038E0"/>
    <w:rsid w:val="003041AA"/>
    <w:rsid w:val="003057BB"/>
    <w:rsid w:val="00307641"/>
    <w:rsid w:val="003119CD"/>
    <w:rsid w:val="00311F11"/>
    <w:rsid w:val="0031246F"/>
    <w:rsid w:val="003157B0"/>
    <w:rsid w:val="00316901"/>
    <w:rsid w:val="00327047"/>
    <w:rsid w:val="00327A8D"/>
    <w:rsid w:val="00327EEF"/>
    <w:rsid w:val="0033239F"/>
    <w:rsid w:val="00332DF2"/>
    <w:rsid w:val="00333290"/>
    <w:rsid w:val="00333C1C"/>
    <w:rsid w:val="00335FF2"/>
    <w:rsid w:val="003373EB"/>
    <w:rsid w:val="003378A7"/>
    <w:rsid w:val="0034274B"/>
    <w:rsid w:val="003468DC"/>
    <w:rsid w:val="0034719F"/>
    <w:rsid w:val="00350A35"/>
    <w:rsid w:val="00350C3E"/>
    <w:rsid w:val="00352B41"/>
    <w:rsid w:val="00353AEB"/>
    <w:rsid w:val="00353C96"/>
    <w:rsid w:val="0035410B"/>
    <w:rsid w:val="0035531B"/>
    <w:rsid w:val="00355D2A"/>
    <w:rsid w:val="0035601E"/>
    <w:rsid w:val="003571D8"/>
    <w:rsid w:val="00357BC6"/>
    <w:rsid w:val="00360597"/>
    <w:rsid w:val="0036098C"/>
    <w:rsid w:val="00360F72"/>
    <w:rsid w:val="00361422"/>
    <w:rsid w:val="003616E0"/>
    <w:rsid w:val="00361A66"/>
    <w:rsid w:val="00361ACA"/>
    <w:rsid w:val="0036288F"/>
    <w:rsid w:val="003632FF"/>
    <w:rsid w:val="0036607A"/>
    <w:rsid w:val="00367CDA"/>
    <w:rsid w:val="003703E9"/>
    <w:rsid w:val="003717A3"/>
    <w:rsid w:val="00372BE4"/>
    <w:rsid w:val="00373AB9"/>
    <w:rsid w:val="003742CB"/>
    <w:rsid w:val="003743D5"/>
    <w:rsid w:val="0037545D"/>
    <w:rsid w:val="003767B8"/>
    <w:rsid w:val="003768CF"/>
    <w:rsid w:val="003771EB"/>
    <w:rsid w:val="00381130"/>
    <w:rsid w:val="00381452"/>
    <w:rsid w:val="00381906"/>
    <w:rsid w:val="00381BF9"/>
    <w:rsid w:val="00381C5C"/>
    <w:rsid w:val="0038545D"/>
    <w:rsid w:val="00385C59"/>
    <w:rsid w:val="00386FF1"/>
    <w:rsid w:val="00390E38"/>
    <w:rsid w:val="0039195D"/>
    <w:rsid w:val="0039216C"/>
    <w:rsid w:val="00392730"/>
    <w:rsid w:val="00392EB6"/>
    <w:rsid w:val="00393302"/>
    <w:rsid w:val="00394D03"/>
    <w:rsid w:val="003956C6"/>
    <w:rsid w:val="003A2C23"/>
    <w:rsid w:val="003A4513"/>
    <w:rsid w:val="003A52AD"/>
    <w:rsid w:val="003A52B0"/>
    <w:rsid w:val="003A65DC"/>
    <w:rsid w:val="003A681E"/>
    <w:rsid w:val="003B0F0D"/>
    <w:rsid w:val="003B1926"/>
    <w:rsid w:val="003B582E"/>
    <w:rsid w:val="003B7D0F"/>
    <w:rsid w:val="003C33F2"/>
    <w:rsid w:val="003C5FA5"/>
    <w:rsid w:val="003D0CF7"/>
    <w:rsid w:val="003D2276"/>
    <w:rsid w:val="003D55A0"/>
    <w:rsid w:val="003D5800"/>
    <w:rsid w:val="003D6153"/>
    <w:rsid w:val="003D6846"/>
    <w:rsid w:val="003D6AF9"/>
    <w:rsid w:val="003D756E"/>
    <w:rsid w:val="003E003C"/>
    <w:rsid w:val="003E09E4"/>
    <w:rsid w:val="003E0FB5"/>
    <w:rsid w:val="003E3CE3"/>
    <w:rsid w:val="003E420D"/>
    <w:rsid w:val="003E428C"/>
    <w:rsid w:val="003E4C13"/>
    <w:rsid w:val="003E4F92"/>
    <w:rsid w:val="003E566A"/>
    <w:rsid w:val="003E60A9"/>
    <w:rsid w:val="003E67D1"/>
    <w:rsid w:val="003E6F59"/>
    <w:rsid w:val="003E763C"/>
    <w:rsid w:val="003E79F5"/>
    <w:rsid w:val="003F05F4"/>
    <w:rsid w:val="003F1536"/>
    <w:rsid w:val="003F2228"/>
    <w:rsid w:val="003F2937"/>
    <w:rsid w:val="003F2D92"/>
    <w:rsid w:val="003F4C40"/>
    <w:rsid w:val="003F62FB"/>
    <w:rsid w:val="003F7D19"/>
    <w:rsid w:val="004018E3"/>
    <w:rsid w:val="00403A64"/>
    <w:rsid w:val="00403C99"/>
    <w:rsid w:val="00404BA2"/>
    <w:rsid w:val="00404E64"/>
    <w:rsid w:val="00404EB5"/>
    <w:rsid w:val="004059B6"/>
    <w:rsid w:val="0040621A"/>
    <w:rsid w:val="00406512"/>
    <w:rsid w:val="00406B77"/>
    <w:rsid w:val="004078F3"/>
    <w:rsid w:val="00407FA3"/>
    <w:rsid w:val="0041088C"/>
    <w:rsid w:val="00410B6A"/>
    <w:rsid w:val="00410D54"/>
    <w:rsid w:val="00411BFD"/>
    <w:rsid w:val="00412D70"/>
    <w:rsid w:val="004137A8"/>
    <w:rsid w:val="004138E6"/>
    <w:rsid w:val="00413AE6"/>
    <w:rsid w:val="00413F39"/>
    <w:rsid w:val="004166E3"/>
    <w:rsid w:val="00416E61"/>
    <w:rsid w:val="004177F6"/>
    <w:rsid w:val="0042061D"/>
    <w:rsid w:val="00421933"/>
    <w:rsid w:val="0042318A"/>
    <w:rsid w:val="00423FDB"/>
    <w:rsid w:val="00424DB1"/>
    <w:rsid w:val="00427794"/>
    <w:rsid w:val="0043048E"/>
    <w:rsid w:val="0043151A"/>
    <w:rsid w:val="00433B5F"/>
    <w:rsid w:val="004343DB"/>
    <w:rsid w:val="004354CE"/>
    <w:rsid w:val="004373BF"/>
    <w:rsid w:val="004407F0"/>
    <w:rsid w:val="00440F7E"/>
    <w:rsid w:val="004423DC"/>
    <w:rsid w:val="0044267D"/>
    <w:rsid w:val="00443D15"/>
    <w:rsid w:val="0044409E"/>
    <w:rsid w:val="00444429"/>
    <w:rsid w:val="00446757"/>
    <w:rsid w:val="00446FAD"/>
    <w:rsid w:val="00450F07"/>
    <w:rsid w:val="00451A9A"/>
    <w:rsid w:val="00452F69"/>
    <w:rsid w:val="004531C6"/>
    <w:rsid w:val="00453CD3"/>
    <w:rsid w:val="00454716"/>
    <w:rsid w:val="00454BB9"/>
    <w:rsid w:val="00454F7F"/>
    <w:rsid w:val="00457346"/>
    <w:rsid w:val="00457672"/>
    <w:rsid w:val="00460660"/>
    <w:rsid w:val="004628BC"/>
    <w:rsid w:val="0046348D"/>
    <w:rsid w:val="0046368B"/>
    <w:rsid w:val="00464BA9"/>
    <w:rsid w:val="00465FDD"/>
    <w:rsid w:val="00470647"/>
    <w:rsid w:val="00474F4D"/>
    <w:rsid w:val="00474FAC"/>
    <w:rsid w:val="0048099F"/>
    <w:rsid w:val="00483969"/>
    <w:rsid w:val="00483A59"/>
    <w:rsid w:val="00485356"/>
    <w:rsid w:val="00486107"/>
    <w:rsid w:val="00486496"/>
    <w:rsid w:val="00486C5E"/>
    <w:rsid w:val="0048759A"/>
    <w:rsid w:val="00491393"/>
    <w:rsid w:val="00491827"/>
    <w:rsid w:val="00491EC0"/>
    <w:rsid w:val="004944E4"/>
    <w:rsid w:val="004A2D7C"/>
    <w:rsid w:val="004A3B09"/>
    <w:rsid w:val="004A5E09"/>
    <w:rsid w:val="004B0AE4"/>
    <w:rsid w:val="004B18E6"/>
    <w:rsid w:val="004B319E"/>
    <w:rsid w:val="004B34E9"/>
    <w:rsid w:val="004B3824"/>
    <w:rsid w:val="004B6113"/>
    <w:rsid w:val="004B6E4A"/>
    <w:rsid w:val="004B77CD"/>
    <w:rsid w:val="004C06AD"/>
    <w:rsid w:val="004C229A"/>
    <w:rsid w:val="004C4399"/>
    <w:rsid w:val="004C4F26"/>
    <w:rsid w:val="004C5555"/>
    <w:rsid w:val="004C5867"/>
    <w:rsid w:val="004C613D"/>
    <w:rsid w:val="004C7419"/>
    <w:rsid w:val="004C787C"/>
    <w:rsid w:val="004C7A75"/>
    <w:rsid w:val="004D010F"/>
    <w:rsid w:val="004D2F4C"/>
    <w:rsid w:val="004D3764"/>
    <w:rsid w:val="004D5285"/>
    <w:rsid w:val="004D702D"/>
    <w:rsid w:val="004D743F"/>
    <w:rsid w:val="004E0918"/>
    <w:rsid w:val="004E170C"/>
    <w:rsid w:val="004E1BFC"/>
    <w:rsid w:val="004E285D"/>
    <w:rsid w:val="004E7A1F"/>
    <w:rsid w:val="004F0F31"/>
    <w:rsid w:val="004F1D17"/>
    <w:rsid w:val="004F2882"/>
    <w:rsid w:val="004F3EEF"/>
    <w:rsid w:val="004F42D9"/>
    <w:rsid w:val="004F4597"/>
    <w:rsid w:val="004F4B9B"/>
    <w:rsid w:val="004F6DC5"/>
    <w:rsid w:val="004F74D8"/>
    <w:rsid w:val="00501B32"/>
    <w:rsid w:val="00501E24"/>
    <w:rsid w:val="0050554F"/>
    <w:rsid w:val="0050666E"/>
    <w:rsid w:val="005071D8"/>
    <w:rsid w:val="005072B4"/>
    <w:rsid w:val="0051049A"/>
    <w:rsid w:val="0051122E"/>
    <w:rsid w:val="00511480"/>
    <w:rsid w:val="00511AB9"/>
    <w:rsid w:val="0051219D"/>
    <w:rsid w:val="00514EAC"/>
    <w:rsid w:val="005166E0"/>
    <w:rsid w:val="005210B3"/>
    <w:rsid w:val="00522C67"/>
    <w:rsid w:val="00523096"/>
    <w:rsid w:val="00523773"/>
    <w:rsid w:val="00523AEC"/>
    <w:rsid w:val="00523BB5"/>
    <w:rsid w:val="00523BDA"/>
    <w:rsid w:val="00523EA7"/>
    <w:rsid w:val="00524A2D"/>
    <w:rsid w:val="00526136"/>
    <w:rsid w:val="00531E2C"/>
    <w:rsid w:val="00534766"/>
    <w:rsid w:val="00537086"/>
    <w:rsid w:val="005406EB"/>
    <w:rsid w:val="00540C01"/>
    <w:rsid w:val="00540C2F"/>
    <w:rsid w:val="0054265F"/>
    <w:rsid w:val="005434A6"/>
    <w:rsid w:val="00543F07"/>
    <w:rsid w:val="0054609D"/>
    <w:rsid w:val="00546192"/>
    <w:rsid w:val="00547085"/>
    <w:rsid w:val="00552859"/>
    <w:rsid w:val="00553375"/>
    <w:rsid w:val="005543C6"/>
    <w:rsid w:val="00554808"/>
    <w:rsid w:val="00554BFB"/>
    <w:rsid w:val="00555884"/>
    <w:rsid w:val="00556B67"/>
    <w:rsid w:val="00561931"/>
    <w:rsid w:val="00561A0E"/>
    <w:rsid w:val="0056360F"/>
    <w:rsid w:val="00564169"/>
    <w:rsid w:val="00564BCA"/>
    <w:rsid w:val="00564DDD"/>
    <w:rsid w:val="00565CE5"/>
    <w:rsid w:val="00571DE2"/>
    <w:rsid w:val="0057252B"/>
    <w:rsid w:val="00572B6C"/>
    <w:rsid w:val="00572F04"/>
    <w:rsid w:val="00572F11"/>
    <w:rsid w:val="00573624"/>
    <w:rsid w:val="005736B7"/>
    <w:rsid w:val="00573F86"/>
    <w:rsid w:val="0057403D"/>
    <w:rsid w:val="0057465D"/>
    <w:rsid w:val="00575E5A"/>
    <w:rsid w:val="00576533"/>
    <w:rsid w:val="0057765F"/>
    <w:rsid w:val="00577747"/>
    <w:rsid w:val="00577A3C"/>
    <w:rsid w:val="00577C2A"/>
    <w:rsid w:val="00580245"/>
    <w:rsid w:val="005827E9"/>
    <w:rsid w:val="00585A7E"/>
    <w:rsid w:val="0058678B"/>
    <w:rsid w:val="00586ECB"/>
    <w:rsid w:val="0058793D"/>
    <w:rsid w:val="00596E4E"/>
    <w:rsid w:val="0059798D"/>
    <w:rsid w:val="005A1F44"/>
    <w:rsid w:val="005A3D2F"/>
    <w:rsid w:val="005A595A"/>
    <w:rsid w:val="005B0560"/>
    <w:rsid w:val="005B15C8"/>
    <w:rsid w:val="005B1A8B"/>
    <w:rsid w:val="005B222D"/>
    <w:rsid w:val="005B39BD"/>
    <w:rsid w:val="005B4EC0"/>
    <w:rsid w:val="005B5BEB"/>
    <w:rsid w:val="005B669F"/>
    <w:rsid w:val="005B6DDE"/>
    <w:rsid w:val="005B709C"/>
    <w:rsid w:val="005B73B8"/>
    <w:rsid w:val="005C139A"/>
    <w:rsid w:val="005C1A97"/>
    <w:rsid w:val="005C1C3A"/>
    <w:rsid w:val="005C3CAC"/>
    <w:rsid w:val="005D3964"/>
    <w:rsid w:val="005D3C39"/>
    <w:rsid w:val="005D5049"/>
    <w:rsid w:val="005E0759"/>
    <w:rsid w:val="005E091D"/>
    <w:rsid w:val="005E6218"/>
    <w:rsid w:val="005E7A65"/>
    <w:rsid w:val="005F1BC7"/>
    <w:rsid w:val="005F1E2E"/>
    <w:rsid w:val="005F3295"/>
    <w:rsid w:val="005F4593"/>
    <w:rsid w:val="005F4DDE"/>
    <w:rsid w:val="005F5ADD"/>
    <w:rsid w:val="005F6001"/>
    <w:rsid w:val="005F6BDF"/>
    <w:rsid w:val="00600B6D"/>
    <w:rsid w:val="0060115D"/>
    <w:rsid w:val="006014F5"/>
    <w:rsid w:val="00601A8C"/>
    <w:rsid w:val="0060522A"/>
    <w:rsid w:val="00606A74"/>
    <w:rsid w:val="00606C47"/>
    <w:rsid w:val="00607C86"/>
    <w:rsid w:val="0061068E"/>
    <w:rsid w:val="006115D3"/>
    <w:rsid w:val="006140A9"/>
    <w:rsid w:val="00616E25"/>
    <w:rsid w:val="00617041"/>
    <w:rsid w:val="0062045C"/>
    <w:rsid w:val="0062488D"/>
    <w:rsid w:val="00624EB2"/>
    <w:rsid w:val="0062669A"/>
    <w:rsid w:val="0062741F"/>
    <w:rsid w:val="00627A39"/>
    <w:rsid w:val="0063142C"/>
    <w:rsid w:val="00631633"/>
    <w:rsid w:val="00631EAA"/>
    <w:rsid w:val="0063421E"/>
    <w:rsid w:val="00634A88"/>
    <w:rsid w:val="00636102"/>
    <w:rsid w:val="00636DD6"/>
    <w:rsid w:val="00640ADF"/>
    <w:rsid w:val="00640B30"/>
    <w:rsid w:val="006427E3"/>
    <w:rsid w:val="00644460"/>
    <w:rsid w:val="00646382"/>
    <w:rsid w:val="006474D4"/>
    <w:rsid w:val="00647BE3"/>
    <w:rsid w:val="00650C7D"/>
    <w:rsid w:val="00651926"/>
    <w:rsid w:val="00652EFD"/>
    <w:rsid w:val="00655749"/>
    <w:rsid w:val="00655976"/>
    <w:rsid w:val="0065610E"/>
    <w:rsid w:val="00660AD3"/>
    <w:rsid w:val="006630D6"/>
    <w:rsid w:val="00663B0C"/>
    <w:rsid w:val="00663E89"/>
    <w:rsid w:val="00664669"/>
    <w:rsid w:val="00665BDC"/>
    <w:rsid w:val="00666018"/>
    <w:rsid w:val="00667977"/>
    <w:rsid w:val="00671174"/>
    <w:rsid w:val="00673F7D"/>
    <w:rsid w:val="00674099"/>
    <w:rsid w:val="00674456"/>
    <w:rsid w:val="006749AD"/>
    <w:rsid w:val="006776B6"/>
    <w:rsid w:val="0068058D"/>
    <w:rsid w:val="00680D0C"/>
    <w:rsid w:val="00683284"/>
    <w:rsid w:val="00684D33"/>
    <w:rsid w:val="00691632"/>
    <w:rsid w:val="00693150"/>
    <w:rsid w:val="006936EF"/>
    <w:rsid w:val="00694E3D"/>
    <w:rsid w:val="006A0620"/>
    <w:rsid w:val="006A070D"/>
    <w:rsid w:val="006A14D0"/>
    <w:rsid w:val="006A4B7B"/>
    <w:rsid w:val="006A5271"/>
    <w:rsid w:val="006A540D"/>
    <w:rsid w:val="006A5570"/>
    <w:rsid w:val="006A5B2E"/>
    <w:rsid w:val="006A689C"/>
    <w:rsid w:val="006B0B03"/>
    <w:rsid w:val="006B25C4"/>
    <w:rsid w:val="006B3D79"/>
    <w:rsid w:val="006B510E"/>
    <w:rsid w:val="006B6FE4"/>
    <w:rsid w:val="006B73DF"/>
    <w:rsid w:val="006C0453"/>
    <w:rsid w:val="006C21E8"/>
    <w:rsid w:val="006C2227"/>
    <w:rsid w:val="006C2343"/>
    <w:rsid w:val="006C303D"/>
    <w:rsid w:val="006C3820"/>
    <w:rsid w:val="006C442A"/>
    <w:rsid w:val="006C4639"/>
    <w:rsid w:val="006C744F"/>
    <w:rsid w:val="006D1CD9"/>
    <w:rsid w:val="006D2DFC"/>
    <w:rsid w:val="006D4252"/>
    <w:rsid w:val="006D4528"/>
    <w:rsid w:val="006D47EE"/>
    <w:rsid w:val="006D5C5A"/>
    <w:rsid w:val="006D701A"/>
    <w:rsid w:val="006E0578"/>
    <w:rsid w:val="006E2200"/>
    <w:rsid w:val="006E314D"/>
    <w:rsid w:val="006E358D"/>
    <w:rsid w:val="006E5405"/>
    <w:rsid w:val="006E6C80"/>
    <w:rsid w:val="006E750A"/>
    <w:rsid w:val="006F3BAB"/>
    <w:rsid w:val="006F439C"/>
    <w:rsid w:val="006F6B09"/>
    <w:rsid w:val="00700AC3"/>
    <w:rsid w:val="0070255F"/>
    <w:rsid w:val="007029B1"/>
    <w:rsid w:val="00703065"/>
    <w:rsid w:val="007038DC"/>
    <w:rsid w:val="00704250"/>
    <w:rsid w:val="007049CA"/>
    <w:rsid w:val="00704C59"/>
    <w:rsid w:val="00706808"/>
    <w:rsid w:val="00706B12"/>
    <w:rsid w:val="00706F4C"/>
    <w:rsid w:val="0070752A"/>
    <w:rsid w:val="00707E96"/>
    <w:rsid w:val="00710723"/>
    <w:rsid w:val="0071080E"/>
    <w:rsid w:val="00711119"/>
    <w:rsid w:val="007134F3"/>
    <w:rsid w:val="00717D97"/>
    <w:rsid w:val="00721E13"/>
    <w:rsid w:val="007232D0"/>
    <w:rsid w:val="00723ED1"/>
    <w:rsid w:val="007250A8"/>
    <w:rsid w:val="007255EF"/>
    <w:rsid w:val="00726461"/>
    <w:rsid w:val="007330F1"/>
    <w:rsid w:val="0073461B"/>
    <w:rsid w:val="00734C5F"/>
    <w:rsid w:val="00734D0C"/>
    <w:rsid w:val="007356BD"/>
    <w:rsid w:val="00735D3B"/>
    <w:rsid w:val="00740AF5"/>
    <w:rsid w:val="00741294"/>
    <w:rsid w:val="00741502"/>
    <w:rsid w:val="00743525"/>
    <w:rsid w:val="00744F6A"/>
    <w:rsid w:val="00745555"/>
    <w:rsid w:val="0075105A"/>
    <w:rsid w:val="00753E85"/>
    <w:rsid w:val="007541A2"/>
    <w:rsid w:val="00755818"/>
    <w:rsid w:val="00755E2F"/>
    <w:rsid w:val="00756D6D"/>
    <w:rsid w:val="007611BB"/>
    <w:rsid w:val="0076127D"/>
    <w:rsid w:val="00761B00"/>
    <w:rsid w:val="0076241C"/>
    <w:rsid w:val="0076286B"/>
    <w:rsid w:val="00763956"/>
    <w:rsid w:val="00763B51"/>
    <w:rsid w:val="0076490C"/>
    <w:rsid w:val="00766846"/>
    <w:rsid w:val="00766F4A"/>
    <w:rsid w:val="0076790E"/>
    <w:rsid w:val="00771694"/>
    <w:rsid w:val="00773668"/>
    <w:rsid w:val="0077382B"/>
    <w:rsid w:val="00773DC0"/>
    <w:rsid w:val="00774789"/>
    <w:rsid w:val="00774794"/>
    <w:rsid w:val="00775618"/>
    <w:rsid w:val="0077673A"/>
    <w:rsid w:val="00776C7C"/>
    <w:rsid w:val="007816B4"/>
    <w:rsid w:val="0078405F"/>
    <w:rsid w:val="007846E1"/>
    <w:rsid w:val="007847D6"/>
    <w:rsid w:val="00784D60"/>
    <w:rsid w:val="00784FD0"/>
    <w:rsid w:val="0078535D"/>
    <w:rsid w:val="0078774D"/>
    <w:rsid w:val="007969A5"/>
    <w:rsid w:val="00796DC1"/>
    <w:rsid w:val="007A2107"/>
    <w:rsid w:val="007A2460"/>
    <w:rsid w:val="007A3B81"/>
    <w:rsid w:val="007A422A"/>
    <w:rsid w:val="007A488E"/>
    <w:rsid w:val="007A4E44"/>
    <w:rsid w:val="007A5172"/>
    <w:rsid w:val="007A51D5"/>
    <w:rsid w:val="007A5918"/>
    <w:rsid w:val="007A67A0"/>
    <w:rsid w:val="007A68BE"/>
    <w:rsid w:val="007A777B"/>
    <w:rsid w:val="007B3284"/>
    <w:rsid w:val="007B570C"/>
    <w:rsid w:val="007C3AE9"/>
    <w:rsid w:val="007C51F3"/>
    <w:rsid w:val="007C6F69"/>
    <w:rsid w:val="007D426B"/>
    <w:rsid w:val="007D448E"/>
    <w:rsid w:val="007D50DB"/>
    <w:rsid w:val="007D5A8D"/>
    <w:rsid w:val="007D63FC"/>
    <w:rsid w:val="007E2234"/>
    <w:rsid w:val="007E4A6E"/>
    <w:rsid w:val="007E4C6F"/>
    <w:rsid w:val="007E55AD"/>
    <w:rsid w:val="007E6155"/>
    <w:rsid w:val="007E783A"/>
    <w:rsid w:val="007F15CE"/>
    <w:rsid w:val="007F23B1"/>
    <w:rsid w:val="007F26D2"/>
    <w:rsid w:val="007F32DD"/>
    <w:rsid w:val="007F3581"/>
    <w:rsid w:val="007F4F8F"/>
    <w:rsid w:val="007F56A7"/>
    <w:rsid w:val="007F5B35"/>
    <w:rsid w:val="007F62DE"/>
    <w:rsid w:val="00800851"/>
    <w:rsid w:val="00803601"/>
    <w:rsid w:val="00804D39"/>
    <w:rsid w:val="00805811"/>
    <w:rsid w:val="0080737F"/>
    <w:rsid w:val="00807B16"/>
    <w:rsid w:val="00807DD0"/>
    <w:rsid w:val="0081407B"/>
    <w:rsid w:val="00814D08"/>
    <w:rsid w:val="0081521C"/>
    <w:rsid w:val="00815683"/>
    <w:rsid w:val="00815980"/>
    <w:rsid w:val="00815C1B"/>
    <w:rsid w:val="00821D01"/>
    <w:rsid w:val="00822B88"/>
    <w:rsid w:val="00822CC7"/>
    <w:rsid w:val="00823631"/>
    <w:rsid w:val="00826B7B"/>
    <w:rsid w:val="008301A0"/>
    <w:rsid w:val="00830317"/>
    <w:rsid w:val="00830A5A"/>
    <w:rsid w:val="00831DE9"/>
    <w:rsid w:val="00833899"/>
    <w:rsid w:val="008339B6"/>
    <w:rsid w:val="00835E31"/>
    <w:rsid w:val="00843CF2"/>
    <w:rsid w:val="008458EB"/>
    <w:rsid w:val="00845C50"/>
    <w:rsid w:val="00846465"/>
    <w:rsid w:val="00846789"/>
    <w:rsid w:val="00847393"/>
    <w:rsid w:val="008507AA"/>
    <w:rsid w:val="00853BD9"/>
    <w:rsid w:val="00855BEC"/>
    <w:rsid w:val="00861CD4"/>
    <w:rsid w:val="008711DD"/>
    <w:rsid w:val="008715EC"/>
    <w:rsid w:val="00872044"/>
    <w:rsid w:val="0087262B"/>
    <w:rsid w:val="00873387"/>
    <w:rsid w:val="008759A1"/>
    <w:rsid w:val="008763DE"/>
    <w:rsid w:val="00876D73"/>
    <w:rsid w:val="00884275"/>
    <w:rsid w:val="00887F36"/>
    <w:rsid w:val="0089001F"/>
    <w:rsid w:val="0089051D"/>
    <w:rsid w:val="0089103D"/>
    <w:rsid w:val="00892A95"/>
    <w:rsid w:val="00894F55"/>
    <w:rsid w:val="008961F7"/>
    <w:rsid w:val="008A1B78"/>
    <w:rsid w:val="008A3568"/>
    <w:rsid w:val="008A5F28"/>
    <w:rsid w:val="008A63F3"/>
    <w:rsid w:val="008A677F"/>
    <w:rsid w:val="008A7471"/>
    <w:rsid w:val="008B2021"/>
    <w:rsid w:val="008B3DB2"/>
    <w:rsid w:val="008B4CEC"/>
    <w:rsid w:val="008B60F5"/>
    <w:rsid w:val="008B75C5"/>
    <w:rsid w:val="008B7E94"/>
    <w:rsid w:val="008C0335"/>
    <w:rsid w:val="008C406D"/>
    <w:rsid w:val="008C50F3"/>
    <w:rsid w:val="008C65BC"/>
    <w:rsid w:val="008C73C5"/>
    <w:rsid w:val="008C7EFE"/>
    <w:rsid w:val="008D03B9"/>
    <w:rsid w:val="008D0EC9"/>
    <w:rsid w:val="008D2612"/>
    <w:rsid w:val="008D30C7"/>
    <w:rsid w:val="008D552B"/>
    <w:rsid w:val="008D692E"/>
    <w:rsid w:val="008E0535"/>
    <w:rsid w:val="008E1138"/>
    <w:rsid w:val="008E2E07"/>
    <w:rsid w:val="008E3B01"/>
    <w:rsid w:val="008E5DB4"/>
    <w:rsid w:val="008E7276"/>
    <w:rsid w:val="008F0DCC"/>
    <w:rsid w:val="008F18D6"/>
    <w:rsid w:val="008F1BED"/>
    <w:rsid w:val="008F2C9B"/>
    <w:rsid w:val="008F3265"/>
    <w:rsid w:val="008F4391"/>
    <w:rsid w:val="008F54EC"/>
    <w:rsid w:val="008F72D6"/>
    <w:rsid w:val="008F797B"/>
    <w:rsid w:val="0090151E"/>
    <w:rsid w:val="0090202B"/>
    <w:rsid w:val="00902DA2"/>
    <w:rsid w:val="00904494"/>
    <w:rsid w:val="009044C4"/>
    <w:rsid w:val="00904780"/>
    <w:rsid w:val="0090635B"/>
    <w:rsid w:val="00906B7A"/>
    <w:rsid w:val="009119DE"/>
    <w:rsid w:val="0091380C"/>
    <w:rsid w:val="009164AD"/>
    <w:rsid w:val="00916C4C"/>
    <w:rsid w:val="009178A7"/>
    <w:rsid w:val="00920DEB"/>
    <w:rsid w:val="00922385"/>
    <w:rsid w:val="009223DF"/>
    <w:rsid w:val="0092373C"/>
    <w:rsid w:val="0092664C"/>
    <w:rsid w:val="00930B79"/>
    <w:rsid w:val="00931F53"/>
    <w:rsid w:val="00932FBF"/>
    <w:rsid w:val="0093351C"/>
    <w:rsid w:val="009335C1"/>
    <w:rsid w:val="00935218"/>
    <w:rsid w:val="00935C8D"/>
    <w:rsid w:val="00936091"/>
    <w:rsid w:val="00937242"/>
    <w:rsid w:val="00940D8A"/>
    <w:rsid w:val="00941491"/>
    <w:rsid w:val="0094517C"/>
    <w:rsid w:val="00950B4E"/>
    <w:rsid w:val="00954FBE"/>
    <w:rsid w:val="009612B5"/>
    <w:rsid w:val="009621CD"/>
    <w:rsid w:val="00962258"/>
    <w:rsid w:val="00962DF1"/>
    <w:rsid w:val="0096400F"/>
    <w:rsid w:val="00964860"/>
    <w:rsid w:val="00965B02"/>
    <w:rsid w:val="009678B7"/>
    <w:rsid w:val="00970E5B"/>
    <w:rsid w:val="00973B73"/>
    <w:rsid w:val="00973B93"/>
    <w:rsid w:val="00975F76"/>
    <w:rsid w:val="009771C5"/>
    <w:rsid w:val="00977C5D"/>
    <w:rsid w:val="00981853"/>
    <w:rsid w:val="00982381"/>
    <w:rsid w:val="00982CFD"/>
    <w:rsid w:val="00983A2E"/>
    <w:rsid w:val="009841BD"/>
    <w:rsid w:val="00984632"/>
    <w:rsid w:val="009860A0"/>
    <w:rsid w:val="009913A2"/>
    <w:rsid w:val="0099189E"/>
    <w:rsid w:val="00992D9C"/>
    <w:rsid w:val="00992F8E"/>
    <w:rsid w:val="00994508"/>
    <w:rsid w:val="009959F2"/>
    <w:rsid w:val="00996CB8"/>
    <w:rsid w:val="009A270F"/>
    <w:rsid w:val="009A27BB"/>
    <w:rsid w:val="009B20BC"/>
    <w:rsid w:val="009B2A19"/>
    <w:rsid w:val="009B2E97"/>
    <w:rsid w:val="009B5146"/>
    <w:rsid w:val="009B733B"/>
    <w:rsid w:val="009B7BA9"/>
    <w:rsid w:val="009C0F4D"/>
    <w:rsid w:val="009C2A00"/>
    <w:rsid w:val="009C418E"/>
    <w:rsid w:val="009C442C"/>
    <w:rsid w:val="009C7832"/>
    <w:rsid w:val="009C79AB"/>
    <w:rsid w:val="009D0935"/>
    <w:rsid w:val="009D20A1"/>
    <w:rsid w:val="009D47EB"/>
    <w:rsid w:val="009D6DE6"/>
    <w:rsid w:val="009E003E"/>
    <w:rsid w:val="009E07F4"/>
    <w:rsid w:val="009E08EE"/>
    <w:rsid w:val="009E1482"/>
    <w:rsid w:val="009E1AEE"/>
    <w:rsid w:val="009E4DA1"/>
    <w:rsid w:val="009E658A"/>
    <w:rsid w:val="009E6EA4"/>
    <w:rsid w:val="009E7479"/>
    <w:rsid w:val="009E75F2"/>
    <w:rsid w:val="009F2A24"/>
    <w:rsid w:val="009F309B"/>
    <w:rsid w:val="009F392E"/>
    <w:rsid w:val="009F3AC8"/>
    <w:rsid w:val="009F53C5"/>
    <w:rsid w:val="009F5AE5"/>
    <w:rsid w:val="009F6CA3"/>
    <w:rsid w:val="00A0081D"/>
    <w:rsid w:val="00A01CAD"/>
    <w:rsid w:val="00A0209B"/>
    <w:rsid w:val="00A020CC"/>
    <w:rsid w:val="00A066DE"/>
    <w:rsid w:val="00A0740E"/>
    <w:rsid w:val="00A0773B"/>
    <w:rsid w:val="00A07C15"/>
    <w:rsid w:val="00A1180E"/>
    <w:rsid w:val="00A12463"/>
    <w:rsid w:val="00A12DA5"/>
    <w:rsid w:val="00A13A01"/>
    <w:rsid w:val="00A13A90"/>
    <w:rsid w:val="00A13F95"/>
    <w:rsid w:val="00A15641"/>
    <w:rsid w:val="00A235D9"/>
    <w:rsid w:val="00A27542"/>
    <w:rsid w:val="00A30BC6"/>
    <w:rsid w:val="00A31766"/>
    <w:rsid w:val="00A32F3B"/>
    <w:rsid w:val="00A346D5"/>
    <w:rsid w:val="00A34FB3"/>
    <w:rsid w:val="00A373A7"/>
    <w:rsid w:val="00A4050F"/>
    <w:rsid w:val="00A40C1B"/>
    <w:rsid w:val="00A4169A"/>
    <w:rsid w:val="00A41D6F"/>
    <w:rsid w:val="00A43668"/>
    <w:rsid w:val="00A4604C"/>
    <w:rsid w:val="00A460F5"/>
    <w:rsid w:val="00A50641"/>
    <w:rsid w:val="00A51062"/>
    <w:rsid w:val="00A51BE9"/>
    <w:rsid w:val="00A530BF"/>
    <w:rsid w:val="00A55030"/>
    <w:rsid w:val="00A56A4F"/>
    <w:rsid w:val="00A56DEC"/>
    <w:rsid w:val="00A57EDE"/>
    <w:rsid w:val="00A61768"/>
    <w:rsid w:val="00A6177B"/>
    <w:rsid w:val="00A626D2"/>
    <w:rsid w:val="00A638DD"/>
    <w:rsid w:val="00A64237"/>
    <w:rsid w:val="00A64814"/>
    <w:rsid w:val="00A65AFA"/>
    <w:rsid w:val="00A66136"/>
    <w:rsid w:val="00A6718D"/>
    <w:rsid w:val="00A6734E"/>
    <w:rsid w:val="00A71189"/>
    <w:rsid w:val="00A712D4"/>
    <w:rsid w:val="00A71762"/>
    <w:rsid w:val="00A71D68"/>
    <w:rsid w:val="00A7364A"/>
    <w:rsid w:val="00A74991"/>
    <w:rsid w:val="00A74DCC"/>
    <w:rsid w:val="00A74FFB"/>
    <w:rsid w:val="00A7506D"/>
    <w:rsid w:val="00A753ED"/>
    <w:rsid w:val="00A77512"/>
    <w:rsid w:val="00A80FA6"/>
    <w:rsid w:val="00A833EC"/>
    <w:rsid w:val="00A85121"/>
    <w:rsid w:val="00A92C1D"/>
    <w:rsid w:val="00A94C2F"/>
    <w:rsid w:val="00A95C0A"/>
    <w:rsid w:val="00A96A53"/>
    <w:rsid w:val="00AA2B89"/>
    <w:rsid w:val="00AA2BA7"/>
    <w:rsid w:val="00AA305F"/>
    <w:rsid w:val="00AA3E17"/>
    <w:rsid w:val="00AA4782"/>
    <w:rsid w:val="00AA4CBB"/>
    <w:rsid w:val="00AA4EEF"/>
    <w:rsid w:val="00AA5509"/>
    <w:rsid w:val="00AA64B3"/>
    <w:rsid w:val="00AA65FA"/>
    <w:rsid w:val="00AA7351"/>
    <w:rsid w:val="00AB0788"/>
    <w:rsid w:val="00AB1063"/>
    <w:rsid w:val="00AB12DF"/>
    <w:rsid w:val="00AB2E24"/>
    <w:rsid w:val="00AB4CB7"/>
    <w:rsid w:val="00AB6E5D"/>
    <w:rsid w:val="00AC07D3"/>
    <w:rsid w:val="00AD056F"/>
    <w:rsid w:val="00AD0C7B"/>
    <w:rsid w:val="00AD1771"/>
    <w:rsid w:val="00AD1786"/>
    <w:rsid w:val="00AD342C"/>
    <w:rsid w:val="00AD3565"/>
    <w:rsid w:val="00AD41CF"/>
    <w:rsid w:val="00AD5F1A"/>
    <w:rsid w:val="00AD61BD"/>
    <w:rsid w:val="00AD6731"/>
    <w:rsid w:val="00AD792A"/>
    <w:rsid w:val="00AE16EF"/>
    <w:rsid w:val="00AE1D4A"/>
    <w:rsid w:val="00AE277F"/>
    <w:rsid w:val="00AE3BB4"/>
    <w:rsid w:val="00AE3E21"/>
    <w:rsid w:val="00AE6788"/>
    <w:rsid w:val="00AF1FC3"/>
    <w:rsid w:val="00AF32F5"/>
    <w:rsid w:val="00AF5909"/>
    <w:rsid w:val="00B008D5"/>
    <w:rsid w:val="00B02F73"/>
    <w:rsid w:val="00B035B6"/>
    <w:rsid w:val="00B05686"/>
    <w:rsid w:val="00B0619F"/>
    <w:rsid w:val="00B076B9"/>
    <w:rsid w:val="00B0776C"/>
    <w:rsid w:val="00B1031C"/>
    <w:rsid w:val="00B11CD9"/>
    <w:rsid w:val="00B13A26"/>
    <w:rsid w:val="00B15D0D"/>
    <w:rsid w:val="00B15E6B"/>
    <w:rsid w:val="00B1713F"/>
    <w:rsid w:val="00B22106"/>
    <w:rsid w:val="00B23000"/>
    <w:rsid w:val="00B2309B"/>
    <w:rsid w:val="00B2468E"/>
    <w:rsid w:val="00B30C73"/>
    <w:rsid w:val="00B31537"/>
    <w:rsid w:val="00B31A40"/>
    <w:rsid w:val="00B31AFB"/>
    <w:rsid w:val="00B332D8"/>
    <w:rsid w:val="00B33ABD"/>
    <w:rsid w:val="00B340FE"/>
    <w:rsid w:val="00B34CA4"/>
    <w:rsid w:val="00B361A8"/>
    <w:rsid w:val="00B36DC3"/>
    <w:rsid w:val="00B411E9"/>
    <w:rsid w:val="00B41518"/>
    <w:rsid w:val="00B429CF"/>
    <w:rsid w:val="00B43BB5"/>
    <w:rsid w:val="00B448FF"/>
    <w:rsid w:val="00B47B3C"/>
    <w:rsid w:val="00B51E0F"/>
    <w:rsid w:val="00B51EB0"/>
    <w:rsid w:val="00B52A86"/>
    <w:rsid w:val="00B5431A"/>
    <w:rsid w:val="00B560C5"/>
    <w:rsid w:val="00B60046"/>
    <w:rsid w:val="00B60CE2"/>
    <w:rsid w:val="00B61530"/>
    <w:rsid w:val="00B625EC"/>
    <w:rsid w:val="00B6308F"/>
    <w:rsid w:val="00B6371E"/>
    <w:rsid w:val="00B63D71"/>
    <w:rsid w:val="00B6436B"/>
    <w:rsid w:val="00B645BC"/>
    <w:rsid w:val="00B66203"/>
    <w:rsid w:val="00B67BD5"/>
    <w:rsid w:val="00B70267"/>
    <w:rsid w:val="00B70DB8"/>
    <w:rsid w:val="00B71438"/>
    <w:rsid w:val="00B72BC7"/>
    <w:rsid w:val="00B7330D"/>
    <w:rsid w:val="00B73372"/>
    <w:rsid w:val="00B734ED"/>
    <w:rsid w:val="00B747F3"/>
    <w:rsid w:val="00B75EE1"/>
    <w:rsid w:val="00B76858"/>
    <w:rsid w:val="00B77110"/>
    <w:rsid w:val="00B77481"/>
    <w:rsid w:val="00B77C6D"/>
    <w:rsid w:val="00B80E53"/>
    <w:rsid w:val="00B818F8"/>
    <w:rsid w:val="00B82A36"/>
    <w:rsid w:val="00B82CA4"/>
    <w:rsid w:val="00B83FB3"/>
    <w:rsid w:val="00B84FE1"/>
    <w:rsid w:val="00B8518B"/>
    <w:rsid w:val="00B86106"/>
    <w:rsid w:val="00B86A4E"/>
    <w:rsid w:val="00B93DEB"/>
    <w:rsid w:val="00B95882"/>
    <w:rsid w:val="00B95E5B"/>
    <w:rsid w:val="00B96731"/>
    <w:rsid w:val="00B96AA0"/>
    <w:rsid w:val="00B97CC3"/>
    <w:rsid w:val="00BA152E"/>
    <w:rsid w:val="00BA1C5F"/>
    <w:rsid w:val="00BA2523"/>
    <w:rsid w:val="00BA5A5F"/>
    <w:rsid w:val="00BB0F51"/>
    <w:rsid w:val="00BB1949"/>
    <w:rsid w:val="00BB23A2"/>
    <w:rsid w:val="00BB2B4C"/>
    <w:rsid w:val="00BB4AF2"/>
    <w:rsid w:val="00BB5FF6"/>
    <w:rsid w:val="00BB7489"/>
    <w:rsid w:val="00BB78B6"/>
    <w:rsid w:val="00BC06C4"/>
    <w:rsid w:val="00BC09A6"/>
    <w:rsid w:val="00BC2201"/>
    <w:rsid w:val="00BC3CDD"/>
    <w:rsid w:val="00BC4CE7"/>
    <w:rsid w:val="00BC4F04"/>
    <w:rsid w:val="00BC663E"/>
    <w:rsid w:val="00BC6D2B"/>
    <w:rsid w:val="00BC7337"/>
    <w:rsid w:val="00BD1C6B"/>
    <w:rsid w:val="00BD2F67"/>
    <w:rsid w:val="00BD4742"/>
    <w:rsid w:val="00BD5A0E"/>
    <w:rsid w:val="00BD7094"/>
    <w:rsid w:val="00BD7E91"/>
    <w:rsid w:val="00BD7F0D"/>
    <w:rsid w:val="00BE0FD0"/>
    <w:rsid w:val="00BE49F4"/>
    <w:rsid w:val="00BE6094"/>
    <w:rsid w:val="00BE62FC"/>
    <w:rsid w:val="00BE6580"/>
    <w:rsid w:val="00BF4AFC"/>
    <w:rsid w:val="00BF6640"/>
    <w:rsid w:val="00BF6AF2"/>
    <w:rsid w:val="00BF6FF3"/>
    <w:rsid w:val="00C01CE8"/>
    <w:rsid w:val="00C02D0A"/>
    <w:rsid w:val="00C02E2F"/>
    <w:rsid w:val="00C03A6E"/>
    <w:rsid w:val="00C03B2F"/>
    <w:rsid w:val="00C07421"/>
    <w:rsid w:val="00C07698"/>
    <w:rsid w:val="00C156EE"/>
    <w:rsid w:val="00C166A8"/>
    <w:rsid w:val="00C21BEB"/>
    <w:rsid w:val="00C226C0"/>
    <w:rsid w:val="00C22871"/>
    <w:rsid w:val="00C22961"/>
    <w:rsid w:val="00C235B9"/>
    <w:rsid w:val="00C26B03"/>
    <w:rsid w:val="00C27074"/>
    <w:rsid w:val="00C313BF"/>
    <w:rsid w:val="00C33938"/>
    <w:rsid w:val="00C33CA6"/>
    <w:rsid w:val="00C35E33"/>
    <w:rsid w:val="00C37205"/>
    <w:rsid w:val="00C37BB2"/>
    <w:rsid w:val="00C413CB"/>
    <w:rsid w:val="00C429F0"/>
    <w:rsid w:val="00C42FE6"/>
    <w:rsid w:val="00C44F6A"/>
    <w:rsid w:val="00C460C6"/>
    <w:rsid w:val="00C47315"/>
    <w:rsid w:val="00C47EED"/>
    <w:rsid w:val="00C524D1"/>
    <w:rsid w:val="00C55B48"/>
    <w:rsid w:val="00C57136"/>
    <w:rsid w:val="00C57268"/>
    <w:rsid w:val="00C60A4C"/>
    <w:rsid w:val="00C6198E"/>
    <w:rsid w:val="00C61FA2"/>
    <w:rsid w:val="00C6287F"/>
    <w:rsid w:val="00C62C14"/>
    <w:rsid w:val="00C64BA3"/>
    <w:rsid w:val="00C6654F"/>
    <w:rsid w:val="00C6720B"/>
    <w:rsid w:val="00C708EA"/>
    <w:rsid w:val="00C714B9"/>
    <w:rsid w:val="00C7216F"/>
    <w:rsid w:val="00C75802"/>
    <w:rsid w:val="00C776E5"/>
    <w:rsid w:val="00C778A5"/>
    <w:rsid w:val="00C81CEF"/>
    <w:rsid w:val="00C82396"/>
    <w:rsid w:val="00C8495E"/>
    <w:rsid w:val="00C85494"/>
    <w:rsid w:val="00C92429"/>
    <w:rsid w:val="00C9298A"/>
    <w:rsid w:val="00C95162"/>
    <w:rsid w:val="00C95863"/>
    <w:rsid w:val="00CA18FC"/>
    <w:rsid w:val="00CA2895"/>
    <w:rsid w:val="00CA2B5E"/>
    <w:rsid w:val="00CA2E03"/>
    <w:rsid w:val="00CA37E6"/>
    <w:rsid w:val="00CA5DD0"/>
    <w:rsid w:val="00CA69CC"/>
    <w:rsid w:val="00CB00D4"/>
    <w:rsid w:val="00CB020E"/>
    <w:rsid w:val="00CB0EB7"/>
    <w:rsid w:val="00CB140F"/>
    <w:rsid w:val="00CB2B9A"/>
    <w:rsid w:val="00CB3151"/>
    <w:rsid w:val="00CB34EF"/>
    <w:rsid w:val="00CB51FD"/>
    <w:rsid w:val="00CB535A"/>
    <w:rsid w:val="00CB65CD"/>
    <w:rsid w:val="00CB6A37"/>
    <w:rsid w:val="00CB7684"/>
    <w:rsid w:val="00CC0738"/>
    <w:rsid w:val="00CC1295"/>
    <w:rsid w:val="00CC16CC"/>
    <w:rsid w:val="00CC413F"/>
    <w:rsid w:val="00CC4380"/>
    <w:rsid w:val="00CC46FC"/>
    <w:rsid w:val="00CC7C8F"/>
    <w:rsid w:val="00CD0D72"/>
    <w:rsid w:val="00CD1059"/>
    <w:rsid w:val="00CD1C73"/>
    <w:rsid w:val="00CD1FC4"/>
    <w:rsid w:val="00CD44FA"/>
    <w:rsid w:val="00CD587A"/>
    <w:rsid w:val="00CD7F42"/>
    <w:rsid w:val="00CE22D6"/>
    <w:rsid w:val="00CE473F"/>
    <w:rsid w:val="00CE7DE6"/>
    <w:rsid w:val="00CF06BF"/>
    <w:rsid w:val="00CF4237"/>
    <w:rsid w:val="00D01735"/>
    <w:rsid w:val="00D01AF3"/>
    <w:rsid w:val="00D034A0"/>
    <w:rsid w:val="00D03B1D"/>
    <w:rsid w:val="00D079A9"/>
    <w:rsid w:val="00D10973"/>
    <w:rsid w:val="00D10A2D"/>
    <w:rsid w:val="00D11950"/>
    <w:rsid w:val="00D11C2D"/>
    <w:rsid w:val="00D120CA"/>
    <w:rsid w:val="00D129D5"/>
    <w:rsid w:val="00D139AC"/>
    <w:rsid w:val="00D141EA"/>
    <w:rsid w:val="00D145E1"/>
    <w:rsid w:val="00D16718"/>
    <w:rsid w:val="00D16753"/>
    <w:rsid w:val="00D2074A"/>
    <w:rsid w:val="00D21061"/>
    <w:rsid w:val="00D21732"/>
    <w:rsid w:val="00D21B42"/>
    <w:rsid w:val="00D22913"/>
    <w:rsid w:val="00D2377C"/>
    <w:rsid w:val="00D25FC2"/>
    <w:rsid w:val="00D268A4"/>
    <w:rsid w:val="00D30060"/>
    <w:rsid w:val="00D30099"/>
    <w:rsid w:val="00D3128F"/>
    <w:rsid w:val="00D321E0"/>
    <w:rsid w:val="00D34384"/>
    <w:rsid w:val="00D34A3B"/>
    <w:rsid w:val="00D37B14"/>
    <w:rsid w:val="00D37DC8"/>
    <w:rsid w:val="00D4108E"/>
    <w:rsid w:val="00D474A0"/>
    <w:rsid w:val="00D50BCB"/>
    <w:rsid w:val="00D51DF4"/>
    <w:rsid w:val="00D526CD"/>
    <w:rsid w:val="00D57BFB"/>
    <w:rsid w:val="00D605F5"/>
    <w:rsid w:val="00D6163D"/>
    <w:rsid w:val="00D6259C"/>
    <w:rsid w:val="00D70AEA"/>
    <w:rsid w:val="00D715ED"/>
    <w:rsid w:val="00D72866"/>
    <w:rsid w:val="00D7399D"/>
    <w:rsid w:val="00D76A1A"/>
    <w:rsid w:val="00D774E6"/>
    <w:rsid w:val="00D80A5C"/>
    <w:rsid w:val="00D81BC3"/>
    <w:rsid w:val="00D831A3"/>
    <w:rsid w:val="00D8413B"/>
    <w:rsid w:val="00D8489F"/>
    <w:rsid w:val="00D8716A"/>
    <w:rsid w:val="00D8798C"/>
    <w:rsid w:val="00D926D1"/>
    <w:rsid w:val="00D9436D"/>
    <w:rsid w:val="00D97BE3"/>
    <w:rsid w:val="00D97F46"/>
    <w:rsid w:val="00DA3711"/>
    <w:rsid w:val="00DA47C6"/>
    <w:rsid w:val="00DA5214"/>
    <w:rsid w:val="00DB4342"/>
    <w:rsid w:val="00DB5208"/>
    <w:rsid w:val="00DB570D"/>
    <w:rsid w:val="00DB5CEB"/>
    <w:rsid w:val="00DB619A"/>
    <w:rsid w:val="00DC0205"/>
    <w:rsid w:val="00DC0E81"/>
    <w:rsid w:val="00DC336A"/>
    <w:rsid w:val="00DC5398"/>
    <w:rsid w:val="00DC561E"/>
    <w:rsid w:val="00DC6E52"/>
    <w:rsid w:val="00DD0038"/>
    <w:rsid w:val="00DD0150"/>
    <w:rsid w:val="00DD0F5A"/>
    <w:rsid w:val="00DD2380"/>
    <w:rsid w:val="00DD39E4"/>
    <w:rsid w:val="00DD46F3"/>
    <w:rsid w:val="00DD79D1"/>
    <w:rsid w:val="00DD7C69"/>
    <w:rsid w:val="00DE0267"/>
    <w:rsid w:val="00DE09CD"/>
    <w:rsid w:val="00DE28A6"/>
    <w:rsid w:val="00DE28EE"/>
    <w:rsid w:val="00DE468F"/>
    <w:rsid w:val="00DE4C8C"/>
    <w:rsid w:val="00DE51A5"/>
    <w:rsid w:val="00DE56F2"/>
    <w:rsid w:val="00DE62CE"/>
    <w:rsid w:val="00DE6940"/>
    <w:rsid w:val="00DE696C"/>
    <w:rsid w:val="00DE6A35"/>
    <w:rsid w:val="00DE72BC"/>
    <w:rsid w:val="00DE7EB3"/>
    <w:rsid w:val="00DF116D"/>
    <w:rsid w:val="00DF1647"/>
    <w:rsid w:val="00DF64B3"/>
    <w:rsid w:val="00DF78B9"/>
    <w:rsid w:val="00E009D2"/>
    <w:rsid w:val="00E01EA1"/>
    <w:rsid w:val="00E022D5"/>
    <w:rsid w:val="00E02CBD"/>
    <w:rsid w:val="00E02DAC"/>
    <w:rsid w:val="00E03672"/>
    <w:rsid w:val="00E03DB6"/>
    <w:rsid w:val="00E05359"/>
    <w:rsid w:val="00E06693"/>
    <w:rsid w:val="00E06D36"/>
    <w:rsid w:val="00E0719D"/>
    <w:rsid w:val="00E1127C"/>
    <w:rsid w:val="00E16FF7"/>
    <w:rsid w:val="00E17AFD"/>
    <w:rsid w:val="00E20858"/>
    <w:rsid w:val="00E22C30"/>
    <w:rsid w:val="00E235D5"/>
    <w:rsid w:val="00E23702"/>
    <w:rsid w:val="00E24DE4"/>
    <w:rsid w:val="00E2553F"/>
    <w:rsid w:val="00E265A4"/>
    <w:rsid w:val="00E26B30"/>
    <w:rsid w:val="00E26D68"/>
    <w:rsid w:val="00E27FBB"/>
    <w:rsid w:val="00E35D62"/>
    <w:rsid w:val="00E36731"/>
    <w:rsid w:val="00E37C46"/>
    <w:rsid w:val="00E42451"/>
    <w:rsid w:val="00E428AC"/>
    <w:rsid w:val="00E437B0"/>
    <w:rsid w:val="00E44045"/>
    <w:rsid w:val="00E44DD4"/>
    <w:rsid w:val="00E4520D"/>
    <w:rsid w:val="00E54EAD"/>
    <w:rsid w:val="00E618C4"/>
    <w:rsid w:val="00E645E3"/>
    <w:rsid w:val="00E66D98"/>
    <w:rsid w:val="00E66F53"/>
    <w:rsid w:val="00E71E93"/>
    <w:rsid w:val="00E7218A"/>
    <w:rsid w:val="00E722F7"/>
    <w:rsid w:val="00E73E79"/>
    <w:rsid w:val="00E776E4"/>
    <w:rsid w:val="00E8006E"/>
    <w:rsid w:val="00E817D5"/>
    <w:rsid w:val="00E82883"/>
    <w:rsid w:val="00E83DF2"/>
    <w:rsid w:val="00E83F2C"/>
    <w:rsid w:val="00E878EE"/>
    <w:rsid w:val="00E91B23"/>
    <w:rsid w:val="00E94DBC"/>
    <w:rsid w:val="00E95FC3"/>
    <w:rsid w:val="00E9608E"/>
    <w:rsid w:val="00E96DAF"/>
    <w:rsid w:val="00EA08FE"/>
    <w:rsid w:val="00EA148D"/>
    <w:rsid w:val="00EA1E5C"/>
    <w:rsid w:val="00EA63CA"/>
    <w:rsid w:val="00EA6B7F"/>
    <w:rsid w:val="00EA6EC7"/>
    <w:rsid w:val="00EA780D"/>
    <w:rsid w:val="00EB0647"/>
    <w:rsid w:val="00EB104F"/>
    <w:rsid w:val="00EB138E"/>
    <w:rsid w:val="00EB282B"/>
    <w:rsid w:val="00EB3E5D"/>
    <w:rsid w:val="00EB46E5"/>
    <w:rsid w:val="00EB5D4D"/>
    <w:rsid w:val="00EB6882"/>
    <w:rsid w:val="00EC10AE"/>
    <w:rsid w:val="00EC11EE"/>
    <w:rsid w:val="00EC24BB"/>
    <w:rsid w:val="00EC5BA3"/>
    <w:rsid w:val="00EC6709"/>
    <w:rsid w:val="00ED0703"/>
    <w:rsid w:val="00ED116C"/>
    <w:rsid w:val="00ED14BD"/>
    <w:rsid w:val="00ED1E83"/>
    <w:rsid w:val="00ED34EC"/>
    <w:rsid w:val="00ED50F3"/>
    <w:rsid w:val="00ED6360"/>
    <w:rsid w:val="00ED6F02"/>
    <w:rsid w:val="00EE0DC9"/>
    <w:rsid w:val="00EE1500"/>
    <w:rsid w:val="00EE2244"/>
    <w:rsid w:val="00EE26C4"/>
    <w:rsid w:val="00EE2798"/>
    <w:rsid w:val="00EE3C5F"/>
    <w:rsid w:val="00EE41DB"/>
    <w:rsid w:val="00EE4459"/>
    <w:rsid w:val="00EE6D9D"/>
    <w:rsid w:val="00EE7882"/>
    <w:rsid w:val="00EF09E5"/>
    <w:rsid w:val="00EF1725"/>
    <w:rsid w:val="00EF1941"/>
    <w:rsid w:val="00EF1F11"/>
    <w:rsid w:val="00EF1FE8"/>
    <w:rsid w:val="00EF360F"/>
    <w:rsid w:val="00EF4F18"/>
    <w:rsid w:val="00EF5DFD"/>
    <w:rsid w:val="00EF677C"/>
    <w:rsid w:val="00EF6C64"/>
    <w:rsid w:val="00F005BA"/>
    <w:rsid w:val="00F016C7"/>
    <w:rsid w:val="00F03BEC"/>
    <w:rsid w:val="00F03DA2"/>
    <w:rsid w:val="00F03FBB"/>
    <w:rsid w:val="00F040C2"/>
    <w:rsid w:val="00F05FCA"/>
    <w:rsid w:val="00F063DF"/>
    <w:rsid w:val="00F06943"/>
    <w:rsid w:val="00F12DEC"/>
    <w:rsid w:val="00F13F18"/>
    <w:rsid w:val="00F1561C"/>
    <w:rsid w:val="00F1715C"/>
    <w:rsid w:val="00F178E1"/>
    <w:rsid w:val="00F17C45"/>
    <w:rsid w:val="00F17E8A"/>
    <w:rsid w:val="00F20453"/>
    <w:rsid w:val="00F2092F"/>
    <w:rsid w:val="00F21DD2"/>
    <w:rsid w:val="00F224C8"/>
    <w:rsid w:val="00F23C7E"/>
    <w:rsid w:val="00F310F8"/>
    <w:rsid w:val="00F31145"/>
    <w:rsid w:val="00F31190"/>
    <w:rsid w:val="00F34816"/>
    <w:rsid w:val="00F348C0"/>
    <w:rsid w:val="00F35939"/>
    <w:rsid w:val="00F372EA"/>
    <w:rsid w:val="00F37E62"/>
    <w:rsid w:val="00F40F8F"/>
    <w:rsid w:val="00F4147D"/>
    <w:rsid w:val="00F4303D"/>
    <w:rsid w:val="00F45607"/>
    <w:rsid w:val="00F46000"/>
    <w:rsid w:val="00F46267"/>
    <w:rsid w:val="00F4722B"/>
    <w:rsid w:val="00F50A69"/>
    <w:rsid w:val="00F54432"/>
    <w:rsid w:val="00F54B52"/>
    <w:rsid w:val="00F569C6"/>
    <w:rsid w:val="00F63835"/>
    <w:rsid w:val="00F659EB"/>
    <w:rsid w:val="00F65E04"/>
    <w:rsid w:val="00F66030"/>
    <w:rsid w:val="00F6610C"/>
    <w:rsid w:val="00F666BB"/>
    <w:rsid w:val="00F705CE"/>
    <w:rsid w:val="00F709E6"/>
    <w:rsid w:val="00F73F3A"/>
    <w:rsid w:val="00F765A8"/>
    <w:rsid w:val="00F821EE"/>
    <w:rsid w:val="00F840F4"/>
    <w:rsid w:val="00F84707"/>
    <w:rsid w:val="00F85ADF"/>
    <w:rsid w:val="00F86BA6"/>
    <w:rsid w:val="00F875E9"/>
    <w:rsid w:val="00F87E77"/>
    <w:rsid w:val="00F9019D"/>
    <w:rsid w:val="00F90EF1"/>
    <w:rsid w:val="00F9125D"/>
    <w:rsid w:val="00F93E20"/>
    <w:rsid w:val="00F96701"/>
    <w:rsid w:val="00F97AA7"/>
    <w:rsid w:val="00FA5260"/>
    <w:rsid w:val="00FB2E33"/>
    <w:rsid w:val="00FB3994"/>
    <w:rsid w:val="00FB5564"/>
    <w:rsid w:val="00FB5BAA"/>
    <w:rsid w:val="00FB6342"/>
    <w:rsid w:val="00FB6AE4"/>
    <w:rsid w:val="00FB6F6A"/>
    <w:rsid w:val="00FC06F6"/>
    <w:rsid w:val="00FC1D94"/>
    <w:rsid w:val="00FC39CE"/>
    <w:rsid w:val="00FC440C"/>
    <w:rsid w:val="00FC54EA"/>
    <w:rsid w:val="00FC59E2"/>
    <w:rsid w:val="00FC5CBB"/>
    <w:rsid w:val="00FC62F1"/>
    <w:rsid w:val="00FC6389"/>
    <w:rsid w:val="00FC757D"/>
    <w:rsid w:val="00FD76E4"/>
    <w:rsid w:val="00FD7B5E"/>
    <w:rsid w:val="00FE0CF2"/>
    <w:rsid w:val="00FE4333"/>
    <w:rsid w:val="00FE56B5"/>
    <w:rsid w:val="00FE6AEC"/>
    <w:rsid w:val="00FE73C7"/>
    <w:rsid w:val="00FE7C80"/>
    <w:rsid w:val="00FF06A2"/>
    <w:rsid w:val="00FF0DDC"/>
    <w:rsid w:val="00FF2A62"/>
    <w:rsid w:val="00FF30C3"/>
    <w:rsid w:val="00FF3B85"/>
    <w:rsid w:val="00FF41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F90F63"/>
  <w14:defaultImageDpi w14:val="32767"/>
  <w15:docId w15:val="{5CECD4B5-BDA8-41FB-9E16-E12D457F2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4"/>
      </w:numPr>
      <w:spacing w:after="120"/>
      <w:jc w:val="both"/>
    </w:pPr>
  </w:style>
  <w:style w:type="paragraph" w:customStyle="1" w:styleId="Odstavec1-2i">
    <w:name w:val="_Odstavec_1-2_(i)"/>
    <w:basedOn w:val="Normln"/>
    <w:qFormat/>
    <w:rsid w:val="00CB3151"/>
    <w:pPr>
      <w:numPr>
        <w:ilvl w:val="1"/>
        <w:numId w:val="14"/>
      </w:numPr>
      <w:spacing w:after="60"/>
      <w:jc w:val="both"/>
    </w:pPr>
  </w:style>
  <w:style w:type="paragraph" w:customStyle="1" w:styleId="Odstavec1-31">
    <w:name w:val="_Odstavec_1-3_1)"/>
    <w:qFormat/>
    <w:rsid w:val="00CB3151"/>
    <w:pPr>
      <w:numPr>
        <w:ilvl w:val="2"/>
        <w:numId w:val="14"/>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locked/>
    <w:rsid w:val="00680D0C"/>
  </w:style>
  <w:style w:type="character" w:customStyle="1" w:styleId="Odstavec1-1aChar">
    <w:name w:val="_Odstavec_1-1_a) Char"/>
    <w:basedOn w:val="Standardnpsmoodstavce"/>
    <w:link w:val="Odstavec1-1a"/>
    <w:locked/>
    <w:rsid w:val="000749E8"/>
  </w:style>
  <w:style w:type="character" w:customStyle="1" w:styleId="normaltextrun">
    <w:name w:val="normaltextrun"/>
    <w:basedOn w:val="Standardnpsmoodstavce"/>
    <w:rsid w:val="001127E3"/>
  </w:style>
  <w:style w:type="character" w:customStyle="1" w:styleId="Nevyeenzmnka1">
    <w:name w:val="Nevyřešená zmínka1"/>
    <w:basedOn w:val="Standardnpsmoodstavce"/>
    <w:uiPriority w:val="99"/>
    <w:semiHidden/>
    <w:unhideWhenUsed/>
    <w:rsid w:val="00423FDB"/>
    <w:rPr>
      <w:color w:val="605E5C"/>
      <w:shd w:val="clear" w:color="auto" w:fill="E1DFDD"/>
    </w:rPr>
  </w:style>
  <w:style w:type="character" w:customStyle="1" w:styleId="Nevyeenzmnka2">
    <w:name w:val="Nevyřešená zmínka2"/>
    <w:basedOn w:val="Standardnpsmoodstavce"/>
    <w:uiPriority w:val="99"/>
    <w:semiHidden/>
    <w:unhideWhenUsed/>
    <w:rsid w:val="00DC0E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4959495">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3788049">
      <w:bodyDiv w:val="1"/>
      <w:marLeft w:val="0"/>
      <w:marRight w:val="0"/>
      <w:marTop w:val="0"/>
      <w:marBottom w:val="0"/>
      <w:divBdr>
        <w:top w:val="none" w:sz="0" w:space="0" w:color="auto"/>
        <w:left w:val="none" w:sz="0" w:space="0" w:color="auto"/>
        <w:bottom w:val="none" w:sz="0" w:space="0" w:color="auto"/>
        <w:right w:val="none" w:sz="0" w:space="0" w:color="auto"/>
      </w:divBdr>
    </w:div>
    <w:div w:id="1564020945">
      <w:bodyDiv w:val="1"/>
      <w:marLeft w:val="0"/>
      <w:marRight w:val="0"/>
      <w:marTop w:val="0"/>
      <w:marBottom w:val="0"/>
      <w:divBdr>
        <w:top w:val="none" w:sz="0" w:space="0" w:color="auto"/>
        <w:left w:val="none" w:sz="0" w:space="0" w:color="auto"/>
        <w:bottom w:val="none" w:sz="0" w:space="0" w:color="auto"/>
        <w:right w:val="none" w:sz="0" w:space="0" w:color="auto"/>
      </w:divBdr>
    </w:div>
    <w:div w:id="1702389878">
      <w:bodyDiv w:val="1"/>
      <w:marLeft w:val="0"/>
      <w:marRight w:val="0"/>
      <w:marTop w:val="0"/>
      <w:marBottom w:val="0"/>
      <w:divBdr>
        <w:top w:val="none" w:sz="0" w:space="0" w:color="auto"/>
        <w:left w:val="none" w:sz="0" w:space="0" w:color="auto"/>
        <w:bottom w:val="none" w:sz="0" w:space="0" w:color="auto"/>
        <w:right w:val="none" w:sz="0" w:space="0" w:color="auto"/>
      </w:divBdr>
    </w:div>
    <w:div w:id="1761364815">
      <w:bodyDiv w:val="1"/>
      <w:marLeft w:val="0"/>
      <w:marRight w:val="0"/>
      <w:marTop w:val="0"/>
      <w:marBottom w:val="0"/>
      <w:divBdr>
        <w:top w:val="none" w:sz="0" w:space="0" w:color="auto"/>
        <w:left w:val="none" w:sz="0" w:space="0" w:color="auto"/>
        <w:bottom w:val="none" w:sz="0" w:space="0" w:color="auto"/>
        <w:right w:val="none" w:sz="0" w:space="0" w:color="auto"/>
      </w:divBdr>
    </w:div>
    <w:div w:id="1946034612">
      <w:bodyDiv w:val="1"/>
      <w:marLeft w:val="0"/>
      <w:marRight w:val="0"/>
      <w:marTop w:val="0"/>
      <w:marBottom w:val="0"/>
      <w:divBdr>
        <w:top w:val="none" w:sz="0" w:space="0" w:color="auto"/>
        <w:left w:val="none" w:sz="0" w:space="0" w:color="auto"/>
        <w:bottom w:val="none" w:sz="0" w:space="0" w:color="auto"/>
        <w:right w:val="none" w:sz="0" w:space="0" w:color="auto"/>
      </w:divBdr>
    </w:div>
    <w:div w:id="1973751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osmal@spravazelezni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AC9821C2-6131-4B97-9F08-CABAA80239D5}">
  <ds:schemaRefs>
    <ds:schemaRef ds:uri="http://schemas.openxmlformats.org/officeDocument/2006/bibliography"/>
  </ds:schemaRefs>
</ds:datastoreItem>
</file>

<file path=customXml/itemProps4.xml><?xml version="1.0" encoding="utf-8"?>
<ds:datastoreItem xmlns:ds="http://schemas.openxmlformats.org/officeDocument/2006/customXml" ds:itemID="{AA7192BE-1090-4F8D-A162-94A4D505E2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11</TotalTime>
  <Pages>54</Pages>
  <Words>22652</Words>
  <Characters>133648</Characters>
  <Application>Microsoft Office Word</Application>
  <DocSecurity>0</DocSecurity>
  <Lines>1113</Lines>
  <Paragraphs>311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155989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11</cp:revision>
  <cp:lastPrinted>2019-07-29T14:58:00Z</cp:lastPrinted>
  <dcterms:created xsi:type="dcterms:W3CDTF">2025-01-07T11:43:00Z</dcterms:created>
  <dcterms:modified xsi:type="dcterms:W3CDTF">2025-04-10T09:09:00Z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