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"/>
        <w:gridCol w:w="21"/>
        <w:gridCol w:w="480"/>
        <w:gridCol w:w="3696"/>
        <w:gridCol w:w="602"/>
        <w:gridCol w:w="436"/>
        <w:gridCol w:w="803"/>
        <w:gridCol w:w="711"/>
        <w:gridCol w:w="283"/>
        <w:gridCol w:w="592"/>
        <w:gridCol w:w="734"/>
        <w:gridCol w:w="447"/>
        <w:gridCol w:w="609"/>
        <w:gridCol w:w="1816"/>
      </w:tblGrid>
      <w:tr w:rsidR="008E223E" w:rsidRPr="000D2661" w14:paraId="611DFF3E" w14:textId="77777777" w:rsidTr="000F17FB">
        <w:trPr>
          <w:gridAfter w:val="3"/>
          <w:wAfter w:w="2872" w:type="dxa"/>
          <w:trHeight w:val="255"/>
        </w:trPr>
        <w:tc>
          <w:tcPr>
            <w:tcW w:w="334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0C5DCE1D" w14:textId="77777777" w:rsidR="007C2719" w:rsidRPr="000D2661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197" w:type="dxa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05B8D6C7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8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14322A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14" w:type="dxa"/>
            <w:gridSpan w:val="2"/>
            <w:tcBorders>
              <w:top w:val="nil"/>
            </w:tcBorders>
          </w:tcPr>
          <w:p w14:paraId="726080D1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9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2CA1" w14:textId="7E893FC6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17FB" w:rsidRPr="0094113A" w14:paraId="189E43BD" w14:textId="77777777" w:rsidTr="000F17FB">
        <w:trPr>
          <w:trHeight w:val="525"/>
        </w:trPr>
        <w:tc>
          <w:tcPr>
            <w:tcW w:w="11564" w:type="dxa"/>
            <w:gridSpan w:val="14"/>
            <w:tcBorders>
              <w:left w:val="nil"/>
            </w:tcBorders>
            <w:shd w:val="clear" w:color="000000" w:fill="002B59"/>
            <w:vAlign w:val="center"/>
          </w:tcPr>
          <w:p w14:paraId="21B0D9BF" w14:textId="1097B03D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8193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Dobíjecí stanice pro OŘ OVA 2025</w:t>
            </w:r>
          </w:p>
        </w:tc>
      </w:tr>
      <w:tr w:rsidR="000F17FB" w:rsidRPr="0094113A" w14:paraId="3AA4E1B8" w14:textId="77777777" w:rsidTr="000F17FB">
        <w:trPr>
          <w:trHeight w:val="325"/>
        </w:trPr>
        <w:tc>
          <w:tcPr>
            <w:tcW w:w="11564" w:type="dxa"/>
            <w:gridSpan w:val="14"/>
            <w:tcBorders>
              <w:left w:val="nil"/>
            </w:tcBorders>
            <w:shd w:val="clear" w:color="000000" w:fill="002B59"/>
            <w:vAlign w:val="center"/>
          </w:tcPr>
          <w:p w14:paraId="0A996ADA" w14:textId="3D2731BC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635250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7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7</w:t>
            </w:r>
          </w:p>
        </w:tc>
      </w:tr>
      <w:tr w:rsidR="000F17FB" w:rsidRPr="0094113A" w14:paraId="60F73B34" w14:textId="77777777" w:rsidTr="000F17FB">
        <w:trPr>
          <w:trHeight w:val="255"/>
        </w:trPr>
        <w:tc>
          <w:tcPr>
            <w:tcW w:w="355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743658" w14:textId="77777777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3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55BA64" w14:textId="77777777" w:rsidR="000F17FB" w:rsidRPr="0094113A" w:rsidRDefault="000F17FB" w:rsidP="0037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33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DC61CD" w14:textId="77777777" w:rsidR="000F17FB" w:rsidRPr="0094113A" w:rsidRDefault="000F17FB" w:rsidP="0037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3"/>
            <w:tcBorders>
              <w:bottom w:val="dotted" w:sz="4" w:space="0" w:color="auto"/>
            </w:tcBorders>
          </w:tcPr>
          <w:p w14:paraId="3FA0B649" w14:textId="77777777" w:rsidR="000F17FB" w:rsidRPr="0094113A" w:rsidRDefault="000F17FB" w:rsidP="0037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7DECEF" w14:textId="77777777" w:rsidR="000F17FB" w:rsidRPr="0094113A" w:rsidRDefault="000F17FB" w:rsidP="0037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17FB" w:rsidRPr="0094113A" w14:paraId="70B321F1" w14:textId="77777777" w:rsidTr="000F17FB">
        <w:trPr>
          <w:trHeight w:val="765"/>
        </w:trPr>
        <w:tc>
          <w:tcPr>
            <w:tcW w:w="35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000000" w:fill="002B59"/>
            <w:noWrap/>
            <w:vAlign w:val="bottom"/>
            <w:hideMark/>
          </w:tcPr>
          <w:p w14:paraId="07A72471" w14:textId="77777777" w:rsidR="000F17FB" w:rsidRPr="0094113A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8" w:type="dxa"/>
            <w:gridSpan w:val="3"/>
            <w:tcBorders>
              <w:lef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322DC1C4" w14:textId="77777777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2233" w:type="dxa"/>
            <w:gridSpan w:val="4"/>
            <w:shd w:val="clear" w:color="000000" w:fill="002B59"/>
            <w:noWrap/>
            <w:vAlign w:val="center"/>
            <w:hideMark/>
          </w:tcPr>
          <w:p w14:paraId="206F5751" w14:textId="77777777" w:rsidR="000F17FB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Cena za 1 ks </w:t>
            </w:r>
          </w:p>
          <w:p w14:paraId="6A759378" w14:textId="77777777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 Kč bez DPH</w:t>
            </w:r>
          </w:p>
        </w:tc>
        <w:tc>
          <w:tcPr>
            <w:tcW w:w="1773" w:type="dxa"/>
            <w:gridSpan w:val="3"/>
            <w:shd w:val="clear" w:color="000000" w:fill="002B59"/>
            <w:vAlign w:val="center"/>
          </w:tcPr>
          <w:p w14:paraId="1AB4D544" w14:textId="2C20123B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Počet ks celkem</w:t>
            </w:r>
          </w:p>
        </w:tc>
        <w:tc>
          <w:tcPr>
            <w:tcW w:w="2425" w:type="dxa"/>
            <w:gridSpan w:val="2"/>
            <w:shd w:val="clear" w:color="000000" w:fill="002B59"/>
            <w:vAlign w:val="center"/>
            <w:hideMark/>
          </w:tcPr>
          <w:p w14:paraId="266647F4" w14:textId="77777777" w:rsidR="000F17FB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Cena celkem za požadované množství </w:t>
            </w:r>
          </w:p>
          <w:p w14:paraId="3CE32299" w14:textId="77777777" w:rsidR="000F17FB" w:rsidRPr="0094113A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 Kč </w:t>
            </w: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bez DPH</w:t>
            </w:r>
          </w:p>
        </w:tc>
      </w:tr>
      <w:tr w:rsidR="000F17FB" w:rsidRPr="0094113A" w14:paraId="09C7243F" w14:textId="77777777" w:rsidTr="000F17FB">
        <w:trPr>
          <w:trHeight w:val="255"/>
        </w:trPr>
        <w:tc>
          <w:tcPr>
            <w:tcW w:w="35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2A1D01" w14:textId="77777777" w:rsidR="000F17FB" w:rsidRPr="0094113A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778" w:type="dxa"/>
            <w:gridSpan w:val="3"/>
            <w:tcBorders>
              <w:left w:val="dotted" w:sz="4" w:space="0" w:color="auto"/>
            </w:tcBorders>
            <w:shd w:val="clear" w:color="auto" w:fill="auto"/>
            <w:noWrap/>
            <w:hideMark/>
          </w:tcPr>
          <w:p w14:paraId="21A76BFC" w14:textId="5D3A4BD0" w:rsidR="000F17FB" w:rsidRPr="0045061D" w:rsidRDefault="000F17FB" w:rsidP="000F1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316D2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Dobíjecí stojan DC s vývody 2x CCS2 a 1x AC Type 2 pro dobití el. vozidel </w:t>
            </w:r>
            <w:r w:rsidRPr="00316D28">
              <w:rPr>
                <w:rFonts w:ascii="Verdana" w:eastAsia="Times New Roman" w:hAnsi="Verdana" w:cs="Times New Roman"/>
                <w:color w:val="000000"/>
                <w:lang w:eastAsia="cs-CZ"/>
              </w:rPr>
              <w:t>(Požadavek A Přílohy č. 1 Dílu 3 Zadávací dokumentace s názvem Specifikace předmětu veřejné zakázky – technické požadavky)</w:t>
            </w:r>
          </w:p>
        </w:tc>
        <w:tc>
          <w:tcPr>
            <w:tcW w:w="2233" w:type="dxa"/>
            <w:gridSpan w:val="4"/>
            <w:shd w:val="clear" w:color="auto" w:fill="FF9766" w:themeFill="accent2" w:themeFillTint="99"/>
            <w:noWrap/>
            <w:vAlign w:val="center"/>
            <w:hideMark/>
          </w:tcPr>
          <w:p w14:paraId="2EE65400" w14:textId="77777777" w:rsidR="000F17FB" w:rsidRPr="0094113A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3"/>
            <w:vAlign w:val="center"/>
          </w:tcPr>
          <w:p w14:paraId="55315958" w14:textId="77777777" w:rsidR="000F17FB" w:rsidRPr="0045061D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shd w:val="clear" w:color="auto" w:fill="FF9766" w:themeFill="accent2" w:themeFillTint="99"/>
            <w:noWrap/>
            <w:vAlign w:val="center"/>
            <w:hideMark/>
          </w:tcPr>
          <w:p w14:paraId="613D5A89" w14:textId="77777777" w:rsidR="000F17FB" w:rsidRPr="0045061D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0F17FB" w:rsidRPr="0094113A" w14:paraId="5115BB27" w14:textId="77777777" w:rsidTr="000F17FB">
        <w:trPr>
          <w:trHeight w:val="255"/>
        </w:trPr>
        <w:tc>
          <w:tcPr>
            <w:tcW w:w="35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E9E221" w14:textId="77777777" w:rsidR="000F17FB" w:rsidRPr="0094113A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778" w:type="dxa"/>
            <w:gridSpan w:val="3"/>
            <w:tcBorders>
              <w:left w:val="dotted" w:sz="4" w:space="0" w:color="auto"/>
            </w:tcBorders>
            <w:shd w:val="clear" w:color="auto" w:fill="auto"/>
            <w:noWrap/>
            <w:hideMark/>
          </w:tcPr>
          <w:p w14:paraId="629500A6" w14:textId="17972514" w:rsidR="000F17FB" w:rsidRPr="0045061D" w:rsidRDefault="000F17FB" w:rsidP="000F17F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8268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Dobíjecí stojan AC s vývody 2x22kW Type 2 pro dobití el. vozidel. </w:t>
            </w:r>
            <w:r w:rsidRPr="00A82681">
              <w:rPr>
                <w:rFonts w:ascii="Verdana" w:eastAsia="Times New Roman" w:hAnsi="Verdana" w:cs="Times New Roman"/>
                <w:color w:val="000000"/>
                <w:lang w:eastAsia="cs-CZ"/>
              </w:rPr>
              <w:t>(Požadavek B Přílohy č. 1 Dílu 3 Zadávací dokumentace s názvem Specifikace předmětu veřejné zakázky – technické požadavky)</w:t>
            </w:r>
          </w:p>
        </w:tc>
        <w:tc>
          <w:tcPr>
            <w:tcW w:w="2233" w:type="dxa"/>
            <w:gridSpan w:val="4"/>
            <w:shd w:val="clear" w:color="auto" w:fill="FF9766" w:themeFill="accent2" w:themeFillTint="99"/>
            <w:noWrap/>
            <w:vAlign w:val="center"/>
            <w:hideMark/>
          </w:tcPr>
          <w:p w14:paraId="0946D978" w14:textId="77777777" w:rsidR="000F17FB" w:rsidRPr="0094113A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3"/>
            <w:vAlign w:val="center"/>
          </w:tcPr>
          <w:p w14:paraId="7E11790D" w14:textId="77777777" w:rsidR="000F17FB" w:rsidRPr="0045061D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shd w:val="clear" w:color="auto" w:fill="FF9766" w:themeFill="accent2" w:themeFillTint="99"/>
            <w:noWrap/>
            <w:vAlign w:val="center"/>
            <w:hideMark/>
          </w:tcPr>
          <w:p w14:paraId="7F5DEB38" w14:textId="77777777" w:rsidR="000F17FB" w:rsidRPr="0045061D" w:rsidRDefault="000F17FB" w:rsidP="000F17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0F17FB" w:rsidRPr="0094113A" w14:paraId="32EA6D24" w14:textId="77777777" w:rsidTr="000F17FB">
        <w:trPr>
          <w:trHeight w:val="510"/>
        </w:trPr>
        <w:tc>
          <w:tcPr>
            <w:tcW w:w="9139" w:type="dxa"/>
            <w:gridSpan w:val="12"/>
            <w:tcBorders>
              <w:lef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28A843FF" w14:textId="77777777" w:rsidR="000F17FB" w:rsidRPr="0045061D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**</w:t>
            </w:r>
          </w:p>
        </w:tc>
        <w:tc>
          <w:tcPr>
            <w:tcW w:w="2425" w:type="dxa"/>
            <w:gridSpan w:val="2"/>
            <w:shd w:val="clear" w:color="auto" w:fill="FF9766" w:themeFill="accent2" w:themeFillTint="99"/>
            <w:noWrap/>
            <w:vAlign w:val="center"/>
            <w:hideMark/>
          </w:tcPr>
          <w:p w14:paraId="5A4562C1" w14:textId="77777777" w:rsidR="000F17FB" w:rsidRPr="0045061D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*</w:t>
            </w:r>
          </w:p>
        </w:tc>
      </w:tr>
      <w:tr w:rsidR="000F17FB" w:rsidRPr="009F7754" w14:paraId="7AB4C241" w14:textId="77777777" w:rsidTr="000F17FB">
        <w:trPr>
          <w:gridAfter w:val="1"/>
          <w:wAfter w:w="1816" w:type="dxa"/>
          <w:trHeight w:val="841"/>
        </w:trPr>
        <w:tc>
          <w:tcPr>
            <w:tcW w:w="6372" w:type="dxa"/>
            <w:gridSpan w:val="7"/>
            <w:tcBorders>
              <w:left w:val="nil"/>
            </w:tcBorders>
            <w:shd w:val="clear" w:color="auto" w:fill="auto"/>
            <w:vAlign w:val="center"/>
            <w:hideMark/>
          </w:tcPr>
          <w:p w14:paraId="6669CE8D" w14:textId="77777777" w:rsidR="000F17FB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425D436" w14:textId="77777777" w:rsidR="000F17FB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3A4ADF0E" w14:textId="77777777" w:rsidR="000F17FB" w:rsidRPr="009F7754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6" w:type="dxa"/>
            <w:gridSpan w:val="3"/>
            <w:shd w:val="clear" w:color="auto" w:fill="auto"/>
            <w:noWrap/>
            <w:vAlign w:val="bottom"/>
            <w:hideMark/>
          </w:tcPr>
          <w:p w14:paraId="655BE1D8" w14:textId="77777777" w:rsidR="000F17FB" w:rsidRPr="009F7754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90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0F3F96F" w14:textId="77777777" w:rsidR="000F17FB" w:rsidRPr="009F7754" w:rsidRDefault="000F17FB" w:rsidP="00376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F17FB" w:rsidRPr="009F7754" w14:paraId="4520A27D" w14:textId="77777777" w:rsidTr="000F17FB">
        <w:trPr>
          <w:gridAfter w:val="1"/>
          <w:wAfter w:w="1816" w:type="dxa"/>
          <w:trHeight w:val="499"/>
        </w:trPr>
        <w:tc>
          <w:tcPr>
            <w:tcW w:w="835" w:type="dxa"/>
            <w:gridSpan w:val="3"/>
            <w:tcBorders>
              <w:left w:val="nil"/>
            </w:tcBorders>
            <w:shd w:val="clear" w:color="auto" w:fill="FF9766" w:themeFill="accent2" w:themeFillTint="99"/>
            <w:noWrap/>
            <w:vAlign w:val="center"/>
            <w:hideMark/>
          </w:tcPr>
          <w:p w14:paraId="038D3AE4" w14:textId="77777777" w:rsidR="000F17FB" w:rsidRPr="0045061D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13" w:type="dxa"/>
            <w:gridSpan w:val="10"/>
            <w:shd w:val="clear" w:color="auto" w:fill="FF9766" w:themeFill="accent2" w:themeFillTint="99"/>
            <w:vAlign w:val="center"/>
            <w:hideMark/>
          </w:tcPr>
          <w:p w14:paraId="5C18F94B" w14:textId="77777777" w:rsidR="000F17FB" w:rsidRPr="0045061D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podbarvená pole k doplnění účastníkem výběrového řízení </w:t>
            </w:r>
          </w:p>
        </w:tc>
      </w:tr>
      <w:tr w:rsidR="000F17FB" w:rsidRPr="009F7754" w14:paraId="7584D4A7" w14:textId="77777777" w:rsidTr="000F17FB">
        <w:trPr>
          <w:gridAfter w:val="1"/>
          <w:wAfter w:w="1816" w:type="dxa"/>
          <w:trHeight w:val="499"/>
        </w:trPr>
        <w:tc>
          <w:tcPr>
            <w:tcW w:w="835" w:type="dxa"/>
            <w:gridSpan w:val="3"/>
            <w:tcBorders>
              <w:left w:val="nil"/>
            </w:tcBorders>
            <w:shd w:val="clear" w:color="auto" w:fill="FF9766" w:themeFill="accent2" w:themeFillTint="99"/>
            <w:noWrap/>
            <w:vAlign w:val="center"/>
          </w:tcPr>
          <w:p w14:paraId="10067300" w14:textId="77777777" w:rsidR="000F17FB" w:rsidRPr="0045061D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913" w:type="dxa"/>
            <w:gridSpan w:val="10"/>
            <w:shd w:val="clear" w:color="auto" w:fill="FF9766" w:themeFill="accent2" w:themeFillTint="99"/>
            <w:vAlign w:val="center"/>
          </w:tcPr>
          <w:p w14:paraId="62767574" w14:textId="77777777" w:rsidR="000F17FB" w:rsidRPr="0045061D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*hodnotící kritérium ve smyslu čl. 1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ýzvy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k podání nabídky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0F17FB" w:rsidRPr="009F7754" w14:paraId="6E82C451" w14:textId="77777777" w:rsidTr="000F17FB">
        <w:trPr>
          <w:gridAfter w:val="1"/>
          <w:wAfter w:w="1816" w:type="dxa"/>
          <w:trHeight w:val="499"/>
        </w:trPr>
        <w:tc>
          <w:tcPr>
            <w:tcW w:w="835" w:type="dxa"/>
            <w:gridSpan w:val="3"/>
            <w:tcBorders>
              <w:left w:val="nil"/>
            </w:tcBorders>
            <w:shd w:val="clear" w:color="auto" w:fill="FF9766" w:themeFill="accent2" w:themeFillTint="99"/>
            <w:noWrap/>
            <w:vAlign w:val="center"/>
          </w:tcPr>
          <w:p w14:paraId="03DF11FE" w14:textId="77777777" w:rsidR="000F17FB" w:rsidRPr="0045061D" w:rsidRDefault="000F17FB" w:rsidP="003766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913" w:type="dxa"/>
            <w:gridSpan w:val="10"/>
            <w:shd w:val="clear" w:color="auto" w:fill="FF9766" w:themeFill="accent2" w:themeFillTint="99"/>
            <w:vAlign w:val="center"/>
          </w:tcPr>
          <w:p w14:paraId="1FC1F28D" w14:textId="0E025E64" w:rsidR="000F17FB" w:rsidRPr="0045061D" w:rsidRDefault="000F17FB" w:rsidP="003766C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**za součet cen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dle položek poř.č. 1-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a součet cen celkem 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je odpovědný účastník</w:t>
            </w:r>
          </w:p>
        </w:tc>
      </w:tr>
      <w:tr w:rsidR="008E223E" w:rsidRPr="000D2661" w14:paraId="7DCDC4C7" w14:textId="77777777" w:rsidTr="000F17FB">
        <w:trPr>
          <w:gridAfter w:val="3"/>
          <w:wAfter w:w="2872" w:type="dxa"/>
          <w:trHeight w:val="270"/>
        </w:trPr>
        <w:tc>
          <w:tcPr>
            <w:tcW w:w="4531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92E56E3" w14:textId="0BEBCEB0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038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31C82F0A" w14:textId="77777777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514" w:type="dxa"/>
            <w:gridSpan w:val="2"/>
            <w:tcBorders>
              <w:bottom w:val="nil"/>
            </w:tcBorders>
          </w:tcPr>
          <w:p w14:paraId="594D4F58" w14:textId="77777777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609" w:type="dxa"/>
            <w:gridSpan w:val="3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14DAD" w14:textId="2C44751B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6C332FB3" w14:textId="77777777" w:rsidR="000D2661" w:rsidRPr="001D0B67" w:rsidRDefault="000D2661" w:rsidP="001D0B67"/>
    <w:sectPr w:rsidR="000D2661" w:rsidRPr="001D0B67" w:rsidSect="000F17F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C37F1" w14:textId="77777777" w:rsidR="00AD5709" w:rsidRDefault="00AD5709" w:rsidP="00962258">
      <w:pPr>
        <w:spacing w:after="0" w:line="240" w:lineRule="auto"/>
      </w:pPr>
      <w:r>
        <w:separator/>
      </w:r>
    </w:p>
  </w:endnote>
  <w:endnote w:type="continuationSeparator" w:id="0">
    <w:p w14:paraId="07F6E690" w14:textId="77777777" w:rsidR="00AD5709" w:rsidRDefault="00AD57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28CE29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</w:tblGrid>
    <w:tr w:rsidR="000F17FB" w14:paraId="6D479CBF" w14:textId="77777777" w:rsidTr="000F17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5F4CF0C" w:rsidR="000F17FB" w:rsidRPr="00B8518B" w:rsidRDefault="000F17F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F5540DF" w14:textId="525C2F1E" w:rsidR="00F1715C" w:rsidRPr="00B8518B" w:rsidRDefault="00F1715C" w:rsidP="00460660">
    <w:pPr>
      <w:pStyle w:val="Zpat"/>
      <w:rPr>
        <w:sz w:val="2"/>
        <w:szCs w:val="2"/>
      </w:rPr>
    </w:pP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11EF5" w14:textId="77777777" w:rsidR="00AD5709" w:rsidRDefault="00AD5709" w:rsidP="00962258">
      <w:pPr>
        <w:spacing w:after="0" w:line="240" w:lineRule="auto"/>
      </w:pPr>
      <w:r>
        <w:separator/>
      </w:r>
    </w:p>
  </w:footnote>
  <w:footnote w:type="continuationSeparator" w:id="0">
    <w:p w14:paraId="7CE1B1E3" w14:textId="77777777" w:rsidR="00AD5709" w:rsidRDefault="00AD57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52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434"/>
    </w:tblGrid>
    <w:tr w:rsidR="00F1715C" w14:paraId="59D2A5DC" w14:textId="77777777" w:rsidTr="000F17F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10434" w:type="dxa"/>
          <w:shd w:val="clear" w:color="auto" w:fill="auto"/>
          <w:tcMar>
            <w:left w:w="0" w:type="dxa"/>
            <w:right w:w="0" w:type="dxa"/>
          </w:tcMar>
        </w:tcPr>
        <w:p w14:paraId="0A7C3628" w14:textId="086CF303" w:rsidR="007C2719" w:rsidRPr="007C2719" w:rsidRDefault="00863232" w:rsidP="007C2719">
          <w:pPr>
            <w:pStyle w:val="Druhdokumentu"/>
            <w:rPr>
              <w:b w:val="0"/>
              <w:bCs/>
              <w:sz w:val="18"/>
              <w:szCs w:val="18"/>
            </w:rPr>
          </w:pPr>
          <w:r>
            <w:rPr>
              <w:b w:val="0"/>
              <w:bCs/>
              <w:sz w:val="18"/>
              <w:szCs w:val="18"/>
            </w:rPr>
            <w:t>Příloha č. 2 Dílu 3</w:t>
          </w:r>
          <w:r w:rsidR="00590E4B" w:rsidRPr="007C2719">
            <w:rPr>
              <w:b w:val="0"/>
              <w:bCs/>
              <w:sz w:val="18"/>
              <w:szCs w:val="18"/>
            </w:rPr>
            <w:t xml:space="preserve"> </w:t>
          </w:r>
          <w:r w:rsidR="007C2719" w:rsidRPr="007C2719">
            <w:rPr>
              <w:b w:val="0"/>
              <w:bCs/>
              <w:sz w:val="18"/>
              <w:szCs w:val="18"/>
            </w:rPr>
            <w:t xml:space="preserve">Zadávací dokumentace: </w:t>
          </w:r>
        </w:p>
        <w:p w14:paraId="32C6FC15" w14:textId="4E03FFE1" w:rsidR="007B5F03" w:rsidRPr="007C2719" w:rsidRDefault="00590E4B" w:rsidP="007C2719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>Rozpis ceny dodávky</w:t>
          </w: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0F17FB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10434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4143"/>
    <w:rsid w:val="00085901"/>
    <w:rsid w:val="0009057F"/>
    <w:rsid w:val="00095F2A"/>
    <w:rsid w:val="000D2661"/>
    <w:rsid w:val="000F17FB"/>
    <w:rsid w:val="00114472"/>
    <w:rsid w:val="00125F48"/>
    <w:rsid w:val="0014474C"/>
    <w:rsid w:val="00170EC5"/>
    <w:rsid w:val="001747C1"/>
    <w:rsid w:val="0018304D"/>
    <w:rsid w:val="0018596A"/>
    <w:rsid w:val="001D0B67"/>
    <w:rsid w:val="0020210D"/>
    <w:rsid w:val="002030FF"/>
    <w:rsid w:val="00203A07"/>
    <w:rsid w:val="00207DF5"/>
    <w:rsid w:val="002310FB"/>
    <w:rsid w:val="002370F3"/>
    <w:rsid w:val="00272E51"/>
    <w:rsid w:val="00281392"/>
    <w:rsid w:val="0028193E"/>
    <w:rsid w:val="002A42A7"/>
    <w:rsid w:val="002C31BF"/>
    <w:rsid w:val="002D57AD"/>
    <w:rsid w:val="002E0CD7"/>
    <w:rsid w:val="00320CB1"/>
    <w:rsid w:val="003457C2"/>
    <w:rsid w:val="00357BC6"/>
    <w:rsid w:val="003879CC"/>
    <w:rsid w:val="003956C6"/>
    <w:rsid w:val="003B588D"/>
    <w:rsid w:val="00400632"/>
    <w:rsid w:val="004011D0"/>
    <w:rsid w:val="0040180D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142B"/>
    <w:rsid w:val="005658A6"/>
    <w:rsid w:val="005736B7"/>
    <w:rsid w:val="00575E5A"/>
    <w:rsid w:val="00590E4B"/>
    <w:rsid w:val="00596C7E"/>
    <w:rsid w:val="005B4FAA"/>
    <w:rsid w:val="006066EB"/>
    <w:rsid w:val="0061068E"/>
    <w:rsid w:val="006359D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C17A8"/>
    <w:rsid w:val="006E0578"/>
    <w:rsid w:val="006E15B7"/>
    <w:rsid w:val="006E314D"/>
    <w:rsid w:val="00710723"/>
    <w:rsid w:val="00723E6A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C2719"/>
    <w:rsid w:val="007E2A0D"/>
    <w:rsid w:val="007E4A6E"/>
    <w:rsid w:val="007F56A7"/>
    <w:rsid w:val="00807DD0"/>
    <w:rsid w:val="00813599"/>
    <w:rsid w:val="008324D3"/>
    <w:rsid w:val="0083742E"/>
    <w:rsid w:val="00863232"/>
    <w:rsid w:val="008720F8"/>
    <w:rsid w:val="00872202"/>
    <w:rsid w:val="00896E2B"/>
    <w:rsid w:val="008A3568"/>
    <w:rsid w:val="008B14C8"/>
    <w:rsid w:val="008D03B9"/>
    <w:rsid w:val="008E223E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4500"/>
    <w:rsid w:val="00985C6C"/>
    <w:rsid w:val="00992D9C"/>
    <w:rsid w:val="00996CB8"/>
    <w:rsid w:val="009A1CD3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7646E"/>
    <w:rsid w:val="00A90BC8"/>
    <w:rsid w:val="00A92A08"/>
    <w:rsid w:val="00AA4CBB"/>
    <w:rsid w:val="00AA65FA"/>
    <w:rsid w:val="00AA7351"/>
    <w:rsid w:val="00AB6702"/>
    <w:rsid w:val="00AC1827"/>
    <w:rsid w:val="00AD056F"/>
    <w:rsid w:val="00AD5709"/>
    <w:rsid w:val="00AD6731"/>
    <w:rsid w:val="00B15D0D"/>
    <w:rsid w:val="00B26919"/>
    <w:rsid w:val="00B45E9E"/>
    <w:rsid w:val="00B649D6"/>
    <w:rsid w:val="00B66BFB"/>
    <w:rsid w:val="00B75EE1"/>
    <w:rsid w:val="00B77481"/>
    <w:rsid w:val="00B8518B"/>
    <w:rsid w:val="00B85BD4"/>
    <w:rsid w:val="00BD7E91"/>
    <w:rsid w:val="00BE6C4F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0214"/>
    <w:rsid w:val="00D4108E"/>
    <w:rsid w:val="00D56C1D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C7F8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62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22</cp:revision>
  <cp:lastPrinted>2018-04-04T17:09:00Z</cp:lastPrinted>
  <dcterms:created xsi:type="dcterms:W3CDTF">2024-04-11T11:38:00Z</dcterms:created>
  <dcterms:modified xsi:type="dcterms:W3CDTF">2025-04-17T08:08:00Z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