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26F2FB6" w14:textId="53248AD3" w:rsidR="006C1ECA" w:rsidRPr="00393463" w:rsidRDefault="00393463" w:rsidP="00393463">
      <w:pPr>
        <w:pStyle w:val="Text1-1"/>
        <w:numPr>
          <w:ilvl w:val="0"/>
          <w:numId w:val="0"/>
        </w:numPr>
        <w:tabs>
          <w:tab w:val="left" w:pos="426"/>
        </w:tabs>
        <w:rPr>
          <w:b/>
          <w:bCs/>
          <w:sz w:val="36"/>
          <w:szCs w:val="36"/>
        </w:rPr>
      </w:pPr>
      <w:r w:rsidRPr="00393463">
        <w:rPr>
          <w:b/>
          <w:bCs/>
          <w:sz w:val="36"/>
          <w:szCs w:val="36"/>
        </w:rPr>
        <w:t>Prostá rekonstrukce trati v úseku Police nad M. - Teplice nad M.</w:t>
      </w:r>
    </w:p>
    <w:p w14:paraId="4C01166D" w14:textId="564768B7" w:rsidR="00887491" w:rsidRDefault="00887491" w:rsidP="00887491">
      <w:pPr>
        <w:pStyle w:val="Text1-1"/>
        <w:numPr>
          <w:ilvl w:val="0"/>
          <w:numId w:val="0"/>
        </w:numPr>
        <w:tabs>
          <w:tab w:val="left" w:pos="708"/>
        </w:tabs>
        <w:ind w:left="737" w:hanging="737"/>
      </w:pPr>
      <w:r>
        <w:t xml:space="preserve">Č.j. </w:t>
      </w:r>
      <w:r w:rsidR="00DD5074" w:rsidRPr="00DD5074">
        <w:t>10701/2025-SŽ-OŘ HKR-</w:t>
      </w:r>
      <w:proofErr w:type="spellStart"/>
      <w:r w:rsidR="00DD5074" w:rsidRPr="00DD5074">
        <w:t>NPI</w:t>
      </w:r>
      <w:proofErr w:type="spellEnd"/>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2A930607" w14:textId="093E6235" w:rsidR="00A83AD5"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193365841" w:history="1">
        <w:r w:rsidR="00A83AD5" w:rsidRPr="00047986">
          <w:rPr>
            <w:rStyle w:val="Hypertextovodkaz"/>
          </w:rPr>
          <w:t>1.</w:t>
        </w:r>
        <w:r w:rsidR="00A83AD5">
          <w:rPr>
            <w:rFonts w:eastAsiaTheme="minorEastAsia"/>
            <w:caps w:val="0"/>
            <w:noProof/>
            <w:kern w:val="2"/>
            <w:sz w:val="24"/>
            <w:szCs w:val="24"/>
            <w:lang w:eastAsia="cs-CZ"/>
            <w14:ligatures w14:val="standardContextual"/>
          </w:rPr>
          <w:tab/>
        </w:r>
        <w:r w:rsidR="00A83AD5" w:rsidRPr="00047986">
          <w:rPr>
            <w:rStyle w:val="Hypertextovodkaz"/>
          </w:rPr>
          <w:t>ÚVODNÍ USTANOVENÍ</w:t>
        </w:r>
        <w:r w:rsidR="00A83AD5">
          <w:rPr>
            <w:noProof/>
            <w:webHidden/>
          </w:rPr>
          <w:tab/>
        </w:r>
        <w:r w:rsidR="00A83AD5">
          <w:rPr>
            <w:noProof/>
            <w:webHidden/>
          </w:rPr>
          <w:fldChar w:fldCharType="begin"/>
        </w:r>
        <w:r w:rsidR="00A83AD5">
          <w:rPr>
            <w:noProof/>
            <w:webHidden/>
          </w:rPr>
          <w:instrText xml:space="preserve"> PAGEREF _Toc193365841 \h </w:instrText>
        </w:r>
        <w:r w:rsidR="00A83AD5">
          <w:rPr>
            <w:noProof/>
            <w:webHidden/>
          </w:rPr>
        </w:r>
        <w:r w:rsidR="00A83AD5">
          <w:rPr>
            <w:noProof/>
            <w:webHidden/>
          </w:rPr>
          <w:fldChar w:fldCharType="separate"/>
        </w:r>
        <w:r w:rsidR="004D7C7D">
          <w:rPr>
            <w:noProof/>
            <w:webHidden/>
          </w:rPr>
          <w:t>3</w:t>
        </w:r>
        <w:r w:rsidR="00A83AD5">
          <w:rPr>
            <w:noProof/>
            <w:webHidden/>
          </w:rPr>
          <w:fldChar w:fldCharType="end"/>
        </w:r>
      </w:hyperlink>
    </w:p>
    <w:p w14:paraId="655B16A1" w14:textId="1F62A590" w:rsidR="00A83AD5" w:rsidRDefault="00A83AD5">
      <w:pPr>
        <w:pStyle w:val="Obsah1"/>
        <w:rPr>
          <w:rFonts w:eastAsiaTheme="minorEastAsia"/>
          <w:caps w:val="0"/>
          <w:noProof/>
          <w:kern w:val="2"/>
          <w:sz w:val="24"/>
          <w:szCs w:val="24"/>
          <w:lang w:eastAsia="cs-CZ"/>
          <w14:ligatures w14:val="standardContextual"/>
        </w:rPr>
      </w:pPr>
      <w:hyperlink w:anchor="_Toc193365842" w:history="1">
        <w:r w:rsidRPr="00047986">
          <w:rPr>
            <w:rStyle w:val="Hypertextovodkaz"/>
          </w:rPr>
          <w:t>2.</w:t>
        </w:r>
        <w:r>
          <w:rPr>
            <w:rFonts w:eastAsiaTheme="minorEastAsia"/>
            <w:caps w:val="0"/>
            <w:noProof/>
            <w:kern w:val="2"/>
            <w:sz w:val="24"/>
            <w:szCs w:val="24"/>
            <w:lang w:eastAsia="cs-CZ"/>
            <w14:ligatures w14:val="standardContextual"/>
          </w:rPr>
          <w:tab/>
        </w:r>
        <w:r w:rsidRPr="00047986">
          <w:rPr>
            <w:rStyle w:val="Hypertextovodkaz"/>
          </w:rPr>
          <w:t>IDENTIFIKAČNÍ ÚDAJE ZADAVATELE</w:t>
        </w:r>
        <w:r>
          <w:rPr>
            <w:noProof/>
            <w:webHidden/>
          </w:rPr>
          <w:tab/>
        </w:r>
        <w:r>
          <w:rPr>
            <w:noProof/>
            <w:webHidden/>
          </w:rPr>
          <w:fldChar w:fldCharType="begin"/>
        </w:r>
        <w:r>
          <w:rPr>
            <w:noProof/>
            <w:webHidden/>
          </w:rPr>
          <w:instrText xml:space="preserve"> PAGEREF _Toc193365842 \h </w:instrText>
        </w:r>
        <w:r>
          <w:rPr>
            <w:noProof/>
            <w:webHidden/>
          </w:rPr>
        </w:r>
        <w:r>
          <w:rPr>
            <w:noProof/>
            <w:webHidden/>
          </w:rPr>
          <w:fldChar w:fldCharType="separate"/>
        </w:r>
        <w:r w:rsidR="004D7C7D">
          <w:rPr>
            <w:noProof/>
            <w:webHidden/>
          </w:rPr>
          <w:t>3</w:t>
        </w:r>
        <w:r>
          <w:rPr>
            <w:noProof/>
            <w:webHidden/>
          </w:rPr>
          <w:fldChar w:fldCharType="end"/>
        </w:r>
      </w:hyperlink>
    </w:p>
    <w:p w14:paraId="72800164" w14:textId="22E8B27A" w:rsidR="00A83AD5" w:rsidRDefault="00A83AD5">
      <w:pPr>
        <w:pStyle w:val="Obsah1"/>
        <w:rPr>
          <w:rFonts w:eastAsiaTheme="minorEastAsia"/>
          <w:caps w:val="0"/>
          <w:noProof/>
          <w:kern w:val="2"/>
          <w:sz w:val="24"/>
          <w:szCs w:val="24"/>
          <w:lang w:eastAsia="cs-CZ"/>
          <w14:ligatures w14:val="standardContextual"/>
        </w:rPr>
      </w:pPr>
      <w:hyperlink w:anchor="_Toc193365843" w:history="1">
        <w:r w:rsidRPr="00047986">
          <w:rPr>
            <w:rStyle w:val="Hypertextovodkaz"/>
          </w:rPr>
          <w:t>3.</w:t>
        </w:r>
        <w:r>
          <w:rPr>
            <w:rFonts w:eastAsiaTheme="minorEastAsia"/>
            <w:caps w:val="0"/>
            <w:noProof/>
            <w:kern w:val="2"/>
            <w:sz w:val="24"/>
            <w:szCs w:val="24"/>
            <w:lang w:eastAsia="cs-CZ"/>
            <w14:ligatures w14:val="standardContextual"/>
          </w:rPr>
          <w:tab/>
        </w:r>
        <w:r w:rsidRPr="00047986">
          <w:rPr>
            <w:rStyle w:val="Hypertextovodkaz"/>
          </w:rPr>
          <w:t>KOMUNIKACE MEZI ZADAVATELEM a DODAVATELEM</w:t>
        </w:r>
        <w:r>
          <w:rPr>
            <w:noProof/>
            <w:webHidden/>
          </w:rPr>
          <w:tab/>
        </w:r>
        <w:r>
          <w:rPr>
            <w:noProof/>
            <w:webHidden/>
          </w:rPr>
          <w:fldChar w:fldCharType="begin"/>
        </w:r>
        <w:r>
          <w:rPr>
            <w:noProof/>
            <w:webHidden/>
          </w:rPr>
          <w:instrText xml:space="preserve"> PAGEREF _Toc193365843 \h </w:instrText>
        </w:r>
        <w:r>
          <w:rPr>
            <w:noProof/>
            <w:webHidden/>
          </w:rPr>
        </w:r>
        <w:r>
          <w:rPr>
            <w:noProof/>
            <w:webHidden/>
          </w:rPr>
          <w:fldChar w:fldCharType="separate"/>
        </w:r>
        <w:r w:rsidR="004D7C7D">
          <w:rPr>
            <w:noProof/>
            <w:webHidden/>
          </w:rPr>
          <w:t>4</w:t>
        </w:r>
        <w:r>
          <w:rPr>
            <w:noProof/>
            <w:webHidden/>
          </w:rPr>
          <w:fldChar w:fldCharType="end"/>
        </w:r>
      </w:hyperlink>
    </w:p>
    <w:p w14:paraId="33C2508A" w14:textId="1239645C" w:rsidR="00A83AD5" w:rsidRDefault="00A83AD5">
      <w:pPr>
        <w:pStyle w:val="Obsah1"/>
        <w:rPr>
          <w:rFonts w:eastAsiaTheme="minorEastAsia"/>
          <w:caps w:val="0"/>
          <w:noProof/>
          <w:kern w:val="2"/>
          <w:sz w:val="24"/>
          <w:szCs w:val="24"/>
          <w:lang w:eastAsia="cs-CZ"/>
          <w14:ligatures w14:val="standardContextual"/>
        </w:rPr>
      </w:pPr>
      <w:hyperlink w:anchor="_Toc193365844" w:history="1">
        <w:r w:rsidRPr="00047986">
          <w:rPr>
            <w:rStyle w:val="Hypertextovodkaz"/>
          </w:rPr>
          <w:t>4.</w:t>
        </w:r>
        <w:r>
          <w:rPr>
            <w:rFonts w:eastAsiaTheme="minorEastAsia"/>
            <w:caps w:val="0"/>
            <w:noProof/>
            <w:kern w:val="2"/>
            <w:sz w:val="24"/>
            <w:szCs w:val="24"/>
            <w:lang w:eastAsia="cs-CZ"/>
            <w14:ligatures w14:val="standardContextual"/>
          </w:rPr>
          <w:tab/>
        </w:r>
        <w:r w:rsidRPr="00047986">
          <w:rPr>
            <w:rStyle w:val="Hypertextovodkaz"/>
          </w:rPr>
          <w:t>ÚČEL a PŘEDMĚT PLNĚNÍ VEŘEJNÉ ZAKÁZKY</w:t>
        </w:r>
        <w:r>
          <w:rPr>
            <w:noProof/>
            <w:webHidden/>
          </w:rPr>
          <w:tab/>
        </w:r>
        <w:r>
          <w:rPr>
            <w:noProof/>
            <w:webHidden/>
          </w:rPr>
          <w:fldChar w:fldCharType="begin"/>
        </w:r>
        <w:r>
          <w:rPr>
            <w:noProof/>
            <w:webHidden/>
          </w:rPr>
          <w:instrText xml:space="preserve"> PAGEREF _Toc193365844 \h </w:instrText>
        </w:r>
        <w:r>
          <w:rPr>
            <w:noProof/>
            <w:webHidden/>
          </w:rPr>
        </w:r>
        <w:r>
          <w:rPr>
            <w:noProof/>
            <w:webHidden/>
          </w:rPr>
          <w:fldChar w:fldCharType="separate"/>
        </w:r>
        <w:r w:rsidR="004D7C7D">
          <w:rPr>
            <w:noProof/>
            <w:webHidden/>
          </w:rPr>
          <w:t>4</w:t>
        </w:r>
        <w:r>
          <w:rPr>
            <w:noProof/>
            <w:webHidden/>
          </w:rPr>
          <w:fldChar w:fldCharType="end"/>
        </w:r>
      </w:hyperlink>
    </w:p>
    <w:p w14:paraId="409897AC" w14:textId="2E16A256" w:rsidR="00A83AD5" w:rsidRDefault="00A83AD5">
      <w:pPr>
        <w:pStyle w:val="Obsah1"/>
        <w:rPr>
          <w:rFonts w:eastAsiaTheme="minorEastAsia"/>
          <w:caps w:val="0"/>
          <w:noProof/>
          <w:kern w:val="2"/>
          <w:sz w:val="24"/>
          <w:szCs w:val="24"/>
          <w:lang w:eastAsia="cs-CZ"/>
          <w14:ligatures w14:val="standardContextual"/>
        </w:rPr>
      </w:pPr>
      <w:hyperlink w:anchor="_Toc193365845" w:history="1">
        <w:r w:rsidRPr="00047986">
          <w:rPr>
            <w:rStyle w:val="Hypertextovodkaz"/>
          </w:rPr>
          <w:t>5.</w:t>
        </w:r>
        <w:r>
          <w:rPr>
            <w:rFonts w:eastAsiaTheme="minorEastAsia"/>
            <w:caps w:val="0"/>
            <w:noProof/>
            <w:kern w:val="2"/>
            <w:sz w:val="24"/>
            <w:szCs w:val="24"/>
            <w:lang w:eastAsia="cs-CZ"/>
            <w14:ligatures w14:val="standardContextual"/>
          </w:rPr>
          <w:tab/>
        </w:r>
        <w:r w:rsidRPr="00047986">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_Toc193365845 \h </w:instrText>
        </w:r>
        <w:r>
          <w:rPr>
            <w:noProof/>
            <w:webHidden/>
          </w:rPr>
        </w:r>
        <w:r>
          <w:rPr>
            <w:noProof/>
            <w:webHidden/>
          </w:rPr>
          <w:fldChar w:fldCharType="separate"/>
        </w:r>
        <w:r w:rsidR="004D7C7D">
          <w:rPr>
            <w:noProof/>
            <w:webHidden/>
          </w:rPr>
          <w:t>4</w:t>
        </w:r>
        <w:r>
          <w:rPr>
            <w:noProof/>
            <w:webHidden/>
          </w:rPr>
          <w:fldChar w:fldCharType="end"/>
        </w:r>
      </w:hyperlink>
    </w:p>
    <w:p w14:paraId="38FF7DA6" w14:textId="08B173FC" w:rsidR="00A83AD5" w:rsidRDefault="00A83AD5">
      <w:pPr>
        <w:pStyle w:val="Obsah1"/>
        <w:rPr>
          <w:rFonts w:eastAsiaTheme="minorEastAsia"/>
          <w:caps w:val="0"/>
          <w:noProof/>
          <w:kern w:val="2"/>
          <w:sz w:val="24"/>
          <w:szCs w:val="24"/>
          <w:lang w:eastAsia="cs-CZ"/>
          <w14:ligatures w14:val="standardContextual"/>
        </w:rPr>
      </w:pPr>
      <w:hyperlink w:anchor="_Toc193365846" w:history="1">
        <w:r w:rsidRPr="00047986">
          <w:rPr>
            <w:rStyle w:val="Hypertextovodkaz"/>
          </w:rPr>
          <w:t>6.</w:t>
        </w:r>
        <w:r>
          <w:rPr>
            <w:rFonts w:eastAsiaTheme="minorEastAsia"/>
            <w:caps w:val="0"/>
            <w:noProof/>
            <w:kern w:val="2"/>
            <w:sz w:val="24"/>
            <w:szCs w:val="24"/>
            <w:lang w:eastAsia="cs-CZ"/>
            <w14:ligatures w14:val="standardContextual"/>
          </w:rPr>
          <w:tab/>
        </w:r>
        <w:r w:rsidRPr="00047986">
          <w:rPr>
            <w:rStyle w:val="Hypertextovodkaz"/>
          </w:rPr>
          <w:t>OBSAH ZADÁVACÍ DOKUMENTACE</w:t>
        </w:r>
        <w:r>
          <w:rPr>
            <w:noProof/>
            <w:webHidden/>
          </w:rPr>
          <w:tab/>
        </w:r>
        <w:r>
          <w:rPr>
            <w:noProof/>
            <w:webHidden/>
          </w:rPr>
          <w:fldChar w:fldCharType="begin"/>
        </w:r>
        <w:r>
          <w:rPr>
            <w:noProof/>
            <w:webHidden/>
          </w:rPr>
          <w:instrText xml:space="preserve"> PAGEREF _Toc193365846 \h </w:instrText>
        </w:r>
        <w:r>
          <w:rPr>
            <w:noProof/>
            <w:webHidden/>
          </w:rPr>
        </w:r>
        <w:r>
          <w:rPr>
            <w:noProof/>
            <w:webHidden/>
          </w:rPr>
          <w:fldChar w:fldCharType="separate"/>
        </w:r>
        <w:r w:rsidR="004D7C7D">
          <w:rPr>
            <w:noProof/>
            <w:webHidden/>
          </w:rPr>
          <w:t>5</w:t>
        </w:r>
        <w:r>
          <w:rPr>
            <w:noProof/>
            <w:webHidden/>
          </w:rPr>
          <w:fldChar w:fldCharType="end"/>
        </w:r>
      </w:hyperlink>
    </w:p>
    <w:p w14:paraId="3C840CD1" w14:textId="1E7D8460" w:rsidR="00A83AD5" w:rsidRDefault="00A83AD5">
      <w:pPr>
        <w:pStyle w:val="Obsah1"/>
        <w:rPr>
          <w:rFonts w:eastAsiaTheme="minorEastAsia"/>
          <w:caps w:val="0"/>
          <w:noProof/>
          <w:kern w:val="2"/>
          <w:sz w:val="24"/>
          <w:szCs w:val="24"/>
          <w:lang w:eastAsia="cs-CZ"/>
          <w14:ligatures w14:val="standardContextual"/>
        </w:rPr>
      </w:pPr>
      <w:hyperlink w:anchor="_Toc193365847" w:history="1">
        <w:r w:rsidRPr="00047986">
          <w:rPr>
            <w:rStyle w:val="Hypertextovodkaz"/>
          </w:rPr>
          <w:t>7.</w:t>
        </w:r>
        <w:r>
          <w:rPr>
            <w:rFonts w:eastAsiaTheme="minorEastAsia"/>
            <w:caps w:val="0"/>
            <w:noProof/>
            <w:kern w:val="2"/>
            <w:sz w:val="24"/>
            <w:szCs w:val="24"/>
            <w:lang w:eastAsia="cs-CZ"/>
            <w14:ligatures w14:val="standardContextual"/>
          </w:rPr>
          <w:tab/>
        </w:r>
        <w:r w:rsidRPr="00047986">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_Toc193365847 \h </w:instrText>
        </w:r>
        <w:r>
          <w:rPr>
            <w:noProof/>
            <w:webHidden/>
          </w:rPr>
        </w:r>
        <w:r>
          <w:rPr>
            <w:noProof/>
            <w:webHidden/>
          </w:rPr>
          <w:fldChar w:fldCharType="separate"/>
        </w:r>
        <w:r w:rsidR="004D7C7D">
          <w:rPr>
            <w:noProof/>
            <w:webHidden/>
          </w:rPr>
          <w:t>6</w:t>
        </w:r>
        <w:r>
          <w:rPr>
            <w:noProof/>
            <w:webHidden/>
          </w:rPr>
          <w:fldChar w:fldCharType="end"/>
        </w:r>
      </w:hyperlink>
    </w:p>
    <w:p w14:paraId="30EC7AA7" w14:textId="14F5D9AA" w:rsidR="00A83AD5" w:rsidRDefault="00A83AD5">
      <w:pPr>
        <w:pStyle w:val="Obsah1"/>
        <w:rPr>
          <w:rFonts w:eastAsiaTheme="minorEastAsia"/>
          <w:caps w:val="0"/>
          <w:noProof/>
          <w:kern w:val="2"/>
          <w:sz w:val="24"/>
          <w:szCs w:val="24"/>
          <w:lang w:eastAsia="cs-CZ"/>
          <w14:ligatures w14:val="standardContextual"/>
        </w:rPr>
      </w:pPr>
      <w:hyperlink w:anchor="_Toc193365848" w:history="1">
        <w:r w:rsidRPr="00047986">
          <w:rPr>
            <w:rStyle w:val="Hypertextovodkaz"/>
          </w:rPr>
          <w:t>8.</w:t>
        </w:r>
        <w:r>
          <w:rPr>
            <w:rFonts w:eastAsiaTheme="minorEastAsia"/>
            <w:caps w:val="0"/>
            <w:noProof/>
            <w:kern w:val="2"/>
            <w:sz w:val="24"/>
            <w:szCs w:val="24"/>
            <w:lang w:eastAsia="cs-CZ"/>
            <w14:ligatures w14:val="standardContextual"/>
          </w:rPr>
          <w:tab/>
        </w:r>
        <w:r w:rsidRPr="00047986">
          <w:rPr>
            <w:rStyle w:val="Hypertextovodkaz"/>
          </w:rPr>
          <w:t>POŽADAVKY ZADAVATELE NA KVALIFIKACI</w:t>
        </w:r>
        <w:r>
          <w:rPr>
            <w:noProof/>
            <w:webHidden/>
          </w:rPr>
          <w:tab/>
        </w:r>
        <w:r>
          <w:rPr>
            <w:noProof/>
            <w:webHidden/>
          </w:rPr>
          <w:fldChar w:fldCharType="begin"/>
        </w:r>
        <w:r>
          <w:rPr>
            <w:noProof/>
            <w:webHidden/>
          </w:rPr>
          <w:instrText xml:space="preserve"> PAGEREF _Toc193365848 \h </w:instrText>
        </w:r>
        <w:r>
          <w:rPr>
            <w:noProof/>
            <w:webHidden/>
          </w:rPr>
        </w:r>
        <w:r>
          <w:rPr>
            <w:noProof/>
            <w:webHidden/>
          </w:rPr>
          <w:fldChar w:fldCharType="separate"/>
        </w:r>
        <w:r w:rsidR="004D7C7D">
          <w:rPr>
            <w:noProof/>
            <w:webHidden/>
          </w:rPr>
          <w:t>6</w:t>
        </w:r>
        <w:r>
          <w:rPr>
            <w:noProof/>
            <w:webHidden/>
          </w:rPr>
          <w:fldChar w:fldCharType="end"/>
        </w:r>
      </w:hyperlink>
    </w:p>
    <w:p w14:paraId="7B2A3281" w14:textId="03064522" w:rsidR="00A83AD5" w:rsidRDefault="00A83AD5">
      <w:pPr>
        <w:pStyle w:val="Obsah1"/>
        <w:rPr>
          <w:rFonts w:eastAsiaTheme="minorEastAsia"/>
          <w:caps w:val="0"/>
          <w:noProof/>
          <w:kern w:val="2"/>
          <w:sz w:val="24"/>
          <w:szCs w:val="24"/>
          <w:lang w:eastAsia="cs-CZ"/>
          <w14:ligatures w14:val="standardContextual"/>
        </w:rPr>
      </w:pPr>
      <w:hyperlink w:anchor="_Toc193365849" w:history="1">
        <w:r w:rsidRPr="00047986">
          <w:rPr>
            <w:rStyle w:val="Hypertextovodkaz"/>
          </w:rPr>
          <w:t>9.</w:t>
        </w:r>
        <w:r>
          <w:rPr>
            <w:rFonts w:eastAsiaTheme="minorEastAsia"/>
            <w:caps w:val="0"/>
            <w:noProof/>
            <w:kern w:val="2"/>
            <w:sz w:val="24"/>
            <w:szCs w:val="24"/>
            <w:lang w:eastAsia="cs-CZ"/>
            <w14:ligatures w14:val="standardContextual"/>
          </w:rPr>
          <w:tab/>
        </w:r>
        <w:r w:rsidRPr="00047986">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_Toc193365849 \h </w:instrText>
        </w:r>
        <w:r>
          <w:rPr>
            <w:noProof/>
            <w:webHidden/>
          </w:rPr>
        </w:r>
        <w:r>
          <w:rPr>
            <w:noProof/>
            <w:webHidden/>
          </w:rPr>
          <w:fldChar w:fldCharType="separate"/>
        </w:r>
        <w:r w:rsidR="004D7C7D">
          <w:rPr>
            <w:noProof/>
            <w:webHidden/>
          </w:rPr>
          <w:t>19</w:t>
        </w:r>
        <w:r>
          <w:rPr>
            <w:noProof/>
            <w:webHidden/>
          </w:rPr>
          <w:fldChar w:fldCharType="end"/>
        </w:r>
      </w:hyperlink>
    </w:p>
    <w:p w14:paraId="1CE076E7" w14:textId="0F802FC1" w:rsidR="00A83AD5" w:rsidRDefault="00A83AD5">
      <w:pPr>
        <w:pStyle w:val="Obsah1"/>
        <w:rPr>
          <w:rFonts w:eastAsiaTheme="minorEastAsia"/>
          <w:caps w:val="0"/>
          <w:noProof/>
          <w:kern w:val="2"/>
          <w:sz w:val="24"/>
          <w:szCs w:val="24"/>
          <w:lang w:eastAsia="cs-CZ"/>
          <w14:ligatures w14:val="standardContextual"/>
        </w:rPr>
      </w:pPr>
      <w:hyperlink w:anchor="_Toc193365850" w:history="1">
        <w:r w:rsidRPr="00047986">
          <w:rPr>
            <w:rStyle w:val="Hypertextovodkaz"/>
          </w:rPr>
          <w:t>10.</w:t>
        </w:r>
        <w:r>
          <w:rPr>
            <w:rFonts w:eastAsiaTheme="minorEastAsia"/>
            <w:caps w:val="0"/>
            <w:noProof/>
            <w:kern w:val="2"/>
            <w:sz w:val="24"/>
            <w:szCs w:val="24"/>
            <w:lang w:eastAsia="cs-CZ"/>
            <w14:ligatures w14:val="standardContextual"/>
          </w:rPr>
          <w:tab/>
        </w:r>
        <w:r w:rsidRPr="00047986">
          <w:rPr>
            <w:rStyle w:val="Hypertextovodkaz"/>
          </w:rPr>
          <w:t>PROHLÍDKA MÍSTA PLNĚNÍ (STAVENIŠTĚ)</w:t>
        </w:r>
        <w:r>
          <w:rPr>
            <w:noProof/>
            <w:webHidden/>
          </w:rPr>
          <w:tab/>
        </w:r>
        <w:r>
          <w:rPr>
            <w:noProof/>
            <w:webHidden/>
          </w:rPr>
          <w:fldChar w:fldCharType="begin"/>
        </w:r>
        <w:r>
          <w:rPr>
            <w:noProof/>
            <w:webHidden/>
          </w:rPr>
          <w:instrText xml:space="preserve"> PAGEREF _Toc193365850 \h </w:instrText>
        </w:r>
        <w:r>
          <w:rPr>
            <w:noProof/>
            <w:webHidden/>
          </w:rPr>
        </w:r>
        <w:r>
          <w:rPr>
            <w:noProof/>
            <w:webHidden/>
          </w:rPr>
          <w:fldChar w:fldCharType="separate"/>
        </w:r>
        <w:r w:rsidR="004D7C7D">
          <w:rPr>
            <w:noProof/>
            <w:webHidden/>
          </w:rPr>
          <w:t>22</w:t>
        </w:r>
        <w:r>
          <w:rPr>
            <w:noProof/>
            <w:webHidden/>
          </w:rPr>
          <w:fldChar w:fldCharType="end"/>
        </w:r>
      </w:hyperlink>
    </w:p>
    <w:p w14:paraId="6A3E2F17" w14:textId="08B7FF90" w:rsidR="00A83AD5" w:rsidRDefault="00A83AD5">
      <w:pPr>
        <w:pStyle w:val="Obsah1"/>
        <w:rPr>
          <w:rFonts w:eastAsiaTheme="minorEastAsia"/>
          <w:caps w:val="0"/>
          <w:noProof/>
          <w:kern w:val="2"/>
          <w:sz w:val="24"/>
          <w:szCs w:val="24"/>
          <w:lang w:eastAsia="cs-CZ"/>
          <w14:ligatures w14:val="standardContextual"/>
        </w:rPr>
      </w:pPr>
      <w:hyperlink w:anchor="_Toc193365851" w:history="1">
        <w:r w:rsidRPr="00047986">
          <w:rPr>
            <w:rStyle w:val="Hypertextovodkaz"/>
          </w:rPr>
          <w:t>11.</w:t>
        </w:r>
        <w:r>
          <w:rPr>
            <w:rFonts w:eastAsiaTheme="minorEastAsia"/>
            <w:caps w:val="0"/>
            <w:noProof/>
            <w:kern w:val="2"/>
            <w:sz w:val="24"/>
            <w:szCs w:val="24"/>
            <w:lang w:eastAsia="cs-CZ"/>
            <w14:ligatures w14:val="standardContextual"/>
          </w:rPr>
          <w:tab/>
        </w:r>
        <w:r w:rsidRPr="00047986">
          <w:rPr>
            <w:rStyle w:val="Hypertextovodkaz"/>
          </w:rPr>
          <w:t>JAZYK NABÍDEK A KOMUNIKAČNÍ JAZYK</w:t>
        </w:r>
        <w:r>
          <w:rPr>
            <w:noProof/>
            <w:webHidden/>
          </w:rPr>
          <w:tab/>
        </w:r>
        <w:r>
          <w:rPr>
            <w:noProof/>
            <w:webHidden/>
          </w:rPr>
          <w:fldChar w:fldCharType="begin"/>
        </w:r>
        <w:r>
          <w:rPr>
            <w:noProof/>
            <w:webHidden/>
          </w:rPr>
          <w:instrText xml:space="preserve"> PAGEREF _Toc193365851 \h </w:instrText>
        </w:r>
        <w:r>
          <w:rPr>
            <w:noProof/>
            <w:webHidden/>
          </w:rPr>
        </w:r>
        <w:r>
          <w:rPr>
            <w:noProof/>
            <w:webHidden/>
          </w:rPr>
          <w:fldChar w:fldCharType="separate"/>
        </w:r>
        <w:r w:rsidR="004D7C7D">
          <w:rPr>
            <w:noProof/>
            <w:webHidden/>
          </w:rPr>
          <w:t>22</w:t>
        </w:r>
        <w:r>
          <w:rPr>
            <w:noProof/>
            <w:webHidden/>
          </w:rPr>
          <w:fldChar w:fldCharType="end"/>
        </w:r>
      </w:hyperlink>
    </w:p>
    <w:p w14:paraId="6EA187E1" w14:textId="7D75DDF7" w:rsidR="00A83AD5" w:rsidRDefault="00A83AD5">
      <w:pPr>
        <w:pStyle w:val="Obsah1"/>
        <w:rPr>
          <w:rFonts w:eastAsiaTheme="minorEastAsia"/>
          <w:caps w:val="0"/>
          <w:noProof/>
          <w:kern w:val="2"/>
          <w:sz w:val="24"/>
          <w:szCs w:val="24"/>
          <w:lang w:eastAsia="cs-CZ"/>
          <w14:ligatures w14:val="standardContextual"/>
        </w:rPr>
      </w:pPr>
      <w:hyperlink w:anchor="_Toc193365852" w:history="1">
        <w:r w:rsidRPr="00047986">
          <w:rPr>
            <w:rStyle w:val="Hypertextovodkaz"/>
          </w:rPr>
          <w:t>12.</w:t>
        </w:r>
        <w:r>
          <w:rPr>
            <w:rFonts w:eastAsiaTheme="minorEastAsia"/>
            <w:caps w:val="0"/>
            <w:noProof/>
            <w:kern w:val="2"/>
            <w:sz w:val="24"/>
            <w:szCs w:val="24"/>
            <w:lang w:eastAsia="cs-CZ"/>
            <w14:ligatures w14:val="standardContextual"/>
          </w:rPr>
          <w:tab/>
        </w:r>
        <w:r w:rsidRPr="00047986">
          <w:rPr>
            <w:rStyle w:val="Hypertextovodkaz"/>
          </w:rPr>
          <w:t>OBSAH A PODÁVÁNÍ NABÍDEK</w:t>
        </w:r>
        <w:r>
          <w:rPr>
            <w:noProof/>
            <w:webHidden/>
          </w:rPr>
          <w:tab/>
        </w:r>
        <w:r>
          <w:rPr>
            <w:noProof/>
            <w:webHidden/>
          </w:rPr>
          <w:fldChar w:fldCharType="begin"/>
        </w:r>
        <w:r>
          <w:rPr>
            <w:noProof/>
            <w:webHidden/>
          </w:rPr>
          <w:instrText xml:space="preserve"> PAGEREF _Toc193365852 \h </w:instrText>
        </w:r>
        <w:r>
          <w:rPr>
            <w:noProof/>
            <w:webHidden/>
          </w:rPr>
        </w:r>
        <w:r>
          <w:rPr>
            <w:noProof/>
            <w:webHidden/>
          </w:rPr>
          <w:fldChar w:fldCharType="separate"/>
        </w:r>
        <w:r w:rsidR="004D7C7D">
          <w:rPr>
            <w:noProof/>
            <w:webHidden/>
          </w:rPr>
          <w:t>22</w:t>
        </w:r>
        <w:r>
          <w:rPr>
            <w:noProof/>
            <w:webHidden/>
          </w:rPr>
          <w:fldChar w:fldCharType="end"/>
        </w:r>
      </w:hyperlink>
    </w:p>
    <w:p w14:paraId="45E6AC9D" w14:textId="51E8B9EA" w:rsidR="00A83AD5" w:rsidRDefault="00A83AD5">
      <w:pPr>
        <w:pStyle w:val="Obsah1"/>
        <w:rPr>
          <w:rFonts w:eastAsiaTheme="minorEastAsia"/>
          <w:caps w:val="0"/>
          <w:noProof/>
          <w:kern w:val="2"/>
          <w:sz w:val="24"/>
          <w:szCs w:val="24"/>
          <w:lang w:eastAsia="cs-CZ"/>
          <w14:ligatures w14:val="standardContextual"/>
        </w:rPr>
      </w:pPr>
      <w:hyperlink w:anchor="_Toc193365853" w:history="1">
        <w:r w:rsidRPr="00047986">
          <w:rPr>
            <w:rStyle w:val="Hypertextovodkaz"/>
          </w:rPr>
          <w:t>13.</w:t>
        </w:r>
        <w:r>
          <w:rPr>
            <w:rFonts w:eastAsiaTheme="minorEastAsia"/>
            <w:caps w:val="0"/>
            <w:noProof/>
            <w:kern w:val="2"/>
            <w:sz w:val="24"/>
            <w:szCs w:val="24"/>
            <w:lang w:eastAsia="cs-CZ"/>
            <w14:ligatures w14:val="standardContextual"/>
          </w:rPr>
          <w:tab/>
        </w:r>
        <w:r w:rsidRPr="00047986">
          <w:rPr>
            <w:rStyle w:val="Hypertextovodkaz"/>
          </w:rPr>
          <w:t>POŽADAVKY NA ZPRACOVÁNÍ NABÍDKOVÉ CENY</w:t>
        </w:r>
        <w:r>
          <w:rPr>
            <w:noProof/>
            <w:webHidden/>
          </w:rPr>
          <w:tab/>
        </w:r>
        <w:r>
          <w:rPr>
            <w:noProof/>
            <w:webHidden/>
          </w:rPr>
          <w:fldChar w:fldCharType="begin"/>
        </w:r>
        <w:r>
          <w:rPr>
            <w:noProof/>
            <w:webHidden/>
          </w:rPr>
          <w:instrText xml:space="preserve"> PAGEREF _Toc193365853 \h </w:instrText>
        </w:r>
        <w:r>
          <w:rPr>
            <w:noProof/>
            <w:webHidden/>
          </w:rPr>
        </w:r>
        <w:r>
          <w:rPr>
            <w:noProof/>
            <w:webHidden/>
          </w:rPr>
          <w:fldChar w:fldCharType="separate"/>
        </w:r>
        <w:r w:rsidR="004D7C7D">
          <w:rPr>
            <w:noProof/>
            <w:webHidden/>
          </w:rPr>
          <w:t>24</w:t>
        </w:r>
        <w:r>
          <w:rPr>
            <w:noProof/>
            <w:webHidden/>
          </w:rPr>
          <w:fldChar w:fldCharType="end"/>
        </w:r>
      </w:hyperlink>
    </w:p>
    <w:p w14:paraId="3D78CFD6" w14:textId="415D2575" w:rsidR="00A83AD5" w:rsidRDefault="00A83AD5">
      <w:pPr>
        <w:pStyle w:val="Obsah1"/>
        <w:rPr>
          <w:rFonts w:eastAsiaTheme="minorEastAsia"/>
          <w:caps w:val="0"/>
          <w:noProof/>
          <w:kern w:val="2"/>
          <w:sz w:val="24"/>
          <w:szCs w:val="24"/>
          <w:lang w:eastAsia="cs-CZ"/>
          <w14:ligatures w14:val="standardContextual"/>
        </w:rPr>
      </w:pPr>
      <w:hyperlink w:anchor="_Toc193365854" w:history="1">
        <w:r w:rsidRPr="00047986">
          <w:rPr>
            <w:rStyle w:val="Hypertextovodkaz"/>
          </w:rPr>
          <w:t>14.</w:t>
        </w:r>
        <w:r>
          <w:rPr>
            <w:rFonts w:eastAsiaTheme="minorEastAsia"/>
            <w:caps w:val="0"/>
            <w:noProof/>
            <w:kern w:val="2"/>
            <w:sz w:val="24"/>
            <w:szCs w:val="24"/>
            <w:lang w:eastAsia="cs-CZ"/>
            <w14:ligatures w14:val="standardContextual"/>
          </w:rPr>
          <w:tab/>
        </w:r>
        <w:r w:rsidRPr="00047986">
          <w:rPr>
            <w:rStyle w:val="Hypertextovodkaz"/>
          </w:rPr>
          <w:t>VARIANTY NABÍDKY, VÝHRADA ZMĚNY DODAVATELE</w:t>
        </w:r>
        <w:r>
          <w:rPr>
            <w:noProof/>
            <w:webHidden/>
          </w:rPr>
          <w:tab/>
        </w:r>
        <w:r>
          <w:rPr>
            <w:noProof/>
            <w:webHidden/>
          </w:rPr>
          <w:fldChar w:fldCharType="begin"/>
        </w:r>
        <w:r>
          <w:rPr>
            <w:noProof/>
            <w:webHidden/>
          </w:rPr>
          <w:instrText xml:space="preserve"> PAGEREF _Toc193365854 \h </w:instrText>
        </w:r>
        <w:r>
          <w:rPr>
            <w:noProof/>
            <w:webHidden/>
          </w:rPr>
        </w:r>
        <w:r>
          <w:rPr>
            <w:noProof/>
            <w:webHidden/>
          </w:rPr>
          <w:fldChar w:fldCharType="separate"/>
        </w:r>
        <w:r w:rsidR="004D7C7D">
          <w:rPr>
            <w:noProof/>
            <w:webHidden/>
          </w:rPr>
          <w:t>25</w:t>
        </w:r>
        <w:r>
          <w:rPr>
            <w:noProof/>
            <w:webHidden/>
          </w:rPr>
          <w:fldChar w:fldCharType="end"/>
        </w:r>
      </w:hyperlink>
    </w:p>
    <w:p w14:paraId="5ECA258C" w14:textId="2B13F245" w:rsidR="00A83AD5" w:rsidRDefault="00A83AD5">
      <w:pPr>
        <w:pStyle w:val="Obsah1"/>
        <w:rPr>
          <w:rFonts w:eastAsiaTheme="minorEastAsia"/>
          <w:caps w:val="0"/>
          <w:noProof/>
          <w:kern w:val="2"/>
          <w:sz w:val="24"/>
          <w:szCs w:val="24"/>
          <w:lang w:eastAsia="cs-CZ"/>
          <w14:ligatures w14:val="standardContextual"/>
        </w:rPr>
      </w:pPr>
      <w:hyperlink w:anchor="_Toc193365855" w:history="1">
        <w:r w:rsidRPr="00047986">
          <w:rPr>
            <w:rStyle w:val="Hypertextovodkaz"/>
          </w:rPr>
          <w:t>15.</w:t>
        </w:r>
        <w:r>
          <w:rPr>
            <w:rFonts w:eastAsiaTheme="minorEastAsia"/>
            <w:caps w:val="0"/>
            <w:noProof/>
            <w:kern w:val="2"/>
            <w:sz w:val="24"/>
            <w:szCs w:val="24"/>
            <w:lang w:eastAsia="cs-CZ"/>
            <w14:ligatures w14:val="standardContextual"/>
          </w:rPr>
          <w:tab/>
        </w:r>
        <w:r w:rsidRPr="00047986">
          <w:rPr>
            <w:rStyle w:val="Hypertextovodkaz"/>
          </w:rPr>
          <w:t>OTEVÍRÁNÍ NABÍDEK</w:t>
        </w:r>
        <w:r>
          <w:rPr>
            <w:noProof/>
            <w:webHidden/>
          </w:rPr>
          <w:tab/>
        </w:r>
        <w:r>
          <w:rPr>
            <w:noProof/>
            <w:webHidden/>
          </w:rPr>
          <w:fldChar w:fldCharType="begin"/>
        </w:r>
        <w:r>
          <w:rPr>
            <w:noProof/>
            <w:webHidden/>
          </w:rPr>
          <w:instrText xml:space="preserve"> PAGEREF _Toc193365855 \h </w:instrText>
        </w:r>
        <w:r>
          <w:rPr>
            <w:noProof/>
            <w:webHidden/>
          </w:rPr>
        </w:r>
        <w:r>
          <w:rPr>
            <w:noProof/>
            <w:webHidden/>
          </w:rPr>
          <w:fldChar w:fldCharType="separate"/>
        </w:r>
        <w:r w:rsidR="004D7C7D">
          <w:rPr>
            <w:noProof/>
            <w:webHidden/>
          </w:rPr>
          <w:t>25</w:t>
        </w:r>
        <w:r>
          <w:rPr>
            <w:noProof/>
            <w:webHidden/>
          </w:rPr>
          <w:fldChar w:fldCharType="end"/>
        </w:r>
      </w:hyperlink>
    </w:p>
    <w:p w14:paraId="0C0F5FC7" w14:textId="7AA24F65" w:rsidR="00A83AD5" w:rsidRDefault="00A83AD5">
      <w:pPr>
        <w:pStyle w:val="Obsah1"/>
        <w:rPr>
          <w:rFonts w:eastAsiaTheme="minorEastAsia"/>
          <w:caps w:val="0"/>
          <w:noProof/>
          <w:kern w:val="2"/>
          <w:sz w:val="24"/>
          <w:szCs w:val="24"/>
          <w:lang w:eastAsia="cs-CZ"/>
          <w14:ligatures w14:val="standardContextual"/>
        </w:rPr>
      </w:pPr>
      <w:hyperlink w:anchor="_Toc193365856" w:history="1">
        <w:r w:rsidRPr="00047986">
          <w:rPr>
            <w:rStyle w:val="Hypertextovodkaz"/>
          </w:rPr>
          <w:t>16.</w:t>
        </w:r>
        <w:r>
          <w:rPr>
            <w:rFonts w:eastAsiaTheme="minorEastAsia"/>
            <w:caps w:val="0"/>
            <w:noProof/>
            <w:kern w:val="2"/>
            <w:sz w:val="24"/>
            <w:szCs w:val="24"/>
            <w:lang w:eastAsia="cs-CZ"/>
            <w14:ligatures w14:val="standardContextual"/>
          </w:rPr>
          <w:tab/>
        </w:r>
        <w:r w:rsidRPr="00047986">
          <w:rPr>
            <w:rStyle w:val="Hypertextovodkaz"/>
          </w:rPr>
          <w:t>POSOUZENÍ SPLNĚNÍ PODMÍNEK ÚČASTI</w:t>
        </w:r>
        <w:r>
          <w:rPr>
            <w:noProof/>
            <w:webHidden/>
          </w:rPr>
          <w:tab/>
        </w:r>
        <w:r>
          <w:rPr>
            <w:noProof/>
            <w:webHidden/>
          </w:rPr>
          <w:fldChar w:fldCharType="begin"/>
        </w:r>
        <w:r>
          <w:rPr>
            <w:noProof/>
            <w:webHidden/>
          </w:rPr>
          <w:instrText xml:space="preserve"> PAGEREF _Toc193365856 \h </w:instrText>
        </w:r>
        <w:r>
          <w:rPr>
            <w:noProof/>
            <w:webHidden/>
          </w:rPr>
        </w:r>
        <w:r>
          <w:rPr>
            <w:noProof/>
            <w:webHidden/>
          </w:rPr>
          <w:fldChar w:fldCharType="separate"/>
        </w:r>
        <w:r w:rsidR="004D7C7D">
          <w:rPr>
            <w:noProof/>
            <w:webHidden/>
          </w:rPr>
          <w:t>25</w:t>
        </w:r>
        <w:r>
          <w:rPr>
            <w:noProof/>
            <w:webHidden/>
          </w:rPr>
          <w:fldChar w:fldCharType="end"/>
        </w:r>
      </w:hyperlink>
    </w:p>
    <w:p w14:paraId="44DA08B2" w14:textId="2EC9744A" w:rsidR="00A83AD5" w:rsidRDefault="00A83AD5">
      <w:pPr>
        <w:pStyle w:val="Obsah1"/>
        <w:rPr>
          <w:rFonts w:eastAsiaTheme="minorEastAsia"/>
          <w:caps w:val="0"/>
          <w:noProof/>
          <w:kern w:val="2"/>
          <w:sz w:val="24"/>
          <w:szCs w:val="24"/>
          <w:lang w:eastAsia="cs-CZ"/>
          <w14:ligatures w14:val="standardContextual"/>
        </w:rPr>
      </w:pPr>
      <w:hyperlink w:anchor="_Toc193365857" w:history="1">
        <w:r w:rsidRPr="00047986">
          <w:rPr>
            <w:rStyle w:val="Hypertextovodkaz"/>
          </w:rPr>
          <w:t>17.</w:t>
        </w:r>
        <w:r>
          <w:rPr>
            <w:rFonts w:eastAsiaTheme="minorEastAsia"/>
            <w:caps w:val="0"/>
            <w:noProof/>
            <w:kern w:val="2"/>
            <w:sz w:val="24"/>
            <w:szCs w:val="24"/>
            <w:lang w:eastAsia="cs-CZ"/>
            <w14:ligatures w14:val="standardContextual"/>
          </w:rPr>
          <w:tab/>
        </w:r>
        <w:r w:rsidRPr="00047986">
          <w:rPr>
            <w:rStyle w:val="Hypertextovodkaz"/>
          </w:rPr>
          <w:t>HODNOCENÍ NABÍDEK</w:t>
        </w:r>
        <w:r>
          <w:rPr>
            <w:noProof/>
            <w:webHidden/>
          </w:rPr>
          <w:tab/>
        </w:r>
        <w:r>
          <w:rPr>
            <w:noProof/>
            <w:webHidden/>
          </w:rPr>
          <w:fldChar w:fldCharType="begin"/>
        </w:r>
        <w:r>
          <w:rPr>
            <w:noProof/>
            <w:webHidden/>
          </w:rPr>
          <w:instrText xml:space="preserve"> PAGEREF _Toc193365857 \h </w:instrText>
        </w:r>
        <w:r>
          <w:rPr>
            <w:noProof/>
            <w:webHidden/>
          </w:rPr>
        </w:r>
        <w:r>
          <w:rPr>
            <w:noProof/>
            <w:webHidden/>
          </w:rPr>
          <w:fldChar w:fldCharType="separate"/>
        </w:r>
        <w:r w:rsidR="004D7C7D">
          <w:rPr>
            <w:noProof/>
            <w:webHidden/>
          </w:rPr>
          <w:t>26</w:t>
        </w:r>
        <w:r>
          <w:rPr>
            <w:noProof/>
            <w:webHidden/>
          </w:rPr>
          <w:fldChar w:fldCharType="end"/>
        </w:r>
      </w:hyperlink>
    </w:p>
    <w:p w14:paraId="7B8C5F5D" w14:textId="012B8753" w:rsidR="00A83AD5" w:rsidRDefault="00A83AD5">
      <w:pPr>
        <w:pStyle w:val="Obsah1"/>
        <w:rPr>
          <w:rFonts w:eastAsiaTheme="minorEastAsia"/>
          <w:caps w:val="0"/>
          <w:noProof/>
          <w:kern w:val="2"/>
          <w:sz w:val="24"/>
          <w:szCs w:val="24"/>
          <w:lang w:eastAsia="cs-CZ"/>
          <w14:ligatures w14:val="standardContextual"/>
        </w:rPr>
      </w:pPr>
      <w:hyperlink w:anchor="_Toc193365858" w:history="1">
        <w:r w:rsidRPr="00047986">
          <w:rPr>
            <w:rStyle w:val="Hypertextovodkaz"/>
          </w:rPr>
          <w:t>18.</w:t>
        </w:r>
        <w:r>
          <w:rPr>
            <w:rFonts w:eastAsiaTheme="minorEastAsia"/>
            <w:caps w:val="0"/>
            <w:noProof/>
            <w:kern w:val="2"/>
            <w:sz w:val="24"/>
            <w:szCs w:val="24"/>
            <w:lang w:eastAsia="cs-CZ"/>
            <w14:ligatures w14:val="standardContextual"/>
          </w:rPr>
          <w:tab/>
        </w:r>
        <w:r w:rsidRPr="00047986">
          <w:rPr>
            <w:rStyle w:val="Hypertextovodkaz"/>
          </w:rPr>
          <w:t>ZRUŠENÍ ZADÁVACÍHO ŘÍZENÍ</w:t>
        </w:r>
        <w:r>
          <w:rPr>
            <w:noProof/>
            <w:webHidden/>
          </w:rPr>
          <w:tab/>
        </w:r>
        <w:r>
          <w:rPr>
            <w:noProof/>
            <w:webHidden/>
          </w:rPr>
          <w:fldChar w:fldCharType="begin"/>
        </w:r>
        <w:r>
          <w:rPr>
            <w:noProof/>
            <w:webHidden/>
          </w:rPr>
          <w:instrText xml:space="preserve"> PAGEREF _Toc193365858 \h </w:instrText>
        </w:r>
        <w:r>
          <w:rPr>
            <w:noProof/>
            <w:webHidden/>
          </w:rPr>
        </w:r>
        <w:r>
          <w:rPr>
            <w:noProof/>
            <w:webHidden/>
          </w:rPr>
          <w:fldChar w:fldCharType="separate"/>
        </w:r>
        <w:r w:rsidR="004D7C7D">
          <w:rPr>
            <w:noProof/>
            <w:webHidden/>
          </w:rPr>
          <w:t>26</w:t>
        </w:r>
        <w:r>
          <w:rPr>
            <w:noProof/>
            <w:webHidden/>
          </w:rPr>
          <w:fldChar w:fldCharType="end"/>
        </w:r>
      </w:hyperlink>
    </w:p>
    <w:p w14:paraId="533376A8" w14:textId="76FD0063" w:rsidR="00A83AD5" w:rsidRDefault="00A83AD5">
      <w:pPr>
        <w:pStyle w:val="Obsah1"/>
        <w:rPr>
          <w:rFonts w:eastAsiaTheme="minorEastAsia"/>
          <w:caps w:val="0"/>
          <w:noProof/>
          <w:kern w:val="2"/>
          <w:sz w:val="24"/>
          <w:szCs w:val="24"/>
          <w:lang w:eastAsia="cs-CZ"/>
          <w14:ligatures w14:val="standardContextual"/>
        </w:rPr>
      </w:pPr>
      <w:hyperlink w:anchor="_Toc193365859" w:history="1">
        <w:r w:rsidRPr="00047986">
          <w:rPr>
            <w:rStyle w:val="Hypertextovodkaz"/>
          </w:rPr>
          <w:t>19.</w:t>
        </w:r>
        <w:r>
          <w:rPr>
            <w:rFonts w:eastAsiaTheme="minorEastAsia"/>
            <w:caps w:val="0"/>
            <w:noProof/>
            <w:kern w:val="2"/>
            <w:sz w:val="24"/>
            <w:szCs w:val="24"/>
            <w:lang w:eastAsia="cs-CZ"/>
            <w14:ligatures w14:val="standardContextual"/>
          </w:rPr>
          <w:tab/>
        </w:r>
        <w:r w:rsidRPr="00047986">
          <w:rPr>
            <w:rStyle w:val="Hypertextovodkaz"/>
          </w:rPr>
          <w:t>UZAVŘENÍ SMLOUVY</w:t>
        </w:r>
        <w:r>
          <w:rPr>
            <w:noProof/>
            <w:webHidden/>
          </w:rPr>
          <w:tab/>
        </w:r>
        <w:r>
          <w:rPr>
            <w:noProof/>
            <w:webHidden/>
          </w:rPr>
          <w:fldChar w:fldCharType="begin"/>
        </w:r>
        <w:r>
          <w:rPr>
            <w:noProof/>
            <w:webHidden/>
          </w:rPr>
          <w:instrText xml:space="preserve"> PAGEREF _Toc193365859 \h </w:instrText>
        </w:r>
        <w:r>
          <w:rPr>
            <w:noProof/>
            <w:webHidden/>
          </w:rPr>
        </w:r>
        <w:r>
          <w:rPr>
            <w:noProof/>
            <w:webHidden/>
          </w:rPr>
          <w:fldChar w:fldCharType="separate"/>
        </w:r>
        <w:r w:rsidR="004D7C7D">
          <w:rPr>
            <w:noProof/>
            <w:webHidden/>
          </w:rPr>
          <w:t>27</w:t>
        </w:r>
        <w:r>
          <w:rPr>
            <w:noProof/>
            <w:webHidden/>
          </w:rPr>
          <w:fldChar w:fldCharType="end"/>
        </w:r>
      </w:hyperlink>
    </w:p>
    <w:p w14:paraId="785BFF3E" w14:textId="4A4010E3" w:rsidR="00A83AD5" w:rsidRDefault="00A83AD5">
      <w:pPr>
        <w:pStyle w:val="Obsah1"/>
        <w:rPr>
          <w:rFonts w:eastAsiaTheme="minorEastAsia"/>
          <w:caps w:val="0"/>
          <w:noProof/>
          <w:kern w:val="2"/>
          <w:sz w:val="24"/>
          <w:szCs w:val="24"/>
          <w:lang w:eastAsia="cs-CZ"/>
          <w14:ligatures w14:val="standardContextual"/>
        </w:rPr>
      </w:pPr>
      <w:hyperlink w:anchor="_Toc193365860" w:history="1">
        <w:r w:rsidRPr="00047986">
          <w:rPr>
            <w:rStyle w:val="Hypertextovodkaz"/>
          </w:rPr>
          <w:t>20.</w:t>
        </w:r>
        <w:r>
          <w:rPr>
            <w:rFonts w:eastAsiaTheme="minorEastAsia"/>
            <w:caps w:val="0"/>
            <w:noProof/>
            <w:kern w:val="2"/>
            <w:sz w:val="24"/>
            <w:szCs w:val="24"/>
            <w:lang w:eastAsia="cs-CZ"/>
            <w14:ligatures w14:val="standardContextual"/>
          </w:rPr>
          <w:tab/>
        </w:r>
        <w:r w:rsidRPr="00047986">
          <w:rPr>
            <w:rStyle w:val="Hypertextovodkaz"/>
          </w:rPr>
          <w:t>OCHRANA INFORMACÍ</w:t>
        </w:r>
        <w:r>
          <w:rPr>
            <w:noProof/>
            <w:webHidden/>
          </w:rPr>
          <w:tab/>
        </w:r>
        <w:r>
          <w:rPr>
            <w:noProof/>
            <w:webHidden/>
          </w:rPr>
          <w:fldChar w:fldCharType="begin"/>
        </w:r>
        <w:r>
          <w:rPr>
            <w:noProof/>
            <w:webHidden/>
          </w:rPr>
          <w:instrText xml:space="preserve"> PAGEREF _Toc193365860 \h </w:instrText>
        </w:r>
        <w:r>
          <w:rPr>
            <w:noProof/>
            <w:webHidden/>
          </w:rPr>
        </w:r>
        <w:r>
          <w:rPr>
            <w:noProof/>
            <w:webHidden/>
          </w:rPr>
          <w:fldChar w:fldCharType="separate"/>
        </w:r>
        <w:r w:rsidR="004D7C7D">
          <w:rPr>
            <w:noProof/>
            <w:webHidden/>
          </w:rPr>
          <w:t>30</w:t>
        </w:r>
        <w:r>
          <w:rPr>
            <w:noProof/>
            <w:webHidden/>
          </w:rPr>
          <w:fldChar w:fldCharType="end"/>
        </w:r>
      </w:hyperlink>
    </w:p>
    <w:p w14:paraId="7C5BE328" w14:textId="7888D3FF" w:rsidR="00A83AD5" w:rsidRDefault="00A83AD5">
      <w:pPr>
        <w:pStyle w:val="Obsah1"/>
        <w:rPr>
          <w:rFonts w:eastAsiaTheme="minorEastAsia"/>
          <w:caps w:val="0"/>
          <w:noProof/>
          <w:kern w:val="2"/>
          <w:sz w:val="24"/>
          <w:szCs w:val="24"/>
          <w:lang w:eastAsia="cs-CZ"/>
          <w14:ligatures w14:val="standardContextual"/>
        </w:rPr>
      </w:pPr>
      <w:hyperlink w:anchor="_Toc193365861" w:history="1">
        <w:r w:rsidRPr="00047986">
          <w:rPr>
            <w:rStyle w:val="Hypertextovodkaz"/>
          </w:rPr>
          <w:t>21.</w:t>
        </w:r>
        <w:r>
          <w:rPr>
            <w:rFonts w:eastAsiaTheme="minorEastAsia"/>
            <w:caps w:val="0"/>
            <w:noProof/>
            <w:kern w:val="2"/>
            <w:sz w:val="24"/>
            <w:szCs w:val="24"/>
            <w:lang w:eastAsia="cs-CZ"/>
            <w14:ligatures w14:val="standardContextual"/>
          </w:rPr>
          <w:tab/>
        </w:r>
        <w:r w:rsidRPr="00047986">
          <w:rPr>
            <w:rStyle w:val="Hypertextovodkaz"/>
          </w:rPr>
          <w:t>ZADÁVACÍ LHŮTA A JISTOTA ZA NABÍDKU</w:t>
        </w:r>
        <w:r>
          <w:rPr>
            <w:noProof/>
            <w:webHidden/>
          </w:rPr>
          <w:tab/>
        </w:r>
        <w:r>
          <w:rPr>
            <w:noProof/>
            <w:webHidden/>
          </w:rPr>
          <w:fldChar w:fldCharType="begin"/>
        </w:r>
        <w:r>
          <w:rPr>
            <w:noProof/>
            <w:webHidden/>
          </w:rPr>
          <w:instrText xml:space="preserve"> PAGEREF _Toc193365861 \h </w:instrText>
        </w:r>
        <w:r>
          <w:rPr>
            <w:noProof/>
            <w:webHidden/>
          </w:rPr>
        </w:r>
        <w:r>
          <w:rPr>
            <w:noProof/>
            <w:webHidden/>
          </w:rPr>
          <w:fldChar w:fldCharType="separate"/>
        </w:r>
        <w:r w:rsidR="004D7C7D">
          <w:rPr>
            <w:noProof/>
            <w:webHidden/>
          </w:rPr>
          <w:t>31</w:t>
        </w:r>
        <w:r>
          <w:rPr>
            <w:noProof/>
            <w:webHidden/>
          </w:rPr>
          <w:fldChar w:fldCharType="end"/>
        </w:r>
      </w:hyperlink>
    </w:p>
    <w:p w14:paraId="6C267CA0" w14:textId="29094969" w:rsidR="00A83AD5" w:rsidRDefault="00A83AD5">
      <w:pPr>
        <w:pStyle w:val="Obsah1"/>
        <w:rPr>
          <w:rFonts w:eastAsiaTheme="minorEastAsia"/>
          <w:caps w:val="0"/>
          <w:noProof/>
          <w:kern w:val="2"/>
          <w:sz w:val="24"/>
          <w:szCs w:val="24"/>
          <w:lang w:eastAsia="cs-CZ"/>
          <w14:ligatures w14:val="standardContextual"/>
        </w:rPr>
      </w:pPr>
      <w:hyperlink w:anchor="_Toc193365862" w:history="1">
        <w:r w:rsidRPr="00047986">
          <w:rPr>
            <w:rStyle w:val="Hypertextovodkaz"/>
          </w:rPr>
          <w:t>22.</w:t>
        </w:r>
        <w:r>
          <w:rPr>
            <w:rFonts w:eastAsiaTheme="minorEastAsia"/>
            <w:caps w:val="0"/>
            <w:noProof/>
            <w:kern w:val="2"/>
            <w:sz w:val="24"/>
            <w:szCs w:val="24"/>
            <w:lang w:eastAsia="cs-CZ"/>
            <w14:ligatures w14:val="standardContextual"/>
          </w:rPr>
          <w:tab/>
        </w:r>
        <w:r w:rsidRPr="00047986">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_Toc193365862 \h </w:instrText>
        </w:r>
        <w:r>
          <w:rPr>
            <w:noProof/>
            <w:webHidden/>
          </w:rPr>
        </w:r>
        <w:r>
          <w:rPr>
            <w:noProof/>
            <w:webHidden/>
          </w:rPr>
          <w:fldChar w:fldCharType="separate"/>
        </w:r>
        <w:r w:rsidR="004D7C7D">
          <w:rPr>
            <w:noProof/>
            <w:webHidden/>
          </w:rPr>
          <w:t>31</w:t>
        </w:r>
        <w:r>
          <w:rPr>
            <w:noProof/>
            <w:webHidden/>
          </w:rPr>
          <w:fldChar w:fldCharType="end"/>
        </w:r>
      </w:hyperlink>
    </w:p>
    <w:p w14:paraId="1B87F326" w14:textId="3BA8B551" w:rsidR="00A83AD5" w:rsidRDefault="00A83AD5">
      <w:pPr>
        <w:pStyle w:val="Obsah1"/>
        <w:rPr>
          <w:rFonts w:eastAsiaTheme="minorEastAsia"/>
          <w:caps w:val="0"/>
          <w:noProof/>
          <w:kern w:val="2"/>
          <w:sz w:val="24"/>
          <w:szCs w:val="24"/>
          <w:lang w:eastAsia="cs-CZ"/>
          <w14:ligatures w14:val="standardContextual"/>
        </w:rPr>
      </w:pPr>
      <w:hyperlink w:anchor="_Toc193365863" w:history="1">
        <w:r w:rsidRPr="00047986">
          <w:rPr>
            <w:rStyle w:val="Hypertextovodkaz"/>
          </w:rPr>
          <w:t>23.</w:t>
        </w:r>
        <w:r>
          <w:rPr>
            <w:rFonts w:eastAsiaTheme="minorEastAsia"/>
            <w:caps w:val="0"/>
            <w:noProof/>
            <w:kern w:val="2"/>
            <w:sz w:val="24"/>
            <w:szCs w:val="24"/>
            <w:lang w:eastAsia="cs-CZ"/>
            <w14:ligatures w14:val="standardContextual"/>
          </w:rPr>
          <w:tab/>
        </w:r>
        <w:r w:rsidRPr="00047986">
          <w:rPr>
            <w:rStyle w:val="Hypertextovodkaz"/>
          </w:rPr>
          <w:t>STŘET ZÁJMŮ DLE ZÁKONA O STŘETU ZÁJMŮ</w:t>
        </w:r>
        <w:r>
          <w:rPr>
            <w:noProof/>
            <w:webHidden/>
          </w:rPr>
          <w:tab/>
        </w:r>
        <w:r>
          <w:rPr>
            <w:noProof/>
            <w:webHidden/>
          </w:rPr>
          <w:fldChar w:fldCharType="begin"/>
        </w:r>
        <w:r>
          <w:rPr>
            <w:noProof/>
            <w:webHidden/>
          </w:rPr>
          <w:instrText xml:space="preserve"> PAGEREF _Toc193365863 \h </w:instrText>
        </w:r>
        <w:r>
          <w:rPr>
            <w:noProof/>
            <w:webHidden/>
          </w:rPr>
        </w:r>
        <w:r>
          <w:rPr>
            <w:noProof/>
            <w:webHidden/>
          </w:rPr>
          <w:fldChar w:fldCharType="separate"/>
        </w:r>
        <w:r w:rsidR="004D7C7D">
          <w:rPr>
            <w:noProof/>
            <w:webHidden/>
          </w:rPr>
          <w:t>31</w:t>
        </w:r>
        <w:r>
          <w:rPr>
            <w:noProof/>
            <w:webHidden/>
          </w:rPr>
          <w:fldChar w:fldCharType="end"/>
        </w:r>
      </w:hyperlink>
    </w:p>
    <w:p w14:paraId="4987B75F" w14:textId="17127C6C" w:rsidR="00A83AD5" w:rsidRDefault="00A83AD5">
      <w:pPr>
        <w:pStyle w:val="Obsah1"/>
        <w:rPr>
          <w:rFonts w:eastAsiaTheme="minorEastAsia"/>
          <w:caps w:val="0"/>
          <w:noProof/>
          <w:kern w:val="2"/>
          <w:sz w:val="24"/>
          <w:szCs w:val="24"/>
          <w:lang w:eastAsia="cs-CZ"/>
          <w14:ligatures w14:val="standardContextual"/>
        </w:rPr>
      </w:pPr>
      <w:hyperlink w:anchor="_Toc193365864" w:history="1">
        <w:r w:rsidRPr="00047986">
          <w:rPr>
            <w:rStyle w:val="Hypertextovodkaz"/>
          </w:rPr>
          <w:t>24.</w:t>
        </w:r>
        <w:r>
          <w:rPr>
            <w:rFonts w:eastAsiaTheme="minorEastAsia"/>
            <w:caps w:val="0"/>
            <w:noProof/>
            <w:kern w:val="2"/>
            <w:sz w:val="24"/>
            <w:szCs w:val="24"/>
            <w:lang w:eastAsia="cs-CZ"/>
            <w14:ligatures w14:val="standardContextual"/>
          </w:rPr>
          <w:tab/>
        </w:r>
        <w:r w:rsidRPr="00047986">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_Toc193365864 \h </w:instrText>
        </w:r>
        <w:r>
          <w:rPr>
            <w:noProof/>
            <w:webHidden/>
          </w:rPr>
        </w:r>
        <w:r>
          <w:rPr>
            <w:noProof/>
            <w:webHidden/>
          </w:rPr>
          <w:fldChar w:fldCharType="separate"/>
        </w:r>
        <w:r w:rsidR="004D7C7D">
          <w:rPr>
            <w:noProof/>
            <w:webHidden/>
          </w:rPr>
          <w:t>32</w:t>
        </w:r>
        <w:r>
          <w:rPr>
            <w:noProof/>
            <w:webHidden/>
          </w:rPr>
          <w:fldChar w:fldCharType="end"/>
        </w:r>
      </w:hyperlink>
    </w:p>
    <w:p w14:paraId="769284AF" w14:textId="08ED8381" w:rsidR="00A83AD5" w:rsidRDefault="00A83AD5">
      <w:pPr>
        <w:pStyle w:val="Obsah1"/>
        <w:rPr>
          <w:rFonts w:eastAsiaTheme="minorEastAsia"/>
          <w:caps w:val="0"/>
          <w:noProof/>
          <w:kern w:val="2"/>
          <w:sz w:val="24"/>
          <w:szCs w:val="24"/>
          <w:lang w:eastAsia="cs-CZ"/>
          <w14:ligatures w14:val="standardContextual"/>
        </w:rPr>
      </w:pPr>
      <w:hyperlink w:anchor="_Toc193365865" w:history="1">
        <w:r w:rsidRPr="00047986">
          <w:rPr>
            <w:rStyle w:val="Hypertextovodkaz"/>
          </w:rPr>
          <w:t>25.</w:t>
        </w:r>
        <w:r>
          <w:rPr>
            <w:rFonts w:eastAsiaTheme="minorEastAsia"/>
            <w:caps w:val="0"/>
            <w:noProof/>
            <w:kern w:val="2"/>
            <w:sz w:val="24"/>
            <w:szCs w:val="24"/>
            <w:lang w:eastAsia="cs-CZ"/>
            <w14:ligatures w14:val="standardContextual"/>
          </w:rPr>
          <w:tab/>
        </w:r>
        <w:r w:rsidRPr="00047986">
          <w:rPr>
            <w:rStyle w:val="Hypertextovodkaz"/>
          </w:rPr>
          <w:t>PŘÍLOHY TĚCHTO POKYNŮ</w:t>
        </w:r>
        <w:r>
          <w:rPr>
            <w:noProof/>
            <w:webHidden/>
          </w:rPr>
          <w:tab/>
        </w:r>
        <w:r>
          <w:rPr>
            <w:noProof/>
            <w:webHidden/>
          </w:rPr>
          <w:fldChar w:fldCharType="begin"/>
        </w:r>
        <w:r>
          <w:rPr>
            <w:noProof/>
            <w:webHidden/>
          </w:rPr>
          <w:instrText xml:space="preserve"> PAGEREF _Toc193365865 \h </w:instrText>
        </w:r>
        <w:r>
          <w:rPr>
            <w:noProof/>
            <w:webHidden/>
          </w:rPr>
        </w:r>
        <w:r>
          <w:rPr>
            <w:noProof/>
            <w:webHidden/>
          </w:rPr>
          <w:fldChar w:fldCharType="separate"/>
        </w:r>
        <w:r w:rsidR="004D7C7D">
          <w:rPr>
            <w:noProof/>
            <w:webHidden/>
          </w:rPr>
          <w:t>34</w:t>
        </w:r>
        <w:r>
          <w:rPr>
            <w:noProof/>
            <w:webHidden/>
          </w:rPr>
          <w:fldChar w:fldCharType="end"/>
        </w:r>
      </w:hyperlink>
    </w:p>
    <w:p w14:paraId="69BD5F09" w14:textId="6DF93139"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193365841"/>
      <w:bookmarkStart w:id="1" w:name="_Toc389559699"/>
      <w:bookmarkStart w:id="2" w:name="_Toc397429847"/>
      <w:bookmarkStart w:id="3" w:name="_Ref433028040"/>
      <w:bookmarkStart w:id="4" w:name="_Toc1048197"/>
      <w:r>
        <w:lastRenderedPageBreak/>
        <w:t>ÚVODNÍ USTANOVENÍ</w:t>
      </w:r>
      <w:bookmarkEnd w:id="0"/>
    </w:p>
    <w:p w14:paraId="0328F4CB" w14:textId="3555D58B"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w:t>
      </w:r>
      <w:r w:rsidR="00393463">
        <w:t> </w:t>
      </w:r>
      <w:r>
        <w:t>znění pozdějších předpisů, (dále jen „ZZVZ“)</w:t>
      </w:r>
      <w:r w:rsidR="00845C50">
        <w:t xml:space="preserve"> a </w:t>
      </w:r>
      <w:r>
        <w:t>dalšími právními předpisy. Podáním své nabídky účastník zadávacího řízení zcela</w:t>
      </w:r>
      <w:r w:rsidR="00845C50">
        <w:t xml:space="preserve"> a </w:t>
      </w:r>
      <w:r>
        <w:t xml:space="preserve">bez výhrad akceptuje zadávací podmínky této veřejné zakázky. </w:t>
      </w:r>
    </w:p>
    <w:p w14:paraId="5543D1E8" w14:textId="1CC70AD6"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w:t>
      </w:r>
      <w:r w:rsidR="00393463">
        <w:rPr>
          <w:b/>
        </w:rPr>
        <w:t> </w:t>
      </w:r>
      <w:r w:rsidRPr="00744F6A">
        <w:rPr>
          <w:b/>
        </w:rPr>
        <w:t>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20342189"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w:t>
      </w:r>
      <w:r w:rsidR="00393463">
        <w:t> </w:t>
      </w:r>
      <w:r>
        <w:t>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777777" w:rsidR="0035531B" w:rsidRDefault="0035531B" w:rsidP="0035531B">
      <w:pPr>
        <w:pStyle w:val="Text1-1"/>
      </w:pPr>
      <w:r>
        <w:t>Článek 11 těchto Pokynů pro dodavatele (dále jen „</w:t>
      </w:r>
      <w:r w:rsidRPr="008D552B">
        <w:rPr>
          <w:b/>
        </w:rPr>
        <w:t>Pokyny</w:t>
      </w:r>
      <w:r>
        <w:t>“) stanoví jazyk podávaných nabídek. Soubor dokumentů tvořících zadávací podmínky je psán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CA89D46"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To neplatí v případě postupu dle § 40 odst. 4 ZZVZ</w:t>
      </w:r>
      <w:r w:rsidR="005F6246">
        <w:rPr>
          <w:szCs w:val="24"/>
        </w:rPr>
        <w:t>.</w:t>
      </w:r>
    </w:p>
    <w:p w14:paraId="172B0985" w14:textId="77777777"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 smlouvy anebo jejích součástí mohou být považovány za nesplnění podmínek účasti</w:t>
      </w:r>
      <w:r w:rsidR="00092CC9">
        <w:t xml:space="preserve"> v </w:t>
      </w:r>
      <w:r>
        <w:t>zadávacím řízení</w:t>
      </w:r>
      <w:r w:rsidR="00845C50">
        <w:t xml:space="preserve"> s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33C4128C"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4D7C7D">
        <w:t>6.1</w:t>
      </w:r>
      <w:r w:rsidR="003E3E37">
        <w:fldChar w:fldCharType="end"/>
      </w:r>
      <w:r w:rsidR="00393463">
        <w:t xml:space="preserve"> </w:t>
      </w:r>
      <w:r>
        <w:t>těchto Pokynů tvoří Smlouvu.</w:t>
      </w:r>
    </w:p>
    <w:p w14:paraId="7B761A30" w14:textId="77777777" w:rsidR="0035531B" w:rsidRDefault="0035531B" w:rsidP="0035531B">
      <w:pPr>
        <w:pStyle w:val="Nadpis1-1"/>
      </w:pPr>
      <w:bookmarkStart w:id="5" w:name="_Toc193365842"/>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5B091C51" w14:textId="77777777" w:rsidR="00393463" w:rsidRPr="00FB7106" w:rsidRDefault="00393463" w:rsidP="00393463">
      <w:pPr>
        <w:pStyle w:val="Textbezslovn"/>
      </w:pPr>
      <w:r w:rsidRPr="00FB7106">
        <w:t>Název:</w:t>
      </w:r>
      <w:r w:rsidRPr="00FB7106">
        <w:tab/>
      </w:r>
      <w:r w:rsidRPr="00FB7106">
        <w:tab/>
      </w:r>
      <w:r>
        <w:t>Oblastní ředitelství Hradec Králové</w:t>
      </w:r>
      <w:r w:rsidRPr="00FB7106">
        <w:t xml:space="preserve"> </w:t>
      </w:r>
    </w:p>
    <w:p w14:paraId="079031E3" w14:textId="77777777" w:rsidR="00393463" w:rsidRPr="00081338" w:rsidRDefault="00393463" w:rsidP="00393463">
      <w:pPr>
        <w:pStyle w:val="Textbezslovn"/>
      </w:pPr>
      <w:r w:rsidRPr="00FB7106">
        <w:t>Sídlo:</w:t>
      </w:r>
      <w:r w:rsidRPr="00FB7106">
        <w:tab/>
      </w:r>
      <w:r w:rsidRPr="00FB7106">
        <w:tab/>
      </w:r>
      <w:r>
        <w:rPr>
          <w:rStyle w:val="Zdraznn"/>
        </w:rPr>
        <w:t>U Fotochem</w:t>
      </w:r>
      <w:r w:rsidRPr="00081338">
        <w:rPr>
          <w:rStyle w:val="Zdraznn"/>
        </w:rPr>
        <w:t>y 259, 501 01 Hradec Králové</w:t>
      </w:r>
    </w:p>
    <w:p w14:paraId="41D67881" w14:textId="77777777" w:rsidR="00393463" w:rsidRPr="00081338" w:rsidRDefault="00393463" w:rsidP="00393463">
      <w:pPr>
        <w:pStyle w:val="Textbezslovn"/>
        <w:spacing w:after="0"/>
        <w:rPr>
          <w:rStyle w:val="Zdraznn"/>
        </w:rPr>
      </w:pPr>
      <w:r w:rsidRPr="00081338">
        <w:t>Zastoupená:</w:t>
      </w:r>
      <w:r w:rsidRPr="00081338">
        <w:tab/>
      </w:r>
      <w:r w:rsidRPr="00081338">
        <w:rPr>
          <w:rStyle w:val="Zdraznn"/>
        </w:rPr>
        <w:t>Ing. Pavlou Kosinovou, ředitelkou Oblastního ředitelství Hradec Králové</w:t>
      </w:r>
    </w:p>
    <w:p w14:paraId="5BD9B8B0" w14:textId="280A5490" w:rsidR="00393463" w:rsidRPr="00FB7106" w:rsidRDefault="00393463" w:rsidP="00393463">
      <w:pPr>
        <w:pStyle w:val="Textbezslovn"/>
        <w:rPr>
          <w:rStyle w:val="Zdraznn"/>
        </w:rPr>
      </w:pPr>
      <w:r w:rsidRPr="00081338">
        <w:rPr>
          <w:rStyle w:val="Zdraznn"/>
        </w:rPr>
        <w:tab/>
      </w:r>
      <w:r w:rsidRPr="00081338">
        <w:rPr>
          <w:rStyle w:val="Zdraznn"/>
        </w:rPr>
        <w:tab/>
      </w:r>
      <w:r w:rsidRPr="00DD5074">
        <w:rPr>
          <w:rStyle w:val="Zdraznn"/>
        </w:rPr>
        <w:t>na základě pověření č.</w:t>
      </w:r>
      <w:r w:rsidR="00DD5074" w:rsidRPr="00DD5074">
        <w:rPr>
          <w:rStyle w:val="Zdraznn"/>
        </w:rPr>
        <w:t xml:space="preserve"> 3692</w:t>
      </w:r>
      <w:r w:rsidRPr="00DD5074">
        <w:rPr>
          <w:rStyle w:val="Zdraznn"/>
        </w:rPr>
        <w:t xml:space="preserve"> ze dne</w:t>
      </w:r>
      <w:r w:rsidR="00DD5074" w:rsidRPr="00DD5074">
        <w:rPr>
          <w:rStyle w:val="Zdraznn"/>
        </w:rPr>
        <w:t xml:space="preserve"> 5. 3. 2025</w:t>
      </w:r>
    </w:p>
    <w:p w14:paraId="02485CAB" w14:textId="77777777" w:rsidR="0035531B" w:rsidRDefault="0035531B" w:rsidP="0035531B">
      <w:pPr>
        <w:pStyle w:val="Nadpis1-1"/>
      </w:pPr>
      <w:bookmarkStart w:id="6" w:name="_Toc193365843"/>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3F0C1E18" w:rsidR="0035531B" w:rsidRDefault="0035531B" w:rsidP="0035531B">
      <w:pPr>
        <w:pStyle w:val="Text1-1"/>
      </w:pPr>
      <w:r>
        <w:t xml:space="preserve">Kontaktní osobou zadavatele pro zadávací řízení je: </w:t>
      </w:r>
      <w:r w:rsidR="00393463">
        <w:t>Ing. Jan Jirowetz</w:t>
      </w:r>
    </w:p>
    <w:p w14:paraId="1C7F0D5A" w14:textId="5A16BCB3" w:rsidR="0035531B" w:rsidRDefault="0035531B" w:rsidP="0035531B">
      <w:pPr>
        <w:pStyle w:val="Textbezslovn"/>
        <w:spacing w:after="0"/>
      </w:pPr>
      <w:r>
        <w:t xml:space="preserve">e-mail: </w:t>
      </w:r>
      <w:r>
        <w:tab/>
      </w:r>
      <w:r w:rsidR="00393463" w:rsidRPr="003D0326">
        <w:t>ORHKRzvz@spravazeleznic.cz</w:t>
      </w:r>
    </w:p>
    <w:p w14:paraId="3AE7F6EB" w14:textId="644D6201" w:rsidR="0035531B" w:rsidRDefault="0035531B" w:rsidP="0035531B">
      <w:pPr>
        <w:pStyle w:val="Nadpis1-1"/>
      </w:pPr>
      <w:bookmarkStart w:id="7" w:name="_Toc193365844"/>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21534680" w:rsidR="0035531B" w:rsidRDefault="00CC2545" w:rsidP="0035531B">
      <w:pPr>
        <w:pStyle w:val="Textbezslovn"/>
      </w:pPr>
      <w:r w:rsidRPr="00D733AF">
        <w:t xml:space="preserve">Účelem veřejné zakázky je zajištění plynulosti a bezpečnosti železniční dopravy a udržení kvality stavu jízdní dráhy v traťovém úseku </w:t>
      </w:r>
      <w:r>
        <w:t>Police nad Metují – Teplice nad Metují</w:t>
      </w:r>
      <w:r w:rsidRPr="00D733AF">
        <w:t>. K naplnění tohoto účelu je nezbytné provést stavební práce a práce s těmito činnostmi související, které jsou předmětem veřejné zakázky</w:t>
      </w:r>
      <w:r>
        <w:t>.</w:t>
      </w:r>
    </w:p>
    <w:p w14:paraId="338CF7BC" w14:textId="77777777" w:rsidR="0035531B" w:rsidRDefault="0035531B" w:rsidP="0035531B">
      <w:pPr>
        <w:pStyle w:val="Text1-1"/>
      </w:pPr>
      <w:r>
        <w:t>Předmět plnění veřejné zakázky</w:t>
      </w:r>
    </w:p>
    <w:p w14:paraId="323FCB48" w14:textId="54241AA2" w:rsidR="00CC2545" w:rsidRDefault="00CC2545" w:rsidP="00CC2545">
      <w:pPr>
        <w:pStyle w:val="Textbezslovn"/>
      </w:pPr>
      <w:r>
        <w:t>Předmětem díla je zhotovení stavby „</w:t>
      </w:r>
      <w:r w:rsidRPr="00CC2545">
        <w:t>Prostá rekonstrukce trati v úseku Police nad M. - Teplice nad M</w:t>
      </w:r>
      <w:r>
        <w:t>“.</w:t>
      </w:r>
    </w:p>
    <w:p w14:paraId="4208A749" w14:textId="6D8612CF" w:rsidR="0035531B" w:rsidRDefault="00CC2545" w:rsidP="00CC2545">
      <w:pPr>
        <w:pStyle w:val="Textbezslovn"/>
      </w:pPr>
      <w:r>
        <w:t xml:space="preserve">Náplní prací </w:t>
      </w:r>
      <w:r w:rsidRPr="006D13BE">
        <w:t>jsou především stavební práce na železničním spodku a svršku, mostech, propustcích, nástupištích,</w:t>
      </w:r>
      <w:r w:rsidR="000927AB" w:rsidRPr="006D13BE">
        <w:t xml:space="preserve"> skalních zářezech,</w:t>
      </w:r>
      <w:r w:rsidRPr="006D13BE">
        <w:t xml:space="preserve"> přejezdech a dalších částech železniční infrastruktury.</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Default="0035531B" w:rsidP="0035531B">
      <w:pPr>
        <w:pStyle w:val="Text1-1"/>
      </w:pPr>
      <w:r>
        <w:t>Klasifikace předmětu veřejné zakázky</w:t>
      </w:r>
    </w:p>
    <w:p w14:paraId="4F7123D8" w14:textId="77777777" w:rsidR="00D313F5" w:rsidRPr="00DF5832" w:rsidRDefault="00D313F5" w:rsidP="00D313F5">
      <w:pPr>
        <w:spacing w:after="120"/>
        <w:ind w:left="737"/>
        <w:jc w:val="both"/>
        <w:rPr>
          <w:b/>
          <w:caps/>
        </w:rPr>
      </w:pPr>
      <w:r w:rsidRPr="00DF5832">
        <w:fldChar w:fldCharType="begin">
          <w:ffData>
            <w:name w:val="Zaškrtávací1"/>
            <w:enabled/>
            <w:calcOnExit w:val="0"/>
            <w:checkBox>
              <w:sizeAuto/>
              <w:default w:val="0"/>
            </w:checkBox>
          </w:ffData>
        </w:fldChar>
      </w:r>
      <w:bookmarkStart w:id="8" w:name="Zaškrtávací1"/>
      <w:r w:rsidRPr="00DF5832">
        <w:instrText xml:space="preserve"> FORMCHECKBOX </w:instrText>
      </w:r>
      <w:r w:rsidRPr="00DF5832">
        <w:fldChar w:fldCharType="separate"/>
      </w:r>
      <w:r w:rsidRPr="00DF5832">
        <w:fldChar w:fldCharType="end"/>
      </w:r>
      <w:bookmarkEnd w:id="8"/>
      <w:r w:rsidRPr="00DF5832">
        <w:tab/>
        <w:t xml:space="preserve">45000000-7  </w:t>
      </w:r>
      <w:r w:rsidRPr="00DF5832">
        <w:tab/>
        <w:t xml:space="preserve">Stavební práce </w:t>
      </w:r>
    </w:p>
    <w:p w14:paraId="1F90B43D" w14:textId="77777777" w:rsidR="00D313F5" w:rsidRPr="00DF5832" w:rsidRDefault="00D313F5" w:rsidP="00D313F5">
      <w:pPr>
        <w:spacing w:after="120"/>
        <w:ind w:left="737"/>
        <w:jc w:val="both"/>
        <w:rPr>
          <w:b/>
          <w:caps/>
        </w:rPr>
      </w:pPr>
      <w:r w:rsidRPr="00DF5832">
        <w:fldChar w:fldCharType="begin">
          <w:ffData>
            <w:name w:val="Zaškrtávací1"/>
            <w:enabled/>
            <w:calcOnExit w:val="0"/>
            <w:checkBox>
              <w:sizeAuto/>
              <w:default w:val="0"/>
            </w:checkBox>
          </w:ffData>
        </w:fldChar>
      </w:r>
      <w:r w:rsidRPr="00DF5832">
        <w:instrText xml:space="preserve"> FORMCHECKBOX </w:instrText>
      </w:r>
      <w:r w:rsidRPr="00DF5832">
        <w:fldChar w:fldCharType="separate"/>
      </w:r>
      <w:r w:rsidRPr="00DF5832">
        <w:fldChar w:fldCharType="end"/>
      </w:r>
      <w:r w:rsidRPr="00DF5832">
        <w:tab/>
        <w:t xml:space="preserve">45234000-6  </w:t>
      </w:r>
      <w:r w:rsidRPr="00DF5832">
        <w:tab/>
        <w:t>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193365845"/>
      <w:r>
        <w:t>ZDROJE FINANCOVÁNÍ</w:t>
      </w:r>
      <w:r w:rsidR="00845C50">
        <w:t xml:space="preserve"> </w:t>
      </w:r>
      <w:r w:rsidR="0063282B">
        <w:t>A</w:t>
      </w:r>
      <w:r w:rsidR="00845C50">
        <w:t> </w:t>
      </w:r>
      <w:r>
        <w:t>PŘEDPOKLÁDANÁ HODNOTA VEŘEJNÉ ZAKÁZKY</w:t>
      </w:r>
      <w:bookmarkEnd w:id="9"/>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Pr="003670B0" w:rsidRDefault="0035531B" w:rsidP="0035531B">
      <w:pPr>
        <w:pStyle w:val="Text1-1"/>
      </w:pPr>
      <w:r>
        <w:lastRenderedPageBreak/>
        <w:t>Konečným příjemcem prostředků ze zdrojů uvedených</w:t>
      </w:r>
      <w:r w:rsidR="00092CC9">
        <w:t xml:space="preserve"> v </w:t>
      </w:r>
      <w:r>
        <w:t xml:space="preserve">článku 5.1 těchto Pokynů je </w:t>
      </w:r>
      <w:r w:rsidRPr="003670B0">
        <w:t>Správa železnic, státní organizace, se sídlem Praha 1</w:t>
      </w:r>
      <w:r w:rsidR="00E60B4C" w:rsidRPr="003670B0">
        <w:t>-</w:t>
      </w:r>
      <w:r w:rsidRPr="003670B0">
        <w:t xml:space="preserve"> Nové Město, Dlážděná 1003/7, PSČ 110 00 (zadavatel).</w:t>
      </w:r>
    </w:p>
    <w:p w14:paraId="03497E8C" w14:textId="0363512E" w:rsidR="002D67BB" w:rsidRPr="003670B0" w:rsidRDefault="009D2EAA" w:rsidP="003670B0">
      <w:pPr>
        <w:pStyle w:val="Text1-1"/>
      </w:pPr>
      <w:r w:rsidRPr="003670B0">
        <w:rPr>
          <w:rStyle w:val="Tun9b"/>
        </w:rPr>
        <w:t xml:space="preserve">Zadavatel nesděluje výši předpokládané hodnoty </w:t>
      </w:r>
      <w:r w:rsidR="00387A23" w:rsidRPr="003670B0">
        <w:rPr>
          <w:rStyle w:val="Tun9b"/>
        </w:rPr>
        <w:t xml:space="preserve">veřejné </w:t>
      </w:r>
      <w:r w:rsidRPr="003670B0">
        <w:rPr>
          <w:rStyle w:val="Tun9b"/>
        </w:rPr>
        <w:t>zakázky. Zadavatel stanovuje závaznou zadávací podmínku tak, že částka</w:t>
      </w:r>
      <w:r w:rsidR="003670B0" w:rsidRPr="003670B0">
        <w:rPr>
          <w:rStyle w:val="Tun9b"/>
        </w:rPr>
        <w:t xml:space="preserve"> 193 315 910,64 </w:t>
      </w:r>
      <w:r w:rsidRPr="003670B0">
        <w:rPr>
          <w:rStyle w:val="Tun9b"/>
        </w:rPr>
        <w:t>Kč je nejvyšší přípustnou nabídkovou cenou (bez DPH), a to pod sankcí vyloučení z</w:t>
      </w:r>
      <w:r w:rsidR="003670B0">
        <w:rPr>
          <w:rStyle w:val="Tun9b"/>
        </w:rPr>
        <w:t> </w:t>
      </w:r>
      <w:r w:rsidRPr="003670B0">
        <w:rPr>
          <w:rStyle w:val="Tun9b"/>
        </w:rPr>
        <w:t>další účasti v zadávacím řízení.</w:t>
      </w:r>
    </w:p>
    <w:p w14:paraId="3767C8E6" w14:textId="77777777" w:rsidR="0035531B" w:rsidRDefault="0035531B" w:rsidP="006F6B09">
      <w:pPr>
        <w:pStyle w:val="Nadpis1-1"/>
      </w:pPr>
      <w:bookmarkStart w:id="10" w:name="_Toc193365846"/>
      <w:r>
        <w:t>OBSAH ZADÁVACÍ DOKUMENTACE</w:t>
      </w:r>
      <w:bookmarkEnd w:id="10"/>
      <w:r>
        <w:t xml:space="preserve"> </w:t>
      </w:r>
    </w:p>
    <w:p w14:paraId="2392DE32" w14:textId="77777777"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https://www.sfdi.cz/pravidla-metodiky-a-ceniky/metodiky/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DC4DDB">
      <w:pPr>
        <w:pStyle w:val="Textbezslovn"/>
        <w:tabs>
          <w:tab w:val="left" w:pos="1701"/>
        </w:tabs>
        <w:spacing w:after="0"/>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45A8188C" w14:textId="77777777" w:rsidR="003670B0" w:rsidRPr="003670B0" w:rsidRDefault="003670B0" w:rsidP="00845C50">
      <w:pPr>
        <w:pStyle w:val="Textbezslovn"/>
        <w:tabs>
          <w:tab w:val="left" w:pos="1701"/>
        </w:tabs>
        <w:ind w:left="1701" w:hanging="964"/>
        <w:rPr>
          <w:rStyle w:val="Tun9b"/>
          <w:sz w:val="4"/>
          <w:szCs w:val="4"/>
        </w:rPr>
      </w:pPr>
    </w:p>
    <w:p w14:paraId="04347259" w14:textId="11E97E89"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PROJEKTOVÁ DOKUMENTACE STAVBY (Výkresy)</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0E4BFF81" w14:textId="77777777" w:rsidR="00247E28" w:rsidRDefault="0035531B" w:rsidP="00845C50">
      <w:pPr>
        <w:pStyle w:val="Textbezslovn"/>
        <w:tabs>
          <w:tab w:val="left" w:pos="1701"/>
        </w:tabs>
        <w:ind w:left="1701" w:hanging="964"/>
      </w:pPr>
      <w:r>
        <w:t>Část 3</w:t>
      </w:r>
      <w:r>
        <w:tab/>
        <w:t xml:space="preserve">Soupis prací členěný dle </w:t>
      </w:r>
      <w:r w:rsidR="00250254">
        <w:t>SO a PS</w:t>
      </w:r>
    </w:p>
    <w:p w14:paraId="7B883B91" w14:textId="77777777" w:rsidR="00247E28" w:rsidRDefault="00247E28" w:rsidP="00247E28">
      <w:pPr>
        <w:pStyle w:val="Textbezslovn"/>
        <w:tabs>
          <w:tab w:val="left" w:pos="1701"/>
        </w:tabs>
        <w:ind w:left="1701" w:hanging="964"/>
        <w:rPr>
          <w:b/>
          <w:bCs/>
          <w:caps/>
        </w:rPr>
      </w:pPr>
      <w:r w:rsidRPr="003C14F3">
        <w:rPr>
          <w:b/>
          <w:bCs/>
        </w:rPr>
        <w:t>DÍL 5</w:t>
      </w:r>
      <w:r>
        <w:tab/>
      </w:r>
      <w:r w:rsidRPr="004464F7">
        <w:rPr>
          <w:b/>
          <w:bCs/>
          <w:caps/>
        </w:rPr>
        <w:t>další dokumenty</w:t>
      </w:r>
    </w:p>
    <w:p w14:paraId="34623472" w14:textId="77777777" w:rsidR="00247E28" w:rsidRDefault="00247E28" w:rsidP="00247E28">
      <w:pPr>
        <w:pStyle w:val="Textbezslovn"/>
        <w:tabs>
          <w:tab w:val="left" w:pos="1701"/>
        </w:tabs>
        <w:ind w:left="1701" w:hanging="964"/>
      </w:pPr>
      <w:r>
        <w:t>Část 1</w:t>
      </w:r>
      <w:r>
        <w:tab/>
      </w:r>
      <w:r w:rsidRPr="004464F7">
        <w:t>Příloha D k pokynu ředitele OŘ HKR SŽ PO-98/2023-OŘ HKR</w:t>
      </w:r>
    </w:p>
    <w:p w14:paraId="285FFBB6" w14:textId="32B48FE1" w:rsidR="005A3D2F" w:rsidRPr="003B1DB6" w:rsidRDefault="0035531B" w:rsidP="00845C50">
      <w:pPr>
        <w:pStyle w:val="Text1-1"/>
        <w:spacing w:after="0"/>
        <w:rPr>
          <w:rStyle w:val="Hypertextovodkaz"/>
          <w:noProof w:val="0"/>
          <w:color w:val="auto"/>
          <w:u w:val="none"/>
        </w:rPr>
      </w:pPr>
      <w:bookmarkStart w:id="12" w:name="_Ref145672100"/>
      <w:r w:rsidRPr="003B1DB6">
        <w:t>Zadávací dokumentace je přístupná na profilu zadavatele</w:t>
      </w:r>
      <w:r w:rsidR="005A3D2F" w:rsidRPr="003B1DB6">
        <w:t xml:space="preserve"> </w:t>
      </w:r>
      <w:hyperlink r:id="rId13"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2"/>
    </w:p>
    <w:p w14:paraId="05484FEF" w14:textId="77777777" w:rsidR="003B1DB6" w:rsidRPr="00977F79" w:rsidRDefault="003B1DB6" w:rsidP="003B1DB6">
      <w:pPr>
        <w:pStyle w:val="Text1-1"/>
        <w:numPr>
          <w:ilvl w:val="0"/>
          <w:numId w:val="0"/>
        </w:numPr>
        <w:spacing w:after="0"/>
        <w:ind w:left="737"/>
        <w:rPr>
          <w:highlight w:val="green"/>
        </w:rPr>
      </w:pPr>
    </w:p>
    <w:p w14:paraId="2F6C4784" w14:textId="2122A376" w:rsidR="005A3D2F" w:rsidRPr="0013496A" w:rsidRDefault="0035531B" w:rsidP="002E3EB1">
      <w:pPr>
        <w:pStyle w:val="Text1-1"/>
      </w:pPr>
      <w:r>
        <w:lastRenderedPageBreak/>
        <w:t xml:space="preserve">Zadavatel umožňuje dodavateli přístup ke všem svým interním předpisům následujícím způsobem: </w:t>
      </w:r>
      <w:hyperlink r:id="rId15" w:history="1">
        <w:r w:rsidR="005A3D2F" w:rsidRPr="00464792">
          <w:rPr>
            <w:rStyle w:val="Hypertextovodkaz"/>
            <w:noProof w:val="0"/>
          </w:rPr>
          <w:t>http://www.tudc.cz/</w:t>
        </w:r>
      </w:hyperlink>
      <w:r w:rsidR="005A3D2F" w:rsidRPr="0013496A">
        <w:t xml:space="preserve"> nebo</w:t>
      </w:r>
      <w:r w:rsidR="00931962">
        <w:t xml:space="preserve"> </w:t>
      </w:r>
      <w:hyperlink r:id="rId16"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77777777"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doplnění vydaných během lhůty pro podání nabídek,</w:t>
      </w:r>
      <w:r w:rsidR="00845C50">
        <w:t xml:space="preserve"> a </w:t>
      </w:r>
      <w:r>
        <w:t>za získání spolehlivých informací ve vztahu</w:t>
      </w:r>
      <w:r w:rsidR="00BC6D2B">
        <w:t xml:space="preserve"> k </w:t>
      </w:r>
      <w:r>
        <w:t>jakýmkoliv</w:t>
      </w:r>
      <w:r w:rsidR="00845C50">
        <w:t xml:space="preserve"> a </w:t>
      </w:r>
      <w:r>
        <w:t>všem podmínkám</w:t>
      </w:r>
      <w:r w:rsidR="00845C50">
        <w:t xml:space="preserve"> a </w:t>
      </w:r>
      <w:r>
        <w:t>povinnostem, které mohou jakýmkoliv způsobem ovlivnit cenu</w:t>
      </w:r>
      <w:r w:rsidR="00845C50">
        <w:t xml:space="preserve"> a </w:t>
      </w:r>
      <w:r>
        <w:t>správnost nabídky nebo provedení stavby.</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Obecné podmínky – Mezinárodní federace konzultačních inženýrů (</w:t>
      </w:r>
      <w:proofErr w:type="spellStart"/>
      <w:r>
        <w:t>FIDIC</w:t>
      </w:r>
      <w:proofErr w:type="spellEnd"/>
      <w:r>
        <w:t xml:space="preserve">),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(CACE), se sídlem Havlíčkovo nábřeží 38, 702 00 Ostrava.</w:t>
      </w:r>
    </w:p>
    <w:p w14:paraId="78D1BB07" w14:textId="3A94BB98" w:rsidR="003670B0" w:rsidRDefault="003670B0" w:rsidP="003670B0">
      <w:pPr>
        <w:pStyle w:val="Odrka1-1"/>
      </w:pPr>
      <w:r>
        <w:t xml:space="preserve">Projektová dokumentace stavby – </w:t>
      </w:r>
      <w:r w:rsidRPr="003E44EB">
        <w:rPr>
          <w:rFonts w:ascii="Verdana" w:hAnsi="Verdana"/>
          <w:color w:val="333333"/>
          <w:shd w:val="clear" w:color="auto" w:fill="FFFFFF"/>
        </w:rPr>
        <w:t>PRODIN a.s.</w:t>
      </w:r>
      <w:r>
        <w:t xml:space="preserve">, </w:t>
      </w:r>
      <w:r w:rsidRPr="003E44EB">
        <w:rPr>
          <w:rFonts w:ascii="Verdana" w:hAnsi="Verdana"/>
          <w:color w:val="333333"/>
          <w:shd w:val="clear" w:color="auto" w:fill="FFFFFF"/>
        </w:rPr>
        <w:t xml:space="preserve">K Vápence 2745, </w:t>
      </w:r>
      <w:proofErr w:type="gramStart"/>
      <w:r w:rsidRPr="003E44EB">
        <w:rPr>
          <w:rFonts w:ascii="Verdana" w:hAnsi="Verdana"/>
          <w:color w:val="333333"/>
          <w:shd w:val="clear" w:color="auto" w:fill="FFFFFF"/>
        </w:rPr>
        <w:t>Zelené</w:t>
      </w:r>
      <w:proofErr w:type="gramEnd"/>
      <w:r w:rsidRPr="003E44EB">
        <w:rPr>
          <w:rFonts w:ascii="Verdana" w:hAnsi="Verdana"/>
          <w:color w:val="333333"/>
          <w:shd w:val="clear" w:color="auto" w:fill="FFFFFF"/>
        </w:rPr>
        <w:t xml:space="preserve"> Předměstí, 530</w:t>
      </w:r>
      <w:r>
        <w:rPr>
          <w:rFonts w:ascii="Verdana" w:hAnsi="Verdana"/>
          <w:color w:val="333333"/>
          <w:shd w:val="clear" w:color="auto" w:fill="FFFFFF"/>
        </w:rPr>
        <w:t> </w:t>
      </w:r>
      <w:r w:rsidRPr="003E44EB">
        <w:rPr>
          <w:rFonts w:ascii="Verdana" w:hAnsi="Verdana"/>
          <w:color w:val="333333"/>
          <w:shd w:val="clear" w:color="auto" w:fill="FFFFFF"/>
        </w:rPr>
        <w:t>02</w:t>
      </w:r>
      <w:r>
        <w:rPr>
          <w:rFonts w:ascii="Verdana" w:hAnsi="Verdana"/>
          <w:color w:val="333333"/>
          <w:shd w:val="clear" w:color="auto" w:fill="FFFFFF"/>
        </w:rPr>
        <w:t> </w:t>
      </w:r>
      <w:r w:rsidRPr="003E44EB">
        <w:rPr>
          <w:rFonts w:ascii="Verdana" w:hAnsi="Verdana"/>
          <w:color w:val="333333"/>
          <w:shd w:val="clear" w:color="auto" w:fill="FFFFFF"/>
        </w:rPr>
        <w:t>Pardubice</w:t>
      </w:r>
      <w:r>
        <w:t xml:space="preserve">, </w:t>
      </w:r>
      <w:r w:rsidRPr="003E44EB">
        <w:rPr>
          <w:rFonts w:ascii="Verdana" w:hAnsi="Verdana"/>
          <w:color w:val="333333"/>
          <w:shd w:val="clear" w:color="auto" w:fill="FFFFFF"/>
        </w:rPr>
        <w:t>IČO: 25292161</w:t>
      </w:r>
      <w:r>
        <w:t xml:space="preserve">, zpracovaná </w:t>
      </w:r>
      <w:r>
        <w:rPr>
          <w:rFonts w:ascii="Verdana" w:hAnsi="Verdana"/>
          <w:color w:val="333333"/>
          <w:shd w:val="clear" w:color="auto" w:fill="FFFFFF"/>
        </w:rPr>
        <w:t>2</w:t>
      </w:r>
      <w:r w:rsidRPr="003E44EB">
        <w:rPr>
          <w:rFonts w:ascii="Verdana" w:hAnsi="Verdana"/>
          <w:color w:val="333333"/>
          <w:shd w:val="clear" w:color="auto" w:fill="FFFFFF"/>
        </w:rPr>
        <w:t>/202</w:t>
      </w:r>
      <w:r>
        <w:rPr>
          <w:rFonts w:ascii="Verdana" w:hAnsi="Verdana"/>
          <w:color w:val="333333"/>
          <w:shd w:val="clear" w:color="auto" w:fill="FFFFFF"/>
        </w:rPr>
        <w:t>5.</w:t>
      </w:r>
    </w:p>
    <w:p w14:paraId="1A982B4C" w14:textId="77777777" w:rsidR="0035531B" w:rsidRDefault="0035531B" w:rsidP="0035531B">
      <w:pPr>
        <w:pStyle w:val="Text1-1"/>
      </w:pPr>
      <w:bookmarkStart w:id="13" w:name="_Ref145672220"/>
      <w:r>
        <w:t>Pro vyloučení pochybností zadavatel uvádí, že ohledně této veřejné zakázky nevedl předběžné tržní konzultace.</w:t>
      </w:r>
      <w:bookmarkEnd w:id="13"/>
    </w:p>
    <w:p w14:paraId="2235BE95" w14:textId="08AD7B2B" w:rsidR="0035531B" w:rsidRDefault="0035531B" w:rsidP="00CC4380">
      <w:pPr>
        <w:pStyle w:val="Nadpis1-1"/>
      </w:pPr>
      <w:bookmarkStart w:id="14" w:name="_Toc193365847"/>
      <w:r>
        <w:t>VYSVĚTLENÍ, ZMĚNY</w:t>
      </w:r>
      <w:r w:rsidR="0063282B">
        <w:t xml:space="preserve"> A</w:t>
      </w:r>
      <w:r w:rsidR="00845C50">
        <w:t> </w:t>
      </w:r>
      <w:r>
        <w:t>DOPLNĚNÍ ZADÁVACÍ DOKUMENTACE</w:t>
      </w:r>
      <w:bookmarkEnd w:id="14"/>
      <w:r>
        <w:t xml:space="preserve"> </w:t>
      </w:r>
    </w:p>
    <w:p w14:paraId="02DD2848" w14:textId="2F8489BB"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https://zakazky.spravazeleznic.cz/</w:t>
        </w:r>
      </w:hyperlink>
      <w:r>
        <w:t>. Pokud dodavatel</w:t>
      </w:r>
      <w:r w:rsidR="00092CC9">
        <w:t xml:space="preserve"> o </w:t>
      </w:r>
      <w:r>
        <w:t>vysvětlení požádá nejpozději 8</w:t>
      </w:r>
      <w:r w:rsidR="00DD5074">
        <w:t> </w:t>
      </w:r>
      <w:r>
        <w:t>pracovních dnů před uplynutím lhůty pro podání nabídek, zadavatel odpoví včetně přesného znění žádosti bez identifikace tazatele nejpozději do 3 pracovních dnů od</w:t>
      </w:r>
      <w:r w:rsidR="00DD5074">
        <w:t> </w:t>
      </w:r>
      <w:r>
        <w:t>doručení příslušné žádosti. Zadavatel může zadávací dokumentaci vysvětlit i</w:t>
      </w:r>
      <w:r w:rsidR="00DD5074">
        <w:t> </w:t>
      </w:r>
      <w:r>
        <w:t>na</w:t>
      </w:r>
      <w:r w:rsidR="00DD5074">
        <w:t> </w:t>
      </w:r>
      <w:r>
        <w:t>základě pozdě podané žádosti,</w:t>
      </w:r>
      <w:r w:rsidR="00092CC9">
        <w:t xml:space="preserve"> v </w:t>
      </w:r>
      <w:r>
        <w:t>takovém případě však není vázán lhůtami stanovenými</w:t>
      </w:r>
      <w:r w:rsidR="00092CC9">
        <w:t xml:space="preserve"> v </w:t>
      </w:r>
      <w:r>
        <w:t>§</w:t>
      </w:r>
      <w:r w:rsidR="00DD5074">
        <w:t> </w:t>
      </w:r>
      <w:r>
        <w:t>98</w:t>
      </w:r>
      <w:r w:rsidR="00DD5074">
        <w:t> </w:t>
      </w:r>
      <w:r>
        <w:t>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69E4AB01"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w:t>
      </w:r>
      <w:r w:rsidR="00DD5074">
        <w:t> </w:t>
      </w:r>
      <w:r>
        <w:t>doplněna.</w:t>
      </w:r>
    </w:p>
    <w:p w14:paraId="280036D1" w14:textId="77777777" w:rsidR="0035531B" w:rsidRDefault="0035531B" w:rsidP="00CC4380">
      <w:pPr>
        <w:pStyle w:val="Nadpis1-1"/>
      </w:pPr>
      <w:bookmarkStart w:id="15" w:name="_Ref145677160"/>
      <w:bookmarkStart w:id="16" w:name="_Toc193365848"/>
      <w:r>
        <w:t>POŽADAVKY ZADAVATELE NA KVALIFIKACI</w:t>
      </w:r>
      <w:bookmarkEnd w:id="15"/>
      <w:bookmarkEnd w:id="16"/>
    </w:p>
    <w:p w14:paraId="2B43BEE7" w14:textId="51BD3CB0" w:rsidR="0035531B" w:rsidRDefault="0035531B" w:rsidP="0035531B">
      <w:pPr>
        <w:pStyle w:val="Text1-1"/>
      </w:pPr>
      <w:r>
        <w:t>Dodavatelé jsou povinni prokázat splnění kvalifikace</w:t>
      </w:r>
      <w:r w:rsidR="00092CC9">
        <w:t xml:space="preserve"> v </w:t>
      </w:r>
      <w:r>
        <w:t>souladu</w:t>
      </w:r>
      <w:r w:rsidR="00845C50">
        <w:t xml:space="preserve"> s </w:t>
      </w:r>
      <w:r>
        <w:t>ustanoveními §</w:t>
      </w:r>
      <w:r w:rsidR="00DD5074">
        <w:t> </w:t>
      </w:r>
      <w:r>
        <w:t>167</w:t>
      </w:r>
      <w:r w:rsidR="00DD5074">
        <w:t> </w:t>
      </w:r>
      <w:r>
        <w:t>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1F9F260" w:rsidR="0035531B" w:rsidRDefault="0035531B" w:rsidP="00CC4380">
      <w:pPr>
        <w:pStyle w:val="Odstavec1-2i"/>
      </w:pPr>
      <w:r>
        <w:lastRenderedPageBreak/>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w:t>
      </w:r>
      <w:r w:rsidR="00DD5074">
        <w:t> </w:t>
      </w:r>
      <w:r>
        <w:t>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19DB1642" w:rsidR="0035531B" w:rsidRDefault="0035531B" w:rsidP="00CC4380">
      <w:pPr>
        <w:pStyle w:val="Textbezslovn"/>
        <w:ind w:left="1077"/>
      </w:pPr>
      <w:r>
        <w:t>Dodavatel prokazuje splnění podmínek základní způsobilosti ve vztahu</w:t>
      </w:r>
      <w:r w:rsidR="00BC6D2B">
        <w:t xml:space="preserve"> k</w:t>
      </w:r>
      <w:r w:rsidR="00DD5074">
        <w:t> </w:t>
      </w:r>
      <w:r>
        <w:t>České</w:t>
      </w:r>
      <w:r w:rsidR="00DD5074">
        <w:t> </w:t>
      </w:r>
      <w:r>
        <w:t xml:space="preserve">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E5D3E41" w:rsidR="0035531B" w:rsidRDefault="0035531B" w:rsidP="00CC4380">
      <w:pPr>
        <w:pStyle w:val="Odrka1-2-"/>
      </w:pPr>
      <w:r>
        <w:t>písemného čestného prohlášení ve vztahu ke spotřební dani ve vztahu</w:t>
      </w:r>
      <w:r w:rsidR="00BC6D2B">
        <w:t xml:space="preserve"> k </w:t>
      </w:r>
      <w:r>
        <w:t>§</w:t>
      </w:r>
      <w:r w:rsidR="00DD5074">
        <w:t> </w:t>
      </w:r>
      <w:r>
        <w:t>74</w:t>
      </w:r>
      <w:r w:rsidR="00DD5074">
        <w:t> </w:t>
      </w:r>
      <w:r>
        <w:t>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43F96990"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w:t>
      </w:r>
      <w:r w:rsidR="00DD5074">
        <w:t> </w:t>
      </w:r>
      <w:r>
        <w:t xml:space="preserve">74 odst. 1 písm. d) ZZVZ; </w:t>
      </w:r>
    </w:p>
    <w:p w14:paraId="7CE997FF" w14:textId="0F7FABAE"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w:t>
      </w:r>
      <w:r w:rsidR="00DD5074">
        <w:t> </w:t>
      </w:r>
      <w:r>
        <w:t>74</w:t>
      </w:r>
      <w:r w:rsidR="00DD5074">
        <w:t> </w:t>
      </w:r>
      <w:r>
        <w:t>odst. 1 písm. e) ZZVZ.</w:t>
      </w:r>
    </w:p>
    <w:p w14:paraId="2879149D" w14:textId="3D1A2BB8" w:rsidR="0035531B" w:rsidRDefault="0035531B" w:rsidP="00CC4380">
      <w:pPr>
        <w:pStyle w:val="Textbezslovn"/>
        <w:ind w:left="1077"/>
      </w:pPr>
      <w:r>
        <w:t>Vzor čestného prohlášení</w:t>
      </w:r>
      <w:r w:rsidR="00092CC9">
        <w:t xml:space="preserve"> o </w:t>
      </w:r>
      <w:r>
        <w:t>splnění části základní způsobilosti tvoří Přílohu č. 7 těchto</w:t>
      </w:r>
      <w:r w:rsidR="00DD5074">
        <w:t> </w:t>
      </w:r>
      <w:r>
        <w:t xml:space="preserve">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5903ABED" w:rsidR="0035531B" w:rsidRDefault="0035531B" w:rsidP="00092CC9">
      <w:pPr>
        <w:pStyle w:val="Odrka1-1"/>
      </w:pPr>
      <w:r>
        <w:t>Zadavatel požaduje</w:t>
      </w:r>
      <w:r w:rsidR="00BC6D2B">
        <w:t xml:space="preserve"> k </w:t>
      </w:r>
      <w:r>
        <w:t>prokázání splnění profesní způsobilosti podle § 77 ZZVZ ve</w:t>
      </w:r>
      <w:r w:rsidR="00DD5074">
        <w:t> </w:t>
      </w:r>
      <w:r>
        <w:t>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02D8DC85"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w:t>
      </w:r>
      <w:r w:rsidR="00DD5074">
        <w:t> </w:t>
      </w:r>
      <w:r>
        <w:t>doklad prokazující příslušné živnostenské oprávnění. Dodavatel</w:t>
      </w:r>
      <w:r w:rsidR="00092CC9">
        <w:t xml:space="preserve"> v </w:t>
      </w:r>
      <w:r>
        <w:t xml:space="preserve">souladu </w:t>
      </w:r>
      <w:r>
        <w:lastRenderedPageBreak/>
        <w:t>se</w:t>
      </w:r>
      <w:r w:rsidR="00DD5074">
        <w:t> </w:t>
      </w:r>
      <w:r>
        <w:t>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w:t>
      </w:r>
      <w:r w:rsidR="00DD5074">
        <w:t> </w:t>
      </w:r>
      <w:r>
        <w:t>č.</w:t>
      </w:r>
      <w:r w:rsidR="00DD5074">
        <w:t> </w:t>
      </w:r>
      <w:r>
        <w:t>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w:t>
      </w:r>
      <w:r w:rsidR="00DD5074">
        <w:t> </w:t>
      </w:r>
      <w:r>
        <w:t>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4AE9BBE8"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podnikání pro</w:t>
      </w:r>
      <w:r w:rsidR="00DD5074">
        <w:t> </w:t>
      </w:r>
      <w:r>
        <w:t xml:space="preserve">následující činnosti: </w:t>
      </w:r>
    </w:p>
    <w:p w14:paraId="2DB6B54B" w14:textId="77777777" w:rsidR="0035531B" w:rsidRDefault="785D545B" w:rsidP="00D10A2D">
      <w:pPr>
        <w:pStyle w:val="Odrka1-2-"/>
      </w:pPr>
      <w:r>
        <w:t>Provádění staveb, jejich změn</w:t>
      </w:r>
      <w:r w:rsidR="5C4516E5">
        <w:t xml:space="preserve"> a </w:t>
      </w:r>
      <w:r>
        <w:t>odstraňování,</w:t>
      </w:r>
    </w:p>
    <w:p w14:paraId="561C5A85" w14:textId="77777777" w:rsidR="0035531B" w:rsidRPr="003670B0" w:rsidRDefault="0035531B" w:rsidP="00CC4380">
      <w:pPr>
        <w:pStyle w:val="Odrka1-2-"/>
      </w:pPr>
      <w:r w:rsidRPr="003670B0">
        <w:t>Výkon zeměměřických činností,</w:t>
      </w:r>
    </w:p>
    <w:p w14:paraId="061B1661" w14:textId="77777777" w:rsidR="0035531B" w:rsidRDefault="0035531B" w:rsidP="00092CC9">
      <w:pPr>
        <w:pStyle w:val="Odrka1-1"/>
      </w:pPr>
      <w:r>
        <w:t>Odborná způsobilost:</w:t>
      </w:r>
    </w:p>
    <w:p w14:paraId="58362E20" w14:textId="77777777" w:rsidR="00B645ED" w:rsidRPr="003670B0" w:rsidRDefault="0035531B" w:rsidP="00CC4380">
      <w:pPr>
        <w:pStyle w:val="Odrka1-2-"/>
      </w:pPr>
      <w:r>
        <w:t>Zadavatel požaduje předložení dokladu</w:t>
      </w:r>
      <w:r w:rsidR="00092CC9">
        <w:t xml:space="preserve"> o </w:t>
      </w:r>
      <w:r>
        <w:t>autorizaci</w:t>
      </w:r>
      <w:r w:rsidR="00092CC9">
        <w:t xml:space="preserve"> v </w:t>
      </w:r>
      <w:r>
        <w:t xml:space="preserve">rozsahu dle § 5 odst. 3 </w:t>
      </w:r>
      <w:r w:rsidRPr="003670B0">
        <w:t xml:space="preserve">písm. </w:t>
      </w:r>
    </w:p>
    <w:p w14:paraId="319465E1" w14:textId="77777777" w:rsidR="00B645ED" w:rsidRPr="003670B0" w:rsidRDefault="00B645ED" w:rsidP="009978AE">
      <w:pPr>
        <w:pStyle w:val="Odrka1-2-"/>
        <w:numPr>
          <w:ilvl w:val="0"/>
          <w:numId w:val="0"/>
        </w:numPr>
        <w:ind w:left="1531"/>
        <w:rPr>
          <w:b/>
        </w:rPr>
      </w:pPr>
      <w:r w:rsidRPr="003670B0">
        <w:rPr>
          <w:b/>
        </w:rPr>
        <w:t xml:space="preserve">b) </w:t>
      </w:r>
      <w:r w:rsidRPr="003670B0">
        <w:t>dopravní stavby</w:t>
      </w:r>
    </w:p>
    <w:p w14:paraId="251543EE" w14:textId="77777777" w:rsidR="00B645ED" w:rsidRPr="003670B0" w:rsidRDefault="00B645ED" w:rsidP="009978AE">
      <w:pPr>
        <w:pStyle w:val="Odrka1-2-"/>
        <w:numPr>
          <w:ilvl w:val="0"/>
          <w:numId w:val="0"/>
        </w:numPr>
        <w:ind w:left="1531"/>
        <w:rPr>
          <w:b/>
        </w:rPr>
      </w:pPr>
      <w:r w:rsidRPr="003670B0">
        <w:rPr>
          <w:b/>
        </w:rPr>
        <w:t xml:space="preserve">d) </w:t>
      </w:r>
      <w:r w:rsidRPr="003670B0">
        <w:t>mosty a inženýrské konstrukce</w:t>
      </w:r>
    </w:p>
    <w:p w14:paraId="770C891B" w14:textId="7F36E48C"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543B6A">
        <w:t> </w:t>
      </w:r>
      <w:r w:rsidR="00092CC9">
        <w:t>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4978173" w14:textId="51430E0C" w:rsidR="00351568" w:rsidRDefault="7F1C3620" w:rsidP="00CC4380">
      <w:pPr>
        <w:pStyle w:val="Odrka1-2-"/>
      </w:pPr>
      <w:r>
        <w:t>Zadavatel požaduje předložení dokladu o autorizaci dle §</w:t>
      </w:r>
      <w:r w:rsidR="6AA95872">
        <w:t> </w:t>
      </w:r>
      <w:r>
        <w:t>16f odst. 1 písm</w:t>
      </w:r>
      <w:r w:rsidR="6AA95872" w:rsidRPr="003670B0">
        <w:t xml:space="preserve">. </w:t>
      </w:r>
      <w:r w:rsidRPr="003670B0">
        <w:t xml:space="preserve"> </w:t>
      </w:r>
      <w:r w:rsidR="003670B0" w:rsidRPr="003670B0">
        <w:rPr>
          <w:rStyle w:val="Tun9b"/>
        </w:rPr>
        <w:t>c</w:t>
      </w:r>
      <w:r w:rsidRPr="003670B0">
        <w:rPr>
          <w:rStyle w:val="Tun9b"/>
        </w:rPr>
        <w:t xml:space="preserve">) </w:t>
      </w:r>
      <w:r w:rsidRPr="003670B0">
        <w:t>zákona č. 200/1994 Sb., o zeměměřictví a o změně a doplnění některých zákonů souvisejících s jeho zavedením, ve znění pozdějších předpisů. Za dokl</w:t>
      </w:r>
      <w:r>
        <w:t xml:space="preserve">ad o autorizaci dle </w:t>
      </w:r>
      <w:r w:rsidRPr="003670B0">
        <w:t>tohoto odstavce se považuje i doklad o úředním oprávnění dle</w:t>
      </w:r>
      <w:r w:rsidR="003670B0">
        <w:t> </w:t>
      </w:r>
      <w:r w:rsidRPr="003670B0">
        <w:t>§</w:t>
      </w:r>
      <w:r w:rsidR="6AA95872" w:rsidRPr="003670B0">
        <w:t> </w:t>
      </w:r>
      <w:r w:rsidRPr="003670B0">
        <w:t>13 odst. 1 písm. c) zákona</w:t>
      </w:r>
      <w:r>
        <w:t xml:space="preserve"> č. 200/1994 Sb., zeměměřictví a o změně a</w:t>
      </w:r>
      <w:r w:rsidR="003670B0">
        <w:t> </w:t>
      </w:r>
      <w:r>
        <w:t xml:space="preserve">doplnění některých zákonů souvisejících s jeho zavedením, ve znění </w:t>
      </w:r>
      <w:r w:rsidR="00543B6A">
        <w:t xml:space="preserve">účinném </w:t>
      </w:r>
      <w:r w:rsidR="6AA95872">
        <w:t>do 30.</w:t>
      </w:r>
      <w:r w:rsidR="00543B6A">
        <w:t xml:space="preserve"> </w:t>
      </w:r>
      <w:r w:rsidR="6AA95872">
        <w:t>6.</w:t>
      </w:r>
      <w:r w:rsidR="00543B6A">
        <w:t xml:space="preserve"> </w:t>
      </w:r>
      <w:r w:rsidR="6AA95872">
        <w:t>2023.</w:t>
      </w:r>
    </w:p>
    <w:p w14:paraId="1BE51F43" w14:textId="2A8393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w:t>
      </w:r>
      <w:r w:rsidR="00DD5074">
        <w:t> </w:t>
      </w:r>
      <w:r>
        <w:t>doložit prostřednictvím jednotlivých osob odborného personálu dodavatele dle</w:t>
      </w:r>
      <w:r w:rsidR="00DD5074">
        <w:t> </w:t>
      </w:r>
      <w:r>
        <w:t>čl.</w:t>
      </w:r>
      <w:r w:rsidR="00DD5074">
        <w:t> </w:t>
      </w:r>
      <w:r>
        <w:t>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3670B0" w:rsidRDefault="0035531B" w:rsidP="0035531B">
      <w:pPr>
        <w:pStyle w:val="Text1-1"/>
        <w:rPr>
          <w:rStyle w:val="Tun9b"/>
        </w:rPr>
      </w:pPr>
      <w:bookmarkStart w:id="17" w:name="_Ref145675166"/>
      <w:r w:rsidRPr="003670B0">
        <w:rPr>
          <w:rStyle w:val="Tun9b"/>
        </w:rPr>
        <w:t>Ekonomická kvalifikace</w:t>
      </w:r>
      <w:bookmarkEnd w:id="17"/>
    </w:p>
    <w:p w14:paraId="090D7B60" w14:textId="72D203F6" w:rsidR="23587B0E" w:rsidRDefault="23587B0E" w:rsidP="00116A4C">
      <w:pPr>
        <w:pStyle w:val="Textbezslovn"/>
        <w:rPr>
          <w:rFonts w:ascii="Verdana" w:eastAsia="Verdana" w:hAnsi="Verdana" w:cs="Verdana"/>
          <w:color w:val="000000" w:themeColor="text1"/>
        </w:rPr>
      </w:pPr>
      <w:r w:rsidRPr="003670B0">
        <w:t>Zadavatel nepožaduje prokázání kritéria ekonomické kvalifikace.</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314D0D05"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rsidR="009A16A9">
        <w:t>nebo údržby</w:t>
      </w:r>
      <w:r w:rsidR="003670B0">
        <w:t xml:space="preserve"> n</w:t>
      </w:r>
      <w:r>
        <w:t xml:space="preserve">a </w:t>
      </w:r>
      <w:r w:rsidRPr="003670B0">
        <w:t>stavbách železničních</w:t>
      </w:r>
      <w:r>
        <w:t xml:space="preserve"> drah, jak jsou vymezeny</w:t>
      </w:r>
      <w:r w:rsidR="00092CC9">
        <w:t xml:space="preserve"> v </w:t>
      </w:r>
      <w:r>
        <w:t>§ 5 odst. 1</w:t>
      </w:r>
      <w:r w:rsidR="00845C50">
        <w:t xml:space="preserve"> a</w:t>
      </w:r>
      <w:r w:rsidR="00092CC9">
        <w:t xml:space="preserve"> v </w:t>
      </w:r>
      <w:r>
        <w:t xml:space="preserve">§ 3 odst. 1 </w:t>
      </w:r>
      <w:r w:rsidR="003670B0">
        <w:t xml:space="preserve">písm. a) a b) </w:t>
      </w:r>
      <w:r>
        <w:t>zákona č. 266/1994 Sb.,</w:t>
      </w:r>
      <w:r w:rsidR="00092CC9">
        <w:t xml:space="preserve"> o </w:t>
      </w:r>
      <w:r>
        <w:t>dráhách, ve znění pozdějších předpisů,</w:t>
      </w:r>
      <w:r w:rsidR="00845C50">
        <w:t xml:space="preserve"> </w:t>
      </w:r>
      <w:r w:rsidR="00014412">
        <w:t xml:space="preserve">poskytnutých dodavatelem </w:t>
      </w:r>
      <w:r>
        <w:t xml:space="preserve">za </w:t>
      </w:r>
      <w:r w:rsidRPr="0097474D">
        <w:t>posledních 5 let</w:t>
      </w:r>
      <w:r w:rsidR="0097474D">
        <w:t xml:space="preserve"> </w:t>
      </w:r>
      <w:r>
        <w:t>před</w:t>
      </w:r>
      <w:r w:rsidR="0097474D">
        <w:t> </w:t>
      </w:r>
      <w:r>
        <w:t>zahájením zadávacího řízení (dále jako „</w:t>
      </w:r>
      <w:r w:rsidRPr="00092CC9">
        <w:rPr>
          <w:rStyle w:val="Tun9b"/>
        </w:rPr>
        <w:t>stavební práce</w:t>
      </w:r>
      <w:r>
        <w:t xml:space="preserve">“). Předloženým seznamem stavebních prací přitom musí dodavatel prokázat, že hodnota stavebních prací jím poskytnutých na uvedených stavbách za </w:t>
      </w:r>
      <w:r w:rsidRPr="003670B0">
        <w:t>posledních 5</w:t>
      </w:r>
      <w:r>
        <w:t xml:space="preserve"> let </w:t>
      </w:r>
      <w:r w:rsidR="008735B2">
        <w:t xml:space="preserve">před zahájením zadávacího řízení </w:t>
      </w:r>
      <w:r>
        <w:t>činí</w:t>
      </w:r>
      <w:r w:rsidR="00092CC9">
        <w:t xml:space="preserve"> v </w:t>
      </w:r>
      <w:r>
        <w:t xml:space="preserve">součtu, včetně případných poddodávek, nejméně </w:t>
      </w:r>
      <w:r w:rsidR="003670B0" w:rsidRPr="003670B0">
        <w:rPr>
          <w:b/>
          <w:bCs/>
        </w:rPr>
        <w:t>193 mil.</w:t>
      </w:r>
      <w:r w:rsidRPr="003670B0">
        <w:rPr>
          <w:b/>
          <w:bCs/>
        </w:rPr>
        <w:t xml:space="preserve"> 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w:t>
      </w:r>
      <w:r w:rsidR="008735B2">
        <w:lastRenderedPageBreak/>
        <w:t>tato</w:t>
      </w:r>
      <w:r w:rsidR="00DD5074">
        <w:t> </w:t>
      </w:r>
      <w:r w:rsidR="008735B2">
        <w:t xml:space="preserve">cena nebude upravována o míru inflace tak, aby odpovídala současným hodnotám stavebních prací. </w:t>
      </w:r>
    </w:p>
    <w:p w14:paraId="368755A3" w14:textId="085B3AD7"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dokončení nejvýznamnějších stavebních prací tak, aby prokázal, že dodavatel</w:t>
      </w:r>
      <w:r w:rsidR="00092CC9">
        <w:t xml:space="preserve"> v </w:t>
      </w:r>
      <w:r w:rsidRPr="0097474D">
        <w:t>posledních 5</w:t>
      </w:r>
      <w:r>
        <w:t xml:space="preserve"> letech před zahájením zadávacího řízení řádně poskytl</w:t>
      </w:r>
      <w:r w:rsidR="00845C50">
        <w:t xml:space="preserve"> a </w:t>
      </w:r>
      <w:r>
        <w:t>dokončil alespoň následující nejvýznamnější stavební práce,</w:t>
      </w:r>
      <w:r w:rsidR="00BB4AF2">
        <w:t xml:space="preserve"> u </w:t>
      </w:r>
      <w:r>
        <w:t xml:space="preserve">nichž hodnota (tj. hodnota zakázky jako celku) </w:t>
      </w:r>
      <w:r w:rsidRPr="00092CC9">
        <w:rPr>
          <w:rStyle w:val="Tun9b"/>
        </w:rPr>
        <w:t>každé jednotlivé nejvýznamnější stavební práce</w:t>
      </w:r>
      <w:r>
        <w:t xml:space="preserve">, včetně případných poddodávek, musí dosahovat alespoň </w:t>
      </w:r>
      <w:r w:rsidR="0097474D" w:rsidRPr="0097474D">
        <w:rPr>
          <w:b/>
          <w:bCs/>
        </w:rPr>
        <w:t>5</w:t>
      </w:r>
      <w:r w:rsidR="00305FB1">
        <w:rPr>
          <w:b/>
          <w:bCs/>
        </w:rPr>
        <w:t>8</w:t>
      </w:r>
      <w:r w:rsidR="0097474D" w:rsidRPr="0097474D">
        <w:rPr>
          <w:b/>
          <w:bCs/>
        </w:rPr>
        <w:t xml:space="preserve"> mil.</w:t>
      </w:r>
      <w:r>
        <w:t xml:space="preserve"> </w:t>
      </w:r>
      <w:r w:rsidRPr="002924B8">
        <w:rPr>
          <w:b/>
        </w:rPr>
        <w:t>Kč</w:t>
      </w:r>
      <w:r>
        <w:t xml:space="preserve"> bez DPH (dále jen jako „</w:t>
      </w:r>
      <w:r w:rsidRPr="00092CC9">
        <w:rPr>
          <w:rStyle w:val="Tun9b"/>
        </w:rPr>
        <w:t>nejvýznamnější stavební práce</w:t>
      </w:r>
      <w:r>
        <w:t xml:space="preserve">“). </w:t>
      </w:r>
    </w:p>
    <w:p w14:paraId="21D3990A" w14:textId="77777777" w:rsidR="0035531B" w:rsidRPr="0097474D" w:rsidRDefault="0035531B" w:rsidP="0097474D">
      <w:pPr>
        <w:pStyle w:val="Textbezslovn"/>
      </w:pPr>
      <w:r w:rsidRPr="0097474D">
        <w:t>Za nejvýznamnější stavební práce považuje zadavatel níže uvedené stavební práce</w:t>
      </w:r>
      <w:r w:rsidR="00845C50" w:rsidRPr="0097474D">
        <w:t xml:space="preserve"> s </w:t>
      </w:r>
      <w:r w:rsidRPr="0097474D">
        <w:t>hodnotou zakázky ve výši stanovené</w:t>
      </w:r>
      <w:r w:rsidR="00092CC9" w:rsidRPr="0097474D">
        <w:t xml:space="preserve"> v </w:t>
      </w:r>
      <w:r w:rsidRPr="0097474D">
        <w:t>předchozím odstavci,</w:t>
      </w:r>
      <w:r w:rsidR="002D35C5" w:rsidRPr="0097474D">
        <w:t xml:space="preserve"> </w:t>
      </w:r>
      <w:r w:rsidR="00092CC9" w:rsidRPr="0097474D">
        <w:t>v </w:t>
      </w:r>
      <w:proofErr w:type="gramStart"/>
      <w:r w:rsidRPr="0097474D">
        <w:t>rámci</w:t>
      </w:r>
      <w:proofErr w:type="gramEnd"/>
      <w:r w:rsidRPr="0097474D">
        <w:t xml:space="preserve"> nichž musí dodavatel doložit rovněž následující požadavky:</w:t>
      </w:r>
    </w:p>
    <w:p w14:paraId="7D67435A" w14:textId="4419D77C" w:rsidR="0035531B" w:rsidRDefault="0097474D" w:rsidP="0097474D">
      <w:pPr>
        <w:pStyle w:val="Odrka1-1"/>
        <w:numPr>
          <w:ilvl w:val="0"/>
          <w:numId w:val="58"/>
        </w:numPr>
        <w:ind w:left="1134"/>
      </w:pPr>
      <w:r>
        <w:t>n</w:t>
      </w:r>
      <w:r w:rsidR="0035531B" w:rsidRPr="0097474D">
        <w:t>ejméně</w:t>
      </w:r>
      <w:r w:rsidRPr="0097474D">
        <w:t xml:space="preserve"> jedna nejvýznamnější stavební práce musí zahrnovat novostavbu, rekonstrukci, opravu nebo údržbu </w:t>
      </w:r>
      <w:r w:rsidRPr="0097474D">
        <w:rPr>
          <w:b/>
        </w:rPr>
        <w:t>železničního svršku</w:t>
      </w:r>
      <w:r w:rsidR="00546070">
        <w:rPr>
          <w:b/>
        </w:rPr>
        <w:t xml:space="preserve"> </w:t>
      </w:r>
      <w:r w:rsidR="00546070" w:rsidRPr="00546070">
        <w:rPr>
          <w:bCs/>
        </w:rPr>
        <w:t>na trati</w:t>
      </w:r>
      <w:r w:rsidRPr="0097474D">
        <w:t xml:space="preserve"> se souhrnnou délkou traťového úseku nejméně </w:t>
      </w:r>
      <w:r>
        <w:t>2,5</w:t>
      </w:r>
      <w:r w:rsidRPr="0097474D">
        <w:t xml:space="preserve"> km, nebo v železniční stanici</w:t>
      </w:r>
      <w:r w:rsidR="00B27FCA">
        <w:t xml:space="preserve"> na trati</w:t>
      </w:r>
      <w:r w:rsidRPr="0097474D">
        <w:t xml:space="preserve">, a to v hodnotě nejméně </w:t>
      </w:r>
      <w:r>
        <w:rPr>
          <w:b/>
          <w:bCs/>
        </w:rPr>
        <w:t>25</w:t>
      </w:r>
      <w:r w:rsidRPr="0097474D">
        <w:rPr>
          <w:b/>
          <w:bCs/>
        </w:rPr>
        <w:t xml:space="preserve"> mil. Kč</w:t>
      </w:r>
      <w:r w:rsidRPr="0097474D">
        <w:t xml:space="preserve"> bez DPH (uvedená částka se vztahuje k hodnotě novostavby, rekonstrukce nebo opravy</w:t>
      </w:r>
      <w:r w:rsidRPr="00B00F11">
        <w:t xml:space="preserve"> železničního svršku, nikoli k hodnotě nejvýznamnější </w:t>
      </w:r>
      <w:r w:rsidRPr="0097474D">
        <w:t>stavební práce, tj. zakázky jako celku);</w:t>
      </w:r>
    </w:p>
    <w:p w14:paraId="6B50CDD2" w14:textId="43138EA6" w:rsidR="0035531B" w:rsidRPr="0003723B" w:rsidRDefault="0097474D" w:rsidP="0003723B">
      <w:pPr>
        <w:pStyle w:val="Odrka1-1"/>
        <w:numPr>
          <w:ilvl w:val="0"/>
          <w:numId w:val="58"/>
        </w:numPr>
        <w:ind w:left="1134"/>
      </w:pPr>
      <w:r>
        <w:t xml:space="preserve">nejméně </w:t>
      </w:r>
      <w:r w:rsidRPr="0097474D">
        <w:t xml:space="preserve">jedna nejvýznamnější stavební práce musí zahrnovat novostavbu, rekonstrukci, opravu nebo údržbu tělesa </w:t>
      </w:r>
      <w:r w:rsidRPr="0097474D">
        <w:rPr>
          <w:rStyle w:val="Tun9b"/>
        </w:rPr>
        <w:t>železničního spodku</w:t>
      </w:r>
      <w:r w:rsidRPr="0097474D">
        <w:t xml:space="preserve"> v hodnotě nejméně </w:t>
      </w:r>
      <w:r w:rsidR="004A1A5F">
        <w:rPr>
          <w:b/>
          <w:bCs/>
        </w:rPr>
        <w:t>11,2</w:t>
      </w:r>
      <w:r w:rsidRPr="0097474D">
        <w:rPr>
          <w:b/>
          <w:bCs/>
        </w:rPr>
        <w:t xml:space="preserve"> mil. Kč</w:t>
      </w:r>
      <w:r w:rsidRPr="0097474D">
        <w:t xml:space="preserve"> bez DPH</w:t>
      </w:r>
      <w:r>
        <w:t xml:space="preserve"> </w:t>
      </w:r>
      <w:r w:rsidRPr="0097474D">
        <w:t>(uvedená částka se vztahuje k hodnotě novostavby, rekonstrukce, opravy nebo údržby tělesa železničního spodku, nikoli k hodnotě nejvýznamnější stavební práce, tj. zakázky jako celku);</w:t>
      </w:r>
    </w:p>
    <w:p w14:paraId="6DA8458F" w14:textId="4A0C119F" w:rsidR="0035531B" w:rsidRPr="0003723B" w:rsidRDefault="0035531B" w:rsidP="00092CC9">
      <w:pPr>
        <w:pStyle w:val="Odrka1-1"/>
      </w:pPr>
      <w:r w:rsidRPr="0003723B">
        <w:t>nejméně jedna nejvýznamnější stavební práce musí zahrnovat novostavbu</w:t>
      </w:r>
      <w:r w:rsidR="00CB21C4" w:rsidRPr="0003723B">
        <w:t>,</w:t>
      </w:r>
      <w:r w:rsidRPr="0003723B">
        <w:t xml:space="preserve"> </w:t>
      </w:r>
      <w:r w:rsidR="009A16A9" w:rsidRPr="0003723B">
        <w:t xml:space="preserve">rekonstrukci, opravu nebo údržbu </w:t>
      </w:r>
      <w:r w:rsidRPr="0003723B">
        <w:rPr>
          <w:rStyle w:val="Tun9b"/>
        </w:rPr>
        <w:t>železničního mostu/mostů</w:t>
      </w:r>
      <w:r w:rsidR="00092CC9" w:rsidRPr="0003723B">
        <w:t xml:space="preserve"> v </w:t>
      </w:r>
      <w:r w:rsidRPr="0003723B">
        <w:t>souhrnné hodnotě nejméně</w:t>
      </w:r>
      <w:r w:rsidR="0003723B" w:rsidRPr="0003723B">
        <w:t xml:space="preserve"> </w:t>
      </w:r>
      <w:r w:rsidR="004A1A5F">
        <w:rPr>
          <w:b/>
          <w:bCs/>
        </w:rPr>
        <w:t>3,7</w:t>
      </w:r>
      <w:r w:rsidR="0003723B" w:rsidRPr="0003723B">
        <w:rPr>
          <w:b/>
          <w:bCs/>
        </w:rPr>
        <w:t xml:space="preserve"> mil.</w:t>
      </w:r>
      <w:r w:rsidRPr="0003723B">
        <w:rPr>
          <w:b/>
          <w:bCs/>
        </w:rPr>
        <w:t xml:space="preserve"> Kč</w:t>
      </w:r>
      <w:r w:rsidRPr="0003723B">
        <w:t xml:space="preserve"> bez DPH</w:t>
      </w:r>
      <w:r w:rsidR="0003723B" w:rsidRPr="0003723B">
        <w:t xml:space="preserve"> </w:t>
      </w:r>
      <w:r w:rsidRPr="0003723B">
        <w:t>(uvedená částka se vztahuje</w:t>
      </w:r>
      <w:r w:rsidR="00BC6D2B" w:rsidRPr="0003723B">
        <w:t xml:space="preserve"> k </w:t>
      </w:r>
      <w:r w:rsidRPr="0003723B">
        <w:t>hodnotě novostavby</w:t>
      </w:r>
      <w:r w:rsidR="00F74C1E" w:rsidRPr="0003723B">
        <w:t>,</w:t>
      </w:r>
      <w:r w:rsidRPr="0003723B">
        <w:t xml:space="preserve"> </w:t>
      </w:r>
      <w:r w:rsidR="0005476A" w:rsidRPr="0003723B">
        <w:t xml:space="preserve">rekonstrukce, opravy nebo údržby </w:t>
      </w:r>
      <w:r w:rsidRPr="0003723B">
        <w:t>železničního mostu/mostů, nikoli</w:t>
      </w:r>
      <w:r w:rsidR="00BC6D2B" w:rsidRPr="0003723B">
        <w:t xml:space="preserve"> k </w:t>
      </w:r>
      <w:r w:rsidRPr="0003723B">
        <w:t>hodnotě nejvýznamnější stavební práce, tj. zakázky jako celku);</w:t>
      </w:r>
    </w:p>
    <w:p w14:paraId="59340031" w14:textId="3C4706D6"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543B6A">
        <w:t> </w:t>
      </w:r>
      <w:r>
        <w:t xml:space="preserve">územním plánování a stavebním řádu (stavební zákon), ve znění </w:t>
      </w:r>
      <w:r w:rsidR="00031E9A">
        <w:t>účinném do</w:t>
      </w:r>
      <w:r w:rsidR="00543B6A">
        <w:t> </w:t>
      </w:r>
      <w:r w:rsidR="00031E9A">
        <w:t>31.</w:t>
      </w:r>
      <w:r w:rsidR="00543B6A">
        <w:t> </w:t>
      </w:r>
      <w:r w:rsidR="00031E9A">
        <w:t>12.</w:t>
      </w:r>
      <w:r w:rsidR="00543B6A">
        <w:t> </w:t>
      </w:r>
      <w:r w:rsidR="00031E9A">
        <w:t xml:space="preserve">2023 (dále jen „starý stavební zákon“) nebo </w:t>
      </w:r>
      <w:r w:rsidR="00031E9A" w:rsidRPr="00FB3994">
        <w:t>jiná</w:t>
      </w:r>
      <w:r w:rsidR="00031E9A">
        <w:t xml:space="preserve"> změna dokončené stavby ve</w:t>
      </w:r>
      <w:r w:rsidR="00DD5074">
        <w:t> </w:t>
      </w:r>
      <w:r w:rsidR="00031E9A">
        <w:t xml:space="preserve">smyslu § 6 odst. 1 </w:t>
      </w:r>
      <w:r w:rsidR="00031E9A" w:rsidRPr="00BF5956">
        <w:t xml:space="preserve">zákona č. 283/2021 Sb., stavební zákon, ve znění pozdějších předpisů </w:t>
      </w:r>
      <w:r w:rsidR="00031E9A">
        <w:t>(dále jen „nový stavební zákon“)</w:t>
      </w:r>
      <w:r>
        <w:t>.</w:t>
      </w:r>
    </w:p>
    <w:p w14:paraId="78C3C000" w14:textId="62A4F981" w:rsidR="00B50C25" w:rsidRDefault="00B50C25" w:rsidP="00B50C25">
      <w:pPr>
        <w:pStyle w:val="Textbezslovn"/>
      </w:pPr>
      <w:r>
        <w:t>Opravou se rozumí činnost a zásahy do majetku (stavební práce) nesoustavného a</w:t>
      </w:r>
      <w:r w:rsidR="00543B6A">
        <w:t> </w:t>
      </w:r>
      <w:r>
        <w:t>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543B6A">
        <w:t> </w:t>
      </w:r>
      <w:r>
        <w:t xml:space="preserve">technickému zhodnocení dle zákona o daních z příjmů.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w:t>
      </w:r>
      <w:r w:rsidR="00DD5074">
        <w:t> </w:t>
      </w:r>
      <w:r w:rsidRPr="00906665">
        <w:t>s</w:t>
      </w:r>
      <w:r w:rsidR="00543B6A">
        <w:t> </w:t>
      </w:r>
      <w:r w:rsidRPr="00906665">
        <w:t>následnou úpravou směrového a výškového uspořádání koleje/geometrických parametrů koleje</w:t>
      </w:r>
      <w:r>
        <w:t>.</w:t>
      </w:r>
      <w:r w:rsidRPr="00906665">
        <w:t xml:space="preserve"> </w:t>
      </w:r>
      <w:r w:rsidR="0005476A">
        <w:t>Za opravu se nepovažuje údržba.</w:t>
      </w:r>
    </w:p>
    <w:p w14:paraId="53B6F3F4" w14:textId="1970F506"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(stavební práce), kterými je zabezpečován dobrý stavební stav majetku (stavby), zpomaluje se fyzické opotřebení majetku (stavby), předchází se poruchám či se odstraňují nežádoucí a odstranitelné drobnější závady a změny na majetku (stavbě), </w:t>
      </w:r>
      <w:r w:rsidR="00B50C25" w:rsidRPr="00B50C25">
        <w:lastRenderedPageBreak/>
        <w:t>k</w:t>
      </w:r>
      <w:r w:rsidR="00DD5074">
        <w:t> </w:t>
      </w:r>
      <w:r w:rsidR="00B50C25" w:rsidRPr="00B50C25">
        <w:t>nimž došlo či dochází v důsledku jejího užívání, resp. běžného opotřebení. Nejedná se</w:t>
      </w:r>
      <w:r w:rsidR="00DD5074">
        <w:t> </w:t>
      </w:r>
      <w:r w:rsidR="00B50C25" w:rsidRPr="00B50C25">
        <w:t xml:space="preserve">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č. 586/1992 Sb., o</w:t>
      </w:r>
      <w:r w:rsidR="00DD5074">
        <w:t> </w:t>
      </w:r>
      <w:r w:rsidR="00B50C25" w:rsidRPr="00B50C25">
        <w:t>daních z příjmů, ve znění pozdějších předpisů (dále jen „zákon o daních z příjmů). Za</w:t>
      </w:r>
      <w:r w:rsidR="00DD5074">
        <w:t> </w:t>
      </w:r>
      <w:r w:rsidR="00B50C25" w:rsidRPr="00B50C25">
        <w:t>údržbu zadavatel mimo jiné považuje práce, jejichž převažujícím či hlavním předmětem plnění veřejné zakázky je svařování a/nebo navařování a/nebo broušení, frézování či hoblování kolejnic a/nebo samostatně prováděná úprava směrového a</w:t>
      </w:r>
      <w:r w:rsidR="00DD5074">
        <w:t> </w:t>
      </w:r>
      <w:r w:rsidR="00B50C25" w:rsidRPr="00B50C25">
        <w:t xml:space="preserve">výškového uspořádání koleje/geometrických parametrů </w:t>
      </w:r>
      <w:r w:rsidR="00107FE4" w:rsidRPr="00B50C25">
        <w:t>koleje a</w:t>
      </w:r>
      <w:r w:rsidR="00B50C25" w:rsidRPr="00B50C25">
        <w:t>/nebo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64BD106D" w:rsidR="0035531B" w:rsidRDefault="0035531B" w:rsidP="002C04EE">
      <w:pPr>
        <w:pStyle w:val="Textbezslovn"/>
      </w:pPr>
      <w:r>
        <w:t>Stavební, resp. nejvýznamnější stavební práce je třeba doložit</w:t>
      </w:r>
      <w:r w:rsidR="00092CC9">
        <w:t xml:space="preserve"> v </w:t>
      </w:r>
      <w:r>
        <w:t>takovém počtu, aby</w:t>
      </w:r>
      <w:r w:rsidR="00DD5074">
        <w:t> </w:t>
      </w:r>
      <w:r>
        <w:t>byla dosažena požadovaná hodnota stavebních, resp. nejvýznamnějších stavebních prací</w:t>
      </w:r>
      <w:r w:rsidR="00092CC9">
        <w:t xml:space="preserve"> v </w:t>
      </w:r>
      <w:r>
        <w:t xml:space="preserve">součtu za </w:t>
      </w:r>
      <w:r w:rsidRPr="0003723B">
        <w:t>posledních 5 let. Pro odstranění pochybností zadavatel uvádí, že</w:t>
      </w:r>
      <w:r w:rsidR="00DD5074">
        <w:t> </w:t>
      </w:r>
      <w:r w:rsidRPr="0003723B">
        <w:t>požadavek kritéria technické kvalifikace na doložení stavebních, resp.</w:t>
      </w:r>
      <w:r w:rsidR="00DD5074">
        <w:t> </w:t>
      </w:r>
      <w:r w:rsidRPr="0003723B">
        <w:t>nejvýznamnějších stavebních prací lze splnit předložením seznamu</w:t>
      </w:r>
      <w:r w:rsidR="00845C50" w:rsidRPr="0003723B">
        <w:t xml:space="preserve"> a </w:t>
      </w:r>
      <w:r w:rsidRPr="0003723B">
        <w:t>osvědčení</w:t>
      </w:r>
      <w:r w:rsidR="00092CC9" w:rsidRPr="0003723B">
        <w:t xml:space="preserve"> o </w:t>
      </w:r>
      <w:r w:rsidRPr="0003723B">
        <w:t>řádném poskytnutí</w:t>
      </w:r>
      <w:r w:rsidR="00845C50" w:rsidRPr="0003723B">
        <w:t xml:space="preserve"> a </w:t>
      </w:r>
      <w:r w:rsidRPr="0003723B">
        <w:t>dokončení i pouze jediné stavební, resp. nejvýznamnější stavební práce, jejíž hodnota představuje alespoň požadovanou hodnotu stavebních prací</w:t>
      </w:r>
      <w:r w:rsidR="00092CC9" w:rsidRPr="0003723B">
        <w:t xml:space="preserve"> v </w:t>
      </w:r>
      <w:r w:rsidRPr="0003723B">
        <w:t>součtu za posledních 5 let</w:t>
      </w:r>
      <w:r w:rsidR="00845C50" w:rsidRPr="0003723B">
        <w:t xml:space="preserve"> a </w:t>
      </w:r>
      <w:r w:rsidRPr="0003723B">
        <w:t>splňuje i všechny minimální hodnoty</w:t>
      </w:r>
      <w:r w:rsidR="00BB4AF2" w:rsidRPr="0003723B">
        <w:t xml:space="preserve"> u </w:t>
      </w:r>
      <w:r w:rsidRPr="0003723B">
        <w:t>jednotlivých nejvýznamnějších stavebních prací,</w:t>
      </w:r>
      <w:r w:rsidR="00845C50" w:rsidRPr="0003723B">
        <w:t xml:space="preserve"> a</w:t>
      </w:r>
      <w:r w:rsidR="00092CC9" w:rsidRPr="0003723B">
        <w:t xml:space="preserve"> v </w:t>
      </w:r>
      <w:r w:rsidRPr="0003723B">
        <w:t>jejímž rámci byly realizovány všechny práce splňující jednotlivé požadavky zadavatele výše, resp. splněny i všechny další požadavky stanovené</w:t>
      </w:r>
      <w:r w:rsidR="00092CC9" w:rsidRPr="0003723B">
        <w:t xml:space="preserve"> v </w:t>
      </w:r>
      <w:r w:rsidRPr="0003723B">
        <w:t>tomto článku.</w:t>
      </w:r>
    </w:p>
    <w:p w14:paraId="049DEF26" w14:textId="58D5E4F3" w:rsidR="0035531B" w:rsidRDefault="0035531B" w:rsidP="002C04EE">
      <w:pPr>
        <w:pStyle w:val="Textbezslovn"/>
      </w:pPr>
      <w:r>
        <w:t>Zadavatel dále výslovně upozorňuje, že požadované minimální hodnoty (tj.</w:t>
      </w:r>
      <w:r w:rsidR="00DD5074">
        <w:t> </w:t>
      </w:r>
      <w:r>
        <w:t>hodnoty</w:t>
      </w:r>
      <w:r w:rsidR="00DD5074">
        <w:t> </w:t>
      </w:r>
      <w:r>
        <w:t>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4D7C7D">
        <w:t>9.3</w:t>
      </w:r>
      <w:r w:rsidR="00222275">
        <w:fldChar w:fldCharType="end"/>
      </w:r>
      <w:r w:rsidR="0003723B">
        <w:t xml:space="preserve"> </w:t>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4D7C7D">
        <w:t>9.3</w:t>
      </w:r>
      <w:r w:rsidR="00222275">
        <w:fldChar w:fldCharType="end"/>
      </w:r>
      <w:r w:rsidR="0003723B">
        <w:t xml:space="preserve"> </w:t>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38097046"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w:t>
      </w:r>
      <w:r w:rsidR="00DD5074">
        <w:t> </w:t>
      </w:r>
      <w:r>
        <w:t>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w:t>
      </w:r>
      <w:r w:rsidR="00DD5074">
        <w:t> </w:t>
      </w:r>
      <w:r>
        <w:t>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 xml:space="preserve">předloženém osvědčení musí být vždy uvedeny identifikační údaje dodavatele, jemuž bylo osvědčení vydáno, resp. dodavatele, který stavební práce provedl. Seznam </w:t>
      </w:r>
      <w:r>
        <w:lastRenderedPageBreak/>
        <w:t>i</w:t>
      </w:r>
      <w:r w:rsidR="00DD5074">
        <w:t> </w:t>
      </w:r>
      <w:r>
        <w:t>osvědčení musí být předloženy i</w:t>
      </w:r>
      <w:r w:rsidR="00092CC9">
        <w:t xml:space="preserve"> v </w:t>
      </w:r>
      <w:r>
        <w:t>případě, že byla objednatelem Správa železnic, státní</w:t>
      </w:r>
      <w:r w:rsidR="00DD5074">
        <w:t> </w:t>
      </w:r>
      <w:r>
        <w:t xml:space="preserve">organizace. </w:t>
      </w:r>
    </w:p>
    <w:p w14:paraId="50E83345" w14:textId="71D3C561" w:rsidR="0035531B" w:rsidRPr="0003723B" w:rsidRDefault="0035531B" w:rsidP="00930B79">
      <w:pPr>
        <w:pStyle w:val="Textbezslovn"/>
      </w:pPr>
      <w:r>
        <w:t xml:space="preserve">Doba </w:t>
      </w:r>
      <w:r w:rsidR="00D31E39" w:rsidRPr="0003723B">
        <w:t xml:space="preserve">posledních </w:t>
      </w:r>
      <w:r w:rsidRPr="0003723B">
        <w:t xml:space="preserve">5 let </w:t>
      </w:r>
      <w:r w:rsidR="00D31E39" w:rsidRPr="0003723B">
        <w:t xml:space="preserve">před zahájením zadávacího řízení </w:t>
      </w:r>
      <w:r w:rsidRPr="0003723B">
        <w:t xml:space="preserve">se </w:t>
      </w:r>
      <w:r w:rsidR="000A2EAF" w:rsidRPr="0003723B">
        <w:t xml:space="preserve">pro účely prokázání technické kvalifikace ohledně referenčních zakázek </w:t>
      </w:r>
      <w:r w:rsidRPr="0003723B">
        <w:t>považuje za splněnou, pokud byly stavební/nejvýznamnější stavební práce</w:t>
      </w:r>
      <w:r w:rsidR="00092CC9" w:rsidRPr="0003723B">
        <w:t xml:space="preserve"> </w:t>
      </w:r>
      <w:r w:rsidR="000A2EAF" w:rsidRPr="0003723B">
        <w:t xml:space="preserve">dokončeny </w:t>
      </w:r>
      <w:r w:rsidR="00092CC9" w:rsidRPr="0003723B">
        <w:t>v </w:t>
      </w:r>
      <w:r w:rsidRPr="0003723B">
        <w:t>průběhu této doby</w:t>
      </w:r>
      <w:r w:rsidR="000A2EAF" w:rsidRPr="0003723B">
        <w:t xml:space="preserve"> nebo kdykoli po zahájení zadávacího řízení, včetně doby po podání nabídek, a to nejpozději do doby zadavatelem případně stanovené k předložení údajů a dokladů dle § 46 ZZVZ. Pro</w:t>
      </w:r>
      <w:r w:rsidR="00DD5074">
        <w:t> </w:t>
      </w:r>
      <w:r w:rsidRPr="0003723B">
        <w:t xml:space="preserve">prokázání kvalifikace postačuje, aby byl požadovaný finanční objem </w:t>
      </w:r>
      <w:r w:rsidR="00293D72" w:rsidRPr="0003723B">
        <w:t xml:space="preserve">či jiné minimální hodnoty </w:t>
      </w:r>
      <w:r w:rsidRPr="0003723B">
        <w:t>stavebních/nejvýznamnějších stavebních prací dosažen</w:t>
      </w:r>
      <w:r w:rsidR="00293D72" w:rsidRPr="0003723B">
        <w:t>y</w:t>
      </w:r>
      <w:r w:rsidRPr="0003723B">
        <w:t xml:space="preserve"> za celou dobu realizace stavebních/nejvýznamnějších stavebních prací, nikoliv pouze</w:t>
      </w:r>
      <w:r w:rsidR="00092CC9" w:rsidRPr="0003723B">
        <w:t xml:space="preserve"> v </w:t>
      </w:r>
      <w:r w:rsidRPr="0003723B">
        <w:t>průběhu posledních 5</w:t>
      </w:r>
      <w:r>
        <w:t xml:space="preserve"> let před zahájením zadávacího řízení. Dokončením se</w:t>
      </w:r>
      <w:r w:rsidR="00BB4AF2">
        <w:t xml:space="preserve"> u </w:t>
      </w:r>
      <w:r w:rsidR="007B1E1B">
        <w:t>stavebních/</w:t>
      </w:r>
      <w:r>
        <w:t xml:space="preserve">nejvýznamnějších stavebních prací </w:t>
      </w:r>
      <w:r w:rsidR="002A30C7">
        <w:t xml:space="preserve">pro účely prokázání technické kvalifikace v tomto zadávacím řízení </w:t>
      </w:r>
      <w:r>
        <w:t xml:space="preserve">rozumí </w:t>
      </w:r>
      <w:r w:rsidR="007B1E1B">
        <w:t xml:space="preserve">i </w:t>
      </w:r>
      <w:r>
        <w:t>uvedení díla</w:t>
      </w:r>
      <w:r w:rsidR="007B1E1B">
        <w:t>, resp. poslední části</w:t>
      </w:r>
      <w:r w:rsidR="00227BC8">
        <w:t xml:space="preserve"> stavební práce</w:t>
      </w:r>
      <w:r>
        <w:t>, alespoň do zkušebního provozu. Zadavatel nicméně za dílo dokončené</w:t>
      </w:r>
      <w:r w:rsidR="00092CC9">
        <w:t xml:space="preserve"> v </w:t>
      </w:r>
      <w:r>
        <w:t xml:space="preserve">období </w:t>
      </w:r>
      <w:r w:rsidRPr="0003723B">
        <w:t>posledních 5 let bude považovat též dílo, které</w:t>
      </w:r>
      <w:r w:rsidR="00092CC9" w:rsidRPr="0003723B">
        <w:t xml:space="preserve"> v </w:t>
      </w:r>
      <w:r w:rsidRPr="0003723B">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rsidRPr="0003723B">
        <w:t>Pokud dodavatel není</w:t>
      </w:r>
      <w:r w:rsidR="0060115D" w:rsidRPr="0003723B">
        <w:t xml:space="preserve"> z </w:t>
      </w:r>
      <w:r w:rsidRPr="0003723B">
        <w:t>důvodů, které mu nelze přičítat, schopen předložit</w:t>
      </w:r>
      <w:r>
        <w:t xml:space="preserve">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3D8A0E75"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w:t>
      </w:r>
      <w:r w:rsidR="00DD5074">
        <w:t> </w:t>
      </w:r>
      <w:r>
        <w:t>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55D4D257" w:rsidR="0035531B" w:rsidRDefault="0035531B" w:rsidP="00930B79">
      <w:pPr>
        <w:pStyle w:val="Textbezslovn"/>
      </w:pPr>
      <w:r>
        <w:t>Je-li osvědčení objednatele</w:t>
      </w:r>
      <w:r w:rsidR="00092CC9">
        <w:t xml:space="preserve"> o </w:t>
      </w:r>
      <w:r>
        <w:t>řádném plnění nejvýznamnější stavební práce vydáno pro</w:t>
      </w:r>
      <w:r w:rsidR="00DD5074">
        <w:t> </w:t>
      </w:r>
      <w:r>
        <w:t>společnost/ sdružení či jiné seskupení dodavatelů, kteří plnili zakázku společně,</w:t>
      </w:r>
      <w:r w:rsidR="00845C50">
        <w:t xml:space="preserve"> a </w:t>
      </w:r>
      <w:r>
        <w:t>dodavatel (účastník zadávacího řízení) byl členem této společnosti/sdružení či</w:t>
      </w:r>
      <w:r w:rsidR="00DD5074">
        <w:t> </w:t>
      </w:r>
      <w:r>
        <w:t>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w:t>
      </w:r>
      <w:r w:rsidR="00DD5074">
        <w:t> </w:t>
      </w:r>
      <w:r>
        <w:t>získalo osvědčení</w:t>
      </w:r>
      <w:r w:rsidR="00092CC9">
        <w:t xml:space="preserve"> o </w:t>
      </w:r>
      <w:r>
        <w:t>řádném plnění nejvýznamnější stavební práce, podává nabídku</w:t>
      </w:r>
      <w:r w:rsidR="00092CC9">
        <w:t xml:space="preserve"> v </w:t>
      </w:r>
      <w:r>
        <w:t xml:space="preserve">tomto zadávacím řízení ve stejném složení konkrétních členů, pak takové osvědčení </w:t>
      </w:r>
      <w:r>
        <w:lastRenderedPageBreak/>
        <w:t>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497C8EE3" w:rsidR="0035531B" w:rsidRDefault="0035531B" w:rsidP="00930B79">
      <w:pPr>
        <w:pStyle w:val="Textbezslovn"/>
      </w:pPr>
      <w:r>
        <w:t>Pokud se jiná osoba, prostřednictvím které účastník prokazuje část kvalifikace dle</w:t>
      </w:r>
      <w:r w:rsidR="00DD5074">
        <w:t> </w:t>
      </w:r>
      <w:r>
        <w:t>§</w:t>
      </w:r>
      <w:r w:rsidR="00DD5074">
        <w:t> </w:t>
      </w:r>
      <w:r>
        <w:t>83</w:t>
      </w:r>
      <w:r w:rsidR="00DD5074">
        <w:t> </w:t>
      </w:r>
      <w:r>
        <w:t>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6947CD41"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0C29BE">
        <w:rPr>
          <w:rStyle w:val="Tun9b"/>
        </w:rPr>
        <w:t xml:space="preserve"> a </w:t>
      </w:r>
      <w:r w:rsidRPr="3746E70B">
        <w:rPr>
          <w:rStyle w:val="Tun9b"/>
        </w:rPr>
        <w:t>zástupce stavbyvedoucího</w:t>
      </w:r>
      <w:r w:rsidR="000C29BE">
        <w:rPr>
          <w:rStyle w:val="Tun9b"/>
        </w:rPr>
        <w:t xml:space="preserve"> </w:t>
      </w:r>
      <w:r w:rsidRPr="3746E70B">
        <w:rPr>
          <w:rStyle w:val="Tun9b"/>
        </w:rPr>
        <w:t>však nelze takto sloučit, tyto funkce musí zastávat vždy odlišné fyzické osoby.</w:t>
      </w:r>
    </w:p>
    <w:p w14:paraId="18CF7063" w14:textId="1039553F"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4D7C7D">
        <w:t>9.3</w:t>
      </w:r>
      <w:r w:rsidR="00222275">
        <w:fldChar w:fldCharType="end"/>
      </w:r>
      <w:r w:rsidR="000C29BE">
        <w:t xml:space="preserve"> </w:t>
      </w:r>
      <w:r>
        <w:t>těchto Pokynů 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0C29BE" w:rsidRDefault="0035531B" w:rsidP="009067B5">
      <w:pPr>
        <w:pStyle w:val="Odstavec1-1a"/>
        <w:numPr>
          <w:ilvl w:val="0"/>
          <w:numId w:val="20"/>
        </w:numPr>
        <w:rPr>
          <w:rStyle w:val="Tun9b"/>
          <w:b w:val="0"/>
          <w:sz w:val="14"/>
        </w:rPr>
      </w:pPr>
      <w:r w:rsidRPr="000C29BE">
        <w:rPr>
          <w:rStyle w:val="Tun9b"/>
        </w:rPr>
        <w:t>stavbyvedoucí</w:t>
      </w:r>
    </w:p>
    <w:p w14:paraId="0DFF27C0" w14:textId="77777777" w:rsidR="0035531B" w:rsidRPr="000C29BE" w:rsidRDefault="0035531B" w:rsidP="00930B79">
      <w:pPr>
        <w:pStyle w:val="Odrka1-2-"/>
      </w:pPr>
      <w:r w:rsidRPr="000C29BE">
        <w:t>nejméně 5 let praxe</w:t>
      </w:r>
      <w:r w:rsidR="00092CC9" w:rsidRPr="000C29BE">
        <w:t xml:space="preserve"> v </w:t>
      </w:r>
      <w:r w:rsidRPr="000C29BE">
        <w:t xml:space="preserve">řízení provádění staveb železničních drah; </w:t>
      </w:r>
    </w:p>
    <w:p w14:paraId="10A4B46A" w14:textId="31D88F18" w:rsidR="0035531B" w:rsidRPr="00A36617" w:rsidRDefault="0035531B" w:rsidP="00F44AC3">
      <w:pPr>
        <w:pStyle w:val="Odrka1-2-"/>
      </w:pPr>
      <w:r w:rsidRPr="000C29BE">
        <w:t>zkušenost</w:t>
      </w:r>
      <w:r w:rsidR="00845C50" w:rsidRPr="000C29BE">
        <w:t xml:space="preserve"> s </w:t>
      </w:r>
      <w:r w:rsidRPr="000C29BE">
        <w:t xml:space="preserve">řízením realizace alespoň jedné </w:t>
      </w:r>
      <w:r w:rsidR="00A36617" w:rsidRPr="000C29BE">
        <w:t>zakázky – stavby</w:t>
      </w:r>
      <w:r w:rsidRPr="000C29BE">
        <w:t xml:space="preserve"> železničních drah</w:t>
      </w:r>
      <w:r w:rsidR="00092CC9" w:rsidRPr="000C29BE">
        <w:t xml:space="preserve"> v </w:t>
      </w:r>
      <w:r w:rsidRPr="000C29BE">
        <w:t>hodnotě nejméně</w:t>
      </w:r>
      <w:r w:rsidR="000C29BE" w:rsidRPr="000C29BE">
        <w:t xml:space="preserve"> </w:t>
      </w:r>
      <w:r w:rsidR="004A1A5F" w:rsidRPr="004A1A5F">
        <w:t>58</w:t>
      </w:r>
      <w:r w:rsidR="000C29BE" w:rsidRPr="004A1A5F">
        <w:t xml:space="preserve"> mil. </w:t>
      </w:r>
      <w:r w:rsidRPr="004A1A5F">
        <w:t>Kč bez DPH</w:t>
      </w:r>
      <w:r w:rsidRPr="000C29BE">
        <w:t>,</w:t>
      </w:r>
      <w:r w:rsidR="00845C50" w:rsidRPr="000C29BE">
        <w:t xml:space="preserve"> </w:t>
      </w:r>
      <w:r w:rsidR="00057CE9" w:rsidRPr="000C29BE">
        <w:t>jež zahrnovala novostavbu</w:t>
      </w:r>
      <w:r w:rsidR="00370F1F" w:rsidRPr="000C29BE">
        <w:t>,</w:t>
      </w:r>
      <w:r w:rsidR="00057CE9" w:rsidRPr="000C29BE">
        <w:t xml:space="preserve"> rekonstrukci</w:t>
      </w:r>
      <w:r w:rsidR="0005476A" w:rsidRPr="000C29BE">
        <w:t>,</w:t>
      </w:r>
      <w:r w:rsidR="00057CE9" w:rsidRPr="000C29BE">
        <w:t xml:space="preserve"> </w:t>
      </w:r>
      <w:r w:rsidR="00370F1F" w:rsidRPr="000C29BE">
        <w:t xml:space="preserve">opravu </w:t>
      </w:r>
      <w:r w:rsidR="0005476A" w:rsidRPr="000C29BE">
        <w:t>nebo údržbu</w:t>
      </w:r>
      <w:r w:rsidR="000C29BE" w:rsidRPr="000C29BE">
        <w:t xml:space="preserve"> </w:t>
      </w:r>
      <w:r w:rsidR="000C29BE" w:rsidRPr="00A36617">
        <w:t>ž</w:t>
      </w:r>
      <w:r w:rsidR="00057CE9" w:rsidRPr="00A36617">
        <w:t xml:space="preserve">elezničního svršku </w:t>
      </w:r>
      <w:r w:rsidR="00057CE9" w:rsidRPr="00A36617">
        <w:rPr>
          <w:rFonts w:ascii="Verdana" w:hAnsi="Verdana" w:cs="Calibri"/>
        </w:rPr>
        <w:t>a spodku</w:t>
      </w:r>
      <w:r w:rsidR="000C29BE" w:rsidRPr="00A36617">
        <w:rPr>
          <w:rFonts w:ascii="Verdana" w:hAnsi="Verdana" w:cs="Calibri"/>
        </w:rPr>
        <w:t xml:space="preserve">, </w:t>
      </w:r>
      <w:r w:rsidR="00845C50" w:rsidRPr="00A36617">
        <w:t>a </w:t>
      </w:r>
      <w:r w:rsidRPr="00A36617">
        <w:t>to</w:t>
      </w:r>
      <w:r w:rsidR="00092CC9" w:rsidRPr="00A36617">
        <w:t xml:space="preserve"> v </w:t>
      </w:r>
      <w:r w:rsidRPr="00A36617">
        <w:t>posledních 10 letech před zahájením zadávacího řízení;</w:t>
      </w:r>
    </w:p>
    <w:p w14:paraId="19A9FACF" w14:textId="085AF604" w:rsidR="0035531B" w:rsidRPr="000C29BE" w:rsidRDefault="0035531B" w:rsidP="00AD1771">
      <w:pPr>
        <w:pStyle w:val="Odrka1-2-"/>
      </w:pPr>
      <w:r w:rsidRPr="000C29BE">
        <w:t>musí předložit doklad</w:t>
      </w:r>
      <w:r w:rsidR="00092CC9" w:rsidRPr="000C29BE">
        <w:t xml:space="preserve"> o </w:t>
      </w:r>
      <w:r w:rsidRPr="000C29BE">
        <w:t>autorizaci</w:t>
      </w:r>
      <w:r w:rsidR="00092CC9" w:rsidRPr="000C29BE">
        <w:t xml:space="preserve"> v </w:t>
      </w:r>
      <w:r w:rsidRPr="000C29BE">
        <w:t xml:space="preserve">rozsahu dle § 5 odst. 3 písm. b) </w:t>
      </w:r>
      <w:r w:rsidR="00C574FE" w:rsidRPr="000C29BE">
        <w:t xml:space="preserve">autorizačního </w:t>
      </w:r>
      <w:r w:rsidRPr="000C29BE">
        <w:t>zákona, tedy</w:t>
      </w:r>
      <w:r w:rsidR="00092CC9" w:rsidRPr="000C29BE">
        <w:t xml:space="preserve"> v </w:t>
      </w:r>
      <w:r w:rsidRPr="000C29BE">
        <w:t>oboru dopravní stavby;</w:t>
      </w:r>
    </w:p>
    <w:p w14:paraId="2907A8CC" w14:textId="77777777" w:rsidR="0035531B" w:rsidRPr="00A36617" w:rsidRDefault="0035531B" w:rsidP="00930B79">
      <w:pPr>
        <w:pStyle w:val="Odstavec1-1a"/>
        <w:rPr>
          <w:rStyle w:val="Tun9b"/>
        </w:rPr>
      </w:pPr>
      <w:r w:rsidRPr="00A36617">
        <w:rPr>
          <w:rStyle w:val="Tun9b"/>
        </w:rPr>
        <w:t>zástupce stavbyvedoucího</w:t>
      </w:r>
    </w:p>
    <w:p w14:paraId="4259738E" w14:textId="77777777" w:rsidR="003C6721" w:rsidRPr="00A36617" w:rsidRDefault="003C6721" w:rsidP="003C6721">
      <w:pPr>
        <w:pStyle w:val="Odrka1-2-"/>
      </w:pPr>
      <w:r w:rsidRPr="00A36617">
        <w:t>nejméně 5 let praxe v provádění staveb železničních drah;</w:t>
      </w:r>
    </w:p>
    <w:p w14:paraId="7C7F9A14" w14:textId="70C117DC" w:rsidR="003C6721" w:rsidRPr="00A36617" w:rsidRDefault="003C6721" w:rsidP="003C6721">
      <w:pPr>
        <w:pStyle w:val="Odrka1-2-"/>
      </w:pPr>
      <w:r w:rsidRPr="00A36617">
        <w:lastRenderedPageBreak/>
        <w:t xml:space="preserve">zkušenost s realizací alespoň jedné </w:t>
      </w:r>
      <w:r w:rsidR="00A36617" w:rsidRPr="00A36617">
        <w:t>zakázky – stavby</w:t>
      </w:r>
      <w:r w:rsidRPr="00A36617">
        <w:t xml:space="preserve"> železničních drah v hodnotě nejméně </w:t>
      </w:r>
      <w:r w:rsidR="004A1A5F" w:rsidRPr="004A1A5F">
        <w:t>29</w:t>
      </w:r>
      <w:r w:rsidR="00A36617" w:rsidRPr="004A1A5F">
        <w:t xml:space="preserve"> mil. </w:t>
      </w:r>
      <w:r w:rsidRPr="004A1A5F">
        <w:t>Kč bez DPH</w:t>
      </w:r>
      <w:r w:rsidR="00A36617" w:rsidRPr="00A36617">
        <w:t xml:space="preserve">, </w:t>
      </w:r>
      <w:r w:rsidR="00815F1A" w:rsidRPr="00A36617">
        <w:t>jež zahrnovala novostavbu</w:t>
      </w:r>
      <w:r w:rsidR="00370F1F" w:rsidRPr="00A36617">
        <w:t>,</w:t>
      </w:r>
      <w:r w:rsidR="00815F1A" w:rsidRPr="00A36617">
        <w:t xml:space="preserve"> </w:t>
      </w:r>
      <w:r w:rsidR="0005476A" w:rsidRPr="00A36617">
        <w:t>rekonstrukci, opravu nebo údržbu</w:t>
      </w:r>
      <w:r w:rsidR="00A36617" w:rsidRPr="00A36617">
        <w:t xml:space="preserve"> </w:t>
      </w:r>
      <w:r w:rsidR="00815F1A" w:rsidRPr="00A36617">
        <w:t xml:space="preserve">železničního svršku </w:t>
      </w:r>
      <w:r w:rsidR="00815F1A" w:rsidRPr="00A36617">
        <w:rPr>
          <w:rFonts w:ascii="Verdana" w:hAnsi="Verdana" w:cs="Calibri"/>
        </w:rPr>
        <w:t>a spodku</w:t>
      </w:r>
      <w:r w:rsidR="00A36617" w:rsidRPr="00A36617">
        <w:rPr>
          <w:rFonts w:ascii="Verdana" w:hAnsi="Verdana" w:cs="Calibri"/>
        </w:rPr>
        <w:t xml:space="preserve">, </w:t>
      </w:r>
      <w:r w:rsidRPr="00A36617">
        <w:t>a to v posledních 10 letech před zahájením zadávacího řízení;</w:t>
      </w:r>
    </w:p>
    <w:p w14:paraId="4646DAEA" w14:textId="6AAFB77B" w:rsidR="0035531B" w:rsidRDefault="0035531B" w:rsidP="00930B79">
      <w:pPr>
        <w:pStyle w:val="Odrka1-2-"/>
      </w:pPr>
      <w:r w:rsidRPr="00F7523C">
        <w:t>musí předložit doklad</w:t>
      </w:r>
      <w:r w:rsidR="00092CC9" w:rsidRPr="00F7523C">
        <w:t xml:space="preserve"> o </w:t>
      </w:r>
      <w:r w:rsidRPr="00F7523C">
        <w:t>autorizaci</w:t>
      </w:r>
      <w:r w:rsidR="00092CC9" w:rsidRPr="00F7523C">
        <w:t xml:space="preserve"> v </w:t>
      </w:r>
      <w:r w:rsidRPr="00F7523C">
        <w:t>rozsahu dle § 5 odst. 3 písm. b)</w:t>
      </w:r>
      <w:r w:rsidR="00A36617" w:rsidRPr="00F7523C">
        <w:t xml:space="preserve"> au</w:t>
      </w:r>
      <w:r w:rsidRPr="00F7523C">
        <w:t>torizačního zákona, tedy</w:t>
      </w:r>
      <w:r w:rsidR="00092CC9" w:rsidRPr="00F7523C">
        <w:t xml:space="preserve"> v </w:t>
      </w:r>
      <w:r w:rsidRPr="00F7523C">
        <w:t>oboru dopravní stavby;</w:t>
      </w:r>
    </w:p>
    <w:p w14:paraId="5AFE9DCF" w14:textId="77777777" w:rsidR="00ED1AC3" w:rsidRPr="00F7523C" w:rsidRDefault="00ED1AC3" w:rsidP="00ED1AC3">
      <w:pPr>
        <w:pStyle w:val="Odrka1-2-"/>
        <w:numPr>
          <w:ilvl w:val="0"/>
          <w:numId w:val="0"/>
        </w:numPr>
        <w:ind w:left="1531"/>
      </w:pPr>
    </w:p>
    <w:p w14:paraId="27492158" w14:textId="77777777" w:rsidR="0035531B" w:rsidRPr="00F7523C" w:rsidRDefault="0035531B" w:rsidP="00930B79">
      <w:pPr>
        <w:pStyle w:val="Odstavec1-1a"/>
        <w:rPr>
          <w:rStyle w:val="Tun9b"/>
        </w:rPr>
      </w:pPr>
      <w:r w:rsidRPr="00F7523C">
        <w:rPr>
          <w:rStyle w:val="Tun9b"/>
        </w:rPr>
        <w:t xml:space="preserve">specialista (vedoucí prací) na železniční svršek </w:t>
      </w:r>
    </w:p>
    <w:p w14:paraId="43F039B1" w14:textId="77777777" w:rsidR="0035531B" w:rsidRPr="00F7523C" w:rsidRDefault="0035531B" w:rsidP="00930B79">
      <w:pPr>
        <w:pStyle w:val="Odrka1-2-"/>
      </w:pPr>
      <w:r w:rsidRPr="00F7523C">
        <w:t>nejméně 5 let praxe</w:t>
      </w:r>
      <w:r w:rsidR="00092CC9" w:rsidRPr="00F7523C">
        <w:t xml:space="preserve"> v </w:t>
      </w:r>
      <w:r w:rsidRPr="00F7523C">
        <w:t xml:space="preserve">oboru své specializace </w:t>
      </w:r>
      <w:r w:rsidR="0084414D" w:rsidRPr="00F7523C">
        <w:t xml:space="preserve">(železniční svršek) </w:t>
      </w:r>
      <w:r w:rsidRPr="00F7523C">
        <w:t>při provádění staveb;</w:t>
      </w:r>
    </w:p>
    <w:p w14:paraId="0AF2A500" w14:textId="512EAB29" w:rsidR="0035531B" w:rsidRPr="00F7523C" w:rsidRDefault="0035531B" w:rsidP="00930B79">
      <w:pPr>
        <w:pStyle w:val="Odrka1-2-"/>
      </w:pPr>
      <w:r w:rsidRPr="00F7523C">
        <w:t>zkušenost</w:t>
      </w:r>
      <w:r w:rsidR="00845C50" w:rsidRPr="00F7523C">
        <w:t xml:space="preserve"> s </w:t>
      </w:r>
      <w:r w:rsidRPr="00F7523C">
        <w:t xml:space="preserve">realizací alespoň jedné </w:t>
      </w:r>
      <w:r w:rsidR="00F7523C" w:rsidRPr="00F7523C">
        <w:t>zakázky – stavby</w:t>
      </w:r>
      <w:r w:rsidRPr="00F7523C">
        <w:t xml:space="preserve"> železničních drah, jež</w:t>
      </w:r>
      <w:r w:rsidR="00F7523C">
        <w:t> </w:t>
      </w:r>
      <w:r w:rsidRPr="00F7523C">
        <w:t>zahrnovala novostavbu</w:t>
      </w:r>
      <w:r w:rsidR="00370F1F" w:rsidRPr="00F7523C">
        <w:t>,</w:t>
      </w:r>
      <w:r w:rsidRPr="00F7523C">
        <w:t xml:space="preserve"> </w:t>
      </w:r>
      <w:r w:rsidR="0005476A" w:rsidRPr="00F7523C">
        <w:t xml:space="preserve">rekonstrukci, opravu nebo údržbu </w:t>
      </w:r>
      <w:r w:rsidRPr="00F7523C">
        <w:t xml:space="preserve">železničního svršku </w:t>
      </w:r>
      <w:r w:rsidR="00F7523C" w:rsidRPr="00F7523C">
        <w:t>na trati se souhrnnou délkou traťového úseku nejméně 2,5 km, nebo</w:t>
      </w:r>
      <w:r w:rsidR="00F7523C">
        <w:t> </w:t>
      </w:r>
      <w:r w:rsidR="00F7523C" w:rsidRPr="00F7523C">
        <w:t>v železniční stanici</w:t>
      </w:r>
      <w:r w:rsidR="00B70FC6">
        <w:t xml:space="preserve"> na trati</w:t>
      </w:r>
      <w:r w:rsidR="00F7523C" w:rsidRPr="00F7523C">
        <w:t>, a to v hodnotě nejméně 25 mil. Kč bez DPH (částka Kč se</w:t>
      </w:r>
      <w:r w:rsidR="00F7523C">
        <w:t> </w:t>
      </w:r>
      <w:r w:rsidR="00F7523C" w:rsidRPr="00F7523C">
        <w:t>vztahuje k hodnotě novostavby, rekonstrukce, opravy nebo údržby železničního svršku, nikoli k hodnotě zakázky jako celku), a to v posledních 10</w:t>
      </w:r>
      <w:r w:rsidR="00F7523C">
        <w:t> </w:t>
      </w:r>
      <w:r w:rsidR="00F7523C" w:rsidRPr="00F7523C">
        <w:t>letech před zahájením zadávacího řízení;</w:t>
      </w:r>
    </w:p>
    <w:p w14:paraId="5AE02CF8" w14:textId="77777777" w:rsidR="0035531B" w:rsidRPr="00F7523C" w:rsidRDefault="0035531B" w:rsidP="008B2021">
      <w:pPr>
        <w:pStyle w:val="Odstavec1-1a"/>
        <w:rPr>
          <w:rStyle w:val="Tun9b"/>
        </w:rPr>
      </w:pPr>
      <w:r w:rsidRPr="00F7523C">
        <w:rPr>
          <w:rStyle w:val="Tun9b"/>
        </w:rPr>
        <w:t>specialista (vedoucí prací) na železniční spodek</w:t>
      </w:r>
    </w:p>
    <w:p w14:paraId="18493A1E" w14:textId="77777777" w:rsidR="0035531B" w:rsidRPr="00F7523C" w:rsidRDefault="0035531B" w:rsidP="008B2021">
      <w:pPr>
        <w:pStyle w:val="Odrka1-2-"/>
      </w:pPr>
      <w:r w:rsidRPr="00F7523C">
        <w:t>nejméně 5 let praxe</w:t>
      </w:r>
      <w:r w:rsidR="00092CC9" w:rsidRPr="00F7523C">
        <w:t xml:space="preserve"> v </w:t>
      </w:r>
      <w:r w:rsidRPr="00F7523C">
        <w:t xml:space="preserve">oboru své specializace </w:t>
      </w:r>
      <w:r w:rsidR="0084414D" w:rsidRPr="00F7523C">
        <w:t xml:space="preserve">(železniční spodek) </w:t>
      </w:r>
      <w:r w:rsidRPr="00F7523C">
        <w:t>při provádění staveb;</w:t>
      </w:r>
    </w:p>
    <w:p w14:paraId="4C4758E7" w14:textId="6999A17C" w:rsidR="0035531B" w:rsidRPr="007F79EF" w:rsidRDefault="0035531B" w:rsidP="008B2021">
      <w:pPr>
        <w:pStyle w:val="Odrka1-2-"/>
      </w:pPr>
      <w:r w:rsidRPr="007F79EF">
        <w:t>zkušenost</w:t>
      </w:r>
      <w:r w:rsidR="00845C50" w:rsidRPr="007F79EF">
        <w:t xml:space="preserve"> s </w:t>
      </w:r>
      <w:r w:rsidRPr="007F79EF">
        <w:t xml:space="preserve">realizací alespoň jedné </w:t>
      </w:r>
      <w:r w:rsidR="007F79EF" w:rsidRPr="007F79EF">
        <w:t>zakázky – stavby</w:t>
      </w:r>
      <w:r w:rsidRPr="007F79EF">
        <w:t xml:space="preserve"> železničních drah, jež </w:t>
      </w:r>
      <w:r w:rsidRPr="00ED1AC3">
        <w:t>zahrnovala novostavbu</w:t>
      </w:r>
      <w:r w:rsidR="00370F1F" w:rsidRPr="00ED1AC3">
        <w:t>,</w:t>
      </w:r>
      <w:r w:rsidRPr="00ED1AC3">
        <w:t xml:space="preserve"> </w:t>
      </w:r>
      <w:r w:rsidR="0005476A" w:rsidRPr="00ED1AC3">
        <w:t xml:space="preserve">rekonstrukci, opravu nebo údržbu </w:t>
      </w:r>
      <w:r w:rsidR="00DE6A35" w:rsidRPr="00ED1AC3">
        <w:t xml:space="preserve">tělesa </w:t>
      </w:r>
      <w:r w:rsidRPr="00ED1AC3">
        <w:t>železničního spodku</w:t>
      </w:r>
      <w:r w:rsidR="00092CC9" w:rsidRPr="00ED1AC3">
        <w:t xml:space="preserve"> v </w:t>
      </w:r>
      <w:r w:rsidRPr="00CE5392">
        <w:t xml:space="preserve">hodnotě nejméně </w:t>
      </w:r>
      <w:r w:rsidR="00CE5392" w:rsidRPr="00CE5392">
        <w:t>11,2</w:t>
      </w:r>
      <w:r w:rsidR="00ED1AC3" w:rsidRPr="00CE5392">
        <w:t xml:space="preserve"> </w:t>
      </w:r>
      <w:r w:rsidR="007F79EF" w:rsidRPr="00CE5392">
        <w:t>mil.</w:t>
      </w:r>
      <w:r w:rsidR="007F79EF" w:rsidRPr="00ED1AC3">
        <w:t xml:space="preserve"> </w:t>
      </w:r>
      <w:r w:rsidRPr="00ED1AC3">
        <w:t>Kč bez</w:t>
      </w:r>
      <w:r w:rsidRPr="007F79EF">
        <w:t xml:space="preserve"> DPH</w:t>
      </w:r>
      <w:r w:rsidR="007F79EF" w:rsidRPr="007F79EF">
        <w:t xml:space="preserve"> </w:t>
      </w:r>
      <w:r w:rsidRPr="007F79EF">
        <w:t>(částka Kč se vztahuje</w:t>
      </w:r>
      <w:r w:rsidR="00BC6D2B" w:rsidRPr="007F79EF">
        <w:t xml:space="preserve"> k </w:t>
      </w:r>
      <w:r w:rsidRPr="007F79EF">
        <w:t>hodnotě novostavby</w:t>
      </w:r>
      <w:r w:rsidR="0040352D" w:rsidRPr="007F79EF">
        <w:t>,</w:t>
      </w:r>
      <w:r w:rsidRPr="007F79EF">
        <w:t xml:space="preserve"> </w:t>
      </w:r>
      <w:r w:rsidR="0005476A" w:rsidRPr="007F79EF">
        <w:t>rekonstrukce, opravy nebo údržby</w:t>
      </w:r>
      <w:r w:rsidR="0040352D" w:rsidRPr="007F79EF">
        <w:t xml:space="preserve"> </w:t>
      </w:r>
      <w:r w:rsidR="00C57268" w:rsidRPr="007F79EF">
        <w:t xml:space="preserve">tělesa </w:t>
      </w:r>
      <w:r w:rsidRPr="007F79EF">
        <w:t>železničního spodku, nikoli</w:t>
      </w:r>
      <w:r w:rsidR="00BC6D2B" w:rsidRPr="007F79EF">
        <w:t xml:space="preserve"> k </w:t>
      </w:r>
      <w:r w:rsidRPr="007F79EF">
        <w:t>hodnotě zakázky jako celku),</w:t>
      </w:r>
      <w:r w:rsidR="00845C50" w:rsidRPr="007F79EF">
        <w:t xml:space="preserve"> a </w:t>
      </w:r>
      <w:r w:rsidRPr="007F79EF">
        <w:t>to</w:t>
      </w:r>
      <w:r w:rsidR="00092CC9" w:rsidRPr="007F79EF">
        <w:t xml:space="preserve"> v </w:t>
      </w:r>
      <w:r w:rsidRPr="007F79EF">
        <w:t>posledních 10 letech před zahájením zadávacího řízení;</w:t>
      </w:r>
    </w:p>
    <w:p w14:paraId="23639750" w14:textId="77777777" w:rsidR="00F7523C" w:rsidRPr="00F7523C" w:rsidRDefault="00F7523C" w:rsidP="00F7523C">
      <w:pPr>
        <w:pStyle w:val="Odrka1-2-"/>
        <w:numPr>
          <w:ilvl w:val="0"/>
          <w:numId w:val="0"/>
        </w:numPr>
        <w:ind w:left="1531"/>
        <w:rPr>
          <w:sz w:val="10"/>
          <w:szCs w:val="10"/>
          <w:highlight w:val="green"/>
        </w:rPr>
      </w:pPr>
    </w:p>
    <w:p w14:paraId="00A97E37" w14:textId="77777777" w:rsidR="0035531B" w:rsidRPr="00F7523C" w:rsidRDefault="0035531B" w:rsidP="008B2021">
      <w:pPr>
        <w:pStyle w:val="Odstavec1-1a"/>
        <w:rPr>
          <w:b/>
        </w:rPr>
      </w:pPr>
      <w:r w:rsidRPr="00F7523C">
        <w:rPr>
          <w:b/>
        </w:rPr>
        <w:t>specialista (vedoucí prací) na mosty</w:t>
      </w:r>
      <w:r w:rsidR="00845C50" w:rsidRPr="00F7523C">
        <w:rPr>
          <w:b/>
        </w:rPr>
        <w:t xml:space="preserve"> a </w:t>
      </w:r>
      <w:r w:rsidRPr="00F7523C">
        <w:rPr>
          <w:b/>
        </w:rPr>
        <w:t>inženýrské konstrukce</w:t>
      </w:r>
    </w:p>
    <w:p w14:paraId="36E491D1" w14:textId="77777777" w:rsidR="0035531B" w:rsidRPr="00F7523C" w:rsidRDefault="0035531B" w:rsidP="008B2021">
      <w:pPr>
        <w:pStyle w:val="Odrka1-2-"/>
      </w:pPr>
      <w:r w:rsidRPr="00F7523C">
        <w:t>nejméně 5 let praxe</w:t>
      </w:r>
      <w:r w:rsidR="00092CC9" w:rsidRPr="00F7523C">
        <w:t xml:space="preserve"> v </w:t>
      </w:r>
      <w:r w:rsidRPr="00F7523C">
        <w:t xml:space="preserve">oboru své specializace </w:t>
      </w:r>
      <w:r w:rsidR="0084414D" w:rsidRPr="00F7523C">
        <w:t xml:space="preserve">(mosty a inženýrské konstrukce) </w:t>
      </w:r>
      <w:r w:rsidRPr="00F7523C">
        <w:t>při provádění staveb;</w:t>
      </w:r>
    </w:p>
    <w:p w14:paraId="79BAC564" w14:textId="095F4A90" w:rsidR="0035531B" w:rsidRPr="007F79EF" w:rsidRDefault="0035531B" w:rsidP="008B2021">
      <w:pPr>
        <w:pStyle w:val="Odrka1-2-"/>
      </w:pPr>
      <w:r w:rsidRPr="007F79EF">
        <w:t>zkušenost</w:t>
      </w:r>
      <w:r w:rsidR="00845C50" w:rsidRPr="007F79EF">
        <w:t xml:space="preserve"> s </w:t>
      </w:r>
      <w:r w:rsidRPr="007F79EF">
        <w:t xml:space="preserve">realizací alespoň jedné </w:t>
      </w:r>
      <w:r w:rsidR="007F79EF" w:rsidRPr="007F79EF">
        <w:t>zakázky – stavby</w:t>
      </w:r>
      <w:r w:rsidRPr="007F79EF">
        <w:t xml:space="preserve"> železničních drah, jež</w:t>
      </w:r>
      <w:r w:rsidR="007F79EF">
        <w:t> </w:t>
      </w:r>
      <w:r w:rsidRPr="007F79EF">
        <w:t>zahrnovala novostavbu</w:t>
      </w:r>
      <w:r w:rsidR="006B3030" w:rsidRPr="007F79EF">
        <w:t>,</w:t>
      </w:r>
      <w:r w:rsidRPr="007F79EF">
        <w:t xml:space="preserve"> rekonstrukci</w:t>
      </w:r>
      <w:r w:rsidR="007F79EF" w:rsidRPr="007F79EF">
        <w:t xml:space="preserve">, </w:t>
      </w:r>
      <w:r w:rsidR="006B3030" w:rsidRPr="007F79EF">
        <w:t>opravu</w:t>
      </w:r>
      <w:r w:rsidR="007F79EF" w:rsidRPr="007F79EF">
        <w:t xml:space="preserve"> nebo údržbu</w:t>
      </w:r>
      <w:r w:rsidRPr="007F79EF">
        <w:t xml:space="preserve"> železničního mostu/mostů</w:t>
      </w:r>
      <w:r w:rsidR="00092CC9" w:rsidRPr="007F79EF">
        <w:t xml:space="preserve"> v </w:t>
      </w:r>
      <w:r w:rsidRPr="007F79EF">
        <w:t xml:space="preserve">souhrnné hodnotě </w:t>
      </w:r>
      <w:r w:rsidRPr="00CE5392">
        <w:t>nejméně</w:t>
      </w:r>
      <w:r w:rsidR="007F79EF" w:rsidRPr="00CE5392">
        <w:t xml:space="preserve"> </w:t>
      </w:r>
      <w:r w:rsidR="00CE5392" w:rsidRPr="00CE5392">
        <w:t>3,7</w:t>
      </w:r>
      <w:r w:rsidR="007F79EF" w:rsidRPr="00CE5392">
        <w:t xml:space="preserve"> mil.</w:t>
      </w:r>
      <w:r w:rsidRPr="00CE5392">
        <w:t xml:space="preserve"> Kč bez DPH</w:t>
      </w:r>
      <w:r w:rsidR="007F79EF" w:rsidRPr="007F79EF">
        <w:t xml:space="preserve"> </w:t>
      </w:r>
      <w:r w:rsidRPr="007F79EF">
        <w:t>(částka Kč se</w:t>
      </w:r>
      <w:r w:rsidR="007F79EF">
        <w:t> </w:t>
      </w:r>
      <w:r w:rsidRPr="007F79EF">
        <w:t>vztahuje</w:t>
      </w:r>
      <w:r w:rsidR="00BC6D2B" w:rsidRPr="007F79EF">
        <w:t xml:space="preserve"> k </w:t>
      </w:r>
      <w:r w:rsidRPr="007F79EF">
        <w:t>hodnotě novostavby</w:t>
      </w:r>
      <w:r w:rsidR="0040352D" w:rsidRPr="007F79EF">
        <w:t>,</w:t>
      </w:r>
      <w:r w:rsidRPr="007F79EF">
        <w:t xml:space="preserve"> </w:t>
      </w:r>
      <w:r w:rsidR="0005476A" w:rsidRPr="007F79EF">
        <w:t xml:space="preserve">rekonstrukce, opravy nebo údržby </w:t>
      </w:r>
      <w:r w:rsidRPr="007F79EF">
        <w:t>železničního mostu</w:t>
      </w:r>
      <w:r w:rsidR="007F79EF" w:rsidRPr="007F79EF">
        <w:t>/mostů</w:t>
      </w:r>
      <w:r w:rsidRPr="007F79EF">
        <w:t>, nikoli</w:t>
      </w:r>
      <w:r w:rsidR="00BC6D2B" w:rsidRPr="007F79EF">
        <w:t xml:space="preserve"> k </w:t>
      </w:r>
      <w:r w:rsidRPr="007F79EF">
        <w:t>hodnotě zakázky jako celku),</w:t>
      </w:r>
      <w:r w:rsidR="00845C50" w:rsidRPr="007F79EF">
        <w:t xml:space="preserve"> a </w:t>
      </w:r>
      <w:r w:rsidRPr="007F79EF">
        <w:t>to</w:t>
      </w:r>
      <w:r w:rsidR="007F79EF" w:rsidRPr="007F79EF">
        <w:t> </w:t>
      </w:r>
      <w:r w:rsidR="00092CC9" w:rsidRPr="007F79EF">
        <w:t>v </w:t>
      </w:r>
      <w:r w:rsidRPr="007F79EF">
        <w:t>posledních 10 letech před zahájením zadávacího řízení;</w:t>
      </w:r>
    </w:p>
    <w:p w14:paraId="0D338358" w14:textId="30ACCE24" w:rsidR="0035531B" w:rsidRPr="007F79EF" w:rsidRDefault="0035531B" w:rsidP="008B2021">
      <w:pPr>
        <w:pStyle w:val="Odrka1-2-"/>
      </w:pPr>
      <w:r w:rsidRPr="007F79EF">
        <w:t>musí předložit doklad</w:t>
      </w:r>
      <w:r w:rsidR="00092CC9" w:rsidRPr="007F79EF">
        <w:t xml:space="preserve"> o </w:t>
      </w:r>
      <w:r w:rsidRPr="007F79EF">
        <w:t>autorizaci</w:t>
      </w:r>
      <w:r w:rsidR="00092CC9" w:rsidRPr="007F79EF">
        <w:t xml:space="preserve"> v </w:t>
      </w:r>
      <w:r w:rsidRPr="007F79EF">
        <w:t>rozsahu dle § 5 odst. 3 písm. d) autorizačního zákona, tedy</w:t>
      </w:r>
      <w:r w:rsidR="00092CC9" w:rsidRPr="007F79EF">
        <w:t xml:space="preserve"> v </w:t>
      </w:r>
      <w:r w:rsidRPr="007F79EF">
        <w:t>oboru mosty</w:t>
      </w:r>
      <w:r w:rsidR="00845C50" w:rsidRPr="007F79EF">
        <w:t xml:space="preserve"> a </w:t>
      </w:r>
      <w:r w:rsidRPr="007F79EF">
        <w:t>inženýrské konstrukce;</w:t>
      </w:r>
    </w:p>
    <w:p w14:paraId="0C427DBF" w14:textId="77777777" w:rsidR="0035531B" w:rsidRPr="007F79EF" w:rsidRDefault="0035531B" w:rsidP="008B2021">
      <w:pPr>
        <w:pStyle w:val="Odstavec1-1a"/>
        <w:rPr>
          <w:rStyle w:val="Tun9b"/>
        </w:rPr>
      </w:pPr>
      <w:r w:rsidRPr="007F79EF">
        <w:rPr>
          <w:rStyle w:val="Tun9b"/>
        </w:rPr>
        <w:t>specialista (vedoucí prací) na zabezpečovací zařízení</w:t>
      </w:r>
    </w:p>
    <w:p w14:paraId="13950D93" w14:textId="77777777" w:rsidR="0035531B" w:rsidRPr="007F79EF" w:rsidRDefault="0035531B" w:rsidP="008B2021">
      <w:pPr>
        <w:pStyle w:val="Odrka1-2-"/>
      </w:pPr>
      <w:r w:rsidRPr="007F79EF">
        <w:t>nejméně 5 let praxe</w:t>
      </w:r>
      <w:r w:rsidR="00092CC9" w:rsidRPr="007F79EF">
        <w:t xml:space="preserve"> v </w:t>
      </w:r>
      <w:r w:rsidRPr="007F79EF">
        <w:t xml:space="preserve">oboru své specializace </w:t>
      </w:r>
      <w:r w:rsidR="0084414D" w:rsidRPr="007F79EF">
        <w:t xml:space="preserve">(zabezpečovací zařízení) </w:t>
      </w:r>
      <w:r w:rsidRPr="007F79EF">
        <w:t>při provádění staveb;</w:t>
      </w:r>
    </w:p>
    <w:p w14:paraId="1329B823" w14:textId="77777777" w:rsidR="0035531B" w:rsidRPr="007F79EF" w:rsidRDefault="0035531B" w:rsidP="008B2021">
      <w:pPr>
        <w:pStyle w:val="Odstavec1-1a"/>
        <w:rPr>
          <w:rStyle w:val="Tun9b"/>
        </w:rPr>
      </w:pPr>
      <w:r w:rsidRPr="007F79EF">
        <w:rPr>
          <w:rStyle w:val="Tun9b"/>
        </w:rPr>
        <w:t>specialista (vedoucí prací) na sdělovací zařízení</w:t>
      </w:r>
    </w:p>
    <w:p w14:paraId="3B272B16" w14:textId="77777777" w:rsidR="0035531B" w:rsidRPr="007F79EF" w:rsidRDefault="0035531B" w:rsidP="008B2021">
      <w:pPr>
        <w:pStyle w:val="Odrka1-2-"/>
      </w:pPr>
      <w:r w:rsidRPr="007F79EF">
        <w:t>nejméně 5 let praxe</w:t>
      </w:r>
      <w:r w:rsidR="00092CC9" w:rsidRPr="007F79EF">
        <w:t xml:space="preserve"> v </w:t>
      </w:r>
      <w:r w:rsidRPr="007F79EF">
        <w:t xml:space="preserve">oboru své specializace </w:t>
      </w:r>
      <w:r w:rsidR="0084414D" w:rsidRPr="007F79EF">
        <w:t xml:space="preserve">(sdělovací zařízení) </w:t>
      </w:r>
      <w:r w:rsidRPr="007F79EF">
        <w:t>při provádění staveb;</w:t>
      </w:r>
    </w:p>
    <w:p w14:paraId="7CE95175" w14:textId="77777777" w:rsidR="0035531B" w:rsidRPr="00872B81" w:rsidRDefault="0035531B" w:rsidP="008B2021">
      <w:pPr>
        <w:pStyle w:val="Odstavec1-1a"/>
        <w:rPr>
          <w:rStyle w:val="Tun9b"/>
        </w:rPr>
      </w:pPr>
      <w:r w:rsidRPr="00872B81">
        <w:rPr>
          <w:rStyle w:val="Tun9b"/>
        </w:rPr>
        <w:t>osoba odpovědná za bezpečnost</w:t>
      </w:r>
      <w:r w:rsidR="00845C50" w:rsidRPr="00872B81">
        <w:rPr>
          <w:rStyle w:val="Tun9b"/>
        </w:rPr>
        <w:t xml:space="preserve"> a </w:t>
      </w:r>
      <w:r w:rsidRPr="00872B81">
        <w:rPr>
          <w:rStyle w:val="Tun9b"/>
        </w:rPr>
        <w:t>ochranu zdraví při práci</w:t>
      </w:r>
    </w:p>
    <w:p w14:paraId="42193F28" w14:textId="77777777" w:rsidR="0035531B" w:rsidRPr="00872B81" w:rsidRDefault="0035531B" w:rsidP="008B2021">
      <w:pPr>
        <w:pStyle w:val="Odrka1-2-"/>
      </w:pPr>
      <w:r w:rsidRPr="00872B81">
        <w:t>nejméně 5 let praxe</w:t>
      </w:r>
      <w:r w:rsidR="00092CC9" w:rsidRPr="00872B81">
        <w:t xml:space="preserve"> v </w:t>
      </w:r>
      <w:r w:rsidRPr="00872B81">
        <w:t>oboru bezpečnosti</w:t>
      </w:r>
      <w:r w:rsidR="00845C50" w:rsidRPr="00872B81">
        <w:t xml:space="preserve"> a </w:t>
      </w:r>
      <w:r w:rsidRPr="00872B81">
        <w:t>ochrany zdraví při práci;</w:t>
      </w:r>
    </w:p>
    <w:p w14:paraId="3712D20A" w14:textId="77777777" w:rsidR="00872B81" w:rsidRPr="00872B81" w:rsidRDefault="00872B81" w:rsidP="00872B81">
      <w:pPr>
        <w:pStyle w:val="Odrka1-2-"/>
        <w:numPr>
          <w:ilvl w:val="0"/>
          <w:numId w:val="0"/>
        </w:numPr>
        <w:ind w:left="1077"/>
        <w:rPr>
          <w:sz w:val="6"/>
          <w:szCs w:val="6"/>
        </w:rPr>
      </w:pPr>
    </w:p>
    <w:p w14:paraId="5D98BAB2" w14:textId="77777777" w:rsidR="0035531B" w:rsidRPr="00872B81" w:rsidRDefault="0035531B" w:rsidP="008B2021">
      <w:pPr>
        <w:pStyle w:val="Odstavec1-1a"/>
        <w:rPr>
          <w:rStyle w:val="Tun9b"/>
        </w:rPr>
      </w:pPr>
      <w:r w:rsidRPr="00872B81">
        <w:rPr>
          <w:rStyle w:val="Tun9b"/>
        </w:rPr>
        <w:t>osoba odpovědná za ochranu životního prostředí</w:t>
      </w:r>
    </w:p>
    <w:p w14:paraId="5B7C1472" w14:textId="47424A6A" w:rsidR="0035531B" w:rsidRDefault="0035531B" w:rsidP="008B2021">
      <w:pPr>
        <w:pStyle w:val="Odrka1-2-"/>
      </w:pPr>
      <w:r w:rsidRPr="00872B81">
        <w:t>nejméně 5 let praxe</w:t>
      </w:r>
      <w:r w:rsidR="00092CC9" w:rsidRPr="00872B81">
        <w:t xml:space="preserve"> v </w:t>
      </w:r>
      <w:r w:rsidRPr="00872B81">
        <w:t>oboru ochrany životního prostředí</w:t>
      </w:r>
      <w:r w:rsidR="00873C94" w:rsidRPr="00872B81">
        <w:t xml:space="preserve"> při provádění staveb</w:t>
      </w:r>
      <w:r w:rsidRPr="00872B81">
        <w:t>;</w:t>
      </w:r>
    </w:p>
    <w:p w14:paraId="726747F9" w14:textId="77777777" w:rsidR="00872B81" w:rsidRPr="00872B81" w:rsidRDefault="00872B81" w:rsidP="00872B81">
      <w:pPr>
        <w:pStyle w:val="Odrka1-2-"/>
        <w:numPr>
          <w:ilvl w:val="0"/>
          <w:numId w:val="0"/>
        </w:numPr>
        <w:ind w:left="1531"/>
        <w:rPr>
          <w:sz w:val="6"/>
          <w:szCs w:val="6"/>
        </w:rPr>
      </w:pPr>
    </w:p>
    <w:p w14:paraId="42294AA2" w14:textId="77777777" w:rsidR="0035531B" w:rsidRPr="00872B81" w:rsidRDefault="0035531B" w:rsidP="008B2021">
      <w:pPr>
        <w:pStyle w:val="Odstavec1-1a"/>
        <w:rPr>
          <w:rStyle w:val="Tun9b"/>
        </w:rPr>
      </w:pPr>
      <w:r w:rsidRPr="00872B81">
        <w:rPr>
          <w:rStyle w:val="Tun9b"/>
        </w:rPr>
        <w:t>osoba odpovědná za odpadové hospodářství</w:t>
      </w:r>
    </w:p>
    <w:p w14:paraId="1B54D5CC" w14:textId="100DFA35" w:rsidR="0035531B" w:rsidRDefault="31D57ED8" w:rsidP="008B2021">
      <w:pPr>
        <w:pStyle w:val="Odrka1-2-"/>
      </w:pPr>
      <w:r w:rsidRPr="00872B81">
        <w:t>nejméně 5 let praxe</w:t>
      </w:r>
      <w:r w:rsidR="73C5CDA7" w:rsidRPr="00872B81">
        <w:t xml:space="preserve"> v </w:t>
      </w:r>
      <w:r w:rsidRPr="00872B81">
        <w:t>oboru odpadového hospodářství</w:t>
      </w:r>
      <w:r w:rsidR="7C3487D1" w:rsidRPr="00872B81">
        <w:t xml:space="preserve"> při provádění staveb</w:t>
      </w:r>
      <w:r w:rsidRPr="00872B81">
        <w:t>;</w:t>
      </w:r>
    </w:p>
    <w:p w14:paraId="1C9A3970" w14:textId="77777777" w:rsidR="00872B81" w:rsidRPr="00872B81" w:rsidRDefault="00872B81" w:rsidP="00872B81">
      <w:pPr>
        <w:pStyle w:val="Odrka1-2-"/>
        <w:numPr>
          <w:ilvl w:val="0"/>
          <w:numId w:val="0"/>
        </w:numPr>
        <w:ind w:left="1531"/>
        <w:rPr>
          <w:sz w:val="6"/>
          <w:szCs w:val="6"/>
        </w:rPr>
      </w:pPr>
    </w:p>
    <w:p w14:paraId="209AC323" w14:textId="79E75989" w:rsidR="0035531B" w:rsidRPr="00872B81" w:rsidRDefault="00873C94" w:rsidP="008B2021">
      <w:pPr>
        <w:pStyle w:val="Odstavec1-1a"/>
        <w:rPr>
          <w:rStyle w:val="Tun9b"/>
        </w:rPr>
      </w:pPr>
      <w:r w:rsidRPr="00872B81">
        <w:rPr>
          <w:rStyle w:val="Tun9b"/>
        </w:rPr>
        <w:t>autorizovaný/</w:t>
      </w:r>
      <w:r w:rsidR="0035531B" w:rsidRPr="00872B81">
        <w:rPr>
          <w:rStyle w:val="Tun9b"/>
        </w:rPr>
        <w:t>úředně oprávněný zeměměřický inženýr</w:t>
      </w:r>
    </w:p>
    <w:p w14:paraId="0291F75A" w14:textId="488F6904" w:rsidR="00873C94" w:rsidRPr="00872B81" w:rsidRDefault="00873C94" w:rsidP="00873C94">
      <w:pPr>
        <w:pStyle w:val="Odrka1-2-"/>
      </w:pPr>
      <w:r w:rsidRPr="00872B81">
        <w:t xml:space="preserve">musí předložit doklad o autorizaci v rozsahu dle § 16f odst. 1 písm. </w:t>
      </w:r>
      <w:r w:rsidR="00872B81" w:rsidRPr="00872B81">
        <w:t>c</w:t>
      </w:r>
      <w:r w:rsidRPr="00872B81">
        <w:t>)</w:t>
      </w:r>
      <w:r w:rsidR="00872B81" w:rsidRPr="00872B81">
        <w:t xml:space="preserve"> </w:t>
      </w:r>
      <w:r w:rsidRPr="00872B81">
        <w:t>zákona č. 200/1994 Sb., o zeměměřictví a o změně a doplnění některých zákonů souvisejících s jeho zavedením, ve znění pozdějších předpisů. Za doklad o</w:t>
      </w:r>
      <w:r w:rsidR="00872B81" w:rsidRPr="00872B81">
        <w:t> </w:t>
      </w:r>
      <w:r w:rsidRPr="00872B81">
        <w:t>autorizaci dle tohoto odstavce se považuje i doklad o úředním oprávnění dle</w:t>
      </w:r>
      <w:r w:rsidR="00872B81" w:rsidRPr="00872B81">
        <w:t> </w:t>
      </w:r>
      <w:r w:rsidRPr="00872B81">
        <w:t>§</w:t>
      </w:r>
      <w:r w:rsidR="00872B81" w:rsidRPr="00872B81">
        <w:t> </w:t>
      </w:r>
      <w:r w:rsidRPr="00872B81">
        <w:t xml:space="preserve">13 odst. 1 písm. </w:t>
      </w:r>
      <w:r w:rsidR="00872B81" w:rsidRPr="00872B81">
        <w:t>c</w:t>
      </w:r>
      <w:r w:rsidRPr="00872B81">
        <w:t>)</w:t>
      </w:r>
      <w:r w:rsidR="00872B81" w:rsidRPr="00872B81">
        <w:t xml:space="preserve"> </w:t>
      </w:r>
      <w:r w:rsidRPr="00872B81">
        <w:t>zákona č. 200/1994 Sb., zeměměřictví a o změně a doplnění některých zákonů souvisejících s jeho zavedením, ve znění platném do 30.</w:t>
      </w:r>
      <w:r w:rsidR="00F22D08">
        <w:t> </w:t>
      </w:r>
      <w:r w:rsidRPr="00872B81">
        <w:t>6.</w:t>
      </w:r>
      <w:r w:rsidR="00F22D08">
        <w:t> </w:t>
      </w:r>
      <w:r w:rsidRPr="00872B81">
        <w:t>2023;</w:t>
      </w:r>
    </w:p>
    <w:p w14:paraId="72F3AEFD" w14:textId="3D0CCBD1" w:rsidR="0035531B" w:rsidRPr="00872B81" w:rsidRDefault="01A6FFE5" w:rsidP="008B2021">
      <w:pPr>
        <w:pStyle w:val="Odrka1-2-"/>
      </w:pPr>
      <w:r w:rsidRPr="00872B81">
        <w:t>zkušenost</w:t>
      </w:r>
      <w:r w:rsidR="5CF8A44D" w:rsidRPr="00872B81">
        <w:t xml:space="preserve"> s </w:t>
      </w:r>
      <w:r w:rsidRPr="00872B81">
        <w:t xml:space="preserve">realizací alespoň jedné </w:t>
      </w:r>
      <w:r w:rsidR="00872B81" w:rsidRPr="00872B81">
        <w:t>zakázky – dopravní</w:t>
      </w:r>
      <w:r w:rsidRPr="00872B81">
        <w:t xml:space="preserve"> stavby</w:t>
      </w:r>
      <w:r w:rsidR="2F1526D7" w:rsidRPr="00872B81">
        <w:t xml:space="preserve"> v </w:t>
      </w:r>
      <w:r w:rsidRPr="00872B81">
        <w:t>hodnotě nejméně</w:t>
      </w:r>
      <w:r w:rsidR="00872B81" w:rsidRPr="00872B81">
        <w:t xml:space="preserve"> </w:t>
      </w:r>
      <w:r w:rsidR="00CB273A">
        <w:t>1</w:t>
      </w:r>
      <w:r w:rsidR="00872B81" w:rsidRPr="00872B81">
        <w:t>5,4 mil.</w:t>
      </w:r>
      <w:r w:rsidRPr="00872B81">
        <w:t xml:space="preserve"> Kč bez DPH, jejímž předmětem bylo mj. ověřování zeměměřických činností při novostavbě</w:t>
      </w:r>
      <w:r w:rsidR="711890D1" w:rsidRPr="00872B81">
        <w:t>,</w:t>
      </w:r>
      <w:r w:rsidRPr="00872B81">
        <w:t xml:space="preserve"> rekonstrukci </w:t>
      </w:r>
      <w:r w:rsidR="711890D1" w:rsidRPr="00872B81">
        <w:t xml:space="preserve">nebo opravě </w:t>
      </w:r>
      <w:r w:rsidRPr="00872B81">
        <w:t>dopravní stavby,</w:t>
      </w:r>
      <w:r w:rsidR="5CF8A44D" w:rsidRPr="00872B81">
        <w:t xml:space="preserve"> a </w:t>
      </w:r>
      <w:r w:rsidRPr="00872B81">
        <w:t>to</w:t>
      </w:r>
      <w:r w:rsidR="2F1526D7" w:rsidRPr="00872B81">
        <w:t xml:space="preserve"> v </w:t>
      </w:r>
      <w:r w:rsidRPr="00872B81">
        <w:t>posledních 10 letech před zahájením zadávacího řízení</w:t>
      </w:r>
      <w:r w:rsidR="2590E411" w:rsidRPr="00872B81">
        <w:t>.</w:t>
      </w:r>
    </w:p>
    <w:p w14:paraId="7070F4B6" w14:textId="77777777" w:rsidR="00EE2244" w:rsidRPr="004F1CCD" w:rsidRDefault="00EE2244" w:rsidP="00EE2244">
      <w:pPr>
        <w:pStyle w:val="Odrka1-2-"/>
        <w:numPr>
          <w:ilvl w:val="0"/>
          <w:numId w:val="0"/>
        </w:numPr>
        <w:ind w:left="1531"/>
        <w:rPr>
          <w:sz w:val="10"/>
          <w:szCs w:val="10"/>
          <w:highlight w:val="green"/>
        </w:rPr>
      </w:pPr>
    </w:p>
    <w:p w14:paraId="3868D710" w14:textId="67836D62"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v </w:t>
      </w:r>
      <w:r>
        <w:t>pozici zhotovitele 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E3CE6E3"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v </w:t>
      </w:r>
      <w:r>
        <w:t>pozici zhotovitele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553634BC" w:rsidR="0035531B" w:rsidRDefault="00F22D08" w:rsidP="008B2021">
      <w:pPr>
        <w:pStyle w:val="Textbezslovn"/>
      </w:pPr>
      <w:r>
        <w:t xml:space="preserve">V případě, že je v seznamu členů odborného personálu dodavatele ve funkci autorizovaného/úředně oprávněného zeměměřického inženýra dodavatelem uvedeno za účelem prokázání kvalifikace více osob, zadavatel požaduje, aby každá z těchto osob plně prokázala požadovanou zkušenost s realizací stavby samostatně a požadovaný </w:t>
      </w:r>
      <w:r>
        <w:lastRenderedPageBreak/>
        <w:t>rozsah autorizace/oprávnění pro ověřování výsledků zeměměřických činností byl prokázán těmito osobami v plném rozsahu společně, přičemž však postačuje, pokud každá osoba prokáže splnění požadovaného rozsahu alespoň zčásti (tj. postačuje prokázání např. jednou osobou v rozsahu písm. a) a druhou osobou v rozsahu písm. c) § 16f odst. 1 zák. č. 200/1994 Sb., o zeměměřictví a o změně a doplnění některých zákonů souvisejících s jeho zavedením, ve znění pozdějších předpisů, resp. § 13 odst. 1 zák. č. 200/1994 Sb. ve znění platném do 30. 6. 2023).</w:t>
      </w:r>
    </w:p>
    <w:p w14:paraId="16E59EB4" w14:textId="0A2A80B6"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DD5074">
        <w:t> </w:t>
      </w:r>
      <w:r w:rsidR="00092CC9">
        <w:t>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18EFA062" w:rsidR="0035531B" w:rsidRDefault="0035531B" w:rsidP="008B2021">
      <w:pPr>
        <w:pStyle w:val="Textbezslovn"/>
      </w:pPr>
      <w:r>
        <w:t>S ohledem na prevenci střetu zájmů při plnění veřejné zakázky zadavatel stanoví, že</w:t>
      </w:r>
      <w:r w:rsidR="00DD5074">
        <w:t> </w:t>
      </w:r>
      <w:r>
        <w:t>dodavatel není oprávněn prokázat splnění kvalifikace prostřednictvím zaměstnance či</w:t>
      </w:r>
      <w:r w:rsidR="00DD5074">
        <w:t> </w:t>
      </w:r>
      <w:r>
        <w:t>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271F46DE" w14:textId="2B61D531" w:rsidR="00872B81" w:rsidRDefault="00872B81" w:rsidP="00872B81">
      <w:pPr>
        <w:pStyle w:val="Textbezslovn"/>
      </w:pPr>
      <w:r>
        <w:t>neobsazeno</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195E2AB1" w:rsidR="0035531B" w:rsidRDefault="0035531B" w:rsidP="0006499F">
      <w:pPr>
        <w:pStyle w:val="Textbezslovn"/>
      </w:pPr>
      <w:r>
        <w:t>Zadavatel požaduje, aby dodavatel</w:t>
      </w:r>
      <w:r w:rsidR="00BB4AF2">
        <w:t xml:space="preserve"> u </w:t>
      </w:r>
      <w:r>
        <w:t>těch poddodavatelů, kteří jsou dodavateli při</w:t>
      </w:r>
      <w:r w:rsidR="00DD5074">
        <w:t> </w:t>
      </w:r>
      <w:r>
        <w:t>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w:t>
      </w:r>
      <w:r w:rsidR="00DD5074">
        <w:t>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CEC4BAB" w:rsidR="0035531B" w:rsidRDefault="0035531B" w:rsidP="0006499F">
      <w:pPr>
        <w:pStyle w:val="Textbezslovn"/>
      </w:pPr>
      <w:r>
        <w:lastRenderedPageBreak/>
        <w:t>Zadavatel výslovně upozorňuje, že pokud se jedná</w:t>
      </w:r>
      <w:r w:rsidR="00092CC9">
        <w:t xml:space="preserve"> o </w:t>
      </w:r>
      <w:r>
        <w:t>§ 48 odst. 5 písm. d) ZZVZ, za</w:t>
      </w:r>
      <w:r w:rsidR="00DD5074">
        <w:t> </w:t>
      </w:r>
      <w:r>
        <w:t>důvod nezpůsobilosti bude považováno to, že se poddodavatel dopustil</w:t>
      </w:r>
      <w:r w:rsidR="00092CC9">
        <w:t xml:space="preserve"> v </w:t>
      </w:r>
      <w:r>
        <w:t>posledních 3 letech od zahájení zadávacího řízení závažných nebo dlouhodobých pochybení při</w:t>
      </w:r>
      <w:r w:rsidR="00DD5074">
        <w:t> </w:t>
      </w:r>
      <w:r>
        <w:t>plnění dřívějšího smluvního vztahu se zadavatelem, nebo</w:t>
      </w:r>
      <w:r w:rsidR="00845C50">
        <w:t xml:space="preserve"> s </w:t>
      </w:r>
      <w:r>
        <w:t>jiným (nikoli</w:t>
      </w:r>
      <w:r w:rsidR="00DD5074">
        <w:t> </w:t>
      </w:r>
      <w:r>
        <w:t>pouze</w:t>
      </w:r>
      <w:r w:rsidR="00DD5074">
        <w:t> </w:t>
      </w:r>
      <w:r>
        <w:t>veřejným) zadavatelem, která vedla</w:t>
      </w:r>
      <w:r w:rsidR="00BC6D2B">
        <w:t xml:space="preserve"> k </w:t>
      </w:r>
      <w:r>
        <w:t>vzniku škody, předčasnému ukončení smluvního vztahu nebo jiným srovnatelným sankcím.</w:t>
      </w:r>
    </w:p>
    <w:p w14:paraId="16F5A818" w14:textId="332BB4DD"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w:t>
      </w:r>
      <w:r w:rsidR="00DD5074">
        <w:t> </w:t>
      </w:r>
      <w:r>
        <w:t>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02EC98F5"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w:t>
      </w:r>
      <w:r w:rsidR="00DD5074">
        <w:t> </w:t>
      </w:r>
      <w:r w:rsidR="00C065C2">
        <w:t>těchto</w:t>
      </w:r>
      <w:r w:rsidR="00DD5074">
        <w:t> </w:t>
      </w:r>
      <w:r w:rsidR="00C065C2">
        <w:t>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w:t>
      </w:r>
      <w:r w:rsidR="00DD5074">
        <w:t> </w:t>
      </w:r>
      <w:r>
        <w:t>i</w:t>
      </w:r>
      <w:r w:rsidR="00DD5074">
        <w:t> </w:t>
      </w:r>
      <w:r>
        <w:t>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58BB0F39"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t>předchozím zadávacím řízení.</w:t>
      </w:r>
      <w:r w:rsidR="00092CC9">
        <w:t xml:space="preserve"> </w:t>
      </w:r>
      <w:r w:rsidR="00EE2244">
        <w:t>V</w:t>
      </w:r>
      <w:r w:rsidR="00092CC9">
        <w:t> </w:t>
      </w:r>
      <w:r>
        <w:t>takovém případě dodavatel zadavateli současně sdělí název či jinou identifikaci tohoto předchozího zadávacího řízení.</w:t>
      </w:r>
    </w:p>
    <w:p w14:paraId="089BF312" w14:textId="03E88A02" w:rsidR="0035531B" w:rsidRDefault="0035531B" w:rsidP="004F1CCD">
      <w:pPr>
        <w:pStyle w:val="Textbezslovn"/>
        <w:ind w:left="709"/>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lastRenderedPageBreak/>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84846D7" w:rsidR="0035531B" w:rsidRDefault="0035531B" w:rsidP="0006499F">
      <w:pPr>
        <w:pStyle w:val="Textbezslovn"/>
      </w:pPr>
      <w:r>
        <w:t>Potvrzení pro daňové nedoplatky zahraničních dodavatelů</w:t>
      </w:r>
      <w:r w:rsidR="00092CC9">
        <w:t xml:space="preserve"> v </w:t>
      </w:r>
      <w:r>
        <w:t>ČR vydává Finanční úřad pro</w:t>
      </w:r>
      <w:r w:rsidR="00DD5074">
        <w:t> </w:t>
      </w:r>
      <w:r>
        <w:t>Prahu 1</w:t>
      </w:r>
      <w:r w:rsidR="00845C50">
        <w:t xml:space="preserve"> a </w:t>
      </w:r>
      <w:r>
        <w:t>potvrzení pro nedoplatky zahraničních dodavatelů</w:t>
      </w:r>
      <w:r w:rsidR="00092CC9">
        <w:t xml:space="preserve"> v </w:t>
      </w:r>
      <w:r>
        <w:t>ČR na pojistném</w:t>
      </w:r>
      <w:r w:rsidR="00845C50">
        <w:t xml:space="preserve"> a </w:t>
      </w:r>
      <w:r>
        <w:t>na</w:t>
      </w:r>
      <w:r w:rsidR="00DD5074">
        <w:t> </w:t>
      </w:r>
      <w:r>
        <w:t>penále na sociální zabezpečení</w:t>
      </w:r>
      <w:r w:rsidR="00845C50">
        <w:t xml:space="preserve"> a </w:t>
      </w:r>
      <w:r>
        <w:t>příspěvku na státní politiku zaměstnanosti vydává Pražská správa sociálního zabezpečení.</w:t>
      </w:r>
    </w:p>
    <w:p w14:paraId="71424BB6" w14:textId="77777777" w:rsidR="00ED1AC3" w:rsidRDefault="00ED1AC3" w:rsidP="0006499F">
      <w:pPr>
        <w:pStyle w:val="Textbezslovn"/>
      </w:pP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Pr="00872B81"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 xml:space="preserve">náležitosti předkládané dokumentace. Platné </w:t>
      </w:r>
      <w:r w:rsidRPr="00872B81">
        <w:t>osvědčení</w:t>
      </w:r>
      <w:r w:rsidR="00092CC9" w:rsidRPr="00872B81">
        <w:t xml:space="preserve"> o </w:t>
      </w:r>
      <w:r w:rsidRPr="00872B81">
        <w:t>registraci osoby hostující nebo usazené dokládá vybraný dodavatel jako podmínku pro uzavření smlouvy.</w:t>
      </w:r>
    </w:p>
    <w:p w14:paraId="66696580" w14:textId="5B750537" w:rsidR="00A16653" w:rsidRPr="00872B81" w:rsidRDefault="714BE21C" w:rsidP="32F9DD65">
      <w:pPr>
        <w:pStyle w:val="Odrka1-1"/>
      </w:pPr>
      <w:r w:rsidRPr="00872B81">
        <w:t>Informace k doložení dokladu o autorizaci v rozsahu dle § 16f odst. 1 zákona č.</w:t>
      </w:r>
      <w:r w:rsidR="00872B81" w:rsidRPr="00872B81">
        <w:t> </w:t>
      </w:r>
      <w:r w:rsidRPr="00872B81">
        <w:t xml:space="preserve">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w:t>
      </w:r>
      <w:r w:rsidRPr="00872B81">
        <w:lastRenderedPageBreak/>
        <w:t>jako podmínku pro uzavření smlouvy. Za doklad o autorizaci dle tohoto odstavce se</w:t>
      </w:r>
      <w:r w:rsidR="00872B81" w:rsidRPr="00872B81">
        <w:t> </w:t>
      </w:r>
      <w:r w:rsidRPr="00872B81">
        <w:t xml:space="preserve">považuje i doklad o úředním oprávnění dle § 13 odst. 1 písm. </w:t>
      </w:r>
      <w:r w:rsidR="00872B81" w:rsidRPr="00872B81">
        <w:t>c</w:t>
      </w:r>
      <w:r w:rsidRPr="00872B81">
        <w:t>)</w:t>
      </w:r>
      <w:r w:rsidR="00872B81" w:rsidRPr="00872B81">
        <w:t xml:space="preserve"> </w:t>
      </w:r>
      <w:r w:rsidRPr="00872B81">
        <w:t>zákona č.</w:t>
      </w:r>
      <w:r w:rsidR="00872B81" w:rsidRPr="00872B81">
        <w:t> </w:t>
      </w:r>
      <w:r w:rsidRPr="00872B81">
        <w:t xml:space="preserve">200/1994 Sb., zeměměřictví a o změně a doplnění některých zákonů souvisejících s jeho zavedením, ve znění </w:t>
      </w:r>
      <w:r w:rsidR="00F22D08">
        <w:t>účinném</w:t>
      </w:r>
      <w:r w:rsidR="00F22D08" w:rsidRPr="00872B81">
        <w:t xml:space="preserve"> </w:t>
      </w:r>
      <w:r w:rsidRPr="00872B81">
        <w:t>do 30.</w:t>
      </w:r>
      <w:r w:rsidR="00F22D08">
        <w:t> </w:t>
      </w:r>
      <w:r w:rsidRPr="00872B81">
        <w:t>6.</w:t>
      </w:r>
      <w:r w:rsidR="00F22D08">
        <w:t> </w:t>
      </w:r>
      <w:r w:rsidRPr="00872B81">
        <w:t>2023.</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19" w:name="_Hlk144455738"/>
      <w:r>
        <w:t xml:space="preserve">Dodavatel může ekonomickou kvalifikaci, technickou kvalifikaci nebo profesní způsobilost </w:t>
      </w:r>
      <w:bookmarkEnd w:id="19"/>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0"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0"/>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07D29EAB"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1"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p w14:paraId="5A3777F9" w14:textId="77777777" w:rsidR="004F1CCD" w:rsidRDefault="004F1CCD" w:rsidP="000D57D5">
      <w:pPr>
        <w:pStyle w:val="Textbezslovn"/>
      </w:pPr>
    </w:p>
    <w:p w14:paraId="340F522E" w14:textId="77777777" w:rsidR="004F1CCD" w:rsidRDefault="004F1CCD" w:rsidP="000D57D5">
      <w:pPr>
        <w:pStyle w:val="Textbezslovn"/>
      </w:pPr>
    </w:p>
    <w:bookmarkEnd w:id="21"/>
    <w:p w14:paraId="1ACE1310" w14:textId="4695DF18" w:rsidR="00224981" w:rsidRPr="00DC3174" w:rsidRDefault="00224981" w:rsidP="00224981">
      <w:pPr>
        <w:pStyle w:val="Text1-1"/>
        <w:rPr>
          <w:b/>
        </w:rPr>
      </w:pPr>
      <w:r w:rsidRPr="00DC3174">
        <w:rPr>
          <w:rStyle w:val="Tun9b"/>
        </w:rPr>
        <w:lastRenderedPageBreak/>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2" w:name="_Toc193365849"/>
      <w:r>
        <w:t>DALŠÍ INFORMACE/DOKUMENTY PŘEDKLÁDANÉ DODAVATELEM</w:t>
      </w:r>
      <w:r w:rsidR="00092CC9">
        <w:t xml:space="preserve"> v </w:t>
      </w:r>
      <w:r>
        <w:t>NABÍDCE</w:t>
      </w:r>
      <w:bookmarkEnd w:id="22"/>
    </w:p>
    <w:p w14:paraId="27030976" w14:textId="77777777" w:rsidR="0035531B" w:rsidRDefault="0035531B" w:rsidP="0035531B">
      <w:pPr>
        <w:pStyle w:val="Text1-1"/>
      </w:pPr>
      <w:bookmarkStart w:id="23"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3"/>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0F463AAB" w14:textId="5332D4DF" w:rsidR="0035531B" w:rsidRDefault="01A6FFE5" w:rsidP="00193D8F">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p>
    <w:p w14:paraId="55A7DCE0" w14:textId="77777777" w:rsidR="000532CC" w:rsidRPr="00A6478D" w:rsidRDefault="34579394" w:rsidP="000532CC">
      <w:pPr>
        <w:pStyle w:val="Odrka1-1"/>
      </w:pPr>
      <w:r>
        <w:t xml:space="preserve">Harmonogram postupu prací uvádějící grafické znázornění, pořadí a načasování hlavních činností, kterými dodavatel zamýšlí realizovat předmět plnění této veřejné zakázky, včetně uvedení souhrnné částky předpokládaného finančního objemu za </w:t>
      </w:r>
      <w:r w:rsidRPr="00A6478D">
        <w:t xml:space="preserve">každý měsíc plnění. </w:t>
      </w:r>
    </w:p>
    <w:p w14:paraId="32EE94ED" w14:textId="3918D383" w:rsidR="000532CC" w:rsidRDefault="000532CC" w:rsidP="000532CC">
      <w:pPr>
        <w:pStyle w:val="Textbezslovn"/>
        <w:ind w:left="1077"/>
      </w:pPr>
      <w:r w:rsidRPr="00A6478D">
        <w:t xml:space="preserve">Zadavatel pro plnění této veřejné zakázky poskytne dodavateli část materiálu, který dodavatel zabuduje do díla. </w:t>
      </w:r>
      <w:r w:rsidR="00F22D08">
        <w:t>V</w:t>
      </w:r>
      <w:r w:rsidRPr="00A6478D">
        <w:t> zadávací dokumentaci je určen typ a množství tohoto poskytovaného materiálu. Dodavatel zapracuje do Harmonogramu postupu prací rovněž přehled termínů dodávek a požadovaného množství materiálu potřebného dle zadávací dokumentace.</w:t>
      </w:r>
      <w:r>
        <w:t xml:space="preserve">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w:t>
      </w:r>
      <w:r w:rsidR="0035531B">
        <w:lastRenderedPageBreak/>
        <w:t>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24" w:name="_Ref145674381"/>
      <w:r>
        <w:t>Podání nabídky společně několika dodavateli:</w:t>
      </w:r>
      <w:bookmarkEnd w:id="24"/>
    </w:p>
    <w:p w14:paraId="32CAF3F0" w14:textId="555FCAF3"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4D7C7D">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4D7C7D">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t>)</w:t>
      </w:r>
      <w:r w:rsidR="3E244C1A">
        <w:t xml:space="preserve"> </w:t>
      </w:r>
      <w:r w:rsidR="5CF8A44D">
        <w:t>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3804782A" w:rsidR="0035531B" w:rsidRDefault="01A6FFE5" w:rsidP="0060115D">
      <w:pPr>
        <w:pStyle w:val="Odrka1-1"/>
      </w:pPr>
      <w:r>
        <w:t xml:space="preserve">Uvedené části plnění veřejné zakázky jsou </w:t>
      </w:r>
      <w:r w:rsidRPr="00A6478D">
        <w:t xml:space="preserve">tvořeny </w:t>
      </w:r>
      <w:r w:rsidR="4CD749A0" w:rsidRPr="00A6478D">
        <w:t>SO/PS</w:t>
      </w:r>
      <w:r w:rsidRPr="00A6478D">
        <w:t xml:space="preserve">, jejichž provádění má </w:t>
      </w:r>
      <w:r w:rsidR="1FC57687" w:rsidRPr="00A6478D">
        <w:t xml:space="preserve">pro zadavatele </w:t>
      </w:r>
      <w:r w:rsidRPr="00A6478D">
        <w:t xml:space="preserve">důležitý význam </w:t>
      </w:r>
      <w:r w:rsidR="1FC57687" w:rsidRPr="00A6478D">
        <w:t xml:space="preserve">uvedený v čl. </w:t>
      </w:r>
      <w:r w:rsidR="0035531B" w:rsidRPr="00A6478D">
        <w:fldChar w:fldCharType="begin"/>
      </w:r>
      <w:r w:rsidR="0035531B" w:rsidRPr="00A6478D">
        <w:instrText xml:space="preserve"> REF _Ref145673170 \r \h </w:instrText>
      </w:r>
      <w:r w:rsidR="00A6478D">
        <w:instrText xml:space="preserve"> \* MERGEFORMAT </w:instrText>
      </w:r>
      <w:r w:rsidR="0035531B" w:rsidRPr="00A6478D">
        <w:fldChar w:fldCharType="separate"/>
      </w:r>
      <w:r w:rsidR="004D7C7D">
        <w:t>9.3</w:t>
      </w:r>
      <w:r w:rsidR="0035531B" w:rsidRPr="00A6478D">
        <w:fldChar w:fldCharType="end"/>
      </w:r>
      <w:r w:rsidR="714BE21C" w:rsidRPr="00A6478D">
        <w:t xml:space="preserve"> </w:t>
      </w:r>
      <w:r w:rsidR="1FC57687" w:rsidRPr="00A6478D">
        <w:t>těchto Pokynů</w:t>
      </w:r>
      <w:r w:rsidR="1FC57687">
        <w:t xml:space="preserve"> (viz níže, je-li tak v čl. </w:t>
      </w:r>
      <w:r w:rsidR="0035531B">
        <w:fldChar w:fldCharType="begin"/>
      </w:r>
      <w:r w:rsidR="0035531B">
        <w:instrText xml:space="preserve"> REF _Ref145673170 \r \h </w:instrText>
      </w:r>
      <w:r w:rsidR="0035531B">
        <w:fldChar w:fldCharType="separate"/>
      </w:r>
      <w:r w:rsidR="004D7C7D">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4D7C7D">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 xml:space="preserve">důsledku prodlení či jiného porušení </w:t>
      </w:r>
      <w:r>
        <w:lastRenderedPageBreak/>
        <w:t>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2EE722ED"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 xml:space="preserve">dílo). Vystavovat daňové </w:t>
      </w:r>
      <w:r w:rsidR="00DD5074">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5AA23145"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w:t>
      </w:r>
      <w:r w:rsidR="00DD5074">
        <w:t> </w:t>
      </w:r>
      <w:r>
        <w:t>o</w:t>
      </w:r>
      <w:r w:rsidR="00DD5074">
        <w:t> </w:t>
      </w:r>
      <w:r>
        <w:t>změně některých zákonů (zákon o ochraně hospodářské soutěže), ve znění pozdějších předpisů. Toto bude předloženo ve formě formuláře obsaženého v</w:t>
      </w:r>
      <w:r w:rsidR="00DD5074">
        <w:t> </w:t>
      </w:r>
      <w:r>
        <w:t>Příloze</w:t>
      </w:r>
      <w:r w:rsidR="00DD5074">
        <w:t> </w:t>
      </w:r>
      <w:r>
        <w:t>č. 13 těchto Pokynů.</w:t>
      </w:r>
    </w:p>
    <w:p w14:paraId="06F6951E" w14:textId="228A2103" w:rsidR="0035531B" w:rsidRPr="00A6478D" w:rsidRDefault="0035531B" w:rsidP="00A6478D">
      <w:pPr>
        <w:pStyle w:val="Text1-1"/>
        <w:rPr>
          <w:b/>
        </w:rPr>
      </w:pPr>
      <w:bookmarkStart w:id="25" w:name="_Ref145673170"/>
      <w:r w:rsidRPr="0060115D">
        <w:rPr>
          <w:rStyle w:val="Tun9b"/>
        </w:rPr>
        <w:t>Poddodavatelské omezení</w:t>
      </w:r>
      <w:bookmarkEnd w:id="25"/>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6" w:name="_Ref145675138"/>
      <w:r>
        <w:t xml:space="preserve">Dopis nabídky a </w:t>
      </w:r>
      <w:r w:rsidR="00A8717D">
        <w:t xml:space="preserve">závazný </w:t>
      </w:r>
      <w:r>
        <w:t>návrh smlouvy na plnění této veřejné zakázky:</w:t>
      </w:r>
      <w:bookmarkEnd w:id="26"/>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27" w:name="_Toc193365850"/>
      <w:r>
        <w:lastRenderedPageBreak/>
        <w:t>PROHLÍDKA MÍSTA PLNĚNÍ (STAVENIŠTĚ)</w:t>
      </w:r>
      <w:bookmarkEnd w:id="27"/>
    </w:p>
    <w:p w14:paraId="4F2AD61C" w14:textId="5DF61446" w:rsidR="003B0A45" w:rsidRDefault="003B0A45" w:rsidP="003B0A45">
      <w:pPr>
        <w:pStyle w:val="Text1-1"/>
      </w:pPr>
      <w:r>
        <w:t>Prohlídka místa plnění není nezbytná pro zpracování nabídky či plnění veřejné zakázky. Dodavatel je oprávněn navštívit a prohlédnout si místo plnění této veřejné zakázky a</w:t>
      </w:r>
      <w:r w:rsidR="00DD5074">
        <w:t> </w:t>
      </w:r>
      <w:r>
        <w:t xml:space="preserve">jeho okolí.  </w:t>
      </w:r>
    </w:p>
    <w:p w14:paraId="1FBB4BA8" w14:textId="77777777" w:rsidR="0035531B" w:rsidRDefault="0035531B" w:rsidP="00BC6D2B">
      <w:pPr>
        <w:pStyle w:val="Nadpis1-1"/>
      </w:pPr>
      <w:bookmarkStart w:id="28" w:name="_Toc193365851"/>
      <w:r>
        <w:t>JAZYK NABÍDEK</w:t>
      </w:r>
      <w:r w:rsidR="00293005" w:rsidRPr="00293005">
        <w:t xml:space="preserve"> </w:t>
      </w:r>
      <w:r w:rsidR="00293005">
        <w:t>A KOMUNIKAČNÍ JAZYK</w:t>
      </w:r>
      <w:bookmarkEnd w:id="28"/>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6F6C956F"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adavatel určil pro</w:t>
      </w:r>
      <w:r w:rsidR="00DD5074">
        <w:rPr>
          <w:rFonts w:eastAsia="Verdana" w:cstheme="majorBidi"/>
          <w:noProof/>
          <w:szCs w:val="26"/>
        </w:rPr>
        <w:t> </w:t>
      </w:r>
      <w:r w:rsidR="00A8717D" w:rsidRPr="00A760B1">
        <w:rPr>
          <w:rFonts w:eastAsia="Verdana" w:cstheme="majorBidi"/>
          <w:noProof/>
          <w:szCs w:val="26"/>
        </w:rPr>
        <w:t xml:space="preserve">podání nabídky, se předkládá s překladem do </w:t>
      </w:r>
      <w:r w:rsidR="00A8717D">
        <w:t>jazyka určeného Zadavatelem pro</w:t>
      </w:r>
      <w:r w:rsidR="00DD5074">
        <w:t>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w:t>
      </w:r>
      <w:r w:rsidR="00DD5074">
        <w:t> </w:t>
      </w:r>
      <w:r>
        <w:t>předloží bez překladu.</w:t>
      </w:r>
      <w:r w:rsidR="00A8717D">
        <w:t xml:space="preserve"> Zadavatel může povinnost předložit překlad prominout i</w:t>
      </w:r>
      <w:r w:rsidR="00DD5074">
        <w:t> </w:t>
      </w:r>
      <w:r w:rsidR="00A8717D">
        <w:t>u</w:t>
      </w:r>
      <w:r w:rsidR="00DD5074">
        <w:t> </w:t>
      </w:r>
      <w:r w:rsidR="00A8717D">
        <w:t>jiných dokladů.</w:t>
      </w:r>
      <w:r>
        <w:t xml:space="preserve"> Bude-li mít zadavatel pochybnosti o správnosti překladu, může si</w:t>
      </w:r>
      <w:r w:rsidR="00DD5074">
        <w:t> </w:t>
      </w:r>
      <w:r>
        <w:t>vyžádat předložení úředně ověřeného překladu dokladu tlumočníkem zapsaným do</w:t>
      </w:r>
      <w:r w:rsidR="00DD5074">
        <w:t> </w:t>
      </w:r>
      <w:r>
        <w:t>seznamu znalců a tlumočníků</w:t>
      </w:r>
      <w:bookmarkStart w:id="29" w:name="_Hlk144457918"/>
      <w:r w:rsidR="00A8717D">
        <w:t xml:space="preserve"> </w:t>
      </w:r>
      <w:r w:rsidR="00A8717D" w:rsidRPr="00272593">
        <w:t>podle zákona č. 36/1997 Sb., o znalcích a tlumočnících, ve znění pozdějších předpisů</w:t>
      </w:r>
      <w:r>
        <w:t xml:space="preserve">. </w:t>
      </w:r>
      <w:bookmarkEnd w:id="29"/>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0" w:name="_Toc193365852"/>
      <w:r>
        <w:t>OBSAH</w:t>
      </w:r>
      <w:r w:rsidR="00845C50">
        <w:t xml:space="preserve"> </w:t>
      </w:r>
      <w:r w:rsidR="0063282B">
        <w:t>A</w:t>
      </w:r>
      <w:r w:rsidR="00845C50">
        <w:t> </w:t>
      </w:r>
      <w:r>
        <w:t>PODÁVÁNÍ NABÍDEK</w:t>
      </w:r>
      <w:bookmarkEnd w:id="30"/>
    </w:p>
    <w:p w14:paraId="3B3AB78E" w14:textId="60FD3279"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w:t>
      </w:r>
      <w:r w:rsidR="00DD5074">
        <w:t> </w:t>
      </w:r>
      <w:r>
        <w:t>45</w:t>
      </w:r>
      <w:r w:rsidR="00DD5074">
        <w:t> </w:t>
      </w:r>
      <w:r>
        <w:t>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19" w:history="1">
        <w:r w:rsidR="00C20128" w:rsidRPr="00A6336E">
          <w:rPr>
            <w:rStyle w:val="Hypertextovodkaz"/>
            <w:noProof w:val="0"/>
          </w:rPr>
          <w:t>https://zakazky.spravazeleznic.cz/</w:t>
        </w:r>
      </w:hyperlink>
      <w:r>
        <w:t>. Zadavatel upozorňuje, že</w:t>
      </w:r>
      <w:r w:rsidR="00DD5074">
        <w:t> </w:t>
      </w:r>
      <w:r>
        <w:t>nabídka se považuje za doručenou okamžikem dokončení přenosu dat do</w:t>
      </w:r>
      <w:r w:rsidR="00DD5074">
        <w:t> </w:t>
      </w:r>
      <w:r>
        <w:t>elektronického nástroje E-ZAK. Je třeba, aby dodavatel zahájil proces podání nabídky</w:t>
      </w:r>
      <w:r w:rsidR="00845C50">
        <w:t xml:space="preserve"> s </w:t>
      </w:r>
      <w:r>
        <w:t xml:space="preserve">dostatečnou </w:t>
      </w:r>
      <w:r w:rsidRPr="00196A3D">
        <w:t>časovou rezervou pro případné výkyvy systému, za které zadavatel nenese odpovědnost.</w:t>
      </w:r>
    </w:p>
    <w:p w14:paraId="56A094C8" w14:textId="100DAC36" w:rsidR="00272A15" w:rsidRPr="00196A3D" w:rsidRDefault="00272A15" w:rsidP="00196A3D">
      <w:pPr>
        <w:pStyle w:val="Text1-1"/>
      </w:pPr>
      <w:r w:rsidRPr="00196A3D">
        <w:t xml:space="preserve">Dodavatel </w:t>
      </w:r>
      <w:r w:rsidR="00196A3D" w:rsidRPr="00196A3D">
        <w:t xml:space="preserve">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0" w:history="1">
        <w:r w:rsidR="00196A3D" w:rsidRPr="00196A3D">
          <w:rPr>
            <w:rStyle w:val="Hypertextovodkaz"/>
          </w:rPr>
          <w:t>https://zakazky.spravazeleznic.cz/manual.html</w:t>
        </w:r>
      </w:hyperlink>
      <w:r w:rsidR="00196A3D" w:rsidRPr="00196A3D">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w:t>
      </w:r>
      <w:r w:rsidR="004F1CCD">
        <w:t> </w:t>
      </w:r>
      <w:r w:rsidR="00196A3D" w:rsidRPr="00196A3D">
        <w:t xml:space="preserve">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w:t>
      </w:r>
      <w:proofErr w:type="spellStart"/>
      <w:r w:rsidR="00196A3D" w:rsidRPr="00196A3D">
        <w:t>vyhl</w:t>
      </w:r>
      <w:proofErr w:type="spellEnd"/>
      <w:r w:rsidR="00196A3D" w:rsidRPr="00196A3D">
        <w:t>.</w:t>
      </w:r>
      <w:r w:rsidR="004F1CCD">
        <w:t> </w:t>
      </w:r>
      <w:r w:rsidR="00196A3D" w:rsidRPr="00196A3D">
        <w:t>č.</w:t>
      </w:r>
      <w:r w:rsidR="004F1CCD">
        <w:t> </w:t>
      </w:r>
      <w:r w:rsidR="00196A3D" w:rsidRPr="00196A3D">
        <w:t xml:space="preserve">345/2023 Sb., ve znění pozdějších předpisů) nebo více souborů zkomprimovaných ve formátu zip, </w:t>
      </w:r>
      <w:proofErr w:type="spellStart"/>
      <w:r w:rsidR="00196A3D" w:rsidRPr="00196A3D">
        <w:t>rar</w:t>
      </w:r>
      <w:proofErr w:type="spellEnd"/>
      <w:r w:rsidR="00196A3D" w:rsidRPr="00196A3D">
        <w:t xml:space="preserve"> nebo </w:t>
      </w:r>
      <w:proofErr w:type="spellStart"/>
      <w:r w:rsidR="00196A3D" w:rsidRPr="00196A3D">
        <w:t>7z</w:t>
      </w:r>
      <w:proofErr w:type="spellEnd"/>
      <w:r w:rsidR="00196A3D" w:rsidRPr="00196A3D">
        <w:t xml:space="preserve"> bez použití hesla. Zkomprimované soubory nesmí obsahovat žádný další zkomprimovaný soubor. Zadavatel upozorňuje, že</w:t>
      </w:r>
      <w:r w:rsidR="004F1CCD">
        <w:t> </w:t>
      </w:r>
      <w:r w:rsidR="00196A3D" w:rsidRPr="00196A3D">
        <w:t>systém elektronického zadávání veřejných zakázek E-ZAK umožňuje pracovat se</w:t>
      </w:r>
      <w:r w:rsidR="004F1CCD">
        <w:t> </w:t>
      </w:r>
      <w:r w:rsidR="00196A3D" w:rsidRPr="00196A3D">
        <w:t xml:space="preserve">soubory o velikosti nejvýše </w:t>
      </w:r>
      <w:proofErr w:type="spellStart"/>
      <w:proofErr w:type="gramStart"/>
      <w:r w:rsidR="00196A3D" w:rsidRPr="00196A3D">
        <w:t>50MB</w:t>
      </w:r>
      <w:proofErr w:type="spellEnd"/>
      <w:proofErr w:type="gramEnd"/>
      <w:r w:rsidR="00196A3D" w:rsidRPr="00196A3D">
        <w:t xml:space="preserve"> za jeden takový soubor, příp. zkomprimované </w:t>
      </w:r>
      <w:r w:rsidR="00196A3D" w:rsidRPr="00196A3D">
        <w:lastRenderedPageBreak/>
        <w:t>soubory. Soubory většího rozsahu je nutno před jejich odesláním prostřednictvím E-ZAK vhodným způsobem rozdělit. Velikost samotné nabídky jako celku není nijak omezena. Zadavatel poskytuje Soupis prací jako součást zadávací dokumentace ve formátu XLSX. V</w:t>
      </w:r>
      <w:r w:rsidR="00196A3D" w:rsidRPr="00965747">
        <w:t xml:space="preserve"> případě změn a doplnění zadávací dokumentace budou případné změny či úpravy Soupisu prací zadavatelem prováděny ve formátu XLSX</w:t>
      </w:r>
      <w:r w:rsidR="00196A3D">
        <w:t>.</w:t>
      </w:r>
    </w:p>
    <w:p w14:paraId="64F8B63D" w14:textId="368207C5" w:rsidR="00196A3D" w:rsidRPr="003B0A45" w:rsidRDefault="00196A3D" w:rsidP="00196A3D">
      <w:pPr>
        <w:pStyle w:val="Text1-1"/>
        <w:numPr>
          <w:ilvl w:val="0"/>
          <w:numId w:val="0"/>
        </w:numPr>
        <w:ind w:left="737"/>
        <w:rPr>
          <w:highlight w:val="green"/>
        </w:rPr>
      </w:pPr>
      <w:r w:rsidRPr="00171061">
        <w:rPr>
          <w:b/>
        </w:rPr>
        <w:t xml:space="preserve">Oceněný Soupis prací bude dodavatelem v nabídce předložen </w:t>
      </w:r>
      <w:r w:rsidRPr="00196A3D">
        <w:rPr>
          <w:b/>
        </w:rPr>
        <w:t>ve formátu XLSX</w:t>
      </w:r>
      <w:r w:rsidRPr="00196A3D">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164FF445"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4D7C7D">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75F53B85"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4D7C7D">
        <w:t>9.2</w:t>
      </w:r>
      <w:r w:rsidR="0035531B">
        <w:fldChar w:fldCharType="end"/>
      </w:r>
      <w:r>
        <w:t xml:space="preserve"> těchto Pokynů (pokud</w:t>
      </w:r>
      <w:r w:rsidR="004F1CCD">
        <w:t> </w:t>
      </w:r>
      <w:r>
        <w:t>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5D46F568" w14:textId="0E4A3777" w:rsidR="0035531B" w:rsidRDefault="01A6FFE5" w:rsidP="00BC6D2B">
      <w:pPr>
        <w:pStyle w:val="Odrka1-1"/>
      </w:pPr>
      <w:r>
        <w:t>Doklady prokazující splnění technické kvalifikace, tj. seznam stavebních prací ve</w:t>
      </w:r>
      <w:r w:rsidR="004F1CCD">
        <w:t> </w:t>
      </w:r>
      <w:r>
        <w:t>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profesní životopisy jednotlivých členů odborného personálu dodavatele ve formě formuláře obsaženého</w:t>
      </w:r>
      <w:r w:rsidR="2F1526D7">
        <w:t xml:space="preserve"> v </w:t>
      </w:r>
      <w:r>
        <w:t>Příloze č. 6 těchto Pokynů, včetně požadovaných příloh.</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605BD820" w:rsidR="0035531B" w:rsidRDefault="01A6FFE5" w:rsidP="00BC6D2B">
      <w:pPr>
        <w:pStyle w:val="Odrka1-1"/>
      </w:pPr>
      <w:r>
        <w:t>Údaje</w:t>
      </w:r>
      <w:r w:rsidR="2F1526D7">
        <w:t xml:space="preserve"> o </w:t>
      </w:r>
      <w:r>
        <w:t>poddodavatelích ve formě formuláře obsaženého</w:t>
      </w:r>
      <w:r w:rsidR="2F1526D7">
        <w:t xml:space="preserve"> v </w:t>
      </w:r>
      <w:r>
        <w:t>Příloze č. 2 těchto</w:t>
      </w:r>
      <w:r w:rsidR="004F1CCD">
        <w:t> </w:t>
      </w:r>
      <w:r>
        <w:t xml:space="preserve">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3AB46649" w14:textId="055DCD7C" w:rsidR="008D19F8" w:rsidRDefault="33B0335E" w:rsidP="008D19F8">
      <w:pPr>
        <w:pStyle w:val="Odrka1-1"/>
      </w:pPr>
      <w:r>
        <w:t xml:space="preserve">Harmonogram postupu prací zpracovaný podle požadavků zadavatele stanovených v článku </w:t>
      </w:r>
      <w:r w:rsidR="008D19F8">
        <w:fldChar w:fldCharType="begin"/>
      </w:r>
      <w:r w:rsidR="008D19F8">
        <w:instrText xml:space="preserve"> REF _Ref145675189 \r \h </w:instrText>
      </w:r>
      <w:r w:rsidR="008D19F8">
        <w:fldChar w:fldCharType="separate"/>
      </w:r>
      <w:r w:rsidR="004D7C7D">
        <w:t>9.1</w:t>
      </w:r>
      <w:r w:rsidR="008D19F8">
        <w:fldChar w:fldCharType="end"/>
      </w:r>
      <w:r>
        <w:t xml:space="preserve"> těchto Pokynů.</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2EDC216B" w:rsidR="004243F7" w:rsidRPr="004243F7" w:rsidRDefault="004243F7" w:rsidP="004243F7">
      <w:pPr>
        <w:pStyle w:val="Text1-1"/>
      </w:pPr>
      <w:bookmarkStart w:id="31" w:name="_Hlk144460476"/>
      <w:r w:rsidRPr="004243F7">
        <w:t>Požaduje-li Zadavatel v nabídce pro účely posouzení splnění kvalifikace a hodnocení nabídek dle kritéria kvality předložení dokladů o rozhodné finanční hodnotě (např.</w:t>
      </w:r>
      <w:r w:rsidR="004F1CCD">
        <w:t> </w:t>
      </w:r>
      <w:r w:rsidRPr="004243F7">
        <w:t xml:space="preserve">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w:t>
      </w:r>
      <w:r w:rsidRPr="004243F7">
        <w:lastRenderedPageBreak/>
        <w:t>dle předchozí věty se neuplatní pro hodnocení dle kritéria nejnižší nabídkové ceny. Nabídková cena musí být vždy uvedena v Zadavatelem požadované měně.</w:t>
      </w:r>
    </w:p>
    <w:bookmarkEnd w:id="31"/>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43B4772E"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w:t>
      </w:r>
      <w:r w:rsidR="004F1CCD">
        <w:t>v čl.</w:t>
      </w:r>
      <w:r>
        <w:t xml:space="preserve">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Pr="00B5341E" w:rsidRDefault="0D316276" w:rsidP="00640E6A">
      <w:pPr>
        <w:pStyle w:val="Text1-1"/>
        <w:rPr>
          <w:b/>
          <w:bCs/>
        </w:rPr>
      </w:pPr>
      <w:bookmarkStart w:id="32" w:name="_Ref140738395"/>
      <w:bookmarkStart w:id="33" w:name="_Hlk144460507"/>
      <w:r w:rsidRPr="32F9DD65">
        <w:rPr>
          <w:b/>
          <w:bCs/>
        </w:rPr>
        <w:t>Lhůta pro podání nabídek bude stanovena prostřednictvím elektronického nástroje E-ZAK.</w:t>
      </w:r>
      <w:bookmarkEnd w:id="32"/>
    </w:p>
    <w:p w14:paraId="1A4D6772" w14:textId="4C8EFA83" w:rsidR="3C500329" w:rsidRPr="00D441F0" w:rsidRDefault="00D441F0" w:rsidP="32F9DD65">
      <w:pPr>
        <w:pStyle w:val="Text1-1"/>
      </w:pPr>
      <w:r w:rsidRPr="00D441F0">
        <w:t>neobsazeno</w:t>
      </w:r>
    </w:p>
    <w:p w14:paraId="0D5FF46E" w14:textId="77777777" w:rsidR="0035531B" w:rsidRDefault="0035531B" w:rsidP="007038DC">
      <w:pPr>
        <w:pStyle w:val="Nadpis1-1"/>
      </w:pPr>
      <w:bookmarkStart w:id="34" w:name="_Toc145671212"/>
      <w:bookmarkStart w:id="35" w:name="_Toc193365853"/>
      <w:bookmarkEnd w:id="33"/>
      <w:bookmarkEnd w:id="34"/>
      <w:r>
        <w:t>POŽADAVKY NA ZPRACOVÁNÍ NABÍDKOVÉ CENY</w:t>
      </w:r>
      <w:bookmarkEnd w:id="35"/>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711EB21" w:rsidR="0035531B" w:rsidRPr="008F234C"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w:t>
      </w:r>
      <w:r w:rsidR="004F1CCD">
        <w:rPr>
          <w:rStyle w:val="Tun9b"/>
        </w:rPr>
        <w:t> </w:t>
      </w:r>
      <w:r w:rsidRPr="007038DC">
        <w:rPr>
          <w:rStyle w:val="Tun9b"/>
        </w:rPr>
        <w:t>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w:t>
      </w:r>
      <w:r w:rsidR="004F1CCD">
        <w:t> </w:t>
      </w:r>
      <w:r>
        <w:t>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4F1CCD">
        <w:t> </w:t>
      </w:r>
      <w:r w:rsidR="00845C50">
        <w:t>a </w:t>
      </w:r>
      <w:r>
        <w:t>jakým způsobem je daná položka již zahrnuta/oceněna</w:t>
      </w:r>
      <w:r w:rsidR="00092CC9">
        <w:t xml:space="preserve"> v </w:t>
      </w:r>
      <w:r>
        <w:t>jiných položkách soupisu prací apod.). Jednotkové ceny se uvedou bez DPH. Množství jednotek se uvádí se</w:t>
      </w:r>
      <w:r w:rsidR="004F1CCD">
        <w:t> </w:t>
      </w:r>
      <w:r>
        <w:t>zaokrouhlením na 3 desetinná místa</w:t>
      </w:r>
      <w:r w:rsidR="00845C50">
        <w:t xml:space="preserve"> a </w:t>
      </w:r>
      <w:r>
        <w:t>jednotlivé oceněné položky Soupisu prací se</w:t>
      </w:r>
      <w:r w:rsidR="004F1CCD">
        <w:t> </w:t>
      </w:r>
      <w:r>
        <w:t>uvádějí</w:t>
      </w:r>
      <w:r w:rsidR="00092CC9">
        <w:t xml:space="preserve"> v </w:t>
      </w:r>
      <w:r>
        <w:t xml:space="preserve">Kč se </w:t>
      </w:r>
      <w:r w:rsidRPr="008F234C">
        <w:t>zaokrouhlením na 2 desetinná místa. Další případné požadavky na</w:t>
      </w:r>
      <w:r w:rsidR="004F1CCD">
        <w:t> </w:t>
      </w:r>
      <w:r w:rsidRPr="008F234C">
        <w:t>vyplnění Soupisu prací stanoví Komentář</w:t>
      </w:r>
      <w:r w:rsidR="00BC6D2B" w:rsidRPr="008F234C">
        <w:t xml:space="preserve"> k </w:t>
      </w:r>
      <w:r w:rsidRPr="008F234C">
        <w:t>soupisu prací (Díl 4 část 1 zadávací dokumentace).</w:t>
      </w:r>
    </w:p>
    <w:p w14:paraId="3C913279" w14:textId="614A5934" w:rsidR="009D2EAA" w:rsidRPr="008F234C" w:rsidRDefault="009D2EAA" w:rsidP="00D441F0">
      <w:pPr>
        <w:pStyle w:val="Text1-1"/>
      </w:pPr>
      <w:r w:rsidRPr="008F234C">
        <w:rPr>
          <w:b/>
        </w:rPr>
        <w:lastRenderedPageBreak/>
        <w:t>Zadavatel nesděluje výši předpokládané hodnoty zakázky. Zadavatel stanovuje závaznou zadávací podmínku tak, že částka</w:t>
      </w:r>
      <w:r w:rsidR="00D441F0" w:rsidRPr="008F234C">
        <w:rPr>
          <w:b/>
        </w:rPr>
        <w:t xml:space="preserve"> 193 315 910,64 </w:t>
      </w:r>
      <w:r w:rsidRPr="008F234C">
        <w:rPr>
          <w:b/>
        </w:rPr>
        <w:t>Kč je nejvyšší přípustnou nabídkovou cenou (bez DPH), a to pod sankcí vyloučení z další účasti v zadávacím řízení.</w:t>
      </w:r>
      <w:r w:rsidR="005E10C4" w:rsidRPr="008F234C">
        <w:t xml:space="preserve"> </w:t>
      </w:r>
      <w:r w:rsidRPr="008F234C">
        <w:t>Nabídková cena bude v Dopise nabídky uvedena v Kč bez</w:t>
      </w:r>
      <w:r w:rsidR="004F1CCD">
        <w:t> </w:t>
      </w:r>
      <w:r w:rsidRPr="008F234C">
        <w:t xml:space="preserve">DPH. Nabídková cena bude v nabídce zaokrouhlená na dvě desetinná místa. </w:t>
      </w:r>
    </w:p>
    <w:p w14:paraId="294A3070" w14:textId="77777777" w:rsidR="0035531B" w:rsidRDefault="0035531B" w:rsidP="007038DC">
      <w:pPr>
        <w:pStyle w:val="Nadpis1-1"/>
      </w:pPr>
      <w:bookmarkStart w:id="36" w:name="_Toc193365854"/>
      <w:r>
        <w:t>VARIANTY NABÍDKY, VÝHRADA ZMĚNY DODAVATELE</w:t>
      </w:r>
      <w:bookmarkEnd w:id="36"/>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1D816539" w:rsidR="00694B67" w:rsidRDefault="00694B67" w:rsidP="00694B67">
      <w:pPr>
        <w:pStyle w:val="Text1-1"/>
      </w:pPr>
      <w:r>
        <w:t>Zadavatel si vyhrazuje právo realizovat změnu v osobě dodavatele v průběhu plnění veřejné zakázky, dojde-li k předčasnému ukončení smlouvy ze strany dodavatele nebo</w:t>
      </w:r>
      <w:r w:rsidR="004F1CCD">
        <w:t> </w:t>
      </w:r>
      <w:r>
        <w:t>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w:t>
      </w:r>
      <w:r w:rsidR="004F1CCD">
        <w:t> </w:t>
      </w:r>
      <w:r>
        <w:t>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w:t>
      </w:r>
      <w:r w:rsidR="004F1CCD">
        <w:t> </w:t>
      </w:r>
      <w:r>
        <w:t>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5A87CCB0" w:rsidR="00694B67" w:rsidRDefault="00694B67" w:rsidP="00694B67">
      <w:pPr>
        <w:pStyle w:val="Text1-1"/>
      </w:pPr>
      <w:r>
        <w:t xml:space="preserve">Společně s úpravou rozsahu díla dle smlouvy s novým dodavatelem bude odpovídajícím způsobem </w:t>
      </w:r>
      <w:r w:rsidRPr="008F234C">
        <w:t>upraven a aktualizován i harmonogram postupu prací, a to tak, aby uvedené údaje a časová náročnost jednotlivých činností, jakož i přehled termínů dodávek a požadovaného množství materiálu, korespondovala s upraveným rozsahem díla. Konečný termín plnění oproti původní nabídce nového dodavatele bude upraven o dobu trvání překážek objektivní povahy a s přihlédnutím k povaze zbývajících prací a souvisejících technických a technologických</w:t>
      </w:r>
      <w:r>
        <w:t xml:space="preserve"> postupů. </w:t>
      </w:r>
    </w:p>
    <w:p w14:paraId="3023DF94" w14:textId="77777777" w:rsidR="0035531B" w:rsidRDefault="0035531B" w:rsidP="007038DC">
      <w:pPr>
        <w:pStyle w:val="Nadpis1-1"/>
      </w:pPr>
      <w:bookmarkStart w:id="37" w:name="_Toc193365855"/>
      <w:r>
        <w:t>OTEVÍRÁNÍ NABÍDEK</w:t>
      </w:r>
      <w:bookmarkEnd w:id="37"/>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8" w:name="_Toc193365856"/>
      <w:r>
        <w:t>POSOUZENÍ SPLNĚNÍ PODMÍNEK ÚČASTI</w:t>
      </w:r>
      <w:bookmarkEnd w:id="38"/>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 xml:space="preserve">posledních 3 letech od zahájení zadávacího řízení závažných nebo dlouhodobých pochybení při plnění dřívějšího smluvního vztahu se zadavatelem, </w:t>
      </w:r>
      <w:r>
        <w:lastRenderedPageBreak/>
        <w:t>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39" w:name="_Toc193365857"/>
      <w:r>
        <w:t>HODNOCENÍ NABÍDEK</w:t>
      </w:r>
      <w:bookmarkEnd w:id="39"/>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549E8EA4"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w:t>
      </w:r>
      <w:r w:rsidR="00E71F01">
        <w:t xml:space="preserve"> 13.3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0" w:name="_Toc193365858"/>
      <w:r>
        <w:t>ZRUŠENÍ ZADÁVACÍHO ŘÍZENÍ</w:t>
      </w:r>
      <w:bookmarkEnd w:id="40"/>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482CFA89" w14:textId="45345AF0" w:rsidR="00574274" w:rsidRDefault="00574274" w:rsidP="000745A1">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A701E4">
        <w:t>5.3</w:t>
      </w:r>
      <w:r w:rsidRPr="00514105">
        <w:t xml:space="preserve"> těchto Pokynů.</w:t>
      </w:r>
    </w:p>
    <w:p w14:paraId="52670F78" w14:textId="799AA53D" w:rsidR="0035531B" w:rsidRPr="00A701E4" w:rsidRDefault="0035531B" w:rsidP="008E1138">
      <w:pPr>
        <w:pStyle w:val="Text1-1"/>
      </w:pPr>
      <w:r w:rsidRPr="00A701E4">
        <w:t xml:space="preserve">Zadavatel si rovněž mimo jiné vyhrazuje právo zrušit zadávací řízení, pokud stavební povolení </w:t>
      </w:r>
      <w:r w:rsidR="00385F1E" w:rsidRPr="00A701E4">
        <w:t xml:space="preserve">nebo povolení záměru dle nového stavebního zákona </w:t>
      </w:r>
      <w:r w:rsidRPr="00A701E4">
        <w:t>bude obsahovat podmínky, které nebyly zohledněny</w:t>
      </w:r>
      <w:r w:rsidR="00092CC9" w:rsidRPr="00A701E4">
        <w:t xml:space="preserve"> v </w:t>
      </w:r>
      <w:r w:rsidRPr="00A701E4">
        <w:t>zadávací dokumentaci</w:t>
      </w:r>
      <w:r w:rsidR="00712607" w:rsidRPr="00A701E4">
        <w:t xml:space="preserve"> a současně podstatným způsobem mění veřejnou zakázku</w:t>
      </w:r>
      <w:r w:rsidRPr="00A701E4">
        <w:t>, nebo nebude-li vydané stavební povolení pravomocné.</w:t>
      </w:r>
    </w:p>
    <w:p w14:paraId="56C94A88" w14:textId="77777777" w:rsidR="0035531B" w:rsidRDefault="0035531B" w:rsidP="007038DC">
      <w:pPr>
        <w:pStyle w:val="Nadpis1-1"/>
      </w:pPr>
      <w:bookmarkStart w:id="41" w:name="_Toc193365859"/>
      <w:r>
        <w:lastRenderedPageBreak/>
        <w:t>UZAVŘENÍ SMLOUVY</w:t>
      </w:r>
      <w:bookmarkEnd w:id="41"/>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00EE6934" w:rsidR="0035531B" w:rsidRDefault="31D57ED8" w:rsidP="0035531B">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 xml:space="preserve">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w:t>
      </w:r>
      <w:r w:rsidR="2AF7002B">
        <w:t xml:space="preserve">odst. 4 </w:t>
      </w:r>
      <w:r w:rsidR="5F2B3483">
        <w:t>ZZVZ.</w:t>
      </w:r>
      <w:r w:rsidR="0D4165CA">
        <w:t xml:space="preserve"> </w:t>
      </w:r>
    </w:p>
    <w:p w14:paraId="5660AEAD" w14:textId="7FB9B1A5"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1"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4D7C7D">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proofErr w:type="spellStart"/>
      <w:r w:rsidR="004D7C7D">
        <w:t>19.5</w:t>
      </w:r>
      <w:r w:rsidR="00763156">
        <w:fldChar w:fldCharType="end"/>
      </w:r>
      <w:r w:rsidR="00036309">
        <w:t>až</w:t>
      </w:r>
      <w:proofErr w:type="spellEnd"/>
      <w:r w:rsidR="00B535E1">
        <w:t xml:space="preserve"> </w:t>
      </w:r>
      <w:r w:rsidR="00763156">
        <w:fldChar w:fldCharType="begin"/>
      </w:r>
      <w:r w:rsidR="00763156">
        <w:instrText xml:space="preserve"> REF _Ref145676932 \r \h </w:instrText>
      </w:r>
      <w:r w:rsidR="00763156">
        <w:fldChar w:fldCharType="separate"/>
      </w:r>
      <w:r w:rsidR="004D7C7D">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 nejvhodnější,</w:t>
      </w:r>
      <w:r w:rsidR="00845C50">
        <w:t xml:space="preserve"> a </w:t>
      </w:r>
      <w:r>
        <w:t>to bez ohledu na to, zda byl výběr formálně oznámen či nikoli). Zadavatel po poskytnutí výše uvedené součinnosti oznámí výběr nejvhodnější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2"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2"/>
      <w:r>
        <w:t xml:space="preserve"> </w:t>
      </w:r>
    </w:p>
    <w:p w14:paraId="3FD72866" w14:textId="015782B5"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4D7C7D">
        <w:t>8</w:t>
      </w:r>
      <w:r w:rsidR="0035531B">
        <w:fldChar w:fldCharType="end"/>
      </w:r>
      <w:r w:rsidR="00B2110B">
        <w:t xml:space="preserve"> </w:t>
      </w:r>
      <w:r>
        <w:t>těchto Pokynů</w:t>
      </w:r>
      <w:bookmarkStart w:id="43" w:name="_Hlk144461135"/>
      <w:r w:rsidR="27190CB8">
        <w:t>, byli-li zadavatelem požadovány v souladu s § 122 odst. 4 ZZVZ</w:t>
      </w:r>
      <w:bookmarkEnd w:id="43"/>
      <w:r>
        <w:t>;</w:t>
      </w:r>
    </w:p>
    <w:p w14:paraId="3C35B921" w14:textId="05D3D034"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w:t>
      </w:r>
      <w:r w:rsidR="01A6FFE5">
        <w:lastRenderedPageBreak/>
        <w:t xml:space="preserve">bankovní </w:t>
      </w:r>
      <w:r w:rsidR="3CB4D24A">
        <w:t xml:space="preserve">nebo pojistnou </w:t>
      </w:r>
      <w:r w:rsidR="01A6FFE5">
        <w:t>záruk</w:t>
      </w:r>
      <w:r w:rsidR="41CC65ED">
        <w:t>u</w:t>
      </w:r>
      <w:r w:rsidR="01A6FFE5">
        <w:t xml:space="preserve"> </w:t>
      </w:r>
      <w:r w:rsidR="41CC65ED">
        <w:t xml:space="preserve">vybraný dodavatel předloží </w:t>
      </w:r>
      <w:r w:rsidR="01A6FFE5">
        <w:t xml:space="preserve">až po uplynutí lhůty ve 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ve formátu umožňujícím editaci; všechny kontaktní údaje oprávněných 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21EAE92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všechny společníky 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1269AEA3" w14:textId="4BFE692F" w:rsidR="0035531B" w:rsidRDefault="01A6FFE5" w:rsidP="007038DC">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t xml:space="preserve"> v </w:t>
      </w:r>
      <w:r>
        <w:t>Příloze č. 3 Smlouvy</w:t>
      </w:r>
      <w:r w:rsidR="2F1526D7">
        <w:t xml:space="preserve"> o </w:t>
      </w:r>
      <w:r>
        <w:t>dílo souhlasí se svým budoucím zapojením do plnění předmětu veřejné zakázky</w:t>
      </w:r>
      <w:r w:rsidR="5CF8A44D">
        <w:t xml:space="preserve"> a </w:t>
      </w:r>
      <w:r>
        <w:t xml:space="preserve">jsou připraveni své konkrétně specifikované plnění poskytnout; </w:t>
      </w:r>
    </w:p>
    <w:p w14:paraId="04E513F2" w14:textId="77777777" w:rsidR="00B2110B" w:rsidRDefault="00B2110B" w:rsidP="008F230D">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0" w:type="auto"/>
        <w:tblInd w:w="1077" w:type="dxa"/>
        <w:tblBorders>
          <w:top w:val="single" w:sz="2" w:space="0" w:color="auto"/>
        </w:tblBorders>
        <w:tblLook w:val="04E0" w:firstRow="1" w:lastRow="1" w:firstColumn="1" w:lastColumn="0" w:noHBand="0" w:noVBand="1"/>
      </w:tblPr>
      <w:tblGrid>
        <w:gridCol w:w="3513"/>
        <w:gridCol w:w="659"/>
        <w:gridCol w:w="1785"/>
        <w:gridCol w:w="1668"/>
      </w:tblGrid>
      <w:tr w:rsidR="00CA67B3" w:rsidRPr="008B2021" w14:paraId="13E92213" w14:textId="77777777" w:rsidTr="008F2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vAlign w:val="center"/>
          </w:tcPr>
          <w:p w14:paraId="633AD6D2" w14:textId="77777777" w:rsidR="00B2110B" w:rsidRPr="00763376" w:rsidRDefault="00B2110B" w:rsidP="00CA18B6">
            <w:pPr>
              <w:jc w:val="center"/>
            </w:pPr>
            <w:r w:rsidRPr="00763376">
              <w:t>Zařízení (stroje):</w:t>
            </w:r>
          </w:p>
        </w:tc>
        <w:tc>
          <w:tcPr>
            <w:tcW w:w="0" w:type="auto"/>
            <w:tcBorders>
              <w:bottom w:val="single" w:sz="2" w:space="0" w:color="auto"/>
            </w:tcBorders>
            <w:vAlign w:val="center"/>
          </w:tcPr>
          <w:p w14:paraId="6350210F" w14:textId="77777777" w:rsidR="00B2110B" w:rsidRPr="00763376"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763376">
              <w:t>Počet kusů:</w:t>
            </w:r>
          </w:p>
        </w:tc>
        <w:tc>
          <w:tcPr>
            <w:tcW w:w="0" w:type="auto"/>
            <w:tcBorders>
              <w:bottom w:val="single" w:sz="2" w:space="0" w:color="auto"/>
            </w:tcBorders>
            <w:vAlign w:val="center"/>
          </w:tcPr>
          <w:p w14:paraId="1411366F" w14:textId="77777777" w:rsidR="00B2110B" w:rsidRPr="00763376"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763376">
              <w:t>Požadované technické parametry (např. minimální výkon)</w:t>
            </w:r>
          </w:p>
        </w:tc>
        <w:tc>
          <w:tcPr>
            <w:tcW w:w="0" w:type="auto"/>
            <w:tcBorders>
              <w:bottom w:val="single" w:sz="2" w:space="0" w:color="auto"/>
            </w:tcBorders>
            <w:vAlign w:val="center"/>
          </w:tcPr>
          <w:p w14:paraId="73620F12" w14:textId="77777777" w:rsidR="00B2110B" w:rsidRPr="00763376"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763376">
              <w:t>Řídí se Pokynem SŽ PO-08/2022-GŘ (prozatímní)</w:t>
            </w:r>
          </w:p>
        </w:tc>
      </w:tr>
      <w:tr w:rsidR="00BC5338" w:rsidRPr="008B2021" w14:paraId="18D427D1" w14:textId="77777777" w:rsidTr="008F230D">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vAlign w:val="center"/>
          </w:tcPr>
          <w:p w14:paraId="29FB25FD" w14:textId="21341FAE" w:rsidR="00BC5338" w:rsidRPr="00763376" w:rsidRDefault="00BC5338" w:rsidP="00BC5338">
            <w:r w:rsidRPr="00BC5338">
              <w:t xml:space="preserve">Stroj na pokládku kolejí (stroj/zařízení umožňující výstavbu </w:t>
            </w:r>
            <w:r w:rsidR="004F1CCD" w:rsidRPr="00700B44">
              <w:t xml:space="preserve">kolejí </w:t>
            </w:r>
            <w:r w:rsidR="004F1CCD" w:rsidRPr="00BC5338">
              <w:t>–</w:t>
            </w:r>
            <w:r w:rsidRPr="00BC5338">
              <w:t xml:space="preserve"> obnovovací stroj</w:t>
            </w:r>
          </w:p>
        </w:tc>
        <w:tc>
          <w:tcPr>
            <w:tcW w:w="0" w:type="auto"/>
            <w:tcBorders>
              <w:bottom w:val="single" w:sz="2" w:space="0" w:color="auto"/>
            </w:tcBorders>
            <w:vAlign w:val="center"/>
          </w:tcPr>
          <w:p w14:paraId="22ED3666" w14:textId="43B4099D" w:rsidR="00BC5338" w:rsidRPr="00763376" w:rsidRDefault="00BC5338" w:rsidP="00CA18B6">
            <w:pPr>
              <w:jc w:val="center"/>
              <w:cnfStyle w:val="000000000000" w:firstRow="0" w:lastRow="0" w:firstColumn="0" w:lastColumn="0" w:oddVBand="0" w:evenVBand="0" w:oddHBand="0" w:evenHBand="0" w:firstRowFirstColumn="0" w:firstRowLastColumn="0" w:lastRowFirstColumn="0" w:lastRowLastColumn="0"/>
            </w:pPr>
            <w:r>
              <w:t>1 ks</w:t>
            </w:r>
          </w:p>
        </w:tc>
        <w:tc>
          <w:tcPr>
            <w:tcW w:w="0" w:type="auto"/>
            <w:tcBorders>
              <w:bottom w:val="single" w:sz="2" w:space="0" w:color="auto"/>
            </w:tcBorders>
            <w:vAlign w:val="center"/>
          </w:tcPr>
          <w:p w14:paraId="014CB895" w14:textId="3BD68C64" w:rsidR="00BC5338" w:rsidRPr="00763376" w:rsidRDefault="00BC5338" w:rsidP="00CA18B6">
            <w:pPr>
              <w:jc w:val="center"/>
              <w:cnfStyle w:val="000000000000" w:firstRow="0" w:lastRow="0" w:firstColumn="0" w:lastColumn="0" w:oddVBand="0" w:evenVBand="0" w:oddHBand="0" w:evenHBand="0" w:firstRowFirstColumn="0" w:firstRowLastColumn="0" w:lastRowFirstColumn="0" w:lastRowLastColumn="0"/>
            </w:pPr>
            <w:r>
              <w:t xml:space="preserve">Minimální výkon </w:t>
            </w:r>
            <w:r w:rsidR="00CA67B3">
              <w:t xml:space="preserve">při výměně koleje </w:t>
            </w:r>
            <w:r>
              <w:t>100 m/h</w:t>
            </w:r>
          </w:p>
        </w:tc>
        <w:tc>
          <w:tcPr>
            <w:tcW w:w="0" w:type="auto"/>
            <w:tcBorders>
              <w:bottom w:val="single" w:sz="2" w:space="0" w:color="auto"/>
            </w:tcBorders>
            <w:vAlign w:val="center"/>
          </w:tcPr>
          <w:p w14:paraId="7751D137" w14:textId="6E4E1C7F" w:rsidR="00BC5338" w:rsidRPr="00763376" w:rsidRDefault="00BC5338" w:rsidP="00CA18B6">
            <w:pPr>
              <w:jc w:val="center"/>
              <w:cnfStyle w:val="000000000000" w:firstRow="0" w:lastRow="0" w:firstColumn="0" w:lastColumn="0" w:oddVBand="0" w:evenVBand="0" w:oddHBand="0" w:evenHBand="0" w:firstRowFirstColumn="0" w:firstRowLastColumn="0" w:lastRowFirstColumn="0" w:lastRowLastColumn="0"/>
            </w:pPr>
            <w:r>
              <w:t>ano</w:t>
            </w:r>
          </w:p>
        </w:tc>
      </w:tr>
      <w:tr w:rsidR="00B2110B" w:rsidRPr="008B2021" w14:paraId="6DEA0943" w14:textId="77777777" w:rsidTr="008F230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647674" w14:textId="215C5F90" w:rsidR="00B2110B" w:rsidRPr="0006499F" w:rsidRDefault="00765B88" w:rsidP="00CA18B6">
            <w:pPr>
              <w:rPr>
                <w:highlight w:val="green"/>
              </w:rPr>
            </w:pPr>
            <w:r w:rsidRPr="00765B88">
              <w:t>Automatické strojní zařízení pro úpravu směrové a výškové polohy koleje (v souladu s předpisem SŽ S3/1 v aktuální znění)</w:t>
            </w:r>
          </w:p>
        </w:tc>
        <w:tc>
          <w:tcPr>
            <w:tcW w:w="0" w:type="auto"/>
            <w:shd w:val="clear" w:color="auto" w:fill="auto"/>
            <w:vAlign w:val="center"/>
          </w:tcPr>
          <w:p w14:paraId="6120FDCE" w14:textId="77777777" w:rsidR="00B2110B" w:rsidRPr="00765B88"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765B88">
              <w:t>1 ks</w:t>
            </w:r>
          </w:p>
        </w:tc>
        <w:tc>
          <w:tcPr>
            <w:tcW w:w="0" w:type="auto"/>
            <w:vAlign w:val="center"/>
          </w:tcPr>
          <w:p w14:paraId="49B5B47B" w14:textId="44226403" w:rsidR="00B2110B" w:rsidRPr="00765B88" w:rsidRDefault="00765B88" w:rsidP="00CA18B6">
            <w:pPr>
              <w:jc w:val="center"/>
              <w:cnfStyle w:val="000000000000" w:firstRow="0" w:lastRow="0" w:firstColumn="0" w:lastColumn="0" w:oddVBand="0" w:evenVBand="0" w:oddHBand="0" w:evenHBand="0" w:firstRowFirstColumn="0" w:firstRowLastColumn="0" w:lastRowFirstColumn="0" w:lastRowLastColumn="0"/>
            </w:pPr>
            <w:r w:rsidRPr="00765B88">
              <w:t xml:space="preserve">Minimální </w:t>
            </w:r>
            <w:r w:rsidR="00BC5338">
              <w:t>výkon</w:t>
            </w:r>
            <w:r w:rsidRPr="00765B88">
              <w:t xml:space="preserve"> </w:t>
            </w:r>
            <w:r w:rsidR="00CA67B3">
              <w:t>při 1. podbití koleje 250</w:t>
            </w:r>
            <w:r w:rsidR="00BC5338">
              <w:t> </w:t>
            </w:r>
            <w:r w:rsidRPr="00765B88">
              <w:t>m/h</w:t>
            </w:r>
          </w:p>
        </w:tc>
        <w:tc>
          <w:tcPr>
            <w:tcW w:w="0" w:type="auto"/>
            <w:vAlign w:val="center"/>
          </w:tcPr>
          <w:p w14:paraId="5AD9BB0F" w14:textId="77777777" w:rsidR="00B2110B" w:rsidRPr="00765B88"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765B88">
              <w:t>ano</w:t>
            </w:r>
          </w:p>
        </w:tc>
      </w:tr>
      <w:tr w:rsidR="00B2110B" w:rsidRPr="0006499F" w14:paraId="19E5AF80" w14:textId="77777777" w:rsidTr="0058462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722EE0" w14:textId="551F693C" w:rsidR="00B2110B" w:rsidRPr="00765B88" w:rsidRDefault="00765B88" w:rsidP="0058462B">
            <w:pPr>
              <w:shd w:val="clear" w:color="auto" w:fill="FFFFFF" w:themeFill="background1"/>
              <w:rPr>
                <w:b/>
              </w:rPr>
            </w:pPr>
            <w:r w:rsidRPr="00765B88">
              <w:t>Strojní čistička kolejového lože</w:t>
            </w:r>
          </w:p>
        </w:tc>
        <w:tc>
          <w:tcPr>
            <w:tcW w:w="0" w:type="auto"/>
            <w:shd w:val="clear" w:color="auto" w:fill="auto"/>
            <w:vAlign w:val="center"/>
          </w:tcPr>
          <w:p w14:paraId="257D11A2" w14:textId="77777777" w:rsidR="00B2110B" w:rsidRPr="00765B88" w:rsidRDefault="00B2110B" w:rsidP="0058462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rPr>
            </w:pPr>
            <w:r w:rsidRPr="00765B88">
              <w:t>1 ks</w:t>
            </w:r>
          </w:p>
        </w:tc>
        <w:tc>
          <w:tcPr>
            <w:tcW w:w="0" w:type="auto"/>
            <w:shd w:val="clear" w:color="auto" w:fill="auto"/>
            <w:vAlign w:val="center"/>
          </w:tcPr>
          <w:p w14:paraId="4A1A278D" w14:textId="3111939A" w:rsidR="00B2110B" w:rsidRPr="00765B88" w:rsidRDefault="00765B88" w:rsidP="0058462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rPr>
            </w:pPr>
            <w:r w:rsidRPr="00765B88">
              <w:t xml:space="preserve">Minimální </w:t>
            </w:r>
            <w:r w:rsidR="00BC5338">
              <w:t>výkon</w:t>
            </w:r>
            <w:r w:rsidR="00CA67B3">
              <w:t xml:space="preserve"> při čištění kolejového lože</w:t>
            </w:r>
            <w:r w:rsidRPr="00765B88">
              <w:t xml:space="preserve"> </w:t>
            </w:r>
            <w:r w:rsidR="00CA67B3">
              <w:t>120</w:t>
            </w:r>
            <w:r w:rsidRPr="00765B88">
              <w:t xml:space="preserve"> m/h</w:t>
            </w:r>
          </w:p>
        </w:tc>
        <w:tc>
          <w:tcPr>
            <w:tcW w:w="0" w:type="auto"/>
            <w:shd w:val="clear" w:color="auto" w:fill="auto"/>
            <w:vAlign w:val="center"/>
          </w:tcPr>
          <w:p w14:paraId="686C32CC" w14:textId="1595BF2D" w:rsidR="00B2110B" w:rsidRPr="00765B88" w:rsidRDefault="00765B88" w:rsidP="0058462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rPr>
            </w:pPr>
            <w:r w:rsidRPr="00765B88">
              <w:t>ano</w:t>
            </w:r>
          </w:p>
        </w:tc>
      </w:tr>
      <w:tr w:rsidR="00CA67B3" w:rsidRPr="0006499F" w14:paraId="70A30AD1" w14:textId="77777777" w:rsidTr="0058462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D68DAB" w14:textId="4F27FD42" w:rsidR="00F46E95" w:rsidRPr="00F46E95" w:rsidRDefault="00F46E95" w:rsidP="0058462B">
            <w:pPr>
              <w:shd w:val="clear" w:color="auto" w:fill="FFFFFF" w:themeFill="background1"/>
              <w:rPr>
                <w:b w:val="0"/>
                <w:bCs/>
              </w:rPr>
            </w:pPr>
            <w:r w:rsidRPr="00CA67B3">
              <w:rPr>
                <w:b w:val="0"/>
                <w:bCs/>
                <w:sz w:val="16"/>
                <w:szCs w:val="16"/>
              </w:rPr>
              <w:t>Dynamický stabilizátor</w:t>
            </w:r>
            <w:r>
              <w:rPr>
                <w:b w:val="0"/>
                <w:bCs/>
              </w:rPr>
              <w:t xml:space="preserve"> </w:t>
            </w:r>
            <w:r w:rsidRPr="00F46E95">
              <w:rPr>
                <w:b w:val="0"/>
                <w:bCs/>
                <w:sz w:val="16"/>
                <w:szCs w:val="20"/>
              </w:rPr>
              <w:t>(pokud není součástí Automatického strojního zařízení pro úpravu směrové a výškové polohy koleje)*</w:t>
            </w:r>
          </w:p>
        </w:tc>
        <w:tc>
          <w:tcPr>
            <w:tcW w:w="0" w:type="auto"/>
            <w:shd w:val="clear" w:color="auto" w:fill="auto"/>
            <w:vAlign w:val="center"/>
          </w:tcPr>
          <w:p w14:paraId="1E058DCC" w14:textId="723D1AE5" w:rsidR="00F46E95" w:rsidRPr="00CA67B3" w:rsidRDefault="00F46E95" w:rsidP="0058462B">
            <w:pPr>
              <w:shd w:val="clear" w:color="auto" w:fill="FFFFFF" w:themeFill="background1"/>
              <w:jc w:val="center"/>
              <w:cnfStyle w:val="010000000000" w:firstRow="0" w:lastRow="1" w:firstColumn="0" w:lastColumn="0" w:oddVBand="0" w:evenVBand="0" w:oddHBand="0" w:evenHBand="0" w:firstRowFirstColumn="0" w:firstRowLastColumn="0" w:lastRowFirstColumn="0" w:lastRowLastColumn="0"/>
              <w:rPr>
                <w:b w:val="0"/>
                <w:bCs/>
                <w:szCs w:val="14"/>
              </w:rPr>
            </w:pPr>
            <w:r w:rsidRPr="00CA67B3">
              <w:rPr>
                <w:b w:val="0"/>
                <w:bCs/>
                <w:szCs w:val="14"/>
              </w:rPr>
              <w:t>1 ks</w:t>
            </w:r>
          </w:p>
        </w:tc>
        <w:tc>
          <w:tcPr>
            <w:tcW w:w="0" w:type="auto"/>
            <w:shd w:val="clear" w:color="auto" w:fill="auto"/>
            <w:vAlign w:val="center"/>
          </w:tcPr>
          <w:p w14:paraId="561D992F" w14:textId="3818058F" w:rsidR="00F46E95" w:rsidRPr="00F46E95" w:rsidRDefault="00F46E95" w:rsidP="0058462B">
            <w:pPr>
              <w:shd w:val="clear" w:color="auto" w:fill="FFFFFF" w:themeFill="background1"/>
              <w:jc w:val="center"/>
              <w:cnfStyle w:val="010000000000" w:firstRow="0" w:lastRow="1" w:firstColumn="0" w:lastColumn="0" w:oddVBand="0" w:evenVBand="0" w:oddHBand="0" w:evenHBand="0" w:firstRowFirstColumn="0" w:firstRowLastColumn="0" w:lastRowFirstColumn="0" w:lastRowLastColumn="0"/>
              <w:rPr>
                <w:b w:val="0"/>
                <w:bCs/>
              </w:rPr>
            </w:pPr>
            <w:r>
              <w:rPr>
                <w:b w:val="0"/>
                <w:bCs/>
              </w:rPr>
              <w:t>Minimální výkon</w:t>
            </w:r>
            <w:r w:rsidR="00E71F01">
              <w:rPr>
                <w:b w:val="0"/>
                <w:bCs/>
              </w:rPr>
              <w:t xml:space="preserve"> s plným </w:t>
            </w:r>
            <w:proofErr w:type="gramStart"/>
            <w:r w:rsidR="004F1CCD">
              <w:rPr>
                <w:b w:val="0"/>
                <w:bCs/>
              </w:rPr>
              <w:t>přítlakem  500</w:t>
            </w:r>
            <w:proofErr w:type="gramEnd"/>
            <w:r>
              <w:rPr>
                <w:b w:val="0"/>
                <w:bCs/>
              </w:rPr>
              <w:t xml:space="preserve"> m/h</w:t>
            </w:r>
          </w:p>
        </w:tc>
        <w:tc>
          <w:tcPr>
            <w:tcW w:w="0" w:type="auto"/>
            <w:shd w:val="clear" w:color="auto" w:fill="auto"/>
            <w:vAlign w:val="center"/>
          </w:tcPr>
          <w:p w14:paraId="488A8441" w14:textId="1A9C2A85" w:rsidR="00F46E95" w:rsidRPr="00F46E95" w:rsidRDefault="00F46E95" w:rsidP="0058462B">
            <w:pPr>
              <w:shd w:val="clear" w:color="auto" w:fill="FFFFFF" w:themeFill="background1"/>
              <w:jc w:val="center"/>
              <w:cnfStyle w:val="010000000000" w:firstRow="0" w:lastRow="1" w:firstColumn="0" w:lastColumn="0" w:oddVBand="0" w:evenVBand="0" w:oddHBand="0" w:evenHBand="0" w:firstRowFirstColumn="0" w:firstRowLastColumn="0" w:lastRowFirstColumn="0" w:lastRowLastColumn="0"/>
              <w:rPr>
                <w:b w:val="0"/>
                <w:bCs/>
              </w:rPr>
            </w:pPr>
            <w:r>
              <w:rPr>
                <w:b w:val="0"/>
                <w:bCs/>
              </w:rPr>
              <w:t>ano</w:t>
            </w:r>
          </w:p>
        </w:tc>
      </w:tr>
    </w:tbl>
    <w:p w14:paraId="7E657094" w14:textId="77777777" w:rsidR="00763376" w:rsidRPr="004F1CCD" w:rsidRDefault="00763376" w:rsidP="0058462B">
      <w:pPr>
        <w:pStyle w:val="Odrka1-1"/>
        <w:numPr>
          <w:ilvl w:val="0"/>
          <w:numId w:val="0"/>
        </w:numPr>
        <w:shd w:val="clear" w:color="auto" w:fill="FFFFFF" w:themeFill="background1"/>
        <w:ind w:left="1077"/>
        <w:rPr>
          <w:sz w:val="10"/>
          <w:szCs w:val="10"/>
          <w:highlight w:val="green"/>
        </w:rPr>
      </w:pPr>
    </w:p>
    <w:p w14:paraId="56B3796B" w14:textId="77777777" w:rsidR="00E71F01" w:rsidRPr="00C934B2" w:rsidRDefault="00E71F01" w:rsidP="00E71F01">
      <w:pPr>
        <w:pStyle w:val="Odrka1-1"/>
        <w:numPr>
          <w:ilvl w:val="0"/>
          <w:numId w:val="0"/>
        </w:numPr>
        <w:spacing w:before="120"/>
        <w:ind w:left="1077"/>
        <w:rPr>
          <w:i/>
          <w:iCs/>
        </w:rPr>
      </w:pPr>
      <w:r w:rsidRPr="00C934B2">
        <w:rPr>
          <w:i/>
          <w:iCs/>
        </w:rPr>
        <w:t>* Pokud bude Dynamický stabilizátor integrován do Automatického strojního zařízení pro úpravu směrové a výškové polohy koleje, musí splňovat minimální technický parametr Automatického strojního zařízení pro úpravu směrové a výškové polohy koleje.</w:t>
      </w:r>
    </w:p>
    <w:p w14:paraId="2DE3BC62" w14:textId="149CD6DA" w:rsidR="00B2110B" w:rsidRPr="00763376" w:rsidRDefault="00B2110B" w:rsidP="00763376">
      <w:pPr>
        <w:pStyle w:val="Odrka1-1"/>
        <w:numPr>
          <w:ilvl w:val="0"/>
          <w:numId w:val="59"/>
        </w:numPr>
        <w:ind w:left="1134"/>
      </w:pPr>
      <w:r w:rsidRPr="00763376">
        <w:t>dodavatel prokáže splnění tohoto kvalifikačního kritéria předložením čestného prohlášení. Vzor čestného prohlášení – přehledu technických zařízení (strojů) tvoří Přílohu č. 12 těchto Pokynů;</w:t>
      </w:r>
    </w:p>
    <w:p w14:paraId="14BED67E" w14:textId="673CB8EF" w:rsidR="00B2110B" w:rsidRPr="00763376" w:rsidRDefault="00B2110B" w:rsidP="00763376">
      <w:pPr>
        <w:pStyle w:val="Odrka1-1"/>
        <w:numPr>
          <w:ilvl w:val="0"/>
          <w:numId w:val="59"/>
        </w:numPr>
        <w:ind w:left="1134"/>
      </w:pPr>
      <w:r w:rsidRPr="00763376">
        <w:t>přílohou čestného prohlášení musí být dokumenty nepochybně prokazující, že</w:t>
      </w:r>
      <w:r w:rsidR="004F1CCD">
        <w:t> </w:t>
      </w:r>
      <w:r w:rsidRPr="00763376">
        <w:t xml:space="preserve">dodavatel je vlastníkem (výpis z majetkové evidence) nebo má smluvně zajištěno </w:t>
      </w:r>
      <w:r w:rsidRPr="00763376">
        <w:lastRenderedPageBreak/>
        <w:t>(alespoň smlouvou o smlouvě budoucí) užívání zadavatelem požadovaných technických zařízení (strojů) s možností využití pro provádění prací, které jsou předmětem této zakázky, dle požadovaného časového harmonogramu postupu prací;</w:t>
      </w:r>
    </w:p>
    <w:p w14:paraId="78375FE9" w14:textId="77777777" w:rsidR="00B2110B" w:rsidRPr="00763376" w:rsidRDefault="00B2110B" w:rsidP="00763376">
      <w:pPr>
        <w:pStyle w:val="Odrka1-1"/>
        <w:numPr>
          <w:ilvl w:val="0"/>
          <w:numId w:val="59"/>
        </w:numPr>
        <w:ind w:left="1134"/>
      </w:pPr>
      <w:r w:rsidRPr="00763376">
        <w:t>pro technická zařízení, která se řídí Pokynem SŽ PO-08/2022-GŘ (prozatímní), Pokyn generálního ředitele k posuzování přípustnosti strojů a speciálních vozidel dodavatelů pro technologické využití při pracích na železničních drahách státní organizace Správa železnic, uvedená dodavatelem k prokázání splnění tohoto požadavku, musí být přílohou čestného prohlášení dále některý z níže uvedených dokladů:</w:t>
      </w:r>
    </w:p>
    <w:p w14:paraId="7F675A10" w14:textId="77777777" w:rsidR="00B2110B" w:rsidRPr="00763376" w:rsidRDefault="00B2110B" w:rsidP="00B2110B">
      <w:pPr>
        <w:pStyle w:val="Odrka1-2-"/>
      </w:pPr>
      <w:r w:rsidRPr="00763376">
        <w:t>Protokol o provedení provozní zkoušky konkrétního stroje (postačuje v prosté kopii), kterým je posouzena jeho přípustnost pro technologické využití na drahách zadavatele dle čl. 3.3 Pokynu generálního ředitele k posuzování přípustnosti strojů a speciálních vozidel dodavatelů pro technologické využití při pracích na železničních drahách státní organizace Správa železnic SŽ PO-08/2022-GŘ (prozatímní), jež je vnitřním předpisem zadavatele, nebo</w:t>
      </w:r>
    </w:p>
    <w:p w14:paraId="16AEE478" w14:textId="77777777" w:rsidR="00F46408" w:rsidRPr="00763376" w:rsidRDefault="00B2110B" w:rsidP="00B2110B">
      <w:pPr>
        <w:pStyle w:val="Odrka1-2-"/>
        <w:rPr>
          <w:b/>
          <w:bCs/>
        </w:rPr>
      </w:pPr>
      <w:r w:rsidRPr="00763376">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nebo</w:t>
      </w:r>
      <w:r w:rsidR="00F46408" w:rsidRPr="00763376">
        <w:t xml:space="preserve"> </w:t>
      </w:r>
    </w:p>
    <w:p w14:paraId="3AF711B9" w14:textId="64E14863" w:rsidR="00B2110B" w:rsidRPr="00763376" w:rsidRDefault="00B2110B" w:rsidP="00B2110B">
      <w:pPr>
        <w:pStyle w:val="Odrka1-2-"/>
        <w:rPr>
          <w:b/>
          <w:bCs/>
        </w:rPr>
      </w:pPr>
      <w:r w:rsidRPr="00763376">
        <w:t>v případě technického zařízení (stroje), pro něž zatím nebyl Protokol o</w:t>
      </w:r>
      <w:r w:rsidR="004F1CCD">
        <w:t> </w:t>
      </w:r>
      <w:r w:rsidRPr="00763376">
        <w:t>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r w:rsidRPr="00763376">
        <w:rPr>
          <w:b/>
          <w:bCs/>
        </w:rPr>
        <w:t xml:space="preserve">  </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2DF4EEE0" w:rsidR="00712607" w:rsidRDefault="00712607" w:rsidP="0086570D">
      <w:pPr>
        <w:pStyle w:val="Text1-1"/>
      </w:pPr>
      <w:bookmarkStart w:id="44" w:name="_Ref145676924"/>
      <w:r w:rsidRPr="00855D68">
        <w:t>U vybraného dodavatele, je-li českou právnickou osobou, zadavatel zjistí údaje o jeho skutečném majiteli podle zákona upravujícího evidenci skutečných majitelů (dále</w:t>
      </w:r>
      <w:r w:rsidR="004F1CCD">
        <w:t> </w:t>
      </w:r>
      <w:r w:rsidRPr="00855D68">
        <w:t>jen</w:t>
      </w:r>
      <w:r w:rsidR="004F1CCD">
        <w:t> </w:t>
      </w:r>
      <w:r w:rsidRPr="00855D68">
        <w:t>"skutečný majitel") z evidence skutečných majitelů podle téhož zákona (dále</w:t>
      </w:r>
      <w:r w:rsidR="004F1CCD">
        <w:t> </w:t>
      </w:r>
      <w:r w:rsidRPr="00855D68">
        <w:t>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4"/>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55B41C5F" w:rsidR="00751CF8" w:rsidRDefault="00712607" w:rsidP="00751CF8">
      <w:pPr>
        <w:pStyle w:val="Textbezslovn"/>
      </w:pPr>
      <w:r>
        <w:t>Zadavatel vyloučí vybraného dodavatele, je-li českou právnickou osobou, která má skutečného majitele, pokud nebylo možné zjistit údaje o jeho skutečném majiteli z</w:t>
      </w:r>
      <w:r w:rsidR="004F1CCD">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23E5FEDB" w:rsidR="0035531B" w:rsidRDefault="0035531B" w:rsidP="00751CF8">
      <w:pPr>
        <w:pStyle w:val="Text1-1"/>
      </w:pPr>
      <w:r>
        <w:t>Vybraný dodavatel, který</w:t>
      </w:r>
      <w:r w:rsidR="00BC6D2B">
        <w:t xml:space="preserve"> k </w:t>
      </w:r>
      <w:r>
        <w:t>prokázání zadavatelem požadované odborné způsobilosti, jež</w:t>
      </w:r>
      <w:r w:rsidR="004F1CCD">
        <w:t> </w:t>
      </w:r>
      <w:r>
        <w:t>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 xml:space="preserve">zemi sídla </w:t>
      </w:r>
      <w:r>
        <w:lastRenderedPageBreak/>
        <w:t>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45"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45"/>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6" w:name="_Toc193365860"/>
      <w:r>
        <w:t>OCHRANA INFORMACÍ</w:t>
      </w:r>
      <w:bookmarkEnd w:id="46"/>
    </w:p>
    <w:p w14:paraId="687515ED" w14:textId="71E2AF7E" w:rsidR="0035531B" w:rsidRDefault="0035531B" w:rsidP="0035531B">
      <w:pPr>
        <w:pStyle w:val="Text1-1"/>
      </w:pPr>
      <w:r>
        <w:t>Účastník zadávacího řízení je povinen</w:t>
      </w:r>
      <w:r w:rsidR="00092CC9">
        <w:t xml:space="preserve"> v </w:t>
      </w:r>
      <w:r>
        <w:t>nabídce označit údaje nebo sdělení, které</w:t>
      </w:r>
      <w:r w:rsidR="004F1CCD">
        <w:t> </w:t>
      </w:r>
      <w:r>
        <w:t>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w:t>
      </w:r>
      <w:r w:rsidR="004F1CCD">
        <w:t> </w:t>
      </w:r>
      <w:r>
        <w:t>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47" w:name="_Toc193365861"/>
      <w:r>
        <w:lastRenderedPageBreak/>
        <w:t>ZADÁVACÍ LHŮTA</w:t>
      </w:r>
      <w:r w:rsidR="00845C50">
        <w:t xml:space="preserve"> </w:t>
      </w:r>
      <w:r w:rsidR="00092CC9">
        <w:t>A</w:t>
      </w:r>
      <w:r w:rsidR="00845C50">
        <w:t> </w:t>
      </w:r>
      <w:r>
        <w:t>JISTOTA ZA NABÍDKU</w:t>
      </w:r>
      <w:bookmarkEnd w:id="47"/>
    </w:p>
    <w:p w14:paraId="5311D796" w14:textId="379F47C3" w:rsidR="001E5E96" w:rsidRPr="00763376" w:rsidRDefault="001E5E96" w:rsidP="0035531B">
      <w:pPr>
        <w:pStyle w:val="Text1-1"/>
      </w:pPr>
      <w:bookmarkStart w:id="48" w:name="_Ref145677468"/>
      <w:r w:rsidRPr="00763376">
        <w:t>Zadavatel nestanoví zadávací lhůtu a nepožaduje složení jistoty dle § 41 ZZVZ.</w:t>
      </w:r>
      <w:bookmarkEnd w:id="48"/>
    </w:p>
    <w:p w14:paraId="22FD93A6" w14:textId="3E35405B" w:rsidR="007D382D" w:rsidRDefault="007D382D" w:rsidP="006B5BF7">
      <w:pPr>
        <w:pStyle w:val="Nadpis1-1"/>
        <w:jc w:val="both"/>
      </w:pPr>
      <w:bookmarkStart w:id="49" w:name="_Toc193365862"/>
      <w:r>
        <w:t>SOCIÁLNĚ A ENVIRO</w:t>
      </w:r>
      <w:r w:rsidR="00417206">
        <w:t>N</w:t>
      </w:r>
      <w:r>
        <w:t>MENTÁLNĚ ODPOVĚDNÉ ZADÁVÁNÍ, INOVACE</w:t>
      </w:r>
      <w:bookmarkEnd w:id="49"/>
    </w:p>
    <w:p w14:paraId="45EC84A1" w14:textId="3060A60B" w:rsidR="00214229" w:rsidRDefault="00214229" w:rsidP="00214229">
      <w:pPr>
        <w:pStyle w:val="Text1-1"/>
      </w:pPr>
      <w:bookmarkStart w:id="50" w:name="_Toc102380477"/>
      <w:bookmarkStart w:id="51" w:name="_Toc103683200"/>
      <w:bookmarkStart w:id="52" w:name="_Toc103932243"/>
      <w:r>
        <w:t>Zadavatel při vytváření zadávacích podmínek, včetně pravidel pro hodnocení nabídek, a</w:t>
      </w:r>
      <w:r w:rsidR="004F1CCD">
        <w:t> </w:t>
      </w:r>
      <w:r>
        <w:t xml:space="preserve">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320/2011 Sb. o finanční kontrole ve</w:t>
      </w:r>
      <w:r w:rsidR="004F1CCD">
        <w:t> </w:t>
      </w:r>
      <w:r>
        <w:t xml:space="preserve">veřejné správě.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627C882B" w14:textId="5CDA43B7" w:rsidR="00763376" w:rsidRPr="00965747" w:rsidRDefault="00763376" w:rsidP="00763376">
      <w:pPr>
        <w:pStyle w:val="Text1-1"/>
        <w:numPr>
          <w:ilvl w:val="0"/>
          <w:numId w:val="51"/>
        </w:numPr>
        <w:rPr>
          <w:rFonts w:eastAsia="Times New Roman" w:cs="Calibri"/>
          <w:lang w:eastAsia="cs-CZ"/>
        </w:rPr>
      </w:pPr>
      <w:r w:rsidRPr="00965747">
        <w:rPr>
          <w:rFonts w:eastAsia="Times New Roman" w:cs="Calibri"/>
          <w:lang w:eastAsia="cs-CZ"/>
        </w:rPr>
        <w:t>Předmětem veřejné zakázky není plnění původem ze zemí se zvýšeným rizikem k porušování mezinárodních úmluv o lidských právech, sociálních či pracovních právech, zejména úmluv Mezinárodní organizace práce (ILO) uvedených v</w:t>
      </w:r>
      <w:r>
        <w:rPr>
          <w:rFonts w:eastAsia="Times New Roman" w:cs="Calibri"/>
          <w:lang w:eastAsia="cs-CZ"/>
        </w:rPr>
        <w:t> </w:t>
      </w:r>
      <w:r w:rsidRPr="00965747">
        <w:rPr>
          <w:rFonts w:eastAsia="Times New Roman" w:cs="Calibri"/>
          <w:lang w:eastAsia="cs-CZ"/>
        </w:rPr>
        <w:t>příloze X směrnice č. 2014/24/EU.</w:t>
      </w:r>
    </w:p>
    <w:p w14:paraId="5E80B329" w14:textId="77777777" w:rsidR="00763376" w:rsidRPr="00965747" w:rsidRDefault="00763376" w:rsidP="00763376">
      <w:pPr>
        <w:pStyle w:val="Text1-1"/>
        <w:numPr>
          <w:ilvl w:val="0"/>
          <w:numId w:val="51"/>
        </w:numPr>
        <w:rPr>
          <w:rFonts w:eastAsia="Times New Roman" w:cs="Calibri"/>
          <w:lang w:eastAsia="cs-CZ"/>
        </w:rPr>
      </w:pPr>
      <w:r w:rsidRPr="00965747">
        <w:rPr>
          <w:rFonts w:eastAsia="Times New Roman" w:cs="Calibri"/>
          <w:lang w:eastAsia="cs-CZ"/>
        </w:rPr>
        <w:t>Předmětem plnění veřejné zakázky jsou převážně specializované stavební práce vyžadující speciální odbornou způsobilost.</w:t>
      </w:r>
    </w:p>
    <w:p w14:paraId="0A66080F" w14:textId="77777777" w:rsidR="00763376" w:rsidRPr="00965747" w:rsidRDefault="00763376" w:rsidP="00763376">
      <w:pPr>
        <w:pStyle w:val="Text1-1"/>
        <w:numPr>
          <w:ilvl w:val="0"/>
          <w:numId w:val="51"/>
        </w:numPr>
      </w:pPr>
      <w:r w:rsidRPr="00965747">
        <w:rPr>
          <w:rFonts w:eastAsia="Times New Roman" w:cs="Calibri"/>
          <w:lang w:eastAsia="cs-CZ"/>
        </w:rPr>
        <w:t xml:space="preserve">Řešení veřejné zakázky je přesně určeno </w:t>
      </w:r>
      <w:r>
        <w:rPr>
          <w:rFonts w:eastAsia="Times New Roman" w:cs="Calibri"/>
          <w:lang w:eastAsia="cs-CZ"/>
        </w:rPr>
        <w:t>projektovou</w:t>
      </w:r>
      <w:r w:rsidRPr="00965747">
        <w:rPr>
          <w:rFonts w:eastAsia="Times New Roman" w:cs="Calibri"/>
          <w:lang w:eastAsia="cs-CZ"/>
        </w:rPr>
        <w:t xml:space="preserve"> dokumentací.</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51"/>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44C4530C"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w:t>
      </w:r>
      <w:r w:rsidR="004F1CCD">
        <w:t> </w:t>
      </w:r>
      <w:r w:rsidRPr="0031392A">
        <w:t>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51"/>
        </w:numPr>
      </w:pPr>
      <w:r>
        <w:t>článek 2</w:t>
      </w:r>
      <w:r w:rsidR="000D2695">
        <w:t>3</w:t>
      </w:r>
      <w:r>
        <w:t>. smlouvy o dílo</w:t>
      </w:r>
    </w:p>
    <w:p w14:paraId="76D6FDE1" w14:textId="4CFC841F" w:rsidR="00214229" w:rsidRDefault="002C02C4" w:rsidP="00214229">
      <w:pPr>
        <w:pStyle w:val="Nadpis1-1"/>
      </w:pPr>
      <w:bookmarkStart w:id="53" w:name="_Toc193365863"/>
      <w:r>
        <w:t>STŘET ZÁJMŮ DLE ZÁKONA O STŘETU ZÁJMŮ</w:t>
      </w:r>
      <w:bookmarkEnd w:id="53"/>
    </w:p>
    <w:p w14:paraId="30D68F8F" w14:textId="773D9D4B"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w:t>
      </w:r>
      <w:r w:rsidRPr="007E738C">
        <w:lastRenderedPageBreak/>
        <w:t>v</w:t>
      </w:r>
      <w:r w:rsidR="004F1CCD">
        <w:t> </w:t>
      </w:r>
      <w:r w:rsidRPr="007E738C">
        <w:t>§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1BB4E46C" w:rsidR="00214229" w:rsidRDefault="00214229" w:rsidP="00214229">
      <w:pPr>
        <w:pStyle w:val="Text1-1"/>
      </w:pPr>
      <w:bookmarkStart w:id="54"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V</w:t>
      </w:r>
      <w:r w:rsidR="004F1CCD">
        <w:t> </w:t>
      </w:r>
      <w:r w:rsidRPr="007E738C">
        <w:t>případě vybraného dodavatele nebo jeho poddodavatele, prostřednictvím kterého vybraný dodavatel prokazoval část kvalifikace, je-li zahraniční právnickou osobou, je</w:t>
      </w:r>
      <w:r w:rsidR="004F1CCD">
        <w:t> </w:t>
      </w:r>
      <w:r w:rsidRPr="007E738C">
        <w:t xml:space="preserve">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4"/>
    </w:p>
    <w:p w14:paraId="5BDB6328" w14:textId="26C11EF9" w:rsidR="00214229" w:rsidRDefault="00214229" w:rsidP="00214229">
      <w:pPr>
        <w:pStyle w:val="Text1-1"/>
      </w:pPr>
      <w:r w:rsidRPr="007E738C">
        <w:t>V případě postupu účastníka v rozporu s</w:t>
      </w:r>
      <w:r>
        <w:t xml:space="preserve"> tímto článkem </w:t>
      </w:r>
      <w:r w:rsidRPr="007E738C">
        <w:t>bude účastník vyloučen ze</w:t>
      </w:r>
      <w:r w:rsidR="004F1CCD">
        <w:t> </w:t>
      </w:r>
      <w:r w:rsidRPr="007E738C">
        <w:t>zadávacího řízení.</w:t>
      </w:r>
    </w:p>
    <w:p w14:paraId="09B373A1" w14:textId="526ECA1C" w:rsidR="006B5BF7" w:rsidRDefault="002C02C4" w:rsidP="006B5BF7">
      <w:pPr>
        <w:pStyle w:val="Nadpis1-1"/>
        <w:jc w:val="both"/>
      </w:pPr>
      <w:bookmarkStart w:id="55" w:name="_Toc193365864"/>
      <w:r>
        <w:t xml:space="preserve">DALŠÍ ZADÁVACÍ PODMÍNKY V NÁVAZNOSTI NA </w:t>
      </w:r>
      <w:bookmarkEnd w:id="50"/>
      <w:bookmarkEnd w:id="51"/>
      <w:bookmarkEnd w:id="52"/>
      <w:r>
        <w:t>MEZINÁRODNÍ SANKCE</w:t>
      </w:r>
      <w:r w:rsidR="003C4EAE">
        <w:t>,</w:t>
      </w:r>
      <w:r>
        <w:t xml:space="preserve"> ZÁKAZ ZADÁNÍ VEŘEJNÉ ZAKÁZKY</w:t>
      </w:r>
      <w:bookmarkEnd w:id="55"/>
    </w:p>
    <w:p w14:paraId="602AC65D" w14:textId="227894F6" w:rsidR="003C4EAE" w:rsidRDefault="003C4EAE" w:rsidP="006B5BF7">
      <w:pPr>
        <w:pStyle w:val="Text1-1"/>
      </w:pPr>
      <w:r>
        <w:t>Zadavatel v tomto řízení postupuje v souladu s § 48a ZZVZ.</w:t>
      </w:r>
    </w:p>
    <w:p w14:paraId="42D77A04" w14:textId="08D93525"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3C4EAE">
        <w:t xml:space="preserve">článku </w:t>
      </w:r>
      <w:r>
        <w:t xml:space="preserve">7 </w:t>
      </w:r>
      <w:r w:rsidR="003C4EAE" w:rsidRPr="004A650A">
        <w:t>písm. a) až d)</w:t>
      </w:r>
      <w:r w:rsidR="003C4EAE">
        <w:t>, článku</w:t>
      </w:r>
      <w:r>
        <w:t xml:space="preserve"> 8, čl. 10 písm. b) až f) a písm. h) až j) směrnice 2014/24/EU, článku 18, čl. 21 písm. b) až e) a písm. g</w:t>
      </w:r>
      <w:r w:rsidR="00C97A5D">
        <w:t>)</w:t>
      </w:r>
      <w:r>
        <w:t xml:space="preserve"> až i), článků 29 a 30 směrnice 2014/25/EU a čl. 13 písm. a) až</w:t>
      </w:r>
      <w:r w:rsidR="004F1CCD">
        <w:t> </w:t>
      </w:r>
      <w:r>
        <w:t>d), f) až h) a j) směrnice 2009/81/EC</w:t>
      </w:r>
      <w:r w:rsidR="003C4EAE" w:rsidRPr="003C4EAE">
        <w:t xml:space="preserve"> </w:t>
      </w:r>
      <w:r w:rsidR="003C4EAE" w:rsidRPr="004A650A">
        <w:t>a hlavy VII na</w:t>
      </w:r>
      <w:r w:rsidR="003C4EAE" w:rsidRPr="004A650A">
        <w:rPr>
          <w:rFonts w:hint="eastAsia"/>
        </w:rPr>
        <w:t>ří</w:t>
      </w:r>
      <w:r w:rsidR="003C4EAE" w:rsidRPr="004A650A">
        <w:t>zení Evropského parlamentu a Rady (EU, Euratom) 2018/1046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w:t>
      </w:r>
      <w:r w:rsidR="004F1CCD">
        <w:t> </w:t>
      </w:r>
      <w:r w:rsidR="003C4EAE" w:rsidRPr="004A650A">
        <w:t>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5DCEE5CA"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w:t>
      </w:r>
      <w:r w:rsidR="004F1CCD">
        <w:t> </w:t>
      </w:r>
      <w:r>
        <w:t>pokyn některého ze subjektů uvedených v písmeni a) nebo b) tohoto odstavce,</w:t>
      </w:r>
    </w:p>
    <w:p w14:paraId="18BFC176" w14:textId="7E0F5ECB" w:rsidR="006B5BF7" w:rsidRDefault="006B5BF7" w:rsidP="006B5BF7">
      <w:pPr>
        <w:pStyle w:val="Text1-1"/>
        <w:numPr>
          <w:ilvl w:val="0"/>
          <w:numId w:val="0"/>
        </w:numPr>
        <w:ind w:left="737"/>
      </w:pPr>
      <w:r>
        <w:t>včetně subdodavatelů, dodavatelů nebo subjektů, jejichž způsobilost je využívána ve</w:t>
      </w:r>
      <w:r w:rsidR="004F1CCD">
        <w:t> </w:t>
      </w:r>
      <w:r>
        <w:t>smyslu směrnic o zadávání veřejných zakázek, pokud představují více než 10 % hodnoty zakázky.</w:t>
      </w:r>
    </w:p>
    <w:p w14:paraId="0F6D8FD5" w14:textId="4D2BC250"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w:t>
      </w:r>
      <w:r w:rsidR="004F1CCD">
        <w:rPr>
          <w:rFonts w:eastAsia="Times New Roman" w:cs="Times New Roman"/>
          <w:lang w:eastAsia="cs-CZ"/>
        </w:rPr>
        <w:t> </w:t>
      </w:r>
      <w:r w:rsidRPr="00247FAF">
        <w:rPr>
          <w:rFonts w:eastAsia="Times New Roman" w:cs="Times New Roman"/>
          <w:lang w:eastAsia="cs-CZ"/>
        </w:rPr>
        <w:t>jeho</w:t>
      </w:r>
      <w:r w:rsidR="004F1CCD">
        <w:rPr>
          <w:rFonts w:eastAsia="Times New Roman" w:cs="Times New Roman"/>
          <w:lang w:eastAsia="cs-CZ"/>
        </w:rPr>
        <w:t> </w:t>
      </w:r>
      <w:r w:rsidRPr="00247FAF">
        <w:rPr>
          <w:rFonts w:eastAsia="Times New Roman" w:cs="Times New Roman"/>
          <w:lang w:eastAsia="cs-CZ"/>
        </w:rPr>
        <w:t>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jejichž způsobilost je využívána ve smyslu směrnic o</w:t>
      </w:r>
      <w:r w:rsidR="004F1CCD">
        <w:t> </w:t>
      </w:r>
      <w:r>
        <w:t xml:space="preserve">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w:t>
      </w:r>
      <w:r w:rsidR="004F1CCD">
        <w:t> </w:t>
      </w:r>
      <w:r w:rsidRPr="00CD701B">
        <w:rPr>
          <w:rFonts w:eastAsia="Verdana" w:cstheme="majorBidi"/>
          <w:noProof/>
          <w:szCs w:val="26"/>
        </w:rPr>
        <w:t>Nařízení č. 833/2014</w:t>
      </w:r>
      <w:r>
        <w:rPr>
          <w:rFonts w:eastAsia="Verdana" w:cstheme="majorBidi"/>
          <w:noProof/>
          <w:szCs w:val="26"/>
        </w:rPr>
        <w:t>.</w:t>
      </w:r>
    </w:p>
    <w:p w14:paraId="3204B5D6" w14:textId="13D9A064" w:rsidR="006B5BF7" w:rsidRPr="00666E83" w:rsidRDefault="496ED208" w:rsidP="7CC0910E">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w:t>
      </w:r>
      <w:r w:rsidRPr="32F9DD65">
        <w:rPr>
          <w:rFonts w:eastAsia="Verdana" w:cstheme="majorBidi"/>
          <w:noProof/>
        </w:rPr>
        <w:lastRenderedPageBreak/>
        <w:t>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4"/>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964B60">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w:t>
      </w:r>
      <w:r w:rsidR="004F1CCD">
        <w:rPr>
          <w:rFonts w:ascii="Verdana" w:eastAsia="Verdana" w:hAnsi="Verdana" w:cs="Verdana"/>
          <w:color w:val="000000" w:themeColor="text1"/>
        </w:rPr>
        <w:t> </w:t>
      </w:r>
      <w:r w:rsidR="68A86048" w:rsidRPr="7CC0910E">
        <w:rPr>
          <w:rFonts w:ascii="Verdana" w:eastAsia="Verdana" w:hAnsi="Verdana" w:cs="Verdana"/>
          <w:color w:val="000000" w:themeColor="text1"/>
        </w:rPr>
        <w:t xml:space="preserve">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w:t>
      </w:r>
      <w:r w:rsidR="004F1CCD">
        <w:rPr>
          <w:rFonts w:ascii="Verdana" w:eastAsia="Verdana" w:hAnsi="Verdana" w:cs="Verdana"/>
        </w:rPr>
        <w:t> </w:t>
      </w:r>
      <w:r w:rsidR="65F10596" w:rsidRPr="7CC0910E">
        <w:rPr>
          <w:rFonts w:ascii="Verdana" w:eastAsia="Verdana" w:hAnsi="Verdana" w:cs="Verdana"/>
        </w:rPr>
        <w:t>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48FC80EA" w14:textId="335ACAAE"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w:t>
      </w:r>
      <w:r w:rsidR="004F1CCD">
        <w:t> </w:t>
      </w:r>
      <w:r>
        <w:t>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74B8E4CD" w14:textId="66E4DF7C" w:rsidR="004F1CCD" w:rsidRDefault="496ED208" w:rsidP="006B5BF7">
      <w:pPr>
        <w:pStyle w:val="Text1-1"/>
        <w:sectPr w:rsidR="004F1CCD" w:rsidSect="00ED6360">
          <w:headerReference w:type="default" r:id="rId22"/>
          <w:footerReference w:type="default" r:id="rId23"/>
          <w:headerReference w:type="first" r:id="rId24"/>
          <w:footerReference w:type="first" r:id="rId25"/>
          <w:pgSz w:w="11906" w:h="16838" w:code="9"/>
          <w:pgMar w:top="1049" w:right="1134" w:bottom="1474" w:left="2070" w:header="595" w:footer="624" w:gutter="0"/>
          <w:cols w:space="708"/>
          <w:titlePg/>
          <w:docGrid w:linePitch="360"/>
        </w:sectPr>
      </w:pPr>
      <w:r>
        <w:t>Zadavatel je oprávněn ověřovat si splnění zadávacích podmínek dle tohoto článku. Vybraný dodavatel je povinen předložit po případné výzvě zadavatele dle § 122 odst. 3 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lastRenderedPageBreak/>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56" w:name="_Toc193365865"/>
      <w:r>
        <w:t>PŘÍLOHY TĚCHTO POKYNŮ</w:t>
      </w:r>
      <w:bookmarkEnd w:id="56"/>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18A27DC" w:rsidR="0035531B" w:rsidRDefault="0035531B" w:rsidP="00564DDD">
      <w:pPr>
        <w:pStyle w:val="Textbezslovn"/>
        <w:tabs>
          <w:tab w:val="left" w:pos="2127"/>
        </w:tabs>
        <w:spacing w:after="0"/>
        <w:ind w:left="2127" w:hanging="1390"/>
      </w:pPr>
      <w:r>
        <w:t>Příloha č. 10</w:t>
      </w:r>
      <w:r>
        <w:tab/>
      </w:r>
      <w:r w:rsidR="009316BB">
        <w:t>neobsazeno</w:t>
      </w:r>
    </w:p>
    <w:p w14:paraId="7686A52E" w14:textId="7AA4BB2A"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5584AD1C" w:rsidR="0035531B" w:rsidRDefault="0035531B" w:rsidP="002C02C4">
      <w:pPr>
        <w:pStyle w:val="Textbezslovn"/>
        <w:tabs>
          <w:tab w:val="left" w:pos="2127"/>
        </w:tabs>
        <w:spacing w:after="0"/>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A379FDB" w14:textId="77777777" w:rsidR="0035531B" w:rsidRDefault="0035531B" w:rsidP="00564DDD">
      <w:pPr>
        <w:pStyle w:val="Textbezslovn"/>
        <w:spacing w:after="0"/>
      </w:pPr>
    </w:p>
    <w:p w14:paraId="3596B3FD" w14:textId="77777777" w:rsidR="00763376" w:rsidRDefault="00763376" w:rsidP="00564DDD">
      <w:pPr>
        <w:pStyle w:val="Textbezslovn"/>
        <w:spacing w:after="0"/>
      </w:pPr>
    </w:p>
    <w:p w14:paraId="727B28B7" w14:textId="77777777" w:rsidR="004F1CCD" w:rsidRDefault="004F1CCD" w:rsidP="00564DDD">
      <w:pPr>
        <w:pStyle w:val="Textbezslovn"/>
        <w:spacing w:after="0"/>
      </w:pPr>
    </w:p>
    <w:p w14:paraId="7F273417" w14:textId="77777777" w:rsidR="00763376" w:rsidRDefault="00763376" w:rsidP="00564DDD">
      <w:pPr>
        <w:pStyle w:val="Textbezslovn"/>
        <w:spacing w:after="0"/>
      </w:pPr>
    </w:p>
    <w:p w14:paraId="26CB4BC2" w14:textId="77777777" w:rsidR="0035531B" w:rsidRDefault="0035531B" w:rsidP="00564DDD">
      <w:pPr>
        <w:pStyle w:val="Textbezslovn"/>
        <w:spacing w:after="0"/>
      </w:pPr>
    </w:p>
    <w:p w14:paraId="602615D0" w14:textId="77777777" w:rsidR="0035531B" w:rsidRDefault="0035531B" w:rsidP="00564DDD">
      <w:pPr>
        <w:pStyle w:val="Textbezslovn"/>
        <w:spacing w:after="0"/>
      </w:pPr>
    </w:p>
    <w:p w14:paraId="301FB038" w14:textId="77777777" w:rsidR="0035531B" w:rsidRDefault="0035531B" w:rsidP="00564DDD">
      <w:pPr>
        <w:pStyle w:val="Textbezslovn"/>
        <w:spacing w:after="0"/>
      </w:pPr>
      <w:r>
        <w:t>…………………………………………….</w:t>
      </w:r>
    </w:p>
    <w:p w14:paraId="1D71FAF8" w14:textId="77777777" w:rsidR="00763376" w:rsidRPr="00165BFE" w:rsidRDefault="00763376" w:rsidP="00763376">
      <w:pPr>
        <w:pStyle w:val="Textbezslovn"/>
        <w:spacing w:after="0"/>
        <w:rPr>
          <w:rFonts w:eastAsia="Times New Roman" w:cs="Calibri"/>
          <w:b/>
          <w:bCs/>
          <w:lang w:eastAsia="cs-CZ"/>
        </w:rPr>
      </w:pPr>
      <w:r>
        <w:rPr>
          <w:rFonts w:ascii="Verdana-Bold" w:hAnsi="Verdana-Bold" w:cs="Verdana-Bold"/>
          <w:b/>
          <w:bCs/>
        </w:rPr>
        <w:t>Ing. Pavla Kosinová</w:t>
      </w:r>
    </w:p>
    <w:p w14:paraId="38B5CEF7" w14:textId="77777777" w:rsidR="00763376" w:rsidRPr="00165BFE" w:rsidRDefault="00763376" w:rsidP="00763376">
      <w:pPr>
        <w:pStyle w:val="Textbezslovn"/>
        <w:spacing w:after="0"/>
      </w:pPr>
      <w:r>
        <w:rPr>
          <w:rFonts w:ascii="Verdana-Bold" w:hAnsi="Verdana-Bold" w:cs="Verdana-Bold"/>
          <w:b/>
          <w:bCs/>
        </w:rPr>
        <w:t>ředitelka Oblastního ředitelství Hradec králové</w:t>
      </w:r>
    </w:p>
    <w:p w14:paraId="2BBDFE2D" w14:textId="31D1AF86" w:rsidR="0035531B" w:rsidRDefault="00763376" w:rsidP="00763376">
      <w:pPr>
        <w:pStyle w:val="Textbezslovn"/>
        <w:spacing w:after="0"/>
      </w:pPr>
      <w:r w:rsidRPr="00165BFE">
        <w:rPr>
          <w:rFonts w:ascii="Verdana-Bold" w:hAnsi="Verdana-Bold" w:cs="Verdana-Bold"/>
          <w:b/>
          <w:bCs/>
        </w:rPr>
        <w:t>Správa</w:t>
      </w:r>
      <w:r w:rsidRPr="00165BFE">
        <w:rPr>
          <w:rFonts w:eastAsia="Times New Roman" w:cs="Calibri"/>
          <w:b/>
          <w:bCs/>
          <w:lang w:eastAsia="cs-CZ"/>
        </w:rPr>
        <w:t xml:space="preserve"> železnic, státní organizace</w:t>
      </w: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05C26509" w:rsidR="0035531B" w:rsidRDefault="004F1CCD" w:rsidP="00454716">
      <w:pPr>
        <w:pStyle w:val="Textbezslovn"/>
        <w:ind w:left="0"/>
      </w:pPr>
      <w:r w:rsidRPr="00454716">
        <w:rPr>
          <w:rStyle w:val="Tun9b"/>
        </w:rPr>
        <w:t>Příloha:</w:t>
      </w:r>
      <w:r>
        <w:t xml:space="preserve"> Smlouva</w:t>
      </w:r>
      <w:r w:rsidR="00092CC9">
        <w:t xml:space="preserve"> o </w:t>
      </w:r>
      <w:r w:rsidR="0035531B">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w:t>
            </w:r>
            <w:r w:rsidR="00AD792A" w:rsidRPr="00763376">
              <w:rPr>
                <w:b/>
              </w:rPr>
              <w:t>posledních 5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6ABDB6A8"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055D5746" w14:textId="4172B1C1" w:rsidR="0035531B" w:rsidRDefault="0035531B" w:rsidP="00EE3C5F">
      <w:pPr>
        <w:pStyle w:val="Textbezslovn"/>
        <w:ind w:left="0"/>
      </w:pPr>
      <w:r w:rsidRPr="00EE3C5F">
        <w:rPr>
          <w:b/>
        </w:rPr>
        <w:t>*</w:t>
      </w:r>
      <w:r w:rsidR="00EE3C5F">
        <w:t xml:space="preserve"> </w:t>
      </w:r>
      <w:r>
        <w:t>V příslušném sloupci dodavatel doplní údaj</w:t>
      </w:r>
      <w:r w:rsidR="00092CC9">
        <w:t xml:space="preserve"> o </w:t>
      </w:r>
      <w: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 xml:space="preserve">kterých je taková zkušenost požadována dle čl. 8.6 těchto Pokynů. U ostatních osob </w:t>
      </w:r>
      <w:r w:rsidR="00D05C61">
        <w:t xml:space="preserve">se </w:t>
      </w:r>
      <w:r>
        <w:t xml:space="preserve">tento sloupec proškrtne, nevyplní nebo jinak označí, že se netýká. </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23"/>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23"/>
        </w:numPr>
      </w:pPr>
      <w:r>
        <w:t>Jméno: [</w:t>
      </w:r>
      <w:r w:rsidRPr="00DE6A35">
        <w:rPr>
          <w:b/>
          <w:highlight w:val="yellow"/>
        </w:rPr>
        <w:t>DOPLNÍ DODAVATEL</w:t>
      </w:r>
      <w:r>
        <w:t>]</w:t>
      </w:r>
    </w:p>
    <w:p w14:paraId="058F16D8" w14:textId="77777777" w:rsidR="0035531B" w:rsidRDefault="0035531B" w:rsidP="00472C13">
      <w:pPr>
        <w:pStyle w:val="Odstavec1-1a"/>
        <w:numPr>
          <w:ilvl w:val="0"/>
          <w:numId w:val="23"/>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23"/>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23"/>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33ACF20" w14:textId="77777777" w:rsidR="00452F69" w:rsidRPr="00833899" w:rsidRDefault="00452F69" w:rsidP="00452F69">
            <w:pPr>
              <w:rPr>
                <w:sz w:val="16"/>
                <w:szCs w:val="16"/>
              </w:rPr>
            </w:pPr>
            <w:r w:rsidRPr="00833899">
              <w:rPr>
                <w:sz w:val="16"/>
                <w:szCs w:val="16"/>
              </w:rPr>
              <w:t>Roky odborné praxe celkem</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proofErr w:type="gramStart"/>
      <w:r w:rsidR="00E628BC">
        <w:t xml:space="preserve">stavby </w:t>
      </w:r>
      <w:r w:rsidR="00BB4AF2">
        <w:t xml:space="preserve"> u</w:t>
      </w:r>
      <w:proofErr w:type="gramEnd"/>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lastRenderedPageBreak/>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B341756" w14:textId="77777777" w:rsidR="0035531B" w:rsidRPr="00833899" w:rsidRDefault="0035531B" w:rsidP="00452F69">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86FF40B" w14:textId="77777777" w:rsidR="0035531B" w:rsidRPr="00833899" w:rsidRDefault="0035531B" w:rsidP="00452F69">
      <w:pPr>
        <w:pStyle w:val="Textbezslovn"/>
        <w:ind w:left="0"/>
      </w:pPr>
      <w:r w:rsidRPr="00833899">
        <w:t>spisová značka [</w:t>
      </w:r>
      <w:r w:rsidRPr="00833899">
        <w:rPr>
          <w:highlight w:val="yellow"/>
        </w:rPr>
        <w:t>DOPLNÍ DODAVATEL</w:t>
      </w:r>
      <w:r w:rsidRPr="00833899">
        <w:t>]</w:t>
      </w:r>
    </w:p>
    <w:p w14:paraId="39F20D82" w14:textId="77777777" w:rsidR="0035531B" w:rsidRPr="00833899" w:rsidRDefault="0035531B" w:rsidP="00452F69">
      <w:pPr>
        <w:pStyle w:val="Textbezslovn"/>
        <w:ind w:left="0"/>
      </w:pPr>
      <w:r w:rsidRPr="00833899">
        <w:t>zastoupená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5F72167B"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6D54B65"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2FBA2BF2"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02820725" w14:textId="1CB12486" w:rsidR="0035531B" w:rsidRDefault="009316BB" w:rsidP="00307641">
      <w:pPr>
        <w:pStyle w:val="Textbezslovn"/>
        <w:ind w:left="0"/>
      </w:pPr>
      <w:r>
        <w:t>neobsazeno</w:t>
      </w:r>
    </w:p>
    <w:p w14:paraId="308BD86F" w14:textId="77777777" w:rsidR="00E02F65" w:rsidRDefault="00E02F65" w:rsidP="00307641">
      <w:pPr>
        <w:pStyle w:val="Textbezslovn"/>
        <w:ind w:left="0"/>
        <w:sectPr w:rsidR="00E02F65" w:rsidSect="00ED6360">
          <w:headerReference w:type="first" r:id="rId26"/>
          <w:pgSz w:w="11906" w:h="16838" w:code="9"/>
          <w:pgMar w:top="1049" w:right="1134" w:bottom="1474" w:left="2070" w:header="595" w:footer="624" w:gutter="0"/>
          <w:cols w:space="708"/>
          <w:titlePg/>
          <w:docGrid w:linePitch="360"/>
        </w:sectPr>
      </w:pP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1"/>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2B4FF5C4" w14:textId="77777777" w:rsidR="006B5BF7" w:rsidRPr="00833899" w:rsidRDefault="006B5BF7" w:rsidP="006B5BF7">
      <w:pPr>
        <w:pStyle w:val="Textbezslovn"/>
        <w:ind w:left="0"/>
      </w:pPr>
      <w:r w:rsidRPr="00833899">
        <w:t>společnost zapsaná v obchodním rejstříku vedeném [</w:t>
      </w:r>
      <w:r w:rsidRPr="00833899">
        <w:rPr>
          <w:highlight w:val="yellow"/>
        </w:rPr>
        <w:t>DOPLNÍ DODAVATEL</w:t>
      </w:r>
      <w:r w:rsidRPr="00833899">
        <w:t>],</w:t>
      </w:r>
    </w:p>
    <w:p w14:paraId="35943480" w14:textId="77777777" w:rsidR="006B5BF7" w:rsidRPr="00833899" w:rsidRDefault="006B5BF7" w:rsidP="006B5BF7">
      <w:pPr>
        <w:pStyle w:val="Textbezslovn"/>
        <w:ind w:left="0"/>
      </w:pPr>
      <w:r w:rsidRPr="00833899">
        <w:t>spisová značka [</w:t>
      </w:r>
      <w:r w:rsidRPr="00833899">
        <w:rPr>
          <w:highlight w:val="yellow"/>
        </w:rPr>
        <w:t>DOPLNÍ DODAVATEL</w:t>
      </w:r>
      <w:r w:rsidRPr="00833899">
        <w:t>]</w:t>
      </w:r>
    </w:p>
    <w:p w14:paraId="11AED33E" w14:textId="77777777" w:rsidR="006B5BF7" w:rsidRPr="00833899" w:rsidRDefault="006B5BF7" w:rsidP="006B5BF7">
      <w:pPr>
        <w:pStyle w:val="Textbezslovn"/>
        <w:ind w:left="0"/>
      </w:pPr>
      <w:r w:rsidRPr="00833899">
        <w:t>zastoupená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1F26265F"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763376" w:rsidRPr="00763376">
        <w:rPr>
          <w:b/>
        </w:rPr>
        <w:t>Prostá rekonstrukce trati v</w:t>
      </w:r>
      <w:r w:rsidR="00763376">
        <w:rPr>
          <w:b/>
        </w:rPr>
        <w:t> </w:t>
      </w:r>
      <w:r w:rsidR="00763376" w:rsidRPr="00763376">
        <w:rPr>
          <w:b/>
        </w:rPr>
        <w:t>úseku Police nad M. - Teplice nad M</w:t>
      </w:r>
      <w:r w:rsidR="00763376">
        <w:rPr>
          <w:b/>
        </w:rPr>
        <w:t>.</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lastRenderedPageBreak/>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094BEA62" w:rsidR="0035531B" w:rsidRPr="00964860" w:rsidRDefault="0035531B" w:rsidP="001E651D">
      <w:pPr>
        <w:pStyle w:val="Nadpisbezsl1-2"/>
      </w:pPr>
      <w:r w:rsidRPr="00964860">
        <w:t xml:space="preserve">Vzor čestného </w:t>
      </w:r>
      <w:r w:rsidR="006E0393" w:rsidRPr="00964860">
        <w:t>prohlášení – přehled</w:t>
      </w:r>
      <w:r w:rsidRPr="00964860">
        <w:t xml:space="preserve">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01E40A57" w14:textId="77777777" w:rsidR="0035531B" w:rsidRPr="00833899" w:rsidRDefault="0035531B" w:rsidP="00964860">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246D53FE" w14:textId="77777777" w:rsidR="0035531B" w:rsidRPr="00833899" w:rsidRDefault="0035531B" w:rsidP="00964860">
      <w:pPr>
        <w:pStyle w:val="Textbezslovn"/>
        <w:ind w:left="0"/>
      </w:pPr>
      <w:r w:rsidRPr="00833899">
        <w:t>spisová značka [</w:t>
      </w:r>
      <w:r w:rsidRPr="00833899">
        <w:rPr>
          <w:highlight w:val="yellow"/>
        </w:rPr>
        <w:t>DOPLNÍ DODAVATEL</w:t>
      </w:r>
      <w:r w:rsidRPr="00833899">
        <w:t>]</w:t>
      </w:r>
    </w:p>
    <w:p w14:paraId="113C0D72" w14:textId="77777777" w:rsidR="0035531B" w:rsidRPr="00833899" w:rsidRDefault="0035531B" w:rsidP="00964860">
      <w:pPr>
        <w:pStyle w:val="Textbezslovn"/>
        <w:ind w:left="0"/>
      </w:pPr>
      <w:r w:rsidRPr="00833899">
        <w:t>zastoupená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1"/>
      <w:bookmarkEnd w:id="2"/>
      <w:bookmarkEnd w:id="3"/>
      <w:bookmarkEnd w:id="4"/>
    </w:p>
    <w:p w14:paraId="54722839" w14:textId="4B55D44F"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 xml:space="preserve">Protokol o provedení provozní zkoušky jednotlivého konkrétního stroje nebo čestné prohlášení ve smyslu </w:t>
      </w:r>
      <w:r w:rsidRPr="0014680C">
        <w:rPr>
          <w:rFonts w:ascii="Verdana" w:eastAsia="Verdana" w:hAnsi="Verdana" w:cs="Verdana"/>
        </w:rPr>
        <w:t>čl. 8.7 Pokynů</w:t>
      </w:r>
      <w:r w:rsidRPr="5ACCD4AB">
        <w:rPr>
          <w:rFonts w:ascii="Verdana" w:eastAsia="Verdana" w:hAnsi="Verdana" w:cs="Verdana"/>
        </w:rPr>
        <w:t xml:space="preserve"> pro dodavatele (požadováno u strojů, jež se řídí Pokynem GŘ PO-08/2022-GŘ (prozatímní)</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77777777" w:rsidR="00A65002" w:rsidRDefault="00A65002" w:rsidP="00A65002">
      <w:pPr>
        <w:pStyle w:val="Nadpisbezsl1-1"/>
      </w:pPr>
      <w:r>
        <w:lastRenderedPageBreak/>
        <w:t>Příloha č. 13</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4"/>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77777777"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podává </w:t>
      </w:r>
      <w:r w:rsidRPr="007F769F">
        <w:rPr>
          <w:rFonts w:eastAsia="Times New Roman" w:cs="Times New Roman"/>
          <w:highlight w:val="yellow"/>
          <w:lang w:eastAsia="cs-CZ"/>
        </w:rPr>
        <w:t>nabídku</w:t>
      </w:r>
      <w:r>
        <w:rPr>
          <w:rFonts w:eastAsia="Times New Roman" w:cs="Times New Roman"/>
          <w:highlight w:val="yellow"/>
          <w:lang w:eastAsia="cs-CZ"/>
        </w:rPr>
        <w:t xml:space="preserve"> do </w:t>
      </w:r>
      <w:r w:rsidRPr="007F769F">
        <w:rPr>
          <w:rFonts w:eastAsia="Times New Roman" w:cs="Times New Roman"/>
          <w:highlight w:val="yellow"/>
          <w:lang w:eastAsia="cs-CZ"/>
        </w:rPr>
        <w:t xml:space="preserve">nadlimitní </w:t>
      </w:r>
      <w:r>
        <w:rPr>
          <w:rFonts w:eastAsia="Times New Roman" w:cs="Times New Roman"/>
          <w:highlight w:val="yellow"/>
          <w:lang w:eastAsia="cs-CZ"/>
        </w:rPr>
        <w:t>sektorové veřejné zakázky</w:t>
      </w:r>
      <w:r w:rsidRPr="007F769F">
        <w:rPr>
          <w:rFonts w:eastAsia="Times New Roman" w:cs="Times New Roman"/>
          <w:highlight w:val="yellow"/>
          <w:lang w:eastAsia="cs-CZ"/>
        </w:rPr>
        <w:t xml:space="preserve"> s názvem </w:t>
      </w:r>
      <w:bookmarkStart w:id="57" w:name="_Toc403053768"/>
      <w:r w:rsidRPr="007F769F">
        <w:rPr>
          <w:rFonts w:eastAsia="Times New Roman" w:cs="Times New Roman"/>
          <w:b/>
          <w:highlight w:val="yellow"/>
          <w:lang w:eastAsia="cs-CZ"/>
        </w:rPr>
        <w:t>„</w:t>
      </w:r>
      <w:bookmarkEnd w:id="57"/>
      <w:proofErr w:type="spellStart"/>
      <w:r w:rsidRPr="007F769F">
        <w:rPr>
          <w:rFonts w:eastAsia="Times New Roman" w:cs="Times New Roman"/>
          <w:b/>
          <w:highlight w:val="yellow"/>
          <w:lang w:eastAsia="cs-CZ"/>
        </w:rPr>
        <w:t>xxxxxxxxxxxxxxx</w:t>
      </w:r>
      <w:proofErr w:type="spellEnd"/>
      <w:r w:rsidRPr="007F769F">
        <w:rPr>
          <w:rFonts w:eastAsia="Times New Roman" w:cs="Times New Roman"/>
          <w:b/>
          <w:highlight w:val="yellow"/>
          <w:lang w:eastAsia="cs-CZ"/>
        </w:rPr>
        <w:t>“</w:t>
      </w:r>
      <w:r w:rsidRPr="007F769F">
        <w:rPr>
          <w:rFonts w:eastAsia="Times New Roman" w:cs="Times New Roman"/>
          <w:highlight w:val="yellow"/>
          <w:lang w:eastAsia="cs-CZ"/>
        </w:rPr>
        <w:t>, č</w:t>
      </w:r>
      <w:r>
        <w:rPr>
          <w:rFonts w:eastAsia="Times New Roman" w:cs="Times New Roman"/>
          <w:highlight w:val="yellow"/>
          <w:lang w:eastAsia="cs-CZ"/>
        </w:rPr>
        <w:t>.j. (č.j. dokumentu zadávací dokumentace)</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2F79BB4C" w14:textId="77777777" w:rsidR="00092CA9" w:rsidRPr="009F1636" w:rsidRDefault="00092CA9" w:rsidP="00092CA9">
      <w:bookmarkStart w:id="58" w:name="_Toc102380483"/>
      <w:bookmarkStart w:id="59" w:name="_Toc145671226"/>
      <w:r w:rsidRPr="009F1636">
        <w:t>V ………………… dne ………………………</w:t>
      </w:r>
      <w:bookmarkEnd w:id="58"/>
      <w:bookmarkEnd w:id="59"/>
    </w:p>
    <w:p w14:paraId="5A856885" w14:textId="7BE230DE" w:rsidR="00A65002" w:rsidRDefault="00A65002" w:rsidP="00092CA9">
      <w:pPr>
        <w:tabs>
          <w:tab w:val="right" w:pos="9063"/>
        </w:tabs>
        <w:spacing w:after="0" w:line="280" w:lineRule="atLeast"/>
        <w:ind w:right="7"/>
        <w:jc w:val="both"/>
        <w:outlineLvl w:val="0"/>
        <w:rPr>
          <w:rFonts w:eastAsia="Times New Roman" w:cs="Times New Roman"/>
          <w:lang w:eastAsia="cs-CZ"/>
        </w:rPr>
      </w:pPr>
    </w:p>
    <w:sectPr w:rsidR="00A65002" w:rsidSect="00ED6360">
      <w:headerReference w:type="first" r:id="rId27"/>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30E1" w14:textId="77777777" w:rsidR="00593B55" w:rsidRDefault="00593B55" w:rsidP="00962258">
      <w:pPr>
        <w:spacing w:after="0" w:line="240" w:lineRule="auto"/>
      </w:pPr>
      <w:r>
        <w:separator/>
      </w:r>
    </w:p>
  </w:endnote>
  <w:endnote w:type="continuationSeparator" w:id="0">
    <w:p w14:paraId="72187026" w14:textId="77777777" w:rsidR="00593B55" w:rsidRDefault="00593B5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7130F250" w14:textId="77777777" w:rsidR="00393463" w:rsidRDefault="00393463" w:rsidP="00EB46E5">
          <w:pPr>
            <w:pStyle w:val="Zpat0"/>
          </w:pPr>
          <w:r w:rsidRPr="00393463">
            <w:t>Prostá rekonstrukce trati v úseku Police nad M. - Teplice nad M.</w:t>
          </w:r>
        </w:p>
        <w:p w14:paraId="3F2A1F4C" w14:textId="6BCEA230"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B845" w14:textId="77777777" w:rsidR="00593B55" w:rsidRDefault="00593B55" w:rsidP="00962258">
      <w:pPr>
        <w:spacing w:after="0" w:line="240" w:lineRule="auto"/>
      </w:pPr>
      <w:r>
        <w:separator/>
      </w:r>
    </w:p>
  </w:footnote>
  <w:footnote w:type="continuationSeparator" w:id="0">
    <w:p w14:paraId="6AA195EF" w14:textId="77777777" w:rsidR="00593B55" w:rsidRDefault="00593B55" w:rsidP="00962258">
      <w:pPr>
        <w:spacing w:after="0" w:line="240" w:lineRule="auto"/>
      </w:pPr>
      <w:r>
        <w:continuationSeparator/>
      </w:r>
    </w:p>
  </w:footnote>
  <w:footnote w:id="1">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77777777"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0587"/>
      <w:gridCol w:w="6"/>
      <w:gridCol w:w="6"/>
    </w:tblGrid>
    <w:tr w:rsidR="000D2695" w14:paraId="65AA8071" w14:textId="77777777" w:rsidTr="00B22106">
      <w:trPr>
        <w:trHeight w:hRule="exact" w:val="936"/>
      </w:trPr>
      <w:tc>
        <w:tcPr>
          <w:tcW w:w="1361" w:type="dxa"/>
          <w:tcMar>
            <w:left w:w="0" w:type="dxa"/>
            <w:right w:w="0" w:type="dxa"/>
          </w:tcMar>
        </w:tcPr>
        <w:tbl>
          <w:tblPr>
            <w:tblStyle w:val="Mkatabulky"/>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0575"/>
            <w:gridCol w:w="6"/>
            <w:gridCol w:w="6"/>
          </w:tblGrid>
          <w:tr w:rsidR="009316BB" w14:paraId="4A4A10B4" w14:textId="77777777" w:rsidTr="00DC65D5">
            <w:trPr>
              <w:trHeight w:hRule="exact" w:val="936"/>
            </w:trPr>
            <w:tc>
              <w:tcPr>
                <w:tcW w:w="1361" w:type="dxa"/>
                <w:tcMar>
                  <w:left w:w="0" w:type="dxa"/>
                  <w:right w:w="0" w:type="dxa"/>
                </w:tcMar>
              </w:tcPr>
              <w:tbl>
                <w:tblPr>
                  <w:tblStyle w:val="Mkatabulky"/>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9316BB" w14:paraId="1DE12F1A" w14:textId="77777777" w:rsidTr="00DC65D5">
                  <w:trPr>
                    <w:trHeight w:hRule="exact" w:val="936"/>
                  </w:trPr>
                  <w:tc>
                    <w:tcPr>
                      <w:tcW w:w="1361" w:type="dxa"/>
                      <w:tcMar>
                        <w:left w:w="0" w:type="dxa"/>
                        <w:right w:w="0" w:type="dxa"/>
                      </w:tcMar>
                    </w:tcPr>
                    <w:p w14:paraId="76E4CCE3" w14:textId="22132D7D" w:rsidR="009316BB" w:rsidRPr="00B8518B" w:rsidRDefault="009316BB" w:rsidP="009316BB">
                      <w:pPr>
                        <w:pStyle w:val="Zpat"/>
                        <w:rPr>
                          <w:rStyle w:val="slostrnky"/>
                        </w:rPr>
                      </w:pPr>
                      <w:r>
                        <w:rPr>
                          <w:noProof/>
                          <w:lang w:eastAsia="cs-CZ"/>
                        </w:rPr>
                        <w:drawing>
                          <wp:anchor distT="0" distB="0" distL="114300" distR="114300" simplePos="0" relativeHeight="251659264" behindDoc="0" locked="1" layoutInCell="1" allowOverlap="1" wp14:anchorId="54C4DC1E" wp14:editId="50A3D0D9">
                            <wp:simplePos x="0" y="0"/>
                            <wp:positionH relativeFrom="page">
                              <wp:posOffset>245110</wp:posOffset>
                            </wp:positionH>
                            <wp:positionV relativeFrom="page">
                              <wp:posOffset>111125</wp:posOffset>
                            </wp:positionV>
                            <wp:extent cx="1727835" cy="640715"/>
                            <wp:effectExtent l="0" t="0" r="5715" b="6985"/>
                            <wp:wrapNone/>
                            <wp:docPr id="185212258" name="Obrázek 18521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shd w:val="clear" w:color="auto" w:fill="auto"/>
                      <w:tcMar>
                        <w:left w:w="0" w:type="dxa"/>
                        <w:right w:w="0" w:type="dxa"/>
                      </w:tcMar>
                    </w:tcPr>
                    <w:p w14:paraId="42951FEB" w14:textId="77777777" w:rsidR="009316BB" w:rsidRDefault="009316BB" w:rsidP="009316BB">
                      <w:pPr>
                        <w:pStyle w:val="Zpat"/>
                      </w:pPr>
                    </w:p>
                  </w:tc>
                  <w:tc>
                    <w:tcPr>
                      <w:tcW w:w="5756" w:type="dxa"/>
                      <w:shd w:val="clear" w:color="auto" w:fill="auto"/>
                      <w:tcMar>
                        <w:left w:w="0" w:type="dxa"/>
                        <w:right w:w="0" w:type="dxa"/>
                      </w:tcMar>
                    </w:tcPr>
                    <w:p w14:paraId="6DF65329" w14:textId="77777777" w:rsidR="009316BB" w:rsidRPr="00D6163D" w:rsidRDefault="009316BB" w:rsidP="009316BB">
                      <w:pPr>
                        <w:pStyle w:val="Druhdokumentu"/>
                      </w:pPr>
                    </w:p>
                  </w:tc>
                </w:tr>
                <w:tr w:rsidR="009316BB" w14:paraId="0D5BEA4F" w14:textId="77777777" w:rsidTr="00DC65D5">
                  <w:trPr>
                    <w:trHeight w:hRule="exact" w:val="936"/>
                  </w:trPr>
                  <w:tc>
                    <w:tcPr>
                      <w:tcW w:w="1361" w:type="dxa"/>
                      <w:tcMar>
                        <w:left w:w="0" w:type="dxa"/>
                        <w:right w:w="0" w:type="dxa"/>
                      </w:tcMar>
                    </w:tcPr>
                    <w:p w14:paraId="62D8BECD" w14:textId="77777777" w:rsidR="009316BB" w:rsidRPr="00B8518B" w:rsidRDefault="009316BB" w:rsidP="009316BB">
                      <w:pPr>
                        <w:pStyle w:val="Zpat"/>
                        <w:rPr>
                          <w:rStyle w:val="slostrnky"/>
                        </w:rPr>
                      </w:pPr>
                    </w:p>
                  </w:tc>
                  <w:tc>
                    <w:tcPr>
                      <w:tcW w:w="3458" w:type="dxa"/>
                      <w:shd w:val="clear" w:color="auto" w:fill="auto"/>
                      <w:tcMar>
                        <w:left w:w="0" w:type="dxa"/>
                        <w:right w:w="0" w:type="dxa"/>
                      </w:tcMar>
                    </w:tcPr>
                    <w:p w14:paraId="301CADD1" w14:textId="77777777" w:rsidR="009316BB" w:rsidRDefault="009316BB" w:rsidP="009316BB">
                      <w:pPr>
                        <w:pStyle w:val="Zpat"/>
                      </w:pPr>
                    </w:p>
                  </w:tc>
                  <w:tc>
                    <w:tcPr>
                      <w:tcW w:w="5756" w:type="dxa"/>
                      <w:shd w:val="clear" w:color="auto" w:fill="auto"/>
                      <w:tcMar>
                        <w:left w:w="0" w:type="dxa"/>
                        <w:right w:w="0" w:type="dxa"/>
                      </w:tcMar>
                    </w:tcPr>
                    <w:p w14:paraId="5745019E" w14:textId="77777777" w:rsidR="009316BB" w:rsidRPr="00D6163D" w:rsidRDefault="009316BB" w:rsidP="009316BB">
                      <w:pPr>
                        <w:pStyle w:val="Druhdokumentu"/>
                      </w:pPr>
                    </w:p>
                  </w:tc>
                </w:tr>
              </w:tbl>
              <w:p w14:paraId="33857898" w14:textId="77777777" w:rsidR="009316BB" w:rsidRPr="00B8518B" w:rsidRDefault="009316BB" w:rsidP="009316BB">
                <w:pPr>
                  <w:pStyle w:val="Zpat"/>
                  <w:rPr>
                    <w:rStyle w:val="slostrnky"/>
                  </w:rPr>
                </w:pPr>
              </w:p>
            </w:tc>
            <w:tc>
              <w:tcPr>
                <w:tcW w:w="3458" w:type="dxa"/>
                <w:shd w:val="clear" w:color="auto" w:fill="auto"/>
                <w:tcMar>
                  <w:left w:w="0" w:type="dxa"/>
                  <w:right w:w="0" w:type="dxa"/>
                </w:tcMar>
              </w:tcPr>
              <w:p w14:paraId="22703FE1" w14:textId="77777777" w:rsidR="009316BB" w:rsidRDefault="009316BB" w:rsidP="009316BB">
                <w:pPr>
                  <w:pStyle w:val="Zpat"/>
                </w:pPr>
              </w:p>
            </w:tc>
            <w:tc>
              <w:tcPr>
                <w:tcW w:w="5756" w:type="dxa"/>
                <w:shd w:val="clear" w:color="auto" w:fill="auto"/>
                <w:tcMar>
                  <w:left w:w="0" w:type="dxa"/>
                  <w:right w:w="0" w:type="dxa"/>
                </w:tcMar>
              </w:tcPr>
              <w:p w14:paraId="474F5A5A" w14:textId="77777777" w:rsidR="009316BB" w:rsidRPr="00D6163D" w:rsidRDefault="009316BB" w:rsidP="009316BB">
                <w:pPr>
                  <w:pStyle w:val="Druhdokumentu"/>
                </w:pPr>
              </w:p>
            </w:tc>
          </w:tr>
          <w:tr w:rsidR="009316BB" w14:paraId="105018C5" w14:textId="77777777" w:rsidTr="00DC65D5">
            <w:trPr>
              <w:trHeight w:hRule="exact" w:val="936"/>
            </w:trPr>
            <w:tc>
              <w:tcPr>
                <w:tcW w:w="1361" w:type="dxa"/>
                <w:tcMar>
                  <w:left w:w="0" w:type="dxa"/>
                  <w:right w:w="0" w:type="dxa"/>
                </w:tcMar>
              </w:tcPr>
              <w:p w14:paraId="166F9359" w14:textId="77777777" w:rsidR="009316BB" w:rsidRPr="00B8518B" w:rsidRDefault="009316BB" w:rsidP="009316BB">
                <w:pPr>
                  <w:pStyle w:val="Zpat"/>
                  <w:rPr>
                    <w:rStyle w:val="slostrnky"/>
                  </w:rPr>
                </w:pPr>
              </w:p>
            </w:tc>
            <w:tc>
              <w:tcPr>
                <w:tcW w:w="3458" w:type="dxa"/>
                <w:shd w:val="clear" w:color="auto" w:fill="auto"/>
                <w:tcMar>
                  <w:left w:w="0" w:type="dxa"/>
                  <w:right w:w="0" w:type="dxa"/>
                </w:tcMar>
              </w:tcPr>
              <w:p w14:paraId="51747B86" w14:textId="77777777" w:rsidR="009316BB" w:rsidRDefault="009316BB" w:rsidP="009316BB">
                <w:pPr>
                  <w:pStyle w:val="Zpat"/>
                </w:pPr>
              </w:p>
            </w:tc>
            <w:tc>
              <w:tcPr>
                <w:tcW w:w="5756" w:type="dxa"/>
                <w:shd w:val="clear" w:color="auto" w:fill="auto"/>
                <w:tcMar>
                  <w:left w:w="0" w:type="dxa"/>
                  <w:right w:w="0" w:type="dxa"/>
                </w:tcMar>
              </w:tcPr>
              <w:p w14:paraId="7CB39460" w14:textId="77777777" w:rsidR="009316BB" w:rsidRPr="00D6163D" w:rsidRDefault="009316BB" w:rsidP="009316BB">
                <w:pPr>
                  <w:pStyle w:val="Druhdokumentu"/>
                </w:pPr>
              </w:p>
            </w:tc>
          </w:tr>
        </w:tbl>
        <w:p w14:paraId="34CA8588"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347974E5" w:rsidR="000D2695" w:rsidRPr="00D6163D" w:rsidRDefault="000D2695" w:rsidP="00FC6389">
    <w:pPr>
      <w:pStyle w:val="Zhlav"/>
      <w:rPr>
        <w:sz w:val="8"/>
        <w:szCs w:val="8"/>
      </w:rPr>
    </w:pPr>
  </w:p>
  <w:p w14:paraId="64121A36" w14:textId="77777777" w:rsidR="000D2695" w:rsidRPr="00460660" w:rsidRDefault="000D2695">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0587"/>
      <w:gridCol w:w="6"/>
      <w:gridCol w:w="6"/>
    </w:tblGrid>
    <w:tr w:rsidR="004F1CCD" w14:paraId="72F49A5B" w14:textId="77777777" w:rsidTr="00B22106">
      <w:trPr>
        <w:trHeight w:hRule="exact" w:val="936"/>
      </w:trPr>
      <w:tc>
        <w:tcPr>
          <w:tcW w:w="1361" w:type="dxa"/>
          <w:tcMar>
            <w:left w:w="0" w:type="dxa"/>
            <w:right w:w="0" w:type="dxa"/>
          </w:tcMar>
        </w:tcPr>
        <w:tbl>
          <w:tblPr>
            <w:tblStyle w:val="Mkatabulky"/>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0575"/>
            <w:gridCol w:w="6"/>
            <w:gridCol w:w="6"/>
          </w:tblGrid>
          <w:tr w:rsidR="004F1CCD" w14:paraId="3AFEF4EA" w14:textId="77777777" w:rsidTr="00DC65D5">
            <w:trPr>
              <w:trHeight w:hRule="exact" w:val="936"/>
            </w:trPr>
            <w:tc>
              <w:tcPr>
                <w:tcW w:w="1361" w:type="dxa"/>
                <w:tcMar>
                  <w:left w:w="0" w:type="dxa"/>
                  <w:right w:w="0" w:type="dxa"/>
                </w:tcMar>
              </w:tcPr>
              <w:tbl>
                <w:tblPr>
                  <w:tblStyle w:val="Mkatabulky"/>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4F1CCD" w14:paraId="7ED21364" w14:textId="77777777" w:rsidTr="00DC65D5">
                  <w:trPr>
                    <w:trHeight w:hRule="exact" w:val="936"/>
                  </w:trPr>
                  <w:tc>
                    <w:tcPr>
                      <w:tcW w:w="1361" w:type="dxa"/>
                      <w:tcMar>
                        <w:left w:w="0" w:type="dxa"/>
                        <w:right w:w="0" w:type="dxa"/>
                      </w:tcMar>
                    </w:tcPr>
                    <w:p w14:paraId="208D223E" w14:textId="133D2ECE" w:rsidR="004F1CCD" w:rsidRPr="00B8518B" w:rsidRDefault="004F1CCD" w:rsidP="009316BB">
                      <w:pPr>
                        <w:pStyle w:val="Zpat"/>
                        <w:rPr>
                          <w:rStyle w:val="slostrnky"/>
                        </w:rPr>
                      </w:pPr>
                    </w:p>
                  </w:tc>
                  <w:tc>
                    <w:tcPr>
                      <w:tcW w:w="3458" w:type="dxa"/>
                      <w:shd w:val="clear" w:color="auto" w:fill="auto"/>
                      <w:tcMar>
                        <w:left w:w="0" w:type="dxa"/>
                        <w:right w:w="0" w:type="dxa"/>
                      </w:tcMar>
                    </w:tcPr>
                    <w:p w14:paraId="61675FDD" w14:textId="77777777" w:rsidR="004F1CCD" w:rsidRDefault="004F1CCD" w:rsidP="009316BB">
                      <w:pPr>
                        <w:pStyle w:val="Zpat"/>
                      </w:pPr>
                    </w:p>
                  </w:tc>
                  <w:tc>
                    <w:tcPr>
                      <w:tcW w:w="5756" w:type="dxa"/>
                      <w:shd w:val="clear" w:color="auto" w:fill="auto"/>
                      <w:tcMar>
                        <w:left w:w="0" w:type="dxa"/>
                        <w:right w:w="0" w:type="dxa"/>
                      </w:tcMar>
                    </w:tcPr>
                    <w:p w14:paraId="55D59C17" w14:textId="77777777" w:rsidR="004F1CCD" w:rsidRPr="00D6163D" w:rsidRDefault="004F1CCD" w:rsidP="009316BB">
                      <w:pPr>
                        <w:pStyle w:val="Druhdokumentu"/>
                      </w:pPr>
                    </w:p>
                  </w:tc>
                </w:tr>
                <w:tr w:rsidR="004F1CCD" w14:paraId="4833DA5B" w14:textId="77777777" w:rsidTr="00DC65D5">
                  <w:trPr>
                    <w:trHeight w:hRule="exact" w:val="936"/>
                  </w:trPr>
                  <w:tc>
                    <w:tcPr>
                      <w:tcW w:w="1361" w:type="dxa"/>
                      <w:tcMar>
                        <w:left w:w="0" w:type="dxa"/>
                        <w:right w:w="0" w:type="dxa"/>
                      </w:tcMar>
                    </w:tcPr>
                    <w:p w14:paraId="5C3ED8E4" w14:textId="77777777" w:rsidR="004F1CCD" w:rsidRPr="00B8518B" w:rsidRDefault="004F1CCD" w:rsidP="009316BB">
                      <w:pPr>
                        <w:pStyle w:val="Zpat"/>
                        <w:rPr>
                          <w:rStyle w:val="slostrnky"/>
                        </w:rPr>
                      </w:pPr>
                    </w:p>
                  </w:tc>
                  <w:tc>
                    <w:tcPr>
                      <w:tcW w:w="3458" w:type="dxa"/>
                      <w:shd w:val="clear" w:color="auto" w:fill="auto"/>
                      <w:tcMar>
                        <w:left w:w="0" w:type="dxa"/>
                        <w:right w:w="0" w:type="dxa"/>
                      </w:tcMar>
                    </w:tcPr>
                    <w:p w14:paraId="72137C84" w14:textId="77777777" w:rsidR="004F1CCD" w:rsidRDefault="004F1CCD" w:rsidP="009316BB">
                      <w:pPr>
                        <w:pStyle w:val="Zpat"/>
                      </w:pPr>
                    </w:p>
                  </w:tc>
                  <w:tc>
                    <w:tcPr>
                      <w:tcW w:w="5756" w:type="dxa"/>
                      <w:shd w:val="clear" w:color="auto" w:fill="auto"/>
                      <w:tcMar>
                        <w:left w:w="0" w:type="dxa"/>
                        <w:right w:w="0" w:type="dxa"/>
                      </w:tcMar>
                    </w:tcPr>
                    <w:p w14:paraId="709CBE0D" w14:textId="77777777" w:rsidR="004F1CCD" w:rsidRPr="00D6163D" w:rsidRDefault="004F1CCD" w:rsidP="009316BB">
                      <w:pPr>
                        <w:pStyle w:val="Druhdokumentu"/>
                      </w:pPr>
                    </w:p>
                  </w:tc>
                </w:tr>
              </w:tbl>
              <w:p w14:paraId="084CA29D" w14:textId="77777777" w:rsidR="004F1CCD" w:rsidRPr="00B8518B" w:rsidRDefault="004F1CCD" w:rsidP="009316BB">
                <w:pPr>
                  <w:pStyle w:val="Zpat"/>
                  <w:rPr>
                    <w:rStyle w:val="slostrnky"/>
                  </w:rPr>
                </w:pPr>
              </w:p>
            </w:tc>
            <w:tc>
              <w:tcPr>
                <w:tcW w:w="3458" w:type="dxa"/>
                <w:shd w:val="clear" w:color="auto" w:fill="auto"/>
                <w:tcMar>
                  <w:left w:w="0" w:type="dxa"/>
                  <w:right w:w="0" w:type="dxa"/>
                </w:tcMar>
              </w:tcPr>
              <w:p w14:paraId="7F07146F" w14:textId="77777777" w:rsidR="004F1CCD" w:rsidRDefault="004F1CCD" w:rsidP="009316BB">
                <w:pPr>
                  <w:pStyle w:val="Zpat"/>
                </w:pPr>
              </w:p>
            </w:tc>
            <w:tc>
              <w:tcPr>
                <w:tcW w:w="5756" w:type="dxa"/>
                <w:shd w:val="clear" w:color="auto" w:fill="auto"/>
                <w:tcMar>
                  <w:left w:w="0" w:type="dxa"/>
                  <w:right w:w="0" w:type="dxa"/>
                </w:tcMar>
              </w:tcPr>
              <w:p w14:paraId="4DA7D764" w14:textId="77777777" w:rsidR="004F1CCD" w:rsidRPr="00D6163D" w:rsidRDefault="004F1CCD" w:rsidP="009316BB">
                <w:pPr>
                  <w:pStyle w:val="Druhdokumentu"/>
                </w:pPr>
              </w:p>
            </w:tc>
          </w:tr>
          <w:tr w:rsidR="004F1CCD" w14:paraId="6BC99040" w14:textId="77777777" w:rsidTr="00DC65D5">
            <w:trPr>
              <w:trHeight w:hRule="exact" w:val="936"/>
            </w:trPr>
            <w:tc>
              <w:tcPr>
                <w:tcW w:w="1361" w:type="dxa"/>
                <w:tcMar>
                  <w:left w:w="0" w:type="dxa"/>
                  <w:right w:w="0" w:type="dxa"/>
                </w:tcMar>
              </w:tcPr>
              <w:p w14:paraId="620689D3" w14:textId="77777777" w:rsidR="004F1CCD" w:rsidRPr="00B8518B" w:rsidRDefault="004F1CCD" w:rsidP="009316BB">
                <w:pPr>
                  <w:pStyle w:val="Zpat"/>
                  <w:rPr>
                    <w:rStyle w:val="slostrnky"/>
                  </w:rPr>
                </w:pPr>
              </w:p>
            </w:tc>
            <w:tc>
              <w:tcPr>
                <w:tcW w:w="3458" w:type="dxa"/>
                <w:shd w:val="clear" w:color="auto" w:fill="auto"/>
                <w:tcMar>
                  <w:left w:w="0" w:type="dxa"/>
                  <w:right w:w="0" w:type="dxa"/>
                </w:tcMar>
              </w:tcPr>
              <w:p w14:paraId="2FE2552C" w14:textId="77777777" w:rsidR="004F1CCD" w:rsidRDefault="004F1CCD" w:rsidP="009316BB">
                <w:pPr>
                  <w:pStyle w:val="Zpat"/>
                </w:pPr>
              </w:p>
            </w:tc>
            <w:tc>
              <w:tcPr>
                <w:tcW w:w="5756" w:type="dxa"/>
                <w:shd w:val="clear" w:color="auto" w:fill="auto"/>
                <w:tcMar>
                  <w:left w:w="0" w:type="dxa"/>
                  <w:right w:w="0" w:type="dxa"/>
                </w:tcMar>
              </w:tcPr>
              <w:p w14:paraId="18EA3395" w14:textId="77777777" w:rsidR="004F1CCD" w:rsidRPr="00D6163D" w:rsidRDefault="004F1CCD" w:rsidP="009316BB">
                <w:pPr>
                  <w:pStyle w:val="Druhdokumentu"/>
                </w:pPr>
              </w:p>
            </w:tc>
          </w:tr>
        </w:tbl>
        <w:p w14:paraId="2EAFDF23" w14:textId="77777777" w:rsidR="004F1CCD" w:rsidRPr="00B8518B" w:rsidRDefault="004F1CCD" w:rsidP="00FC6389">
          <w:pPr>
            <w:pStyle w:val="Zpat"/>
            <w:rPr>
              <w:rStyle w:val="slostrnky"/>
            </w:rPr>
          </w:pPr>
        </w:p>
      </w:tc>
      <w:tc>
        <w:tcPr>
          <w:tcW w:w="3458" w:type="dxa"/>
          <w:shd w:val="clear" w:color="auto" w:fill="auto"/>
          <w:tcMar>
            <w:left w:w="0" w:type="dxa"/>
            <w:right w:w="0" w:type="dxa"/>
          </w:tcMar>
        </w:tcPr>
        <w:p w14:paraId="2C100D2B" w14:textId="77777777" w:rsidR="004F1CCD" w:rsidRDefault="004F1CCD" w:rsidP="00FC6389">
          <w:pPr>
            <w:pStyle w:val="Zpat"/>
          </w:pPr>
        </w:p>
      </w:tc>
      <w:tc>
        <w:tcPr>
          <w:tcW w:w="5756" w:type="dxa"/>
          <w:shd w:val="clear" w:color="auto" w:fill="auto"/>
          <w:tcMar>
            <w:left w:w="0" w:type="dxa"/>
            <w:right w:w="0" w:type="dxa"/>
          </w:tcMar>
        </w:tcPr>
        <w:p w14:paraId="7ED60116" w14:textId="77777777" w:rsidR="004F1CCD" w:rsidRPr="00D6163D" w:rsidRDefault="004F1CCD" w:rsidP="00FC6389">
          <w:pPr>
            <w:pStyle w:val="Druhdokumentu"/>
          </w:pPr>
        </w:p>
      </w:tc>
    </w:tr>
    <w:tr w:rsidR="004F1CCD" w14:paraId="2A91B58D" w14:textId="77777777" w:rsidTr="00B22106">
      <w:trPr>
        <w:trHeight w:hRule="exact" w:val="936"/>
      </w:trPr>
      <w:tc>
        <w:tcPr>
          <w:tcW w:w="1361" w:type="dxa"/>
          <w:tcMar>
            <w:left w:w="0" w:type="dxa"/>
            <w:right w:w="0" w:type="dxa"/>
          </w:tcMar>
        </w:tcPr>
        <w:p w14:paraId="2CD28E85" w14:textId="77777777" w:rsidR="004F1CCD" w:rsidRPr="00B8518B" w:rsidRDefault="004F1CCD" w:rsidP="00FC6389">
          <w:pPr>
            <w:pStyle w:val="Zpat"/>
            <w:rPr>
              <w:rStyle w:val="slostrnky"/>
            </w:rPr>
          </w:pPr>
        </w:p>
      </w:tc>
      <w:tc>
        <w:tcPr>
          <w:tcW w:w="3458" w:type="dxa"/>
          <w:shd w:val="clear" w:color="auto" w:fill="auto"/>
          <w:tcMar>
            <w:left w:w="0" w:type="dxa"/>
            <w:right w:w="0" w:type="dxa"/>
          </w:tcMar>
        </w:tcPr>
        <w:p w14:paraId="24B248BA" w14:textId="77777777" w:rsidR="004F1CCD" w:rsidRDefault="004F1CCD" w:rsidP="00FC6389">
          <w:pPr>
            <w:pStyle w:val="Zpat"/>
          </w:pPr>
        </w:p>
      </w:tc>
      <w:tc>
        <w:tcPr>
          <w:tcW w:w="5756" w:type="dxa"/>
          <w:shd w:val="clear" w:color="auto" w:fill="auto"/>
          <w:tcMar>
            <w:left w:w="0" w:type="dxa"/>
            <w:right w:w="0" w:type="dxa"/>
          </w:tcMar>
        </w:tcPr>
        <w:p w14:paraId="669CDB30" w14:textId="77777777" w:rsidR="004F1CCD" w:rsidRPr="00D6163D" w:rsidRDefault="004F1CCD" w:rsidP="00FC6389">
          <w:pPr>
            <w:pStyle w:val="Druhdokumentu"/>
          </w:pPr>
        </w:p>
      </w:tc>
    </w:tr>
  </w:tbl>
  <w:p w14:paraId="32EEB864" w14:textId="77777777" w:rsidR="004F1CCD" w:rsidRPr="00D6163D" w:rsidRDefault="004F1CCD" w:rsidP="00FC6389">
    <w:pPr>
      <w:pStyle w:val="Zhlav"/>
      <w:rPr>
        <w:sz w:val="8"/>
        <w:szCs w:val="8"/>
      </w:rPr>
    </w:pPr>
  </w:p>
  <w:p w14:paraId="0B24A9D3" w14:textId="77777777" w:rsidR="004F1CCD" w:rsidRPr="00460660" w:rsidRDefault="004F1CCD">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5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0543"/>
      <w:gridCol w:w="6"/>
      <w:gridCol w:w="6"/>
    </w:tblGrid>
    <w:tr w:rsidR="004F1CCD" w14:paraId="13DA4BC5" w14:textId="77777777" w:rsidTr="006E0393">
      <w:trPr>
        <w:trHeight w:hRule="exact" w:val="778"/>
      </w:trPr>
      <w:tc>
        <w:tcPr>
          <w:tcW w:w="10545" w:type="dxa"/>
          <w:tcMar>
            <w:left w:w="0" w:type="dxa"/>
            <w:right w:w="0" w:type="dxa"/>
          </w:tcMar>
        </w:tcPr>
        <w:tbl>
          <w:tblPr>
            <w:tblStyle w:val="Mkatabulky"/>
            <w:tblW w:w="998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284"/>
            <w:gridCol w:w="3265"/>
            <w:gridCol w:w="5436"/>
          </w:tblGrid>
          <w:tr w:rsidR="004F1CCD" w14:paraId="5D5CA402" w14:textId="77777777" w:rsidTr="006E0393">
            <w:trPr>
              <w:trHeight w:hRule="exact" w:val="433"/>
            </w:trPr>
            <w:tc>
              <w:tcPr>
                <w:tcW w:w="1284" w:type="dxa"/>
                <w:tcMar>
                  <w:left w:w="0" w:type="dxa"/>
                  <w:right w:w="0" w:type="dxa"/>
                </w:tcMar>
              </w:tcPr>
              <w:p w14:paraId="046EA3B7" w14:textId="77777777" w:rsidR="004F1CCD" w:rsidRPr="00B8518B" w:rsidRDefault="004F1CCD" w:rsidP="009316BB">
                <w:pPr>
                  <w:pStyle w:val="Zpat"/>
                  <w:rPr>
                    <w:rStyle w:val="slostrnky"/>
                  </w:rPr>
                </w:pPr>
              </w:p>
            </w:tc>
            <w:tc>
              <w:tcPr>
                <w:tcW w:w="3265" w:type="dxa"/>
                <w:shd w:val="clear" w:color="auto" w:fill="auto"/>
                <w:tcMar>
                  <w:left w:w="0" w:type="dxa"/>
                  <w:right w:w="0" w:type="dxa"/>
                </w:tcMar>
              </w:tcPr>
              <w:p w14:paraId="238B43ED" w14:textId="77777777" w:rsidR="004F1CCD" w:rsidRDefault="004F1CCD" w:rsidP="009316BB">
                <w:pPr>
                  <w:pStyle w:val="Zpat"/>
                </w:pPr>
              </w:p>
            </w:tc>
            <w:tc>
              <w:tcPr>
                <w:tcW w:w="5436" w:type="dxa"/>
                <w:shd w:val="clear" w:color="auto" w:fill="auto"/>
                <w:tcMar>
                  <w:left w:w="0" w:type="dxa"/>
                  <w:right w:w="0" w:type="dxa"/>
                </w:tcMar>
              </w:tcPr>
              <w:p w14:paraId="30B9A787" w14:textId="77777777" w:rsidR="004F1CCD" w:rsidRPr="00D6163D" w:rsidRDefault="004F1CCD" w:rsidP="009316BB">
                <w:pPr>
                  <w:pStyle w:val="Druhdokumentu"/>
                </w:pPr>
              </w:p>
            </w:tc>
          </w:tr>
          <w:tr w:rsidR="004F1CCD" w14:paraId="25C7EEF1" w14:textId="77777777" w:rsidTr="006E0393">
            <w:trPr>
              <w:trHeight w:hRule="exact" w:val="433"/>
            </w:trPr>
            <w:tc>
              <w:tcPr>
                <w:tcW w:w="1284" w:type="dxa"/>
                <w:tcMar>
                  <w:left w:w="0" w:type="dxa"/>
                  <w:right w:w="0" w:type="dxa"/>
                </w:tcMar>
              </w:tcPr>
              <w:p w14:paraId="460CC2E2" w14:textId="77777777" w:rsidR="004F1CCD" w:rsidRPr="00B8518B" w:rsidRDefault="004F1CCD" w:rsidP="009316BB">
                <w:pPr>
                  <w:pStyle w:val="Zpat"/>
                  <w:rPr>
                    <w:rStyle w:val="slostrnky"/>
                  </w:rPr>
                </w:pPr>
              </w:p>
            </w:tc>
            <w:tc>
              <w:tcPr>
                <w:tcW w:w="3265" w:type="dxa"/>
                <w:shd w:val="clear" w:color="auto" w:fill="auto"/>
                <w:tcMar>
                  <w:left w:w="0" w:type="dxa"/>
                  <w:right w:w="0" w:type="dxa"/>
                </w:tcMar>
              </w:tcPr>
              <w:p w14:paraId="729D2FFD" w14:textId="77777777" w:rsidR="004F1CCD" w:rsidRDefault="004F1CCD" w:rsidP="009316BB">
                <w:pPr>
                  <w:pStyle w:val="Zpat"/>
                </w:pPr>
              </w:p>
            </w:tc>
            <w:tc>
              <w:tcPr>
                <w:tcW w:w="5436" w:type="dxa"/>
                <w:shd w:val="clear" w:color="auto" w:fill="auto"/>
                <w:tcMar>
                  <w:left w:w="0" w:type="dxa"/>
                  <w:right w:w="0" w:type="dxa"/>
                </w:tcMar>
              </w:tcPr>
              <w:p w14:paraId="1346FF97" w14:textId="77777777" w:rsidR="004F1CCD" w:rsidRPr="00D6163D" w:rsidRDefault="004F1CCD" w:rsidP="009316BB">
                <w:pPr>
                  <w:pStyle w:val="Druhdokumentu"/>
                </w:pPr>
              </w:p>
            </w:tc>
          </w:tr>
        </w:tbl>
        <w:p w14:paraId="0226580A" w14:textId="77777777" w:rsidR="004F1CCD" w:rsidRPr="00B8518B" w:rsidRDefault="004F1CCD" w:rsidP="00FC6389">
          <w:pPr>
            <w:pStyle w:val="Zpat"/>
            <w:rPr>
              <w:rStyle w:val="slostrnky"/>
            </w:rPr>
          </w:pPr>
        </w:p>
      </w:tc>
      <w:tc>
        <w:tcPr>
          <w:tcW w:w="5" w:type="dxa"/>
          <w:shd w:val="clear" w:color="auto" w:fill="auto"/>
          <w:tcMar>
            <w:left w:w="0" w:type="dxa"/>
            <w:right w:w="0" w:type="dxa"/>
          </w:tcMar>
        </w:tcPr>
        <w:p w14:paraId="140C2BDC" w14:textId="77777777" w:rsidR="004F1CCD" w:rsidRDefault="004F1CCD" w:rsidP="00FC6389">
          <w:pPr>
            <w:pStyle w:val="Zpat"/>
          </w:pPr>
        </w:p>
      </w:tc>
      <w:tc>
        <w:tcPr>
          <w:tcW w:w="5" w:type="dxa"/>
          <w:shd w:val="clear" w:color="auto" w:fill="auto"/>
          <w:tcMar>
            <w:left w:w="0" w:type="dxa"/>
            <w:right w:w="0" w:type="dxa"/>
          </w:tcMar>
        </w:tcPr>
        <w:p w14:paraId="31FB618E" w14:textId="77777777" w:rsidR="004F1CCD" w:rsidRPr="00D6163D" w:rsidRDefault="004F1CCD" w:rsidP="00FC6389">
          <w:pPr>
            <w:pStyle w:val="Druhdokumentu"/>
          </w:pPr>
        </w:p>
      </w:tc>
    </w:tr>
    <w:tr w:rsidR="004F1CCD" w14:paraId="7B47C5E1" w14:textId="77777777" w:rsidTr="006E0393">
      <w:trPr>
        <w:trHeight w:hRule="exact" w:val="778"/>
      </w:trPr>
      <w:tc>
        <w:tcPr>
          <w:tcW w:w="10545" w:type="dxa"/>
          <w:tcMar>
            <w:left w:w="0" w:type="dxa"/>
            <w:right w:w="0" w:type="dxa"/>
          </w:tcMar>
        </w:tcPr>
        <w:p w14:paraId="38998D79" w14:textId="77777777" w:rsidR="004F1CCD" w:rsidRPr="00B8518B" w:rsidRDefault="004F1CCD" w:rsidP="00FC6389">
          <w:pPr>
            <w:pStyle w:val="Zpat"/>
            <w:rPr>
              <w:rStyle w:val="slostrnky"/>
            </w:rPr>
          </w:pPr>
        </w:p>
      </w:tc>
      <w:tc>
        <w:tcPr>
          <w:tcW w:w="5" w:type="dxa"/>
          <w:shd w:val="clear" w:color="auto" w:fill="auto"/>
          <w:tcMar>
            <w:left w:w="0" w:type="dxa"/>
            <w:right w:w="0" w:type="dxa"/>
          </w:tcMar>
        </w:tcPr>
        <w:p w14:paraId="75D52AAE" w14:textId="77777777" w:rsidR="004F1CCD" w:rsidRDefault="004F1CCD" w:rsidP="00FC6389">
          <w:pPr>
            <w:pStyle w:val="Zpat"/>
          </w:pPr>
        </w:p>
      </w:tc>
      <w:tc>
        <w:tcPr>
          <w:tcW w:w="5" w:type="dxa"/>
          <w:shd w:val="clear" w:color="auto" w:fill="auto"/>
          <w:tcMar>
            <w:left w:w="0" w:type="dxa"/>
            <w:right w:w="0" w:type="dxa"/>
          </w:tcMar>
        </w:tcPr>
        <w:p w14:paraId="0DD3393E" w14:textId="77777777" w:rsidR="004F1CCD" w:rsidRPr="00D6163D" w:rsidRDefault="004F1CCD" w:rsidP="00FC6389">
          <w:pPr>
            <w:pStyle w:val="Druhdokumentu"/>
          </w:pPr>
        </w:p>
      </w:tc>
    </w:tr>
  </w:tbl>
  <w:p w14:paraId="0B7F3816" w14:textId="77777777" w:rsidR="004F1CCD" w:rsidRPr="00D6163D" w:rsidRDefault="004F1CCD" w:rsidP="00FC6389">
    <w:pPr>
      <w:pStyle w:val="Zhlav"/>
      <w:rPr>
        <w:sz w:val="8"/>
        <w:szCs w:val="8"/>
      </w:rPr>
    </w:pPr>
  </w:p>
  <w:p w14:paraId="2A975479" w14:textId="77777777" w:rsidR="004F1CCD" w:rsidRPr="00460660" w:rsidRDefault="004F1CCD">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2"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4"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5"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6"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4C07D0"/>
    <w:multiLevelType w:val="hybridMultilevel"/>
    <w:tmpl w:val="D8D0232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8"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0"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1"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2"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3"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0C512E"/>
    <w:multiLevelType w:val="hybridMultilevel"/>
    <w:tmpl w:val="5F8CF4CE"/>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6"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7"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8"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30"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070991"/>
    <w:multiLevelType w:val="multilevel"/>
    <w:tmpl w:val="CABE99FC"/>
    <w:numStyleLink w:val="ListNumbermultilevel"/>
  </w:abstractNum>
  <w:abstractNum w:abstractNumId="32"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92524">
    <w:abstractNumId w:val="22"/>
  </w:num>
  <w:num w:numId="2" w16cid:durableId="1768694746">
    <w:abstractNumId w:val="8"/>
  </w:num>
  <w:num w:numId="3" w16cid:durableId="2108228307">
    <w:abstractNumId w:val="11"/>
  </w:num>
  <w:num w:numId="4" w16cid:durableId="375860170">
    <w:abstractNumId w:val="6"/>
  </w:num>
  <w:num w:numId="5" w16cid:durableId="1097096646">
    <w:abstractNumId w:val="27"/>
  </w:num>
  <w:num w:numId="6" w16cid:durableId="692918828">
    <w:abstractNumId w:val="20"/>
  </w:num>
  <w:num w:numId="7" w16cid:durableId="1529905039">
    <w:abstractNumId w:val="13"/>
  </w:num>
  <w:num w:numId="8" w16cid:durableId="1824736212">
    <w:abstractNumId w:val="21"/>
  </w:num>
  <w:num w:numId="9" w16cid:durableId="1406756374">
    <w:abstractNumId w:val="9"/>
  </w:num>
  <w:num w:numId="10" w16cid:durableId="289632261">
    <w:abstractNumId w:val="1"/>
  </w:num>
  <w:num w:numId="11" w16cid:durableId="1710183868">
    <w:abstractNumId w:val="31"/>
  </w:num>
  <w:num w:numId="12" w16cid:durableId="722289729">
    <w:abstractNumId w:val="7"/>
  </w:num>
  <w:num w:numId="13" w16cid:durableId="1867013555">
    <w:abstractNumId w:val="0"/>
  </w:num>
  <w:num w:numId="14" w16cid:durableId="1115363470">
    <w:abstractNumId w:val="14"/>
  </w:num>
  <w:num w:numId="15" w16cid:durableId="260988539">
    <w:abstractNumId w:val="24"/>
  </w:num>
  <w:num w:numId="16" w16cid:durableId="1476920138">
    <w:abstractNumId w:val="16"/>
  </w:num>
  <w:num w:numId="17" w16cid:durableId="75638911">
    <w:abstractNumId w:val="34"/>
  </w:num>
  <w:num w:numId="18" w16cid:durableId="1710565989">
    <w:abstractNumId w:val="28"/>
  </w:num>
  <w:num w:numId="19" w16cid:durableId="213663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40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9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311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222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04209">
    <w:abstractNumId w:val="23"/>
  </w:num>
  <w:num w:numId="25" w16cid:durableId="9487063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951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929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6267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90668">
    <w:abstractNumId w:val="24"/>
  </w:num>
  <w:num w:numId="30" w16cid:durableId="894465206">
    <w:abstractNumId w:val="24"/>
  </w:num>
  <w:num w:numId="31" w16cid:durableId="1575775304">
    <w:abstractNumId w:val="16"/>
  </w:num>
  <w:num w:numId="32" w16cid:durableId="981882132">
    <w:abstractNumId w:val="0"/>
  </w:num>
  <w:num w:numId="33" w16cid:durableId="480584482">
    <w:abstractNumId w:val="16"/>
  </w:num>
  <w:num w:numId="34" w16cid:durableId="70548039">
    <w:abstractNumId w:val="0"/>
  </w:num>
  <w:num w:numId="35" w16cid:durableId="1831562165">
    <w:abstractNumId w:val="0"/>
  </w:num>
  <w:num w:numId="36" w16cid:durableId="552229010">
    <w:abstractNumId w:val="16"/>
  </w:num>
  <w:num w:numId="37" w16cid:durableId="1668631837">
    <w:abstractNumId w:val="0"/>
  </w:num>
  <w:num w:numId="38" w16cid:durableId="534003527">
    <w:abstractNumId w:val="16"/>
  </w:num>
  <w:num w:numId="39" w16cid:durableId="1885018958">
    <w:abstractNumId w:val="16"/>
  </w:num>
  <w:num w:numId="40" w16cid:durableId="855776468">
    <w:abstractNumId w:val="16"/>
  </w:num>
  <w:num w:numId="41" w16cid:durableId="1676108400">
    <w:abstractNumId w:val="0"/>
  </w:num>
  <w:num w:numId="42" w16cid:durableId="239413791">
    <w:abstractNumId w:val="33"/>
  </w:num>
  <w:num w:numId="43" w16cid:durableId="1389916788">
    <w:abstractNumId w:val="10"/>
  </w:num>
  <w:num w:numId="44" w16cid:durableId="1849908463">
    <w:abstractNumId w:val="16"/>
  </w:num>
  <w:num w:numId="45" w16cid:durableId="59792041">
    <w:abstractNumId w:val="15"/>
  </w:num>
  <w:num w:numId="46" w16cid:durableId="1361518289">
    <w:abstractNumId w:val="16"/>
  </w:num>
  <w:num w:numId="47" w16cid:durableId="78720559">
    <w:abstractNumId w:val="3"/>
  </w:num>
  <w:num w:numId="48" w16cid:durableId="1727339077">
    <w:abstractNumId w:val="18"/>
  </w:num>
  <w:num w:numId="49" w16cid:durableId="1257783816">
    <w:abstractNumId w:val="2"/>
  </w:num>
  <w:num w:numId="50" w16cid:durableId="1158809490">
    <w:abstractNumId w:val="32"/>
  </w:num>
  <w:num w:numId="51" w16cid:durableId="1502575315">
    <w:abstractNumId w:val="26"/>
  </w:num>
  <w:num w:numId="52" w16cid:durableId="1791898833">
    <w:abstractNumId w:val="4"/>
  </w:num>
  <w:num w:numId="53" w16cid:durableId="1109356081">
    <w:abstractNumId w:val="19"/>
  </w:num>
  <w:num w:numId="54" w16cid:durableId="1537426874">
    <w:abstractNumId w:val="30"/>
  </w:num>
  <w:num w:numId="55" w16cid:durableId="1105272322">
    <w:abstractNumId w:val="12"/>
  </w:num>
  <w:num w:numId="56" w16cid:durableId="1821724333">
    <w:abstractNumId w:val="5"/>
  </w:num>
  <w:num w:numId="57" w16cid:durableId="1687321779">
    <w:abstractNumId w:val="29"/>
  </w:num>
  <w:num w:numId="58" w16cid:durableId="60761248">
    <w:abstractNumId w:val="17"/>
  </w:num>
  <w:num w:numId="59" w16cid:durableId="1014648141">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2C33"/>
    <w:rsid w:val="000049B4"/>
    <w:rsid w:val="00006798"/>
    <w:rsid w:val="00006C83"/>
    <w:rsid w:val="0001324C"/>
    <w:rsid w:val="00014412"/>
    <w:rsid w:val="0001629D"/>
    <w:rsid w:val="00016BE5"/>
    <w:rsid w:val="00016F7E"/>
    <w:rsid w:val="000174E8"/>
    <w:rsid w:val="00017F3C"/>
    <w:rsid w:val="00020D8C"/>
    <w:rsid w:val="00024A00"/>
    <w:rsid w:val="00025755"/>
    <w:rsid w:val="000266C3"/>
    <w:rsid w:val="00031E9A"/>
    <w:rsid w:val="000338E9"/>
    <w:rsid w:val="00034CB1"/>
    <w:rsid w:val="00036309"/>
    <w:rsid w:val="0003723B"/>
    <w:rsid w:val="0004040D"/>
    <w:rsid w:val="0004058B"/>
    <w:rsid w:val="000415F1"/>
    <w:rsid w:val="00041EC8"/>
    <w:rsid w:val="00044409"/>
    <w:rsid w:val="000466BC"/>
    <w:rsid w:val="000532CC"/>
    <w:rsid w:val="0005476A"/>
    <w:rsid w:val="00055921"/>
    <w:rsid w:val="00055FAA"/>
    <w:rsid w:val="000563B4"/>
    <w:rsid w:val="00056C26"/>
    <w:rsid w:val="000572D1"/>
    <w:rsid w:val="00057CE9"/>
    <w:rsid w:val="00062500"/>
    <w:rsid w:val="0006499F"/>
    <w:rsid w:val="0006588D"/>
    <w:rsid w:val="00065F32"/>
    <w:rsid w:val="00067A5E"/>
    <w:rsid w:val="00067EE3"/>
    <w:rsid w:val="000719BB"/>
    <w:rsid w:val="00072A65"/>
    <w:rsid w:val="00072C1E"/>
    <w:rsid w:val="000745A1"/>
    <w:rsid w:val="00074D42"/>
    <w:rsid w:val="0007720E"/>
    <w:rsid w:val="00080120"/>
    <w:rsid w:val="00081279"/>
    <w:rsid w:val="000839DD"/>
    <w:rsid w:val="000847E9"/>
    <w:rsid w:val="000862E2"/>
    <w:rsid w:val="00090C69"/>
    <w:rsid w:val="000927AB"/>
    <w:rsid w:val="00092CA9"/>
    <w:rsid w:val="00092CC9"/>
    <w:rsid w:val="00095A11"/>
    <w:rsid w:val="00096059"/>
    <w:rsid w:val="00097826"/>
    <w:rsid w:val="00097D92"/>
    <w:rsid w:val="000A1533"/>
    <w:rsid w:val="000A2EAF"/>
    <w:rsid w:val="000A389A"/>
    <w:rsid w:val="000A3D1C"/>
    <w:rsid w:val="000A759B"/>
    <w:rsid w:val="000A75DC"/>
    <w:rsid w:val="000A7A9C"/>
    <w:rsid w:val="000B1921"/>
    <w:rsid w:val="000B4126"/>
    <w:rsid w:val="000B4EB8"/>
    <w:rsid w:val="000B7D78"/>
    <w:rsid w:val="000B7DCD"/>
    <w:rsid w:val="000C124A"/>
    <w:rsid w:val="000C2107"/>
    <w:rsid w:val="000C29BE"/>
    <w:rsid w:val="000C41F2"/>
    <w:rsid w:val="000C72CF"/>
    <w:rsid w:val="000D22C4"/>
    <w:rsid w:val="000D23FA"/>
    <w:rsid w:val="000D2695"/>
    <w:rsid w:val="000D27D1"/>
    <w:rsid w:val="000D3030"/>
    <w:rsid w:val="000D57D5"/>
    <w:rsid w:val="000D5E72"/>
    <w:rsid w:val="000E1A7F"/>
    <w:rsid w:val="000E5A23"/>
    <w:rsid w:val="000E63E1"/>
    <w:rsid w:val="000E7773"/>
    <w:rsid w:val="000F0868"/>
    <w:rsid w:val="000F26EF"/>
    <w:rsid w:val="000F3ACB"/>
    <w:rsid w:val="000F485A"/>
    <w:rsid w:val="000F4913"/>
    <w:rsid w:val="001006E6"/>
    <w:rsid w:val="00104950"/>
    <w:rsid w:val="00106A0E"/>
    <w:rsid w:val="001078D8"/>
    <w:rsid w:val="00107FE4"/>
    <w:rsid w:val="0011040C"/>
    <w:rsid w:val="00112864"/>
    <w:rsid w:val="00114472"/>
    <w:rsid w:val="00114988"/>
    <w:rsid w:val="00115069"/>
    <w:rsid w:val="001150F2"/>
    <w:rsid w:val="00115DD3"/>
    <w:rsid w:val="00116A4C"/>
    <w:rsid w:val="00116EE1"/>
    <w:rsid w:val="001218B6"/>
    <w:rsid w:val="00124709"/>
    <w:rsid w:val="001258A6"/>
    <w:rsid w:val="00125AF7"/>
    <w:rsid w:val="00125F62"/>
    <w:rsid w:val="00126F6C"/>
    <w:rsid w:val="00127F71"/>
    <w:rsid w:val="00131056"/>
    <w:rsid w:val="001317FE"/>
    <w:rsid w:val="001328B2"/>
    <w:rsid w:val="00133DEB"/>
    <w:rsid w:val="00140575"/>
    <w:rsid w:val="00143B89"/>
    <w:rsid w:val="001441BF"/>
    <w:rsid w:val="00145861"/>
    <w:rsid w:val="0014680C"/>
    <w:rsid w:val="00146BCB"/>
    <w:rsid w:val="0015452E"/>
    <w:rsid w:val="00154BE2"/>
    <w:rsid w:val="0015513C"/>
    <w:rsid w:val="00155DCD"/>
    <w:rsid w:val="00156037"/>
    <w:rsid w:val="00160E2E"/>
    <w:rsid w:val="0016248C"/>
    <w:rsid w:val="001656A2"/>
    <w:rsid w:val="0016610F"/>
    <w:rsid w:val="0016681F"/>
    <w:rsid w:val="00167788"/>
    <w:rsid w:val="00170EC5"/>
    <w:rsid w:val="001720A6"/>
    <w:rsid w:val="001722FA"/>
    <w:rsid w:val="00173992"/>
    <w:rsid w:val="001747C1"/>
    <w:rsid w:val="00175425"/>
    <w:rsid w:val="00175CB0"/>
    <w:rsid w:val="00175FBF"/>
    <w:rsid w:val="0017748F"/>
    <w:rsid w:val="00177B82"/>
    <w:rsid w:val="00177D6B"/>
    <w:rsid w:val="00180756"/>
    <w:rsid w:val="0018113C"/>
    <w:rsid w:val="00182EAB"/>
    <w:rsid w:val="00185DEC"/>
    <w:rsid w:val="00186DA4"/>
    <w:rsid w:val="00191F90"/>
    <w:rsid w:val="001927BE"/>
    <w:rsid w:val="001932A3"/>
    <w:rsid w:val="00193D8F"/>
    <w:rsid w:val="00194789"/>
    <w:rsid w:val="00194B68"/>
    <w:rsid w:val="001950C2"/>
    <w:rsid w:val="001966EA"/>
    <w:rsid w:val="0019678A"/>
    <w:rsid w:val="00196A3D"/>
    <w:rsid w:val="00197CF8"/>
    <w:rsid w:val="001A0C14"/>
    <w:rsid w:val="001A55AD"/>
    <w:rsid w:val="001B102A"/>
    <w:rsid w:val="001B23A1"/>
    <w:rsid w:val="001B2585"/>
    <w:rsid w:val="001B36CB"/>
    <w:rsid w:val="001B4E74"/>
    <w:rsid w:val="001B5180"/>
    <w:rsid w:val="001B5EED"/>
    <w:rsid w:val="001B707E"/>
    <w:rsid w:val="001C0A9B"/>
    <w:rsid w:val="001C2033"/>
    <w:rsid w:val="001C22AD"/>
    <w:rsid w:val="001C232C"/>
    <w:rsid w:val="001C2E0F"/>
    <w:rsid w:val="001C3310"/>
    <w:rsid w:val="001C50A8"/>
    <w:rsid w:val="001C645F"/>
    <w:rsid w:val="001D0B82"/>
    <w:rsid w:val="001D28FD"/>
    <w:rsid w:val="001E17EE"/>
    <w:rsid w:val="001E40AE"/>
    <w:rsid w:val="001E44C5"/>
    <w:rsid w:val="001E57B9"/>
    <w:rsid w:val="001E5E96"/>
    <w:rsid w:val="001E61F5"/>
    <w:rsid w:val="001E651D"/>
    <w:rsid w:val="001E678E"/>
    <w:rsid w:val="001E6A4A"/>
    <w:rsid w:val="001E7845"/>
    <w:rsid w:val="001F0356"/>
    <w:rsid w:val="001F4369"/>
    <w:rsid w:val="002028F8"/>
    <w:rsid w:val="00203665"/>
    <w:rsid w:val="002037E4"/>
    <w:rsid w:val="00205940"/>
    <w:rsid w:val="002071BB"/>
    <w:rsid w:val="002072FA"/>
    <w:rsid w:val="00207DF5"/>
    <w:rsid w:val="00214229"/>
    <w:rsid w:val="002172B0"/>
    <w:rsid w:val="00217A21"/>
    <w:rsid w:val="00222275"/>
    <w:rsid w:val="00223DAF"/>
    <w:rsid w:val="0022458F"/>
    <w:rsid w:val="00224981"/>
    <w:rsid w:val="00226F37"/>
    <w:rsid w:val="00227BC8"/>
    <w:rsid w:val="00227EE7"/>
    <w:rsid w:val="00233A53"/>
    <w:rsid w:val="00240B81"/>
    <w:rsid w:val="00240D55"/>
    <w:rsid w:val="00242AF8"/>
    <w:rsid w:val="00242D08"/>
    <w:rsid w:val="00246BE1"/>
    <w:rsid w:val="00247D01"/>
    <w:rsid w:val="00247E28"/>
    <w:rsid w:val="00250254"/>
    <w:rsid w:val="0025030F"/>
    <w:rsid w:val="00253538"/>
    <w:rsid w:val="00253C39"/>
    <w:rsid w:val="00255821"/>
    <w:rsid w:val="002608A5"/>
    <w:rsid w:val="00260E94"/>
    <w:rsid w:val="00261A5B"/>
    <w:rsid w:val="00261C9B"/>
    <w:rsid w:val="00262945"/>
    <w:rsid w:val="00262E5B"/>
    <w:rsid w:val="0026385B"/>
    <w:rsid w:val="00265B91"/>
    <w:rsid w:val="0026602F"/>
    <w:rsid w:val="00266378"/>
    <w:rsid w:val="0026731A"/>
    <w:rsid w:val="00272A15"/>
    <w:rsid w:val="0027375B"/>
    <w:rsid w:val="00276AFE"/>
    <w:rsid w:val="002807FB"/>
    <w:rsid w:val="00281F1B"/>
    <w:rsid w:val="00283649"/>
    <w:rsid w:val="002924B8"/>
    <w:rsid w:val="002925E7"/>
    <w:rsid w:val="00292826"/>
    <w:rsid w:val="00292913"/>
    <w:rsid w:val="00293005"/>
    <w:rsid w:val="00293D72"/>
    <w:rsid w:val="002A10F6"/>
    <w:rsid w:val="002A30C7"/>
    <w:rsid w:val="002A3B57"/>
    <w:rsid w:val="002A3FFD"/>
    <w:rsid w:val="002A5D67"/>
    <w:rsid w:val="002A6820"/>
    <w:rsid w:val="002A7859"/>
    <w:rsid w:val="002B0B9A"/>
    <w:rsid w:val="002B0E4A"/>
    <w:rsid w:val="002B2A0B"/>
    <w:rsid w:val="002B4D14"/>
    <w:rsid w:val="002B5975"/>
    <w:rsid w:val="002C02C4"/>
    <w:rsid w:val="002C04EE"/>
    <w:rsid w:val="002C2238"/>
    <w:rsid w:val="002C2DB6"/>
    <w:rsid w:val="002C31BF"/>
    <w:rsid w:val="002C4A72"/>
    <w:rsid w:val="002C5AF7"/>
    <w:rsid w:val="002C5E46"/>
    <w:rsid w:val="002C674B"/>
    <w:rsid w:val="002D0BAF"/>
    <w:rsid w:val="002D215C"/>
    <w:rsid w:val="002D2B9F"/>
    <w:rsid w:val="002D3364"/>
    <w:rsid w:val="002D3438"/>
    <w:rsid w:val="002D35C5"/>
    <w:rsid w:val="002D4198"/>
    <w:rsid w:val="002D67BB"/>
    <w:rsid w:val="002D6E2A"/>
    <w:rsid w:val="002D7549"/>
    <w:rsid w:val="002D7FD6"/>
    <w:rsid w:val="002E02AC"/>
    <w:rsid w:val="002E0CD7"/>
    <w:rsid w:val="002E0CFB"/>
    <w:rsid w:val="002E1EF3"/>
    <w:rsid w:val="002E23B8"/>
    <w:rsid w:val="002E2494"/>
    <w:rsid w:val="002E264A"/>
    <w:rsid w:val="002E3EB1"/>
    <w:rsid w:val="002E59CD"/>
    <w:rsid w:val="002E5A5C"/>
    <w:rsid w:val="002E5C7B"/>
    <w:rsid w:val="002E6A11"/>
    <w:rsid w:val="002F0EED"/>
    <w:rsid w:val="002F4333"/>
    <w:rsid w:val="002F6BE4"/>
    <w:rsid w:val="00304E1F"/>
    <w:rsid w:val="0030556D"/>
    <w:rsid w:val="00305FB1"/>
    <w:rsid w:val="00306221"/>
    <w:rsid w:val="00307641"/>
    <w:rsid w:val="003106D0"/>
    <w:rsid w:val="00311F11"/>
    <w:rsid w:val="00313A89"/>
    <w:rsid w:val="00313A8E"/>
    <w:rsid w:val="00313C95"/>
    <w:rsid w:val="00313E02"/>
    <w:rsid w:val="0031419E"/>
    <w:rsid w:val="0031722E"/>
    <w:rsid w:val="00317D6B"/>
    <w:rsid w:val="00317DA0"/>
    <w:rsid w:val="00321CF3"/>
    <w:rsid w:val="00325A21"/>
    <w:rsid w:val="00325FF5"/>
    <w:rsid w:val="00326D09"/>
    <w:rsid w:val="00327EEF"/>
    <w:rsid w:val="00327F28"/>
    <w:rsid w:val="00330100"/>
    <w:rsid w:val="0033239F"/>
    <w:rsid w:val="00332E6D"/>
    <w:rsid w:val="003332F5"/>
    <w:rsid w:val="003339FF"/>
    <w:rsid w:val="00333C1C"/>
    <w:rsid w:val="00337694"/>
    <w:rsid w:val="0033797B"/>
    <w:rsid w:val="0034274B"/>
    <w:rsid w:val="0034333E"/>
    <w:rsid w:val="00344144"/>
    <w:rsid w:val="00346B6B"/>
    <w:rsid w:val="00347146"/>
    <w:rsid w:val="0034719F"/>
    <w:rsid w:val="003508E4"/>
    <w:rsid w:val="00350A35"/>
    <w:rsid w:val="00351568"/>
    <w:rsid w:val="00351974"/>
    <w:rsid w:val="00353C9A"/>
    <w:rsid w:val="0035410B"/>
    <w:rsid w:val="00354743"/>
    <w:rsid w:val="0035531B"/>
    <w:rsid w:val="00356B56"/>
    <w:rsid w:val="003571D8"/>
    <w:rsid w:val="00357BC6"/>
    <w:rsid w:val="00361422"/>
    <w:rsid w:val="0036288F"/>
    <w:rsid w:val="003658CE"/>
    <w:rsid w:val="003670B0"/>
    <w:rsid w:val="00367EF6"/>
    <w:rsid w:val="00370F1F"/>
    <w:rsid w:val="003717A3"/>
    <w:rsid w:val="003719BB"/>
    <w:rsid w:val="00372C06"/>
    <w:rsid w:val="003734AD"/>
    <w:rsid w:val="0037442C"/>
    <w:rsid w:val="0037545D"/>
    <w:rsid w:val="00376402"/>
    <w:rsid w:val="00382D08"/>
    <w:rsid w:val="003849FA"/>
    <w:rsid w:val="00385F1E"/>
    <w:rsid w:val="0038653A"/>
    <w:rsid w:val="00386FF1"/>
    <w:rsid w:val="00387A23"/>
    <w:rsid w:val="003901ED"/>
    <w:rsid w:val="00392EB6"/>
    <w:rsid w:val="00393403"/>
    <w:rsid w:val="00393463"/>
    <w:rsid w:val="00394D03"/>
    <w:rsid w:val="003956C6"/>
    <w:rsid w:val="00396CF6"/>
    <w:rsid w:val="00397AEE"/>
    <w:rsid w:val="00397F6E"/>
    <w:rsid w:val="003A4513"/>
    <w:rsid w:val="003A78E9"/>
    <w:rsid w:val="003B0A45"/>
    <w:rsid w:val="003B0B71"/>
    <w:rsid w:val="003B1DB6"/>
    <w:rsid w:val="003B6EF6"/>
    <w:rsid w:val="003B71F8"/>
    <w:rsid w:val="003B7C2B"/>
    <w:rsid w:val="003C0BF5"/>
    <w:rsid w:val="003C33F2"/>
    <w:rsid w:val="003C4EAE"/>
    <w:rsid w:val="003C4F24"/>
    <w:rsid w:val="003C5943"/>
    <w:rsid w:val="003C6415"/>
    <w:rsid w:val="003C655C"/>
    <w:rsid w:val="003C6721"/>
    <w:rsid w:val="003D1280"/>
    <w:rsid w:val="003D756E"/>
    <w:rsid w:val="003D7A13"/>
    <w:rsid w:val="003E29D4"/>
    <w:rsid w:val="003E3815"/>
    <w:rsid w:val="003E3CE3"/>
    <w:rsid w:val="003E3DC9"/>
    <w:rsid w:val="003E3E37"/>
    <w:rsid w:val="003E420D"/>
    <w:rsid w:val="003E459C"/>
    <w:rsid w:val="003E4C13"/>
    <w:rsid w:val="003E4D35"/>
    <w:rsid w:val="003E79F5"/>
    <w:rsid w:val="003F0707"/>
    <w:rsid w:val="003F1CFD"/>
    <w:rsid w:val="003F2EE3"/>
    <w:rsid w:val="0040352D"/>
    <w:rsid w:val="00404BA2"/>
    <w:rsid w:val="004078F3"/>
    <w:rsid w:val="00413F8C"/>
    <w:rsid w:val="00416E9C"/>
    <w:rsid w:val="00417206"/>
    <w:rsid w:val="00423328"/>
    <w:rsid w:val="004243F7"/>
    <w:rsid w:val="0042515B"/>
    <w:rsid w:val="00427794"/>
    <w:rsid w:val="004304A9"/>
    <w:rsid w:val="00430EE4"/>
    <w:rsid w:val="00433AD5"/>
    <w:rsid w:val="004352C0"/>
    <w:rsid w:val="00435A9B"/>
    <w:rsid w:val="00437D12"/>
    <w:rsid w:val="004409D9"/>
    <w:rsid w:val="00440CDA"/>
    <w:rsid w:val="004470F1"/>
    <w:rsid w:val="00450F07"/>
    <w:rsid w:val="00451079"/>
    <w:rsid w:val="004525D5"/>
    <w:rsid w:val="00452F69"/>
    <w:rsid w:val="00453CD3"/>
    <w:rsid w:val="00454716"/>
    <w:rsid w:val="00454BB9"/>
    <w:rsid w:val="00454F86"/>
    <w:rsid w:val="00454F9C"/>
    <w:rsid w:val="00456597"/>
    <w:rsid w:val="00457168"/>
    <w:rsid w:val="00460660"/>
    <w:rsid w:val="00464BA9"/>
    <w:rsid w:val="004679D1"/>
    <w:rsid w:val="00472C13"/>
    <w:rsid w:val="00473B42"/>
    <w:rsid w:val="00474C08"/>
    <w:rsid w:val="00474DD1"/>
    <w:rsid w:val="00474F4D"/>
    <w:rsid w:val="00476957"/>
    <w:rsid w:val="00477524"/>
    <w:rsid w:val="0048078A"/>
    <w:rsid w:val="00483969"/>
    <w:rsid w:val="0048486A"/>
    <w:rsid w:val="00485EB7"/>
    <w:rsid w:val="00486107"/>
    <w:rsid w:val="00487D41"/>
    <w:rsid w:val="004911B2"/>
    <w:rsid w:val="00491827"/>
    <w:rsid w:val="0049236C"/>
    <w:rsid w:val="00492C5B"/>
    <w:rsid w:val="004948D1"/>
    <w:rsid w:val="004955D1"/>
    <w:rsid w:val="004A0575"/>
    <w:rsid w:val="004A0E85"/>
    <w:rsid w:val="004A18D3"/>
    <w:rsid w:val="004A1A5F"/>
    <w:rsid w:val="004A5F32"/>
    <w:rsid w:val="004A7D40"/>
    <w:rsid w:val="004B1A5C"/>
    <w:rsid w:val="004B2C03"/>
    <w:rsid w:val="004B34E9"/>
    <w:rsid w:val="004B4177"/>
    <w:rsid w:val="004C10A0"/>
    <w:rsid w:val="004C2050"/>
    <w:rsid w:val="004C4399"/>
    <w:rsid w:val="004C5D5D"/>
    <w:rsid w:val="004C6480"/>
    <w:rsid w:val="004C709B"/>
    <w:rsid w:val="004C787C"/>
    <w:rsid w:val="004D294E"/>
    <w:rsid w:val="004D4320"/>
    <w:rsid w:val="004D45CB"/>
    <w:rsid w:val="004D5285"/>
    <w:rsid w:val="004D664A"/>
    <w:rsid w:val="004D6E4C"/>
    <w:rsid w:val="004D7A88"/>
    <w:rsid w:val="004D7C7D"/>
    <w:rsid w:val="004E085F"/>
    <w:rsid w:val="004E1477"/>
    <w:rsid w:val="004E4C8F"/>
    <w:rsid w:val="004E7314"/>
    <w:rsid w:val="004E765C"/>
    <w:rsid w:val="004E7A1F"/>
    <w:rsid w:val="004F1CCD"/>
    <w:rsid w:val="004F1D17"/>
    <w:rsid w:val="004F23F8"/>
    <w:rsid w:val="004F4597"/>
    <w:rsid w:val="004F4B9B"/>
    <w:rsid w:val="004F4FE0"/>
    <w:rsid w:val="00501B32"/>
    <w:rsid w:val="00503F3E"/>
    <w:rsid w:val="0050666E"/>
    <w:rsid w:val="0050776A"/>
    <w:rsid w:val="00511AB9"/>
    <w:rsid w:val="00514105"/>
    <w:rsid w:val="00515351"/>
    <w:rsid w:val="00515634"/>
    <w:rsid w:val="00515B63"/>
    <w:rsid w:val="00517640"/>
    <w:rsid w:val="005210B3"/>
    <w:rsid w:val="0052201D"/>
    <w:rsid w:val="00523096"/>
    <w:rsid w:val="00523BB5"/>
    <w:rsid w:val="00523EA7"/>
    <w:rsid w:val="00525BA0"/>
    <w:rsid w:val="00525CE5"/>
    <w:rsid w:val="00527582"/>
    <w:rsid w:val="005277C1"/>
    <w:rsid w:val="005313E2"/>
    <w:rsid w:val="00533804"/>
    <w:rsid w:val="00533EF2"/>
    <w:rsid w:val="0053429D"/>
    <w:rsid w:val="00537562"/>
    <w:rsid w:val="005406EB"/>
    <w:rsid w:val="00540C01"/>
    <w:rsid w:val="005425D8"/>
    <w:rsid w:val="0054279B"/>
    <w:rsid w:val="00542AEE"/>
    <w:rsid w:val="005434A6"/>
    <w:rsid w:val="00543B6A"/>
    <w:rsid w:val="0054595E"/>
    <w:rsid w:val="00545EC0"/>
    <w:rsid w:val="00546070"/>
    <w:rsid w:val="00547A33"/>
    <w:rsid w:val="00547B00"/>
    <w:rsid w:val="00550DB1"/>
    <w:rsid w:val="00551338"/>
    <w:rsid w:val="00552763"/>
    <w:rsid w:val="00553375"/>
    <w:rsid w:val="00553B04"/>
    <w:rsid w:val="00555884"/>
    <w:rsid w:val="00564C46"/>
    <w:rsid w:val="00564DDD"/>
    <w:rsid w:val="005674E4"/>
    <w:rsid w:val="005736B7"/>
    <w:rsid w:val="00573B6D"/>
    <w:rsid w:val="00574274"/>
    <w:rsid w:val="00575E5A"/>
    <w:rsid w:val="00577A3C"/>
    <w:rsid w:val="00580245"/>
    <w:rsid w:val="005833A7"/>
    <w:rsid w:val="005833EB"/>
    <w:rsid w:val="0058454D"/>
    <w:rsid w:val="0058462B"/>
    <w:rsid w:val="005846C0"/>
    <w:rsid w:val="0058554C"/>
    <w:rsid w:val="00585C65"/>
    <w:rsid w:val="00585F88"/>
    <w:rsid w:val="00593B55"/>
    <w:rsid w:val="00594315"/>
    <w:rsid w:val="005959FD"/>
    <w:rsid w:val="005A1305"/>
    <w:rsid w:val="005A1F44"/>
    <w:rsid w:val="005A3D2F"/>
    <w:rsid w:val="005B1FD3"/>
    <w:rsid w:val="005B518E"/>
    <w:rsid w:val="005C180B"/>
    <w:rsid w:val="005C3856"/>
    <w:rsid w:val="005D0FBB"/>
    <w:rsid w:val="005D1C0B"/>
    <w:rsid w:val="005D3C39"/>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1068E"/>
    <w:rsid w:val="00610698"/>
    <w:rsid w:val="006115D3"/>
    <w:rsid w:val="00614471"/>
    <w:rsid w:val="006146A5"/>
    <w:rsid w:val="006166EF"/>
    <w:rsid w:val="00620402"/>
    <w:rsid w:val="00621B8E"/>
    <w:rsid w:val="00625493"/>
    <w:rsid w:val="006279CD"/>
    <w:rsid w:val="006310F5"/>
    <w:rsid w:val="006323A4"/>
    <w:rsid w:val="0063282B"/>
    <w:rsid w:val="0063462D"/>
    <w:rsid w:val="006355BB"/>
    <w:rsid w:val="00636981"/>
    <w:rsid w:val="00637482"/>
    <w:rsid w:val="006378F7"/>
    <w:rsid w:val="00640B30"/>
    <w:rsid w:val="00640E6A"/>
    <w:rsid w:val="0064190C"/>
    <w:rsid w:val="0064702E"/>
    <w:rsid w:val="00647A08"/>
    <w:rsid w:val="0065142B"/>
    <w:rsid w:val="00652AA6"/>
    <w:rsid w:val="00655976"/>
    <w:rsid w:val="00655E4D"/>
    <w:rsid w:val="0065610E"/>
    <w:rsid w:val="006574B5"/>
    <w:rsid w:val="00660AD3"/>
    <w:rsid w:val="00661660"/>
    <w:rsid w:val="006629C0"/>
    <w:rsid w:val="006630EB"/>
    <w:rsid w:val="00663FA4"/>
    <w:rsid w:val="0066471D"/>
    <w:rsid w:val="00673CDA"/>
    <w:rsid w:val="00674E23"/>
    <w:rsid w:val="00675773"/>
    <w:rsid w:val="006776B6"/>
    <w:rsid w:val="00681A0F"/>
    <w:rsid w:val="00681CB3"/>
    <w:rsid w:val="006822B0"/>
    <w:rsid w:val="00686F8B"/>
    <w:rsid w:val="00687CAF"/>
    <w:rsid w:val="00687D83"/>
    <w:rsid w:val="00691E7D"/>
    <w:rsid w:val="00692012"/>
    <w:rsid w:val="00693150"/>
    <w:rsid w:val="00693198"/>
    <w:rsid w:val="00694B0D"/>
    <w:rsid w:val="00694B67"/>
    <w:rsid w:val="00695EA6"/>
    <w:rsid w:val="006A2E10"/>
    <w:rsid w:val="006A42FD"/>
    <w:rsid w:val="006A5570"/>
    <w:rsid w:val="006A689C"/>
    <w:rsid w:val="006A6CFA"/>
    <w:rsid w:val="006A6ED2"/>
    <w:rsid w:val="006B0E0C"/>
    <w:rsid w:val="006B1AA3"/>
    <w:rsid w:val="006B3030"/>
    <w:rsid w:val="006B3D79"/>
    <w:rsid w:val="006B4260"/>
    <w:rsid w:val="006B5BF7"/>
    <w:rsid w:val="006B6FE4"/>
    <w:rsid w:val="006B7D93"/>
    <w:rsid w:val="006C1ECA"/>
    <w:rsid w:val="006C2343"/>
    <w:rsid w:val="006C442A"/>
    <w:rsid w:val="006C4639"/>
    <w:rsid w:val="006D13BE"/>
    <w:rsid w:val="006D4276"/>
    <w:rsid w:val="006E0393"/>
    <w:rsid w:val="006E0578"/>
    <w:rsid w:val="006E0B47"/>
    <w:rsid w:val="006E0F98"/>
    <w:rsid w:val="006E1025"/>
    <w:rsid w:val="006E2FB1"/>
    <w:rsid w:val="006E314D"/>
    <w:rsid w:val="006E7459"/>
    <w:rsid w:val="006F25FB"/>
    <w:rsid w:val="006F3937"/>
    <w:rsid w:val="006F6616"/>
    <w:rsid w:val="006F6B09"/>
    <w:rsid w:val="006F7572"/>
    <w:rsid w:val="0070050D"/>
    <w:rsid w:val="00700B44"/>
    <w:rsid w:val="00702093"/>
    <w:rsid w:val="0070255F"/>
    <w:rsid w:val="007038DC"/>
    <w:rsid w:val="00704DE5"/>
    <w:rsid w:val="007066BA"/>
    <w:rsid w:val="00706F4C"/>
    <w:rsid w:val="0070752A"/>
    <w:rsid w:val="00710472"/>
    <w:rsid w:val="00710723"/>
    <w:rsid w:val="007110C3"/>
    <w:rsid w:val="00712422"/>
    <w:rsid w:val="00712607"/>
    <w:rsid w:val="00713347"/>
    <w:rsid w:val="007134F3"/>
    <w:rsid w:val="0071533E"/>
    <w:rsid w:val="007166A1"/>
    <w:rsid w:val="00716F1B"/>
    <w:rsid w:val="00717E4E"/>
    <w:rsid w:val="007210C2"/>
    <w:rsid w:val="007215BA"/>
    <w:rsid w:val="00723ED1"/>
    <w:rsid w:val="00727ABC"/>
    <w:rsid w:val="007356BD"/>
    <w:rsid w:val="00740AF5"/>
    <w:rsid w:val="007416C2"/>
    <w:rsid w:val="007433C7"/>
    <w:rsid w:val="00743525"/>
    <w:rsid w:val="00744F6A"/>
    <w:rsid w:val="00745555"/>
    <w:rsid w:val="00751CF8"/>
    <w:rsid w:val="007541A2"/>
    <w:rsid w:val="00755818"/>
    <w:rsid w:val="00756953"/>
    <w:rsid w:val="007569E5"/>
    <w:rsid w:val="00756F68"/>
    <w:rsid w:val="007577E8"/>
    <w:rsid w:val="00760FEE"/>
    <w:rsid w:val="00761FE3"/>
    <w:rsid w:val="0076286B"/>
    <w:rsid w:val="00763156"/>
    <w:rsid w:val="00763376"/>
    <w:rsid w:val="00765B88"/>
    <w:rsid w:val="00766846"/>
    <w:rsid w:val="0076790E"/>
    <w:rsid w:val="007725AD"/>
    <w:rsid w:val="00773DC0"/>
    <w:rsid w:val="0077673A"/>
    <w:rsid w:val="00777861"/>
    <w:rsid w:val="007812EE"/>
    <w:rsid w:val="0078239A"/>
    <w:rsid w:val="0078309A"/>
    <w:rsid w:val="007846E1"/>
    <w:rsid w:val="007847D6"/>
    <w:rsid w:val="00784A34"/>
    <w:rsid w:val="007872C7"/>
    <w:rsid w:val="00787691"/>
    <w:rsid w:val="00787A30"/>
    <w:rsid w:val="007916D2"/>
    <w:rsid w:val="00791E85"/>
    <w:rsid w:val="00794021"/>
    <w:rsid w:val="00794223"/>
    <w:rsid w:val="00796DC1"/>
    <w:rsid w:val="007A0FFE"/>
    <w:rsid w:val="007A2107"/>
    <w:rsid w:val="007A3BD6"/>
    <w:rsid w:val="007A5172"/>
    <w:rsid w:val="007A67A0"/>
    <w:rsid w:val="007B1E1B"/>
    <w:rsid w:val="007B27C1"/>
    <w:rsid w:val="007B570C"/>
    <w:rsid w:val="007C3744"/>
    <w:rsid w:val="007C4414"/>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6A7"/>
    <w:rsid w:val="007F79EF"/>
    <w:rsid w:val="0080031C"/>
    <w:rsid w:val="00800851"/>
    <w:rsid w:val="008014DD"/>
    <w:rsid w:val="00802A02"/>
    <w:rsid w:val="00803601"/>
    <w:rsid w:val="008043EF"/>
    <w:rsid w:val="00804D44"/>
    <w:rsid w:val="00805477"/>
    <w:rsid w:val="00806ADA"/>
    <w:rsid w:val="00807C89"/>
    <w:rsid w:val="00807DD0"/>
    <w:rsid w:val="008118F4"/>
    <w:rsid w:val="0081225C"/>
    <w:rsid w:val="008141A9"/>
    <w:rsid w:val="00814630"/>
    <w:rsid w:val="00815605"/>
    <w:rsid w:val="00815A58"/>
    <w:rsid w:val="00815C1B"/>
    <w:rsid w:val="00815F1A"/>
    <w:rsid w:val="00821D01"/>
    <w:rsid w:val="00822B88"/>
    <w:rsid w:val="00823304"/>
    <w:rsid w:val="008268B7"/>
    <w:rsid w:val="00826B7B"/>
    <w:rsid w:val="0083096F"/>
    <w:rsid w:val="00830AE0"/>
    <w:rsid w:val="0083127A"/>
    <w:rsid w:val="00831DE9"/>
    <w:rsid w:val="00832D54"/>
    <w:rsid w:val="00833899"/>
    <w:rsid w:val="00841BE9"/>
    <w:rsid w:val="0084414D"/>
    <w:rsid w:val="0084440D"/>
    <w:rsid w:val="0084498D"/>
    <w:rsid w:val="0084582C"/>
    <w:rsid w:val="00845C50"/>
    <w:rsid w:val="00846113"/>
    <w:rsid w:val="00846789"/>
    <w:rsid w:val="00855DCF"/>
    <w:rsid w:val="008569A3"/>
    <w:rsid w:val="00857C45"/>
    <w:rsid w:val="00860F8B"/>
    <w:rsid w:val="008625ED"/>
    <w:rsid w:val="0086406A"/>
    <w:rsid w:val="00864415"/>
    <w:rsid w:val="0086570D"/>
    <w:rsid w:val="008668F2"/>
    <w:rsid w:val="00867074"/>
    <w:rsid w:val="0086714F"/>
    <w:rsid w:val="008712AC"/>
    <w:rsid w:val="00871BFC"/>
    <w:rsid w:val="00872044"/>
    <w:rsid w:val="00872B81"/>
    <w:rsid w:val="008735B2"/>
    <w:rsid w:val="00873C94"/>
    <w:rsid w:val="008756F5"/>
    <w:rsid w:val="0087580E"/>
    <w:rsid w:val="00876D73"/>
    <w:rsid w:val="00881268"/>
    <w:rsid w:val="00881CCA"/>
    <w:rsid w:val="00885926"/>
    <w:rsid w:val="00885D84"/>
    <w:rsid w:val="00887491"/>
    <w:rsid w:val="00887F36"/>
    <w:rsid w:val="00890916"/>
    <w:rsid w:val="00891DA0"/>
    <w:rsid w:val="00894714"/>
    <w:rsid w:val="00896787"/>
    <w:rsid w:val="008A05B6"/>
    <w:rsid w:val="008A0DC8"/>
    <w:rsid w:val="008A1B8C"/>
    <w:rsid w:val="008A3568"/>
    <w:rsid w:val="008A5810"/>
    <w:rsid w:val="008A6217"/>
    <w:rsid w:val="008B2021"/>
    <w:rsid w:val="008B53FB"/>
    <w:rsid w:val="008C0335"/>
    <w:rsid w:val="008C3E6F"/>
    <w:rsid w:val="008C50F3"/>
    <w:rsid w:val="008C65BC"/>
    <w:rsid w:val="008C7EFE"/>
    <w:rsid w:val="008D03B9"/>
    <w:rsid w:val="008D1730"/>
    <w:rsid w:val="008D19F8"/>
    <w:rsid w:val="008D30C7"/>
    <w:rsid w:val="008D30F9"/>
    <w:rsid w:val="008D399C"/>
    <w:rsid w:val="008D4570"/>
    <w:rsid w:val="008D4E49"/>
    <w:rsid w:val="008D552B"/>
    <w:rsid w:val="008D6172"/>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30D"/>
    <w:rsid w:val="008F234C"/>
    <w:rsid w:val="008F2C9B"/>
    <w:rsid w:val="008F3865"/>
    <w:rsid w:val="008F38D7"/>
    <w:rsid w:val="008F4655"/>
    <w:rsid w:val="008F797B"/>
    <w:rsid w:val="00901E8E"/>
    <w:rsid w:val="0090228B"/>
    <w:rsid w:val="00904360"/>
    <w:rsid w:val="00904780"/>
    <w:rsid w:val="0090635B"/>
    <w:rsid w:val="00906665"/>
    <w:rsid w:val="009067B5"/>
    <w:rsid w:val="0091001C"/>
    <w:rsid w:val="009100A5"/>
    <w:rsid w:val="009122F2"/>
    <w:rsid w:val="00912983"/>
    <w:rsid w:val="00913AFF"/>
    <w:rsid w:val="00914E99"/>
    <w:rsid w:val="00915962"/>
    <w:rsid w:val="00917257"/>
    <w:rsid w:val="009174DA"/>
    <w:rsid w:val="00917C04"/>
    <w:rsid w:val="00920DEB"/>
    <w:rsid w:val="00922385"/>
    <w:rsid w:val="009223DF"/>
    <w:rsid w:val="00923CE9"/>
    <w:rsid w:val="00924FA3"/>
    <w:rsid w:val="00930B79"/>
    <w:rsid w:val="00930FC5"/>
    <w:rsid w:val="009316BB"/>
    <w:rsid w:val="00931962"/>
    <w:rsid w:val="00933C75"/>
    <w:rsid w:val="00936091"/>
    <w:rsid w:val="0094028B"/>
    <w:rsid w:val="00940675"/>
    <w:rsid w:val="00940AD5"/>
    <w:rsid w:val="00940D8A"/>
    <w:rsid w:val="0094130E"/>
    <w:rsid w:val="009431D9"/>
    <w:rsid w:val="00945C06"/>
    <w:rsid w:val="00950120"/>
    <w:rsid w:val="00951710"/>
    <w:rsid w:val="0095457C"/>
    <w:rsid w:val="00954693"/>
    <w:rsid w:val="00956D01"/>
    <w:rsid w:val="00960EC0"/>
    <w:rsid w:val="00962223"/>
    <w:rsid w:val="00962258"/>
    <w:rsid w:val="00962D3D"/>
    <w:rsid w:val="00964860"/>
    <w:rsid w:val="00964B60"/>
    <w:rsid w:val="009657CD"/>
    <w:rsid w:val="009677CF"/>
    <w:rsid w:val="009678B7"/>
    <w:rsid w:val="00970461"/>
    <w:rsid w:val="00971B34"/>
    <w:rsid w:val="009735A3"/>
    <w:rsid w:val="0097474D"/>
    <w:rsid w:val="0097698E"/>
    <w:rsid w:val="00977F79"/>
    <w:rsid w:val="00980373"/>
    <w:rsid w:val="00990AF0"/>
    <w:rsid w:val="00990C4D"/>
    <w:rsid w:val="00992D9C"/>
    <w:rsid w:val="009931FD"/>
    <w:rsid w:val="00996409"/>
    <w:rsid w:val="00996627"/>
    <w:rsid w:val="00996CB8"/>
    <w:rsid w:val="009978AE"/>
    <w:rsid w:val="009A16A9"/>
    <w:rsid w:val="009A1C30"/>
    <w:rsid w:val="009A5206"/>
    <w:rsid w:val="009B05AF"/>
    <w:rsid w:val="009B2160"/>
    <w:rsid w:val="009B2943"/>
    <w:rsid w:val="009B2E97"/>
    <w:rsid w:val="009B5146"/>
    <w:rsid w:val="009B6631"/>
    <w:rsid w:val="009B7719"/>
    <w:rsid w:val="009C0F4D"/>
    <w:rsid w:val="009C16B6"/>
    <w:rsid w:val="009C18B0"/>
    <w:rsid w:val="009C3AE1"/>
    <w:rsid w:val="009C418E"/>
    <w:rsid w:val="009C442C"/>
    <w:rsid w:val="009C5701"/>
    <w:rsid w:val="009C583E"/>
    <w:rsid w:val="009D0E54"/>
    <w:rsid w:val="009D20A1"/>
    <w:rsid w:val="009D2D18"/>
    <w:rsid w:val="009D2EAA"/>
    <w:rsid w:val="009D4FAE"/>
    <w:rsid w:val="009D7DE7"/>
    <w:rsid w:val="009E07F4"/>
    <w:rsid w:val="009E18F5"/>
    <w:rsid w:val="009E48CE"/>
    <w:rsid w:val="009E7F82"/>
    <w:rsid w:val="009F0C47"/>
    <w:rsid w:val="009F0CF5"/>
    <w:rsid w:val="009F152F"/>
    <w:rsid w:val="009F309B"/>
    <w:rsid w:val="009F392E"/>
    <w:rsid w:val="009F53C5"/>
    <w:rsid w:val="009F794A"/>
    <w:rsid w:val="00A01696"/>
    <w:rsid w:val="00A02D7C"/>
    <w:rsid w:val="00A04F28"/>
    <w:rsid w:val="00A05420"/>
    <w:rsid w:val="00A06472"/>
    <w:rsid w:val="00A0740E"/>
    <w:rsid w:val="00A12463"/>
    <w:rsid w:val="00A16653"/>
    <w:rsid w:val="00A17B9E"/>
    <w:rsid w:val="00A17F47"/>
    <w:rsid w:val="00A25666"/>
    <w:rsid w:val="00A25BD0"/>
    <w:rsid w:val="00A26CBA"/>
    <w:rsid w:val="00A331C1"/>
    <w:rsid w:val="00A3332D"/>
    <w:rsid w:val="00A34FE3"/>
    <w:rsid w:val="00A3626D"/>
    <w:rsid w:val="00A362F2"/>
    <w:rsid w:val="00A36617"/>
    <w:rsid w:val="00A4050F"/>
    <w:rsid w:val="00A417DF"/>
    <w:rsid w:val="00A43986"/>
    <w:rsid w:val="00A4543D"/>
    <w:rsid w:val="00A45BE9"/>
    <w:rsid w:val="00A479E2"/>
    <w:rsid w:val="00A50641"/>
    <w:rsid w:val="00A51626"/>
    <w:rsid w:val="00A52DE1"/>
    <w:rsid w:val="00A530BF"/>
    <w:rsid w:val="00A53527"/>
    <w:rsid w:val="00A571CA"/>
    <w:rsid w:val="00A57E8D"/>
    <w:rsid w:val="00A6177B"/>
    <w:rsid w:val="00A635F9"/>
    <w:rsid w:val="00A6478D"/>
    <w:rsid w:val="00A65002"/>
    <w:rsid w:val="00A66136"/>
    <w:rsid w:val="00A701E4"/>
    <w:rsid w:val="00A704CC"/>
    <w:rsid w:val="00A70D27"/>
    <w:rsid w:val="00A71189"/>
    <w:rsid w:val="00A72842"/>
    <w:rsid w:val="00A7364A"/>
    <w:rsid w:val="00A73812"/>
    <w:rsid w:val="00A7451A"/>
    <w:rsid w:val="00A74DCC"/>
    <w:rsid w:val="00A753ED"/>
    <w:rsid w:val="00A77512"/>
    <w:rsid w:val="00A83AD5"/>
    <w:rsid w:val="00A83FCE"/>
    <w:rsid w:val="00A849D4"/>
    <w:rsid w:val="00A8513E"/>
    <w:rsid w:val="00A85D4F"/>
    <w:rsid w:val="00A867A6"/>
    <w:rsid w:val="00A8717D"/>
    <w:rsid w:val="00A87984"/>
    <w:rsid w:val="00A929C3"/>
    <w:rsid w:val="00A92A05"/>
    <w:rsid w:val="00A94456"/>
    <w:rsid w:val="00A94C2F"/>
    <w:rsid w:val="00A95C0A"/>
    <w:rsid w:val="00A97609"/>
    <w:rsid w:val="00AA0620"/>
    <w:rsid w:val="00AA13C8"/>
    <w:rsid w:val="00AA3179"/>
    <w:rsid w:val="00AA3E17"/>
    <w:rsid w:val="00AA4CBB"/>
    <w:rsid w:val="00AA576A"/>
    <w:rsid w:val="00AA65FA"/>
    <w:rsid w:val="00AA709D"/>
    <w:rsid w:val="00AA7351"/>
    <w:rsid w:val="00AA7A36"/>
    <w:rsid w:val="00AA7AD2"/>
    <w:rsid w:val="00AB1063"/>
    <w:rsid w:val="00AB2EAA"/>
    <w:rsid w:val="00AB58B7"/>
    <w:rsid w:val="00AB7601"/>
    <w:rsid w:val="00AB7A51"/>
    <w:rsid w:val="00AC01E9"/>
    <w:rsid w:val="00AC0FDE"/>
    <w:rsid w:val="00AC48E5"/>
    <w:rsid w:val="00AC4F95"/>
    <w:rsid w:val="00AC5FC7"/>
    <w:rsid w:val="00AD056F"/>
    <w:rsid w:val="00AD0C7B"/>
    <w:rsid w:val="00AD1771"/>
    <w:rsid w:val="00AD1786"/>
    <w:rsid w:val="00AD2564"/>
    <w:rsid w:val="00AD2CE9"/>
    <w:rsid w:val="00AD2DDD"/>
    <w:rsid w:val="00AD339A"/>
    <w:rsid w:val="00AD5F1A"/>
    <w:rsid w:val="00AD6731"/>
    <w:rsid w:val="00AD6E8C"/>
    <w:rsid w:val="00AD6F68"/>
    <w:rsid w:val="00AD792A"/>
    <w:rsid w:val="00AE004A"/>
    <w:rsid w:val="00AE07D1"/>
    <w:rsid w:val="00AE1D4A"/>
    <w:rsid w:val="00AE3BB4"/>
    <w:rsid w:val="00AE6366"/>
    <w:rsid w:val="00AF04BF"/>
    <w:rsid w:val="00AF0B01"/>
    <w:rsid w:val="00AF40D8"/>
    <w:rsid w:val="00AF73C4"/>
    <w:rsid w:val="00B008D5"/>
    <w:rsid w:val="00B02F73"/>
    <w:rsid w:val="00B03A32"/>
    <w:rsid w:val="00B04165"/>
    <w:rsid w:val="00B0619F"/>
    <w:rsid w:val="00B07253"/>
    <w:rsid w:val="00B107F8"/>
    <w:rsid w:val="00B10E1A"/>
    <w:rsid w:val="00B11688"/>
    <w:rsid w:val="00B118B5"/>
    <w:rsid w:val="00B13A26"/>
    <w:rsid w:val="00B1425B"/>
    <w:rsid w:val="00B14F59"/>
    <w:rsid w:val="00B15D0D"/>
    <w:rsid w:val="00B17C43"/>
    <w:rsid w:val="00B2110B"/>
    <w:rsid w:val="00B22106"/>
    <w:rsid w:val="00B224E7"/>
    <w:rsid w:val="00B27FCA"/>
    <w:rsid w:val="00B342DB"/>
    <w:rsid w:val="00B35E89"/>
    <w:rsid w:val="00B37595"/>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45BC"/>
    <w:rsid w:val="00B645ED"/>
    <w:rsid w:val="00B66865"/>
    <w:rsid w:val="00B67D9E"/>
    <w:rsid w:val="00B70267"/>
    <w:rsid w:val="00B70FC6"/>
    <w:rsid w:val="00B72B2A"/>
    <w:rsid w:val="00B74778"/>
    <w:rsid w:val="00B75EE1"/>
    <w:rsid w:val="00B77481"/>
    <w:rsid w:val="00B77C6D"/>
    <w:rsid w:val="00B8044B"/>
    <w:rsid w:val="00B80E53"/>
    <w:rsid w:val="00B80FA4"/>
    <w:rsid w:val="00B82A36"/>
    <w:rsid w:val="00B83A53"/>
    <w:rsid w:val="00B8518B"/>
    <w:rsid w:val="00B866D9"/>
    <w:rsid w:val="00B91757"/>
    <w:rsid w:val="00B920B5"/>
    <w:rsid w:val="00B9385D"/>
    <w:rsid w:val="00B94D58"/>
    <w:rsid w:val="00B97CC3"/>
    <w:rsid w:val="00BA1C13"/>
    <w:rsid w:val="00BA1E9D"/>
    <w:rsid w:val="00BA31A7"/>
    <w:rsid w:val="00BA34A5"/>
    <w:rsid w:val="00BA3D9E"/>
    <w:rsid w:val="00BA5A03"/>
    <w:rsid w:val="00BA6576"/>
    <w:rsid w:val="00BB10BD"/>
    <w:rsid w:val="00BB3F86"/>
    <w:rsid w:val="00BB4AF2"/>
    <w:rsid w:val="00BB51D3"/>
    <w:rsid w:val="00BC06C4"/>
    <w:rsid w:val="00BC4A61"/>
    <w:rsid w:val="00BC5338"/>
    <w:rsid w:val="00BC56C3"/>
    <w:rsid w:val="00BC663E"/>
    <w:rsid w:val="00BC6D2B"/>
    <w:rsid w:val="00BC7752"/>
    <w:rsid w:val="00BD4556"/>
    <w:rsid w:val="00BD4D0B"/>
    <w:rsid w:val="00BD5C53"/>
    <w:rsid w:val="00BD7E91"/>
    <w:rsid w:val="00BD7F0D"/>
    <w:rsid w:val="00BE028E"/>
    <w:rsid w:val="00BE3464"/>
    <w:rsid w:val="00BE414F"/>
    <w:rsid w:val="00BE49F4"/>
    <w:rsid w:val="00BF0966"/>
    <w:rsid w:val="00BF23E0"/>
    <w:rsid w:val="00BF4A13"/>
    <w:rsid w:val="00BF4CB0"/>
    <w:rsid w:val="00BF6325"/>
    <w:rsid w:val="00C02D0A"/>
    <w:rsid w:val="00C03A6E"/>
    <w:rsid w:val="00C0426C"/>
    <w:rsid w:val="00C05B9F"/>
    <w:rsid w:val="00C065C2"/>
    <w:rsid w:val="00C076D2"/>
    <w:rsid w:val="00C15241"/>
    <w:rsid w:val="00C1688F"/>
    <w:rsid w:val="00C17457"/>
    <w:rsid w:val="00C20128"/>
    <w:rsid w:val="00C20E63"/>
    <w:rsid w:val="00C21CCE"/>
    <w:rsid w:val="00C226C0"/>
    <w:rsid w:val="00C2534C"/>
    <w:rsid w:val="00C274B4"/>
    <w:rsid w:val="00C30F06"/>
    <w:rsid w:val="00C3406B"/>
    <w:rsid w:val="00C35479"/>
    <w:rsid w:val="00C3709A"/>
    <w:rsid w:val="00C41FD3"/>
    <w:rsid w:val="00C42FE6"/>
    <w:rsid w:val="00C4456C"/>
    <w:rsid w:val="00C44E79"/>
    <w:rsid w:val="00C44F6A"/>
    <w:rsid w:val="00C468D6"/>
    <w:rsid w:val="00C478AC"/>
    <w:rsid w:val="00C521E7"/>
    <w:rsid w:val="00C530D3"/>
    <w:rsid w:val="00C53EBD"/>
    <w:rsid w:val="00C56D0C"/>
    <w:rsid w:val="00C57268"/>
    <w:rsid w:val="00C574FE"/>
    <w:rsid w:val="00C6198E"/>
    <w:rsid w:val="00C708EA"/>
    <w:rsid w:val="00C7216F"/>
    <w:rsid w:val="00C75051"/>
    <w:rsid w:val="00C7562E"/>
    <w:rsid w:val="00C75AC5"/>
    <w:rsid w:val="00C75F96"/>
    <w:rsid w:val="00C763CE"/>
    <w:rsid w:val="00C765AE"/>
    <w:rsid w:val="00C7745B"/>
    <w:rsid w:val="00C776E5"/>
    <w:rsid w:val="00C778A5"/>
    <w:rsid w:val="00C77A59"/>
    <w:rsid w:val="00C84203"/>
    <w:rsid w:val="00C8580D"/>
    <w:rsid w:val="00C87A74"/>
    <w:rsid w:val="00C91FD8"/>
    <w:rsid w:val="00C92225"/>
    <w:rsid w:val="00C9327E"/>
    <w:rsid w:val="00C93433"/>
    <w:rsid w:val="00C95162"/>
    <w:rsid w:val="00C96932"/>
    <w:rsid w:val="00C97A5D"/>
    <w:rsid w:val="00CA164D"/>
    <w:rsid w:val="00CA3492"/>
    <w:rsid w:val="00CA5B82"/>
    <w:rsid w:val="00CA67B3"/>
    <w:rsid w:val="00CA7CB7"/>
    <w:rsid w:val="00CB21C4"/>
    <w:rsid w:val="00CB273A"/>
    <w:rsid w:val="00CB3151"/>
    <w:rsid w:val="00CB3658"/>
    <w:rsid w:val="00CB6A37"/>
    <w:rsid w:val="00CB7684"/>
    <w:rsid w:val="00CC080E"/>
    <w:rsid w:val="00CC2545"/>
    <w:rsid w:val="00CC31CF"/>
    <w:rsid w:val="00CC4380"/>
    <w:rsid w:val="00CC7C8F"/>
    <w:rsid w:val="00CC7CC9"/>
    <w:rsid w:val="00CD1FC4"/>
    <w:rsid w:val="00CD65C1"/>
    <w:rsid w:val="00CE1135"/>
    <w:rsid w:val="00CE1D89"/>
    <w:rsid w:val="00CE22D6"/>
    <w:rsid w:val="00CE2AC2"/>
    <w:rsid w:val="00CE32AE"/>
    <w:rsid w:val="00CE3429"/>
    <w:rsid w:val="00CE3B9D"/>
    <w:rsid w:val="00CE5392"/>
    <w:rsid w:val="00CE5C49"/>
    <w:rsid w:val="00CE62A4"/>
    <w:rsid w:val="00CE6FC8"/>
    <w:rsid w:val="00CF112C"/>
    <w:rsid w:val="00CF4237"/>
    <w:rsid w:val="00CF680A"/>
    <w:rsid w:val="00CF681A"/>
    <w:rsid w:val="00D034A0"/>
    <w:rsid w:val="00D03583"/>
    <w:rsid w:val="00D05C61"/>
    <w:rsid w:val="00D074AE"/>
    <w:rsid w:val="00D10A2D"/>
    <w:rsid w:val="00D11937"/>
    <w:rsid w:val="00D139AC"/>
    <w:rsid w:val="00D145E1"/>
    <w:rsid w:val="00D147AF"/>
    <w:rsid w:val="00D21061"/>
    <w:rsid w:val="00D25AE4"/>
    <w:rsid w:val="00D25DE4"/>
    <w:rsid w:val="00D30CCC"/>
    <w:rsid w:val="00D31334"/>
    <w:rsid w:val="00D313F5"/>
    <w:rsid w:val="00D31E39"/>
    <w:rsid w:val="00D37B14"/>
    <w:rsid w:val="00D37B7C"/>
    <w:rsid w:val="00D4108E"/>
    <w:rsid w:val="00D441F0"/>
    <w:rsid w:val="00D44668"/>
    <w:rsid w:val="00D44B92"/>
    <w:rsid w:val="00D46DAF"/>
    <w:rsid w:val="00D523E7"/>
    <w:rsid w:val="00D53387"/>
    <w:rsid w:val="00D57BFB"/>
    <w:rsid w:val="00D60552"/>
    <w:rsid w:val="00D6163D"/>
    <w:rsid w:val="00D6259C"/>
    <w:rsid w:val="00D63423"/>
    <w:rsid w:val="00D63BFB"/>
    <w:rsid w:val="00D64003"/>
    <w:rsid w:val="00D7297C"/>
    <w:rsid w:val="00D768E5"/>
    <w:rsid w:val="00D76F4E"/>
    <w:rsid w:val="00D77B10"/>
    <w:rsid w:val="00D80D98"/>
    <w:rsid w:val="00D831A3"/>
    <w:rsid w:val="00D86B83"/>
    <w:rsid w:val="00D87F41"/>
    <w:rsid w:val="00D904AB"/>
    <w:rsid w:val="00D91557"/>
    <w:rsid w:val="00D919BB"/>
    <w:rsid w:val="00D92A0B"/>
    <w:rsid w:val="00D96121"/>
    <w:rsid w:val="00D97197"/>
    <w:rsid w:val="00D97BE3"/>
    <w:rsid w:val="00DA0EA3"/>
    <w:rsid w:val="00DA24C4"/>
    <w:rsid w:val="00DA3711"/>
    <w:rsid w:val="00DA6BA5"/>
    <w:rsid w:val="00DB18F1"/>
    <w:rsid w:val="00DB1DCD"/>
    <w:rsid w:val="00DB49D3"/>
    <w:rsid w:val="00DB619A"/>
    <w:rsid w:val="00DB7904"/>
    <w:rsid w:val="00DC14E1"/>
    <w:rsid w:val="00DC2718"/>
    <w:rsid w:val="00DC3FBF"/>
    <w:rsid w:val="00DC4DDB"/>
    <w:rsid w:val="00DC6ED4"/>
    <w:rsid w:val="00DD199C"/>
    <w:rsid w:val="00DD2426"/>
    <w:rsid w:val="00DD3740"/>
    <w:rsid w:val="00DD46F3"/>
    <w:rsid w:val="00DD5074"/>
    <w:rsid w:val="00DD546A"/>
    <w:rsid w:val="00DD5626"/>
    <w:rsid w:val="00DD7852"/>
    <w:rsid w:val="00DE3E93"/>
    <w:rsid w:val="00DE5089"/>
    <w:rsid w:val="00DE51A5"/>
    <w:rsid w:val="00DE56F2"/>
    <w:rsid w:val="00DE57AC"/>
    <w:rsid w:val="00DE5ED5"/>
    <w:rsid w:val="00DE6A35"/>
    <w:rsid w:val="00DF116D"/>
    <w:rsid w:val="00DF2592"/>
    <w:rsid w:val="00DF2782"/>
    <w:rsid w:val="00DF278F"/>
    <w:rsid w:val="00DF5832"/>
    <w:rsid w:val="00E0116C"/>
    <w:rsid w:val="00E01EA1"/>
    <w:rsid w:val="00E02C82"/>
    <w:rsid w:val="00E02F65"/>
    <w:rsid w:val="00E04FB7"/>
    <w:rsid w:val="00E0558F"/>
    <w:rsid w:val="00E05DD1"/>
    <w:rsid w:val="00E104E5"/>
    <w:rsid w:val="00E11ACD"/>
    <w:rsid w:val="00E121A6"/>
    <w:rsid w:val="00E1257B"/>
    <w:rsid w:val="00E1401B"/>
    <w:rsid w:val="00E14B75"/>
    <w:rsid w:val="00E15632"/>
    <w:rsid w:val="00E16FF7"/>
    <w:rsid w:val="00E17252"/>
    <w:rsid w:val="00E20769"/>
    <w:rsid w:val="00E20968"/>
    <w:rsid w:val="00E21F92"/>
    <w:rsid w:val="00E22C30"/>
    <w:rsid w:val="00E23430"/>
    <w:rsid w:val="00E23EF4"/>
    <w:rsid w:val="00E2443E"/>
    <w:rsid w:val="00E25DBD"/>
    <w:rsid w:val="00E26D68"/>
    <w:rsid w:val="00E3047E"/>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60B4C"/>
    <w:rsid w:val="00E618C4"/>
    <w:rsid w:val="00E628BC"/>
    <w:rsid w:val="00E665C3"/>
    <w:rsid w:val="00E66E9E"/>
    <w:rsid w:val="00E71F01"/>
    <w:rsid w:val="00E7218A"/>
    <w:rsid w:val="00E73EEC"/>
    <w:rsid w:val="00E74868"/>
    <w:rsid w:val="00E845CD"/>
    <w:rsid w:val="00E84963"/>
    <w:rsid w:val="00E85DF4"/>
    <w:rsid w:val="00E86144"/>
    <w:rsid w:val="00E878EE"/>
    <w:rsid w:val="00E911EA"/>
    <w:rsid w:val="00E931D3"/>
    <w:rsid w:val="00E96957"/>
    <w:rsid w:val="00E97822"/>
    <w:rsid w:val="00E97E22"/>
    <w:rsid w:val="00EA0A81"/>
    <w:rsid w:val="00EA18ED"/>
    <w:rsid w:val="00EA26C4"/>
    <w:rsid w:val="00EA6EC7"/>
    <w:rsid w:val="00EB0647"/>
    <w:rsid w:val="00EB104F"/>
    <w:rsid w:val="00EB15FC"/>
    <w:rsid w:val="00EB2EF4"/>
    <w:rsid w:val="00EB464C"/>
    <w:rsid w:val="00EB46E5"/>
    <w:rsid w:val="00EB5D4D"/>
    <w:rsid w:val="00EB756A"/>
    <w:rsid w:val="00EC10AE"/>
    <w:rsid w:val="00EC5042"/>
    <w:rsid w:val="00EC68A2"/>
    <w:rsid w:val="00ED0703"/>
    <w:rsid w:val="00ED14BD"/>
    <w:rsid w:val="00ED1AC3"/>
    <w:rsid w:val="00ED6360"/>
    <w:rsid w:val="00ED78D2"/>
    <w:rsid w:val="00EE0BBE"/>
    <w:rsid w:val="00EE2244"/>
    <w:rsid w:val="00EE3C5F"/>
    <w:rsid w:val="00EE5FE5"/>
    <w:rsid w:val="00EE7882"/>
    <w:rsid w:val="00EF0077"/>
    <w:rsid w:val="00EF16D9"/>
    <w:rsid w:val="00EF3CB1"/>
    <w:rsid w:val="00EF66B9"/>
    <w:rsid w:val="00EF6CDE"/>
    <w:rsid w:val="00F012C4"/>
    <w:rsid w:val="00F016C7"/>
    <w:rsid w:val="00F05A27"/>
    <w:rsid w:val="00F05CD6"/>
    <w:rsid w:val="00F06156"/>
    <w:rsid w:val="00F1012C"/>
    <w:rsid w:val="00F12DEC"/>
    <w:rsid w:val="00F1359A"/>
    <w:rsid w:val="00F14363"/>
    <w:rsid w:val="00F1664F"/>
    <w:rsid w:val="00F1715C"/>
    <w:rsid w:val="00F17E8A"/>
    <w:rsid w:val="00F20760"/>
    <w:rsid w:val="00F20DE3"/>
    <w:rsid w:val="00F218CF"/>
    <w:rsid w:val="00F21FAD"/>
    <w:rsid w:val="00F22D08"/>
    <w:rsid w:val="00F233B6"/>
    <w:rsid w:val="00F23A81"/>
    <w:rsid w:val="00F26A6C"/>
    <w:rsid w:val="00F310F8"/>
    <w:rsid w:val="00F31939"/>
    <w:rsid w:val="00F353AE"/>
    <w:rsid w:val="00F35939"/>
    <w:rsid w:val="00F360AB"/>
    <w:rsid w:val="00F37A59"/>
    <w:rsid w:val="00F40CD5"/>
    <w:rsid w:val="00F4371B"/>
    <w:rsid w:val="00F44AC3"/>
    <w:rsid w:val="00F45607"/>
    <w:rsid w:val="00F45B1E"/>
    <w:rsid w:val="00F46000"/>
    <w:rsid w:val="00F46329"/>
    <w:rsid w:val="00F46408"/>
    <w:rsid w:val="00F46E95"/>
    <w:rsid w:val="00F4722B"/>
    <w:rsid w:val="00F472DF"/>
    <w:rsid w:val="00F478E7"/>
    <w:rsid w:val="00F518C0"/>
    <w:rsid w:val="00F54432"/>
    <w:rsid w:val="00F555F7"/>
    <w:rsid w:val="00F55A5A"/>
    <w:rsid w:val="00F569C6"/>
    <w:rsid w:val="00F60757"/>
    <w:rsid w:val="00F64A4A"/>
    <w:rsid w:val="00F659EB"/>
    <w:rsid w:val="00F65D3B"/>
    <w:rsid w:val="00F7345A"/>
    <w:rsid w:val="00F73F81"/>
    <w:rsid w:val="00F74C1E"/>
    <w:rsid w:val="00F7523C"/>
    <w:rsid w:val="00F757ED"/>
    <w:rsid w:val="00F85181"/>
    <w:rsid w:val="00F857C0"/>
    <w:rsid w:val="00F86BA6"/>
    <w:rsid w:val="00F9156D"/>
    <w:rsid w:val="00F93E20"/>
    <w:rsid w:val="00F9575E"/>
    <w:rsid w:val="00F979A3"/>
    <w:rsid w:val="00FA727F"/>
    <w:rsid w:val="00FA7FD7"/>
    <w:rsid w:val="00FB135C"/>
    <w:rsid w:val="00FB52B3"/>
    <w:rsid w:val="00FB6342"/>
    <w:rsid w:val="00FC169F"/>
    <w:rsid w:val="00FC2E30"/>
    <w:rsid w:val="00FC6389"/>
    <w:rsid w:val="00FD0011"/>
    <w:rsid w:val="00FD7140"/>
    <w:rsid w:val="00FE4333"/>
    <w:rsid w:val="00FE6AEC"/>
    <w:rsid w:val="00FE70AE"/>
    <w:rsid w:val="00FF0382"/>
    <w:rsid w:val="00FF1A83"/>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15:docId w15:val="{DC722C00-376F-4EDC-8C79-A0424292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manual.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eader" Target="header1.xm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82DB9-C535-444D-B0CF-5984FF6C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4.xml><?xml version="1.0" encoding="utf-8"?>
<ds:datastoreItem xmlns:ds="http://schemas.openxmlformats.org/officeDocument/2006/customXml" ds:itemID="{392BB260-90C7-4F38-A3E6-16B084D02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50</Pages>
  <Words>19865</Words>
  <Characters>117205</Characters>
  <Application>Microsoft Office Word</Application>
  <DocSecurity>0</DocSecurity>
  <Lines>976</Lines>
  <Paragraphs>273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Löwová Monika, Bc.</dc:creator>
  <cp:keywords/>
  <cp:lastModifiedBy>Löwová Monika, Bc.</cp:lastModifiedBy>
  <cp:revision>16</cp:revision>
  <cp:lastPrinted>2025-03-20T13:10:00Z</cp:lastPrinted>
  <dcterms:created xsi:type="dcterms:W3CDTF">2025-02-19T07:14:00Z</dcterms:created>
  <dcterms:modified xsi:type="dcterms:W3CDTF">2025-03-20T13:16:00Z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MediaServiceImageTags">
    <vt:lpwstr/>
  </property>
</Properties>
</file>