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C2D5B0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E6DF5" w:rsidRPr="0049278F">
        <w:rPr>
          <w:rFonts w:ascii="Verdana" w:hAnsi="Verdana"/>
          <w:b/>
          <w:bCs/>
          <w:sz w:val="18"/>
          <w:szCs w:val="18"/>
        </w:rPr>
        <w:t xml:space="preserve">Výkon činnosti technického dozoru stavebníka pro </w:t>
      </w:r>
      <w:r w:rsidR="004E6DF5" w:rsidRPr="005F219F">
        <w:rPr>
          <w:rFonts w:ascii="Verdana" w:hAnsi="Verdana"/>
          <w:b/>
          <w:bCs/>
          <w:sz w:val="18"/>
          <w:szCs w:val="18"/>
        </w:rPr>
        <w:t>prosté rekonstrukce</w:t>
      </w:r>
      <w:r w:rsidR="004E6DF5" w:rsidRPr="0049278F">
        <w:rPr>
          <w:rFonts w:ascii="Verdana" w:hAnsi="Verdana"/>
          <w:b/>
          <w:bCs/>
          <w:sz w:val="18"/>
          <w:szCs w:val="18"/>
        </w:rPr>
        <w:t xml:space="preserve">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4E6DF5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B08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B08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B08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3A045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0676C66D" w:rsidR="00C805D0" w:rsidRPr="006806BA" w:rsidRDefault="00EB080B" w:rsidP="00EB080B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432826542"/>
                <w:placeholder>
                  <w:docPart w:val="3A8EE9D18DEF4768A0DDA80BDA0DA673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437BB5F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405892971"/>
                <w:placeholder>
                  <w:docPart w:val="B6DF137A8E134B2F892A6ABE90F4A87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5F4A6B9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61423013"/>
                <w:placeholder>
                  <w:docPart w:val="0F2C3357856E46BFA6C6ABB623672411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9423694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86669559"/>
                <w:placeholder>
                  <w:docPart w:val="08598FD518BA47198D02FD2CCAED724B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200DAF6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744629812"/>
                <w:placeholder>
                  <w:docPart w:val="032958F3EF9B4FFD84EA8E470ED5A6B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2BA4EE66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96077033"/>
                <w:placeholder>
                  <w:docPart w:val="7B620657BDEB4B329BA7A9047AF4B6CE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550A4B0A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4E6DF5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27516397"/>
                <w:placeholder>
                  <w:docPart w:val="D4E67843ED6A4FF4A3FE50BA077BFF08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4F6778E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4C14650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E6DF5" w:rsidRPr="004E6DF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6805033">
    <w:abstractNumId w:val="5"/>
  </w:num>
  <w:num w:numId="2" w16cid:durableId="878935027">
    <w:abstractNumId w:val="1"/>
  </w:num>
  <w:num w:numId="3" w16cid:durableId="18049859">
    <w:abstractNumId w:val="3"/>
  </w:num>
  <w:num w:numId="4" w16cid:durableId="932781647">
    <w:abstractNumId w:val="4"/>
  </w:num>
  <w:num w:numId="5" w16cid:durableId="1400177759">
    <w:abstractNumId w:val="0"/>
  </w:num>
  <w:num w:numId="6" w16cid:durableId="180631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E4A1A"/>
    <w:rsid w:val="004E6DF5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0F04"/>
    <w:rsid w:val="00771970"/>
    <w:rsid w:val="00791FB1"/>
    <w:rsid w:val="007B3095"/>
    <w:rsid w:val="007B55B1"/>
    <w:rsid w:val="007D22CF"/>
    <w:rsid w:val="007E4088"/>
    <w:rsid w:val="007F1151"/>
    <w:rsid w:val="007F15CE"/>
    <w:rsid w:val="0080593E"/>
    <w:rsid w:val="008129B2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44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6EDC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2D37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080B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8EE9D18DEF4768A0DDA80BDA0D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CCAE-85A5-4D9F-82CC-526A08CC8036}"/>
      </w:docPartPr>
      <w:docPartBody>
        <w:p w:rsidR="00200EED" w:rsidRDefault="00200EED" w:rsidP="00200EED">
          <w:pPr>
            <w:pStyle w:val="3A8EE9D18DEF4768A0DDA80BDA0DA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F137A8E134B2F892A6ABE90F4A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A277E-5797-4458-8F13-F4A3D48CAFFC}"/>
      </w:docPartPr>
      <w:docPartBody>
        <w:p w:rsidR="00200EED" w:rsidRDefault="00200EED" w:rsidP="00200EED">
          <w:pPr>
            <w:pStyle w:val="B6DF137A8E134B2F892A6ABE90F4A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C3357856E46BFA6C6ABB623672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016C-0B9A-4677-B284-8813A0041DB7}"/>
      </w:docPartPr>
      <w:docPartBody>
        <w:p w:rsidR="00200EED" w:rsidRDefault="00200EED" w:rsidP="00200EED">
          <w:pPr>
            <w:pStyle w:val="0F2C3357856E46BFA6C6ABB6236724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98FD518BA47198D02FD2CCAED7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D603B-1B1E-4BAA-9970-D596066EFEAB}"/>
      </w:docPartPr>
      <w:docPartBody>
        <w:p w:rsidR="00200EED" w:rsidRDefault="00200EED" w:rsidP="00200EED">
          <w:pPr>
            <w:pStyle w:val="08598FD518BA47198D02FD2CCAED7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2958F3EF9B4FFD84EA8E470ED5A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9D517-0CF4-48A4-AA1A-4973D42FD03F}"/>
      </w:docPartPr>
      <w:docPartBody>
        <w:p w:rsidR="00200EED" w:rsidRDefault="00200EED" w:rsidP="00200EED">
          <w:pPr>
            <w:pStyle w:val="032958F3EF9B4FFD84EA8E470ED5A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0657BDEB4B329BA7A9047AF4B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21FC2-6AFC-4DF0-B9E3-96549EE467DD}"/>
      </w:docPartPr>
      <w:docPartBody>
        <w:p w:rsidR="00200EED" w:rsidRDefault="00200EED" w:rsidP="00200EED">
          <w:pPr>
            <w:pStyle w:val="7B620657BDEB4B329BA7A9047AF4B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67843ED6A4FF4A3FE50BA077B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1C2AA-AE75-406F-977B-12953119EE50}"/>
      </w:docPartPr>
      <w:docPartBody>
        <w:p w:rsidR="00200EED" w:rsidRDefault="00200EED" w:rsidP="00200EED">
          <w:pPr>
            <w:pStyle w:val="D4E67843ED6A4FF4A3FE50BA077BFF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0EED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10F04"/>
    <w:rsid w:val="00726C62"/>
    <w:rsid w:val="00765CF9"/>
    <w:rsid w:val="0080190D"/>
    <w:rsid w:val="008668CD"/>
    <w:rsid w:val="00876B06"/>
    <w:rsid w:val="008B3D68"/>
    <w:rsid w:val="008C42C3"/>
    <w:rsid w:val="00A13442"/>
    <w:rsid w:val="00A45410"/>
    <w:rsid w:val="00A73C89"/>
    <w:rsid w:val="00A86AAC"/>
    <w:rsid w:val="00AA59D1"/>
    <w:rsid w:val="00AE3551"/>
    <w:rsid w:val="00B977C3"/>
    <w:rsid w:val="00C22D3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0EED"/>
    <w:rPr>
      <w:color w:val="808080"/>
    </w:rPr>
  </w:style>
  <w:style w:type="paragraph" w:customStyle="1" w:styleId="3A8EE9D18DEF4768A0DDA80BDA0DA673">
    <w:name w:val="3A8EE9D18DEF4768A0DDA80BDA0DA673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F137A8E134B2F892A6ABE90F4A87F">
    <w:name w:val="B6DF137A8E134B2F892A6ABE90F4A87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C3357856E46BFA6C6ABB623672411">
    <w:name w:val="0F2C3357856E46BFA6C6ABB623672411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98FD518BA47198D02FD2CCAED724B">
    <w:name w:val="08598FD518BA47198D02FD2CCAED724B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2958F3EF9B4FFD84EA8E470ED5A6BF">
    <w:name w:val="032958F3EF9B4FFD84EA8E470ED5A6B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620657BDEB4B329BA7A9047AF4B6CE">
    <w:name w:val="7B620657BDEB4B329BA7A9047AF4B6CE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E67843ED6A4FF4A3FE50BA077BFF08">
    <w:name w:val="D4E67843ED6A4FF4A3FE50BA077BFF08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2020-06-02T09:48:00Z</dcterms:created>
  <dcterms:modified xsi:type="dcterms:W3CDTF">2024-11-19T11:13:00Z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