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AFA300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600D" w:rsidRPr="00C6600D">
        <w:rPr>
          <w:rFonts w:ascii="Verdana" w:hAnsi="Verdana"/>
          <w:sz w:val="18"/>
          <w:szCs w:val="18"/>
        </w:rPr>
        <w:t>Přeprava zásilek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5118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600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3B6D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A3B6D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2024-09-18T10:37:00Z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