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77777777" w:rsidR="00E82883" w:rsidRDefault="004C7419" w:rsidP="00E82883">
      <w:pPr>
        <w:pStyle w:val="Titul2"/>
        <w:spacing w:after="0"/>
      </w:pPr>
      <w:r>
        <w:t xml:space="preserve">Záměr </w:t>
      </w:r>
      <w:r w:rsidRPr="00FC0D76">
        <w:t xml:space="preserve">projektu </w:t>
      </w:r>
      <w:r w:rsidR="002A75B1" w:rsidRPr="00FC0D76">
        <w:t>s doprovodnou dokumentací</w:t>
      </w:r>
    </w:p>
    <w:p w14:paraId="72D771CF" w14:textId="457412E1" w:rsidR="00652EFD" w:rsidRDefault="00FC0D76" w:rsidP="00652EFD">
      <w:pPr>
        <w:pStyle w:val="Titul2"/>
      </w:pPr>
      <w:r>
        <w:t>Dokumentace pro povolení záměru</w:t>
      </w:r>
      <w:r>
        <w:br/>
      </w:r>
      <w:r w:rsidRPr="00FC0D76">
        <w:t>Projektov</w:t>
      </w:r>
      <w:r w:rsidR="004817D8">
        <w:t>á</w:t>
      </w:r>
      <w:r w:rsidRPr="00FC0D76">
        <w:t xml:space="preserve"> dokumentace pro provádění stavby a výkon Dozoru projektanta</w:t>
      </w:r>
    </w:p>
    <w:p w14:paraId="25309FB4" w14:textId="77777777" w:rsidR="0058678B" w:rsidRPr="00FC0D76" w:rsidRDefault="0058678B" w:rsidP="0058678B">
      <w:pPr>
        <w:pStyle w:val="Titul2"/>
        <w:spacing w:line="240" w:lineRule="auto"/>
        <w:rPr>
          <w:sz w:val="18"/>
          <w:szCs w:val="18"/>
        </w:rPr>
      </w:pPr>
    </w:p>
    <w:p w14:paraId="0B5B8BF2" w14:textId="6FCBE9DD" w:rsidR="0035531B" w:rsidRDefault="0035531B" w:rsidP="0058678B">
      <w:pPr>
        <w:pStyle w:val="Titul2"/>
        <w:spacing w:line="240" w:lineRule="auto"/>
      </w:pPr>
      <w:r w:rsidRPr="00FC0D76">
        <w:t>„</w:t>
      </w:r>
      <w:r w:rsidR="00FC0D76" w:rsidRPr="00FC0D76">
        <w:t>Nová budova CDP VRT Praha</w:t>
      </w:r>
      <w:r w:rsidRPr="00FC0D76">
        <w:t>“</w:t>
      </w:r>
    </w:p>
    <w:p w14:paraId="7896BFC2" w14:textId="77777777" w:rsidR="003F4C40" w:rsidRDefault="003F4C40" w:rsidP="000E125F">
      <w:pPr>
        <w:pStyle w:val="Text1-1"/>
        <w:numPr>
          <w:ilvl w:val="0"/>
          <w:numId w:val="0"/>
        </w:numPr>
        <w:tabs>
          <w:tab w:val="left" w:pos="708"/>
        </w:tabs>
        <w:ind w:left="737" w:hanging="737"/>
      </w:pPr>
    </w:p>
    <w:p w14:paraId="74FD9848" w14:textId="20908762"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EC117A" w:rsidRPr="00EC117A">
        <w:t>502/2024-SŽ-SS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71A8CCCE" w14:textId="2FE53ABC" w:rsidR="0058678B" w:rsidRDefault="0058678B"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2CE0BA7" w14:textId="36FC13B6" w:rsidR="004D2F4C" w:rsidRDefault="004D2F4C" w:rsidP="00FC0D76">
      <w:pPr>
        <w:spacing w:after="0" w:line="240" w:lineRule="auto"/>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6B8461DF" w14:textId="2D067E08" w:rsidR="00717D97" w:rsidRDefault="004D2F4C">
      <w:pPr>
        <w:rPr>
          <w:rFonts w:asciiTheme="majorHAnsi" w:hAnsiTheme="majorHAnsi"/>
          <w:b/>
          <w:caps/>
          <w:sz w:val="22"/>
        </w:rPr>
      </w:pPr>
      <w:r>
        <w:rPr>
          <w:rFonts w:asciiTheme="majorHAnsi" w:hAnsiTheme="majorHAnsi"/>
          <w:b/>
          <w:caps/>
          <w:sz w:val="22"/>
        </w:rPr>
        <w:br w:type="page"/>
      </w:r>
    </w:p>
    <w:p w14:paraId="782BE870" w14:textId="15063B12" w:rsidR="00BD7E91" w:rsidRDefault="00BD7E91" w:rsidP="00FE4333">
      <w:pPr>
        <w:pStyle w:val="Nadpisbezsl1-1"/>
      </w:pPr>
      <w:r>
        <w:lastRenderedPageBreak/>
        <w:t>Obsah</w:t>
      </w:r>
      <w:r w:rsidR="00887F36">
        <w:t xml:space="preserve"> </w:t>
      </w:r>
    </w:p>
    <w:p w14:paraId="04415C55" w14:textId="6E3B13A4" w:rsidR="00C0133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208682" w:history="1">
        <w:r w:rsidR="00C01333" w:rsidRPr="009E4C84">
          <w:rPr>
            <w:rStyle w:val="Hypertextovodkaz"/>
          </w:rPr>
          <w:t>1.</w:t>
        </w:r>
        <w:r w:rsidR="00C01333">
          <w:rPr>
            <w:rFonts w:eastAsiaTheme="minorEastAsia"/>
            <w:caps w:val="0"/>
            <w:noProof/>
            <w:sz w:val="22"/>
            <w:szCs w:val="22"/>
            <w:lang w:eastAsia="cs-CZ"/>
          </w:rPr>
          <w:tab/>
        </w:r>
        <w:r w:rsidR="00C01333" w:rsidRPr="009E4C84">
          <w:rPr>
            <w:rStyle w:val="Hypertextovodkaz"/>
          </w:rPr>
          <w:t>ÚVODNÍ USTANOVENÍ</w:t>
        </w:r>
        <w:r w:rsidR="00C01333">
          <w:rPr>
            <w:noProof/>
            <w:webHidden/>
          </w:rPr>
          <w:tab/>
        </w:r>
        <w:r w:rsidR="00C01333">
          <w:rPr>
            <w:noProof/>
            <w:webHidden/>
          </w:rPr>
          <w:fldChar w:fldCharType="begin"/>
        </w:r>
        <w:r w:rsidR="00C01333">
          <w:rPr>
            <w:noProof/>
            <w:webHidden/>
          </w:rPr>
          <w:instrText xml:space="preserve"> PAGEREF _Toc163208682 \h </w:instrText>
        </w:r>
        <w:r w:rsidR="00C01333">
          <w:rPr>
            <w:noProof/>
            <w:webHidden/>
          </w:rPr>
        </w:r>
        <w:r w:rsidR="00C01333">
          <w:rPr>
            <w:noProof/>
            <w:webHidden/>
          </w:rPr>
          <w:fldChar w:fldCharType="separate"/>
        </w:r>
        <w:r w:rsidR="00C170FA">
          <w:rPr>
            <w:noProof/>
            <w:webHidden/>
          </w:rPr>
          <w:t>3</w:t>
        </w:r>
        <w:r w:rsidR="00C01333">
          <w:rPr>
            <w:noProof/>
            <w:webHidden/>
          </w:rPr>
          <w:fldChar w:fldCharType="end"/>
        </w:r>
      </w:hyperlink>
    </w:p>
    <w:p w14:paraId="5A7FE2B9" w14:textId="4F899D0A" w:rsidR="00C01333" w:rsidRDefault="00C170FA">
      <w:pPr>
        <w:pStyle w:val="Obsah1"/>
        <w:rPr>
          <w:rFonts w:eastAsiaTheme="minorEastAsia"/>
          <w:caps w:val="0"/>
          <w:noProof/>
          <w:sz w:val="22"/>
          <w:szCs w:val="22"/>
          <w:lang w:eastAsia="cs-CZ"/>
        </w:rPr>
      </w:pPr>
      <w:hyperlink w:anchor="_Toc163208683" w:history="1">
        <w:r w:rsidR="00C01333" w:rsidRPr="009E4C84">
          <w:rPr>
            <w:rStyle w:val="Hypertextovodkaz"/>
          </w:rPr>
          <w:t>2.</w:t>
        </w:r>
        <w:r w:rsidR="00C01333">
          <w:rPr>
            <w:rFonts w:eastAsiaTheme="minorEastAsia"/>
            <w:caps w:val="0"/>
            <w:noProof/>
            <w:sz w:val="22"/>
            <w:szCs w:val="22"/>
            <w:lang w:eastAsia="cs-CZ"/>
          </w:rPr>
          <w:tab/>
        </w:r>
        <w:r w:rsidR="00C01333" w:rsidRPr="009E4C84">
          <w:rPr>
            <w:rStyle w:val="Hypertextovodkaz"/>
          </w:rPr>
          <w:t>IDENTIFIKAČNÍ ÚDAJE ZADAVATELE</w:t>
        </w:r>
        <w:r w:rsidR="00C01333">
          <w:rPr>
            <w:noProof/>
            <w:webHidden/>
          </w:rPr>
          <w:tab/>
        </w:r>
        <w:r w:rsidR="00C01333">
          <w:rPr>
            <w:noProof/>
            <w:webHidden/>
          </w:rPr>
          <w:fldChar w:fldCharType="begin"/>
        </w:r>
        <w:r w:rsidR="00C01333">
          <w:rPr>
            <w:noProof/>
            <w:webHidden/>
          </w:rPr>
          <w:instrText xml:space="preserve"> PAGEREF _Toc163208683 \h </w:instrText>
        </w:r>
        <w:r w:rsidR="00C01333">
          <w:rPr>
            <w:noProof/>
            <w:webHidden/>
          </w:rPr>
        </w:r>
        <w:r w:rsidR="00C01333">
          <w:rPr>
            <w:noProof/>
            <w:webHidden/>
          </w:rPr>
          <w:fldChar w:fldCharType="separate"/>
        </w:r>
        <w:r>
          <w:rPr>
            <w:noProof/>
            <w:webHidden/>
          </w:rPr>
          <w:t>3</w:t>
        </w:r>
        <w:r w:rsidR="00C01333">
          <w:rPr>
            <w:noProof/>
            <w:webHidden/>
          </w:rPr>
          <w:fldChar w:fldCharType="end"/>
        </w:r>
      </w:hyperlink>
    </w:p>
    <w:p w14:paraId="7729B5BC" w14:textId="407D8240" w:rsidR="00C01333" w:rsidRDefault="00C170FA">
      <w:pPr>
        <w:pStyle w:val="Obsah1"/>
        <w:rPr>
          <w:rFonts w:eastAsiaTheme="minorEastAsia"/>
          <w:caps w:val="0"/>
          <w:noProof/>
          <w:sz w:val="22"/>
          <w:szCs w:val="22"/>
          <w:lang w:eastAsia="cs-CZ"/>
        </w:rPr>
      </w:pPr>
      <w:hyperlink w:anchor="_Toc163208684" w:history="1">
        <w:r w:rsidR="00C01333" w:rsidRPr="009E4C84">
          <w:rPr>
            <w:rStyle w:val="Hypertextovodkaz"/>
          </w:rPr>
          <w:t>3.</w:t>
        </w:r>
        <w:r w:rsidR="00C01333">
          <w:rPr>
            <w:rFonts w:eastAsiaTheme="minorEastAsia"/>
            <w:caps w:val="0"/>
            <w:noProof/>
            <w:sz w:val="22"/>
            <w:szCs w:val="22"/>
            <w:lang w:eastAsia="cs-CZ"/>
          </w:rPr>
          <w:tab/>
        </w:r>
        <w:r w:rsidR="00C01333" w:rsidRPr="009E4C84">
          <w:rPr>
            <w:rStyle w:val="Hypertextovodkaz"/>
          </w:rPr>
          <w:t>KOMUNIKACE MEZI ZADAVATELEM a DODAVATELEM</w:t>
        </w:r>
        <w:r w:rsidR="00C01333">
          <w:rPr>
            <w:noProof/>
            <w:webHidden/>
          </w:rPr>
          <w:tab/>
        </w:r>
        <w:r w:rsidR="00C01333">
          <w:rPr>
            <w:noProof/>
            <w:webHidden/>
          </w:rPr>
          <w:fldChar w:fldCharType="begin"/>
        </w:r>
        <w:r w:rsidR="00C01333">
          <w:rPr>
            <w:noProof/>
            <w:webHidden/>
          </w:rPr>
          <w:instrText xml:space="preserve"> PAGEREF _Toc163208684 \h </w:instrText>
        </w:r>
        <w:r w:rsidR="00C01333">
          <w:rPr>
            <w:noProof/>
            <w:webHidden/>
          </w:rPr>
        </w:r>
        <w:r w:rsidR="00C01333">
          <w:rPr>
            <w:noProof/>
            <w:webHidden/>
          </w:rPr>
          <w:fldChar w:fldCharType="separate"/>
        </w:r>
        <w:r>
          <w:rPr>
            <w:noProof/>
            <w:webHidden/>
          </w:rPr>
          <w:t>4</w:t>
        </w:r>
        <w:r w:rsidR="00C01333">
          <w:rPr>
            <w:noProof/>
            <w:webHidden/>
          </w:rPr>
          <w:fldChar w:fldCharType="end"/>
        </w:r>
      </w:hyperlink>
    </w:p>
    <w:p w14:paraId="162DE808" w14:textId="0DDC018D" w:rsidR="00C01333" w:rsidRDefault="00C170FA">
      <w:pPr>
        <w:pStyle w:val="Obsah1"/>
        <w:rPr>
          <w:rFonts w:eastAsiaTheme="minorEastAsia"/>
          <w:caps w:val="0"/>
          <w:noProof/>
          <w:sz w:val="22"/>
          <w:szCs w:val="22"/>
          <w:lang w:eastAsia="cs-CZ"/>
        </w:rPr>
      </w:pPr>
      <w:hyperlink w:anchor="_Toc163208685" w:history="1">
        <w:r w:rsidR="00C01333" w:rsidRPr="009E4C84">
          <w:rPr>
            <w:rStyle w:val="Hypertextovodkaz"/>
          </w:rPr>
          <w:t>4.</w:t>
        </w:r>
        <w:r w:rsidR="00C01333">
          <w:rPr>
            <w:rFonts w:eastAsiaTheme="minorEastAsia"/>
            <w:caps w:val="0"/>
            <w:noProof/>
            <w:sz w:val="22"/>
            <w:szCs w:val="22"/>
            <w:lang w:eastAsia="cs-CZ"/>
          </w:rPr>
          <w:tab/>
        </w:r>
        <w:r w:rsidR="00C01333" w:rsidRPr="009E4C84">
          <w:rPr>
            <w:rStyle w:val="Hypertextovodkaz"/>
          </w:rPr>
          <w:t>ÚČEL a PŘEDMĚT PLNĚNÍ VEŘEJNÉ ZAKÁZKY</w:t>
        </w:r>
        <w:r w:rsidR="00C01333">
          <w:rPr>
            <w:noProof/>
            <w:webHidden/>
          </w:rPr>
          <w:tab/>
        </w:r>
        <w:r w:rsidR="00C01333">
          <w:rPr>
            <w:noProof/>
            <w:webHidden/>
          </w:rPr>
          <w:fldChar w:fldCharType="begin"/>
        </w:r>
        <w:r w:rsidR="00C01333">
          <w:rPr>
            <w:noProof/>
            <w:webHidden/>
          </w:rPr>
          <w:instrText xml:space="preserve"> PAGEREF _Toc163208685 \h </w:instrText>
        </w:r>
        <w:r w:rsidR="00C01333">
          <w:rPr>
            <w:noProof/>
            <w:webHidden/>
          </w:rPr>
        </w:r>
        <w:r w:rsidR="00C01333">
          <w:rPr>
            <w:noProof/>
            <w:webHidden/>
          </w:rPr>
          <w:fldChar w:fldCharType="separate"/>
        </w:r>
        <w:r>
          <w:rPr>
            <w:noProof/>
            <w:webHidden/>
          </w:rPr>
          <w:t>4</w:t>
        </w:r>
        <w:r w:rsidR="00C01333">
          <w:rPr>
            <w:noProof/>
            <w:webHidden/>
          </w:rPr>
          <w:fldChar w:fldCharType="end"/>
        </w:r>
      </w:hyperlink>
    </w:p>
    <w:p w14:paraId="7A2B42C2" w14:textId="0B579B33" w:rsidR="00C01333" w:rsidRDefault="00C170FA">
      <w:pPr>
        <w:pStyle w:val="Obsah1"/>
        <w:rPr>
          <w:rFonts w:eastAsiaTheme="minorEastAsia"/>
          <w:caps w:val="0"/>
          <w:noProof/>
          <w:sz w:val="22"/>
          <w:szCs w:val="22"/>
          <w:lang w:eastAsia="cs-CZ"/>
        </w:rPr>
      </w:pPr>
      <w:hyperlink w:anchor="_Toc163208686" w:history="1">
        <w:r w:rsidR="00C01333" w:rsidRPr="009E4C84">
          <w:rPr>
            <w:rStyle w:val="Hypertextovodkaz"/>
          </w:rPr>
          <w:t>5.</w:t>
        </w:r>
        <w:r w:rsidR="00C01333">
          <w:rPr>
            <w:rFonts w:eastAsiaTheme="minorEastAsia"/>
            <w:caps w:val="0"/>
            <w:noProof/>
            <w:sz w:val="22"/>
            <w:szCs w:val="22"/>
            <w:lang w:eastAsia="cs-CZ"/>
          </w:rPr>
          <w:tab/>
        </w:r>
        <w:r w:rsidR="00C01333" w:rsidRPr="009E4C84">
          <w:rPr>
            <w:rStyle w:val="Hypertextovodkaz"/>
          </w:rPr>
          <w:t>ZDROJE FINANCOVÁNÍ a PŘEDPOKLÁDANÁ HODNOTA VEŘEJNÉ ZAKÁZKY</w:t>
        </w:r>
        <w:r w:rsidR="00C01333">
          <w:rPr>
            <w:noProof/>
            <w:webHidden/>
          </w:rPr>
          <w:tab/>
        </w:r>
        <w:r w:rsidR="00C01333">
          <w:rPr>
            <w:noProof/>
            <w:webHidden/>
          </w:rPr>
          <w:fldChar w:fldCharType="begin"/>
        </w:r>
        <w:r w:rsidR="00C01333">
          <w:rPr>
            <w:noProof/>
            <w:webHidden/>
          </w:rPr>
          <w:instrText xml:space="preserve"> PAGEREF _Toc163208686 \h </w:instrText>
        </w:r>
        <w:r w:rsidR="00C01333">
          <w:rPr>
            <w:noProof/>
            <w:webHidden/>
          </w:rPr>
        </w:r>
        <w:r w:rsidR="00C01333">
          <w:rPr>
            <w:noProof/>
            <w:webHidden/>
          </w:rPr>
          <w:fldChar w:fldCharType="separate"/>
        </w:r>
        <w:r>
          <w:rPr>
            <w:noProof/>
            <w:webHidden/>
          </w:rPr>
          <w:t>5</w:t>
        </w:r>
        <w:r w:rsidR="00C01333">
          <w:rPr>
            <w:noProof/>
            <w:webHidden/>
          </w:rPr>
          <w:fldChar w:fldCharType="end"/>
        </w:r>
      </w:hyperlink>
    </w:p>
    <w:p w14:paraId="68AD1418" w14:textId="326D8F61" w:rsidR="00C01333" w:rsidRDefault="00C170FA">
      <w:pPr>
        <w:pStyle w:val="Obsah1"/>
        <w:rPr>
          <w:rFonts w:eastAsiaTheme="minorEastAsia"/>
          <w:caps w:val="0"/>
          <w:noProof/>
          <w:sz w:val="22"/>
          <w:szCs w:val="22"/>
          <w:lang w:eastAsia="cs-CZ"/>
        </w:rPr>
      </w:pPr>
      <w:hyperlink w:anchor="_Toc163208687" w:history="1">
        <w:r w:rsidR="00C01333" w:rsidRPr="009E4C84">
          <w:rPr>
            <w:rStyle w:val="Hypertextovodkaz"/>
          </w:rPr>
          <w:t>6.</w:t>
        </w:r>
        <w:r w:rsidR="00C01333">
          <w:rPr>
            <w:rFonts w:eastAsiaTheme="minorEastAsia"/>
            <w:caps w:val="0"/>
            <w:noProof/>
            <w:sz w:val="22"/>
            <w:szCs w:val="22"/>
            <w:lang w:eastAsia="cs-CZ"/>
          </w:rPr>
          <w:tab/>
        </w:r>
        <w:r w:rsidR="00C01333" w:rsidRPr="009E4C84">
          <w:rPr>
            <w:rStyle w:val="Hypertextovodkaz"/>
          </w:rPr>
          <w:t>OBSAH ZADÁVACÍ DOKUMENTACE</w:t>
        </w:r>
        <w:r w:rsidR="00C01333">
          <w:rPr>
            <w:noProof/>
            <w:webHidden/>
          </w:rPr>
          <w:tab/>
        </w:r>
        <w:r w:rsidR="00C01333">
          <w:rPr>
            <w:noProof/>
            <w:webHidden/>
          </w:rPr>
          <w:fldChar w:fldCharType="begin"/>
        </w:r>
        <w:r w:rsidR="00C01333">
          <w:rPr>
            <w:noProof/>
            <w:webHidden/>
          </w:rPr>
          <w:instrText xml:space="preserve"> PAGEREF _Toc163208687 \h </w:instrText>
        </w:r>
        <w:r w:rsidR="00C01333">
          <w:rPr>
            <w:noProof/>
            <w:webHidden/>
          </w:rPr>
        </w:r>
        <w:r w:rsidR="00C01333">
          <w:rPr>
            <w:noProof/>
            <w:webHidden/>
          </w:rPr>
          <w:fldChar w:fldCharType="separate"/>
        </w:r>
        <w:r>
          <w:rPr>
            <w:noProof/>
            <w:webHidden/>
          </w:rPr>
          <w:t>6</w:t>
        </w:r>
        <w:r w:rsidR="00C01333">
          <w:rPr>
            <w:noProof/>
            <w:webHidden/>
          </w:rPr>
          <w:fldChar w:fldCharType="end"/>
        </w:r>
      </w:hyperlink>
    </w:p>
    <w:p w14:paraId="52E8D43B" w14:textId="2E58E571" w:rsidR="00C01333" w:rsidRDefault="00C170FA">
      <w:pPr>
        <w:pStyle w:val="Obsah1"/>
        <w:rPr>
          <w:rFonts w:eastAsiaTheme="minorEastAsia"/>
          <w:caps w:val="0"/>
          <w:noProof/>
          <w:sz w:val="22"/>
          <w:szCs w:val="22"/>
          <w:lang w:eastAsia="cs-CZ"/>
        </w:rPr>
      </w:pPr>
      <w:hyperlink w:anchor="_Toc163208688" w:history="1">
        <w:r w:rsidR="00C01333" w:rsidRPr="009E4C84">
          <w:rPr>
            <w:rStyle w:val="Hypertextovodkaz"/>
          </w:rPr>
          <w:t>7.</w:t>
        </w:r>
        <w:r w:rsidR="00C01333">
          <w:rPr>
            <w:rFonts w:eastAsiaTheme="minorEastAsia"/>
            <w:caps w:val="0"/>
            <w:noProof/>
            <w:sz w:val="22"/>
            <w:szCs w:val="22"/>
            <w:lang w:eastAsia="cs-CZ"/>
          </w:rPr>
          <w:tab/>
        </w:r>
        <w:r w:rsidR="00C01333" w:rsidRPr="009E4C84">
          <w:rPr>
            <w:rStyle w:val="Hypertextovodkaz"/>
          </w:rPr>
          <w:t>VYSVĚTLENÍ, ZMĚNY a DOPLNĚNÍ ZADÁVACÍ DOKUMENTACE</w:t>
        </w:r>
        <w:r w:rsidR="00C01333">
          <w:rPr>
            <w:noProof/>
            <w:webHidden/>
          </w:rPr>
          <w:tab/>
        </w:r>
        <w:r w:rsidR="00C01333">
          <w:rPr>
            <w:noProof/>
            <w:webHidden/>
          </w:rPr>
          <w:fldChar w:fldCharType="begin"/>
        </w:r>
        <w:r w:rsidR="00C01333">
          <w:rPr>
            <w:noProof/>
            <w:webHidden/>
          </w:rPr>
          <w:instrText xml:space="preserve"> PAGEREF _Toc163208688 \h </w:instrText>
        </w:r>
        <w:r w:rsidR="00C01333">
          <w:rPr>
            <w:noProof/>
            <w:webHidden/>
          </w:rPr>
        </w:r>
        <w:r w:rsidR="00C01333">
          <w:rPr>
            <w:noProof/>
            <w:webHidden/>
          </w:rPr>
          <w:fldChar w:fldCharType="separate"/>
        </w:r>
        <w:r>
          <w:rPr>
            <w:noProof/>
            <w:webHidden/>
          </w:rPr>
          <w:t>6</w:t>
        </w:r>
        <w:r w:rsidR="00C01333">
          <w:rPr>
            <w:noProof/>
            <w:webHidden/>
          </w:rPr>
          <w:fldChar w:fldCharType="end"/>
        </w:r>
      </w:hyperlink>
    </w:p>
    <w:p w14:paraId="4922AA68" w14:textId="3EB606B6" w:rsidR="00C01333" w:rsidRDefault="00C170FA">
      <w:pPr>
        <w:pStyle w:val="Obsah1"/>
        <w:rPr>
          <w:rFonts w:eastAsiaTheme="minorEastAsia"/>
          <w:caps w:val="0"/>
          <w:noProof/>
          <w:sz w:val="22"/>
          <w:szCs w:val="22"/>
          <w:lang w:eastAsia="cs-CZ"/>
        </w:rPr>
      </w:pPr>
      <w:hyperlink w:anchor="_Toc163208689" w:history="1">
        <w:r w:rsidR="00C01333" w:rsidRPr="009E4C84">
          <w:rPr>
            <w:rStyle w:val="Hypertextovodkaz"/>
          </w:rPr>
          <w:t>8.</w:t>
        </w:r>
        <w:r w:rsidR="00C01333">
          <w:rPr>
            <w:rFonts w:eastAsiaTheme="minorEastAsia"/>
            <w:caps w:val="0"/>
            <w:noProof/>
            <w:sz w:val="22"/>
            <w:szCs w:val="22"/>
            <w:lang w:eastAsia="cs-CZ"/>
          </w:rPr>
          <w:tab/>
        </w:r>
        <w:r w:rsidR="00C01333" w:rsidRPr="009E4C84">
          <w:rPr>
            <w:rStyle w:val="Hypertextovodkaz"/>
          </w:rPr>
          <w:t>POŽADAVKY ZADAVATELE NA KVALIFIKACI</w:t>
        </w:r>
        <w:r w:rsidR="00C01333">
          <w:rPr>
            <w:noProof/>
            <w:webHidden/>
          </w:rPr>
          <w:tab/>
        </w:r>
        <w:r w:rsidR="00C01333">
          <w:rPr>
            <w:noProof/>
            <w:webHidden/>
          </w:rPr>
          <w:fldChar w:fldCharType="begin"/>
        </w:r>
        <w:r w:rsidR="00C01333">
          <w:rPr>
            <w:noProof/>
            <w:webHidden/>
          </w:rPr>
          <w:instrText xml:space="preserve"> PAGEREF _Toc163208689 \h </w:instrText>
        </w:r>
        <w:r w:rsidR="00C01333">
          <w:rPr>
            <w:noProof/>
            <w:webHidden/>
          </w:rPr>
        </w:r>
        <w:r w:rsidR="00C01333">
          <w:rPr>
            <w:noProof/>
            <w:webHidden/>
          </w:rPr>
          <w:fldChar w:fldCharType="separate"/>
        </w:r>
        <w:r>
          <w:rPr>
            <w:noProof/>
            <w:webHidden/>
          </w:rPr>
          <w:t>7</w:t>
        </w:r>
        <w:r w:rsidR="00C01333">
          <w:rPr>
            <w:noProof/>
            <w:webHidden/>
          </w:rPr>
          <w:fldChar w:fldCharType="end"/>
        </w:r>
      </w:hyperlink>
    </w:p>
    <w:p w14:paraId="51F042DA" w14:textId="0472DBCE" w:rsidR="00C01333" w:rsidRDefault="00C170FA">
      <w:pPr>
        <w:pStyle w:val="Obsah1"/>
        <w:rPr>
          <w:rFonts w:eastAsiaTheme="minorEastAsia"/>
          <w:caps w:val="0"/>
          <w:noProof/>
          <w:sz w:val="22"/>
          <w:szCs w:val="22"/>
          <w:lang w:eastAsia="cs-CZ"/>
        </w:rPr>
      </w:pPr>
      <w:hyperlink w:anchor="_Toc163208690" w:history="1">
        <w:r w:rsidR="00C01333" w:rsidRPr="009E4C84">
          <w:rPr>
            <w:rStyle w:val="Hypertextovodkaz"/>
          </w:rPr>
          <w:t>9.</w:t>
        </w:r>
        <w:r w:rsidR="00C01333">
          <w:rPr>
            <w:rFonts w:eastAsiaTheme="minorEastAsia"/>
            <w:caps w:val="0"/>
            <w:noProof/>
            <w:sz w:val="22"/>
            <w:szCs w:val="22"/>
            <w:lang w:eastAsia="cs-CZ"/>
          </w:rPr>
          <w:tab/>
        </w:r>
        <w:r w:rsidR="00C01333" w:rsidRPr="009E4C84">
          <w:rPr>
            <w:rStyle w:val="Hypertextovodkaz"/>
          </w:rPr>
          <w:t>DALŠÍ INFORMACE/DOKUMENTY PŘEDKLÁDANÉ DODAVATELEM v NABÍDCE</w:t>
        </w:r>
        <w:r w:rsidR="00C01333">
          <w:rPr>
            <w:noProof/>
            <w:webHidden/>
          </w:rPr>
          <w:tab/>
        </w:r>
        <w:r w:rsidR="00C01333">
          <w:rPr>
            <w:noProof/>
            <w:webHidden/>
          </w:rPr>
          <w:fldChar w:fldCharType="begin"/>
        </w:r>
        <w:r w:rsidR="00C01333">
          <w:rPr>
            <w:noProof/>
            <w:webHidden/>
          </w:rPr>
          <w:instrText xml:space="preserve"> PAGEREF _Toc163208690 \h </w:instrText>
        </w:r>
        <w:r w:rsidR="00C01333">
          <w:rPr>
            <w:noProof/>
            <w:webHidden/>
          </w:rPr>
        </w:r>
        <w:r w:rsidR="00C01333">
          <w:rPr>
            <w:noProof/>
            <w:webHidden/>
          </w:rPr>
          <w:fldChar w:fldCharType="separate"/>
        </w:r>
        <w:r>
          <w:rPr>
            <w:noProof/>
            <w:webHidden/>
          </w:rPr>
          <w:t>19</w:t>
        </w:r>
        <w:r w:rsidR="00C01333">
          <w:rPr>
            <w:noProof/>
            <w:webHidden/>
          </w:rPr>
          <w:fldChar w:fldCharType="end"/>
        </w:r>
      </w:hyperlink>
    </w:p>
    <w:p w14:paraId="094194B1" w14:textId="1EA9E06E" w:rsidR="00C01333" w:rsidRDefault="00C170FA">
      <w:pPr>
        <w:pStyle w:val="Obsah1"/>
        <w:rPr>
          <w:rFonts w:eastAsiaTheme="minorEastAsia"/>
          <w:caps w:val="0"/>
          <w:noProof/>
          <w:sz w:val="22"/>
          <w:szCs w:val="22"/>
          <w:lang w:eastAsia="cs-CZ"/>
        </w:rPr>
      </w:pPr>
      <w:hyperlink w:anchor="_Toc163208691" w:history="1">
        <w:r w:rsidR="00C01333" w:rsidRPr="009E4C84">
          <w:rPr>
            <w:rStyle w:val="Hypertextovodkaz"/>
          </w:rPr>
          <w:t>10.</w:t>
        </w:r>
        <w:r w:rsidR="00C01333">
          <w:rPr>
            <w:rFonts w:eastAsiaTheme="minorEastAsia"/>
            <w:caps w:val="0"/>
            <w:noProof/>
            <w:sz w:val="22"/>
            <w:szCs w:val="22"/>
            <w:lang w:eastAsia="cs-CZ"/>
          </w:rPr>
          <w:tab/>
        </w:r>
        <w:r w:rsidR="00C01333" w:rsidRPr="009E4C84">
          <w:rPr>
            <w:rStyle w:val="Hypertextovodkaz"/>
          </w:rPr>
          <w:t>JAZYK NABÍDEK A KOMUNIKAČNÍ JAZYK</w:t>
        </w:r>
        <w:r w:rsidR="00C01333">
          <w:rPr>
            <w:noProof/>
            <w:webHidden/>
          </w:rPr>
          <w:tab/>
        </w:r>
        <w:r w:rsidR="00C01333">
          <w:rPr>
            <w:noProof/>
            <w:webHidden/>
          </w:rPr>
          <w:fldChar w:fldCharType="begin"/>
        </w:r>
        <w:r w:rsidR="00C01333">
          <w:rPr>
            <w:noProof/>
            <w:webHidden/>
          </w:rPr>
          <w:instrText xml:space="preserve"> PAGEREF _Toc163208691 \h </w:instrText>
        </w:r>
        <w:r w:rsidR="00C01333">
          <w:rPr>
            <w:noProof/>
            <w:webHidden/>
          </w:rPr>
        </w:r>
        <w:r w:rsidR="00C01333">
          <w:rPr>
            <w:noProof/>
            <w:webHidden/>
          </w:rPr>
          <w:fldChar w:fldCharType="separate"/>
        </w:r>
        <w:r>
          <w:rPr>
            <w:noProof/>
            <w:webHidden/>
          </w:rPr>
          <w:t>21</w:t>
        </w:r>
        <w:r w:rsidR="00C01333">
          <w:rPr>
            <w:noProof/>
            <w:webHidden/>
          </w:rPr>
          <w:fldChar w:fldCharType="end"/>
        </w:r>
      </w:hyperlink>
    </w:p>
    <w:p w14:paraId="33F20891" w14:textId="687541B8" w:rsidR="00C01333" w:rsidRDefault="00C170FA">
      <w:pPr>
        <w:pStyle w:val="Obsah1"/>
        <w:rPr>
          <w:rFonts w:eastAsiaTheme="minorEastAsia"/>
          <w:caps w:val="0"/>
          <w:noProof/>
          <w:sz w:val="22"/>
          <w:szCs w:val="22"/>
          <w:lang w:eastAsia="cs-CZ"/>
        </w:rPr>
      </w:pPr>
      <w:hyperlink w:anchor="_Toc163208692" w:history="1">
        <w:r w:rsidR="00C01333" w:rsidRPr="009E4C84">
          <w:rPr>
            <w:rStyle w:val="Hypertextovodkaz"/>
          </w:rPr>
          <w:t>11.</w:t>
        </w:r>
        <w:r w:rsidR="00C01333">
          <w:rPr>
            <w:rFonts w:eastAsiaTheme="minorEastAsia"/>
            <w:caps w:val="0"/>
            <w:noProof/>
            <w:sz w:val="22"/>
            <w:szCs w:val="22"/>
            <w:lang w:eastAsia="cs-CZ"/>
          </w:rPr>
          <w:tab/>
        </w:r>
        <w:r w:rsidR="00C01333" w:rsidRPr="009E4C84">
          <w:rPr>
            <w:rStyle w:val="Hypertextovodkaz"/>
          </w:rPr>
          <w:t>OBSAH a PODÁVÁNÍ NABÍDEK</w:t>
        </w:r>
        <w:r w:rsidR="00C01333">
          <w:rPr>
            <w:noProof/>
            <w:webHidden/>
          </w:rPr>
          <w:tab/>
        </w:r>
        <w:r w:rsidR="00C01333">
          <w:rPr>
            <w:noProof/>
            <w:webHidden/>
          </w:rPr>
          <w:fldChar w:fldCharType="begin"/>
        </w:r>
        <w:r w:rsidR="00C01333">
          <w:rPr>
            <w:noProof/>
            <w:webHidden/>
          </w:rPr>
          <w:instrText xml:space="preserve"> PAGEREF _Toc163208692 \h </w:instrText>
        </w:r>
        <w:r w:rsidR="00C01333">
          <w:rPr>
            <w:noProof/>
            <w:webHidden/>
          </w:rPr>
        </w:r>
        <w:r w:rsidR="00C01333">
          <w:rPr>
            <w:noProof/>
            <w:webHidden/>
          </w:rPr>
          <w:fldChar w:fldCharType="separate"/>
        </w:r>
        <w:r>
          <w:rPr>
            <w:noProof/>
            <w:webHidden/>
          </w:rPr>
          <w:t>21</w:t>
        </w:r>
        <w:r w:rsidR="00C01333">
          <w:rPr>
            <w:noProof/>
            <w:webHidden/>
          </w:rPr>
          <w:fldChar w:fldCharType="end"/>
        </w:r>
      </w:hyperlink>
    </w:p>
    <w:p w14:paraId="673F7A57" w14:textId="0EC2BB0A" w:rsidR="00C01333" w:rsidRDefault="00C170FA">
      <w:pPr>
        <w:pStyle w:val="Obsah1"/>
        <w:rPr>
          <w:rFonts w:eastAsiaTheme="minorEastAsia"/>
          <w:caps w:val="0"/>
          <w:noProof/>
          <w:sz w:val="22"/>
          <w:szCs w:val="22"/>
          <w:lang w:eastAsia="cs-CZ"/>
        </w:rPr>
      </w:pPr>
      <w:hyperlink w:anchor="_Toc163208693" w:history="1">
        <w:r w:rsidR="00C01333" w:rsidRPr="009E4C84">
          <w:rPr>
            <w:rStyle w:val="Hypertextovodkaz"/>
          </w:rPr>
          <w:t>12.</w:t>
        </w:r>
        <w:r w:rsidR="00C01333">
          <w:rPr>
            <w:rFonts w:eastAsiaTheme="minorEastAsia"/>
            <w:caps w:val="0"/>
            <w:noProof/>
            <w:sz w:val="22"/>
            <w:szCs w:val="22"/>
            <w:lang w:eastAsia="cs-CZ"/>
          </w:rPr>
          <w:tab/>
        </w:r>
        <w:r w:rsidR="00C01333" w:rsidRPr="009E4C84">
          <w:rPr>
            <w:rStyle w:val="Hypertextovodkaz"/>
          </w:rPr>
          <w:t>POŽADAVKY NA ZPRACOVÁNÍ NABÍDKOVÉ CENY</w:t>
        </w:r>
        <w:r w:rsidR="00C01333">
          <w:rPr>
            <w:noProof/>
            <w:webHidden/>
          </w:rPr>
          <w:tab/>
        </w:r>
        <w:r w:rsidR="00C01333">
          <w:rPr>
            <w:noProof/>
            <w:webHidden/>
          </w:rPr>
          <w:fldChar w:fldCharType="begin"/>
        </w:r>
        <w:r w:rsidR="00C01333">
          <w:rPr>
            <w:noProof/>
            <w:webHidden/>
          </w:rPr>
          <w:instrText xml:space="preserve"> PAGEREF _Toc163208693 \h </w:instrText>
        </w:r>
        <w:r w:rsidR="00C01333">
          <w:rPr>
            <w:noProof/>
            <w:webHidden/>
          </w:rPr>
        </w:r>
        <w:r w:rsidR="00C01333">
          <w:rPr>
            <w:noProof/>
            <w:webHidden/>
          </w:rPr>
          <w:fldChar w:fldCharType="separate"/>
        </w:r>
        <w:r>
          <w:rPr>
            <w:noProof/>
            <w:webHidden/>
          </w:rPr>
          <w:t>23</w:t>
        </w:r>
        <w:r w:rsidR="00C01333">
          <w:rPr>
            <w:noProof/>
            <w:webHidden/>
          </w:rPr>
          <w:fldChar w:fldCharType="end"/>
        </w:r>
      </w:hyperlink>
    </w:p>
    <w:p w14:paraId="09454961" w14:textId="6CE74503" w:rsidR="00C01333" w:rsidRDefault="00C170FA">
      <w:pPr>
        <w:pStyle w:val="Obsah1"/>
        <w:rPr>
          <w:rFonts w:eastAsiaTheme="minorEastAsia"/>
          <w:caps w:val="0"/>
          <w:noProof/>
          <w:sz w:val="22"/>
          <w:szCs w:val="22"/>
          <w:lang w:eastAsia="cs-CZ"/>
        </w:rPr>
      </w:pPr>
      <w:hyperlink w:anchor="_Toc163208694" w:history="1">
        <w:r w:rsidR="00C01333" w:rsidRPr="009E4C84">
          <w:rPr>
            <w:rStyle w:val="Hypertextovodkaz"/>
          </w:rPr>
          <w:t>13.</w:t>
        </w:r>
        <w:r w:rsidR="00C01333">
          <w:rPr>
            <w:rFonts w:eastAsiaTheme="minorEastAsia"/>
            <w:caps w:val="0"/>
            <w:noProof/>
            <w:sz w:val="22"/>
            <w:szCs w:val="22"/>
            <w:lang w:eastAsia="cs-CZ"/>
          </w:rPr>
          <w:tab/>
        </w:r>
        <w:r w:rsidR="00C01333" w:rsidRPr="009E4C84">
          <w:rPr>
            <w:rStyle w:val="Hypertextovodkaz"/>
          </w:rPr>
          <w:t>VARIANTY NABÍDKY</w:t>
        </w:r>
        <w:r w:rsidR="00C01333">
          <w:rPr>
            <w:noProof/>
            <w:webHidden/>
          </w:rPr>
          <w:tab/>
        </w:r>
        <w:r w:rsidR="00C01333">
          <w:rPr>
            <w:noProof/>
            <w:webHidden/>
          </w:rPr>
          <w:fldChar w:fldCharType="begin"/>
        </w:r>
        <w:r w:rsidR="00C01333">
          <w:rPr>
            <w:noProof/>
            <w:webHidden/>
          </w:rPr>
          <w:instrText xml:space="preserve"> PAGEREF _Toc163208694 \h </w:instrText>
        </w:r>
        <w:r w:rsidR="00C01333">
          <w:rPr>
            <w:noProof/>
            <w:webHidden/>
          </w:rPr>
        </w:r>
        <w:r w:rsidR="00C01333">
          <w:rPr>
            <w:noProof/>
            <w:webHidden/>
          </w:rPr>
          <w:fldChar w:fldCharType="separate"/>
        </w:r>
        <w:r>
          <w:rPr>
            <w:noProof/>
            <w:webHidden/>
          </w:rPr>
          <w:t>23</w:t>
        </w:r>
        <w:r w:rsidR="00C01333">
          <w:rPr>
            <w:noProof/>
            <w:webHidden/>
          </w:rPr>
          <w:fldChar w:fldCharType="end"/>
        </w:r>
      </w:hyperlink>
    </w:p>
    <w:p w14:paraId="421CC5AF" w14:textId="24E9ED28" w:rsidR="00C01333" w:rsidRDefault="00C170FA">
      <w:pPr>
        <w:pStyle w:val="Obsah1"/>
        <w:rPr>
          <w:rFonts w:eastAsiaTheme="minorEastAsia"/>
          <w:caps w:val="0"/>
          <w:noProof/>
          <w:sz w:val="22"/>
          <w:szCs w:val="22"/>
          <w:lang w:eastAsia="cs-CZ"/>
        </w:rPr>
      </w:pPr>
      <w:hyperlink w:anchor="_Toc163208695" w:history="1">
        <w:r w:rsidR="00C01333" w:rsidRPr="009E4C84">
          <w:rPr>
            <w:rStyle w:val="Hypertextovodkaz"/>
          </w:rPr>
          <w:t>14.</w:t>
        </w:r>
        <w:r w:rsidR="00C01333">
          <w:rPr>
            <w:rFonts w:eastAsiaTheme="minorEastAsia"/>
            <w:caps w:val="0"/>
            <w:noProof/>
            <w:sz w:val="22"/>
            <w:szCs w:val="22"/>
            <w:lang w:eastAsia="cs-CZ"/>
          </w:rPr>
          <w:tab/>
        </w:r>
        <w:r w:rsidR="00C01333" w:rsidRPr="009E4C84">
          <w:rPr>
            <w:rStyle w:val="Hypertextovodkaz"/>
          </w:rPr>
          <w:t>OTEVÍRÁNÍ NABÍDEK</w:t>
        </w:r>
        <w:r w:rsidR="00C01333">
          <w:rPr>
            <w:noProof/>
            <w:webHidden/>
          </w:rPr>
          <w:tab/>
        </w:r>
        <w:r w:rsidR="00C01333">
          <w:rPr>
            <w:noProof/>
            <w:webHidden/>
          </w:rPr>
          <w:fldChar w:fldCharType="begin"/>
        </w:r>
        <w:r w:rsidR="00C01333">
          <w:rPr>
            <w:noProof/>
            <w:webHidden/>
          </w:rPr>
          <w:instrText xml:space="preserve"> PAGEREF _Toc163208695 \h </w:instrText>
        </w:r>
        <w:r w:rsidR="00C01333">
          <w:rPr>
            <w:noProof/>
            <w:webHidden/>
          </w:rPr>
        </w:r>
        <w:r w:rsidR="00C01333">
          <w:rPr>
            <w:noProof/>
            <w:webHidden/>
          </w:rPr>
          <w:fldChar w:fldCharType="separate"/>
        </w:r>
        <w:r>
          <w:rPr>
            <w:noProof/>
            <w:webHidden/>
          </w:rPr>
          <w:t>23</w:t>
        </w:r>
        <w:r w:rsidR="00C01333">
          <w:rPr>
            <w:noProof/>
            <w:webHidden/>
          </w:rPr>
          <w:fldChar w:fldCharType="end"/>
        </w:r>
      </w:hyperlink>
    </w:p>
    <w:p w14:paraId="64D8B44C" w14:textId="3B0190BA" w:rsidR="00C01333" w:rsidRDefault="00C170FA">
      <w:pPr>
        <w:pStyle w:val="Obsah1"/>
        <w:rPr>
          <w:rFonts w:eastAsiaTheme="minorEastAsia"/>
          <w:caps w:val="0"/>
          <w:noProof/>
          <w:sz w:val="22"/>
          <w:szCs w:val="22"/>
          <w:lang w:eastAsia="cs-CZ"/>
        </w:rPr>
      </w:pPr>
      <w:hyperlink w:anchor="_Toc163208696" w:history="1">
        <w:r w:rsidR="00C01333" w:rsidRPr="009E4C84">
          <w:rPr>
            <w:rStyle w:val="Hypertextovodkaz"/>
          </w:rPr>
          <w:t>15.</w:t>
        </w:r>
        <w:r w:rsidR="00C01333">
          <w:rPr>
            <w:rFonts w:eastAsiaTheme="minorEastAsia"/>
            <w:caps w:val="0"/>
            <w:noProof/>
            <w:sz w:val="22"/>
            <w:szCs w:val="22"/>
            <w:lang w:eastAsia="cs-CZ"/>
          </w:rPr>
          <w:tab/>
        </w:r>
        <w:r w:rsidR="00C01333" w:rsidRPr="009E4C84">
          <w:rPr>
            <w:rStyle w:val="Hypertextovodkaz"/>
          </w:rPr>
          <w:t>POSOUZENÍ SPLNĚNÍ PODMÍNEK ÚČASTI</w:t>
        </w:r>
        <w:r w:rsidR="00C01333">
          <w:rPr>
            <w:noProof/>
            <w:webHidden/>
          </w:rPr>
          <w:tab/>
        </w:r>
        <w:r w:rsidR="00C01333">
          <w:rPr>
            <w:noProof/>
            <w:webHidden/>
          </w:rPr>
          <w:fldChar w:fldCharType="begin"/>
        </w:r>
        <w:r w:rsidR="00C01333">
          <w:rPr>
            <w:noProof/>
            <w:webHidden/>
          </w:rPr>
          <w:instrText xml:space="preserve"> PAGEREF _Toc163208696 \h </w:instrText>
        </w:r>
        <w:r w:rsidR="00C01333">
          <w:rPr>
            <w:noProof/>
            <w:webHidden/>
          </w:rPr>
        </w:r>
        <w:r w:rsidR="00C01333">
          <w:rPr>
            <w:noProof/>
            <w:webHidden/>
          </w:rPr>
          <w:fldChar w:fldCharType="separate"/>
        </w:r>
        <w:r>
          <w:rPr>
            <w:noProof/>
            <w:webHidden/>
          </w:rPr>
          <w:t>23</w:t>
        </w:r>
        <w:r w:rsidR="00C01333">
          <w:rPr>
            <w:noProof/>
            <w:webHidden/>
          </w:rPr>
          <w:fldChar w:fldCharType="end"/>
        </w:r>
      </w:hyperlink>
    </w:p>
    <w:p w14:paraId="6889ACC3" w14:textId="6CCE7682" w:rsidR="00C01333" w:rsidRDefault="00C170FA">
      <w:pPr>
        <w:pStyle w:val="Obsah1"/>
        <w:rPr>
          <w:rFonts w:eastAsiaTheme="minorEastAsia"/>
          <w:caps w:val="0"/>
          <w:noProof/>
          <w:sz w:val="22"/>
          <w:szCs w:val="22"/>
          <w:lang w:eastAsia="cs-CZ"/>
        </w:rPr>
      </w:pPr>
      <w:hyperlink w:anchor="_Toc163208697" w:history="1">
        <w:r w:rsidR="00C01333" w:rsidRPr="009E4C84">
          <w:rPr>
            <w:rStyle w:val="Hypertextovodkaz"/>
          </w:rPr>
          <w:t>16.</w:t>
        </w:r>
        <w:r w:rsidR="00C01333">
          <w:rPr>
            <w:rFonts w:eastAsiaTheme="minorEastAsia"/>
            <w:caps w:val="0"/>
            <w:noProof/>
            <w:sz w:val="22"/>
            <w:szCs w:val="22"/>
            <w:lang w:eastAsia="cs-CZ"/>
          </w:rPr>
          <w:tab/>
        </w:r>
        <w:r w:rsidR="00C01333" w:rsidRPr="009E4C84">
          <w:rPr>
            <w:rStyle w:val="Hypertextovodkaz"/>
          </w:rPr>
          <w:t>HODNOCENÍ NABÍDEK</w:t>
        </w:r>
        <w:r w:rsidR="00C01333">
          <w:rPr>
            <w:noProof/>
            <w:webHidden/>
          </w:rPr>
          <w:tab/>
        </w:r>
        <w:r w:rsidR="00C01333">
          <w:rPr>
            <w:noProof/>
            <w:webHidden/>
          </w:rPr>
          <w:fldChar w:fldCharType="begin"/>
        </w:r>
        <w:r w:rsidR="00C01333">
          <w:rPr>
            <w:noProof/>
            <w:webHidden/>
          </w:rPr>
          <w:instrText xml:space="preserve"> PAGEREF _Toc163208697 \h </w:instrText>
        </w:r>
        <w:r w:rsidR="00C01333">
          <w:rPr>
            <w:noProof/>
            <w:webHidden/>
          </w:rPr>
        </w:r>
        <w:r w:rsidR="00C01333">
          <w:rPr>
            <w:noProof/>
            <w:webHidden/>
          </w:rPr>
          <w:fldChar w:fldCharType="separate"/>
        </w:r>
        <w:r>
          <w:rPr>
            <w:noProof/>
            <w:webHidden/>
          </w:rPr>
          <w:t>24</w:t>
        </w:r>
        <w:r w:rsidR="00C01333">
          <w:rPr>
            <w:noProof/>
            <w:webHidden/>
          </w:rPr>
          <w:fldChar w:fldCharType="end"/>
        </w:r>
      </w:hyperlink>
    </w:p>
    <w:p w14:paraId="04B596ED" w14:textId="2B4DFAC4" w:rsidR="00C01333" w:rsidRDefault="00C170FA">
      <w:pPr>
        <w:pStyle w:val="Obsah1"/>
        <w:rPr>
          <w:rFonts w:eastAsiaTheme="minorEastAsia"/>
          <w:caps w:val="0"/>
          <w:noProof/>
          <w:sz w:val="22"/>
          <w:szCs w:val="22"/>
          <w:lang w:eastAsia="cs-CZ"/>
        </w:rPr>
      </w:pPr>
      <w:hyperlink w:anchor="_Toc163208698" w:history="1">
        <w:r w:rsidR="00C01333" w:rsidRPr="009E4C84">
          <w:rPr>
            <w:rStyle w:val="Hypertextovodkaz"/>
          </w:rPr>
          <w:t>17.</w:t>
        </w:r>
        <w:r w:rsidR="00C01333">
          <w:rPr>
            <w:rFonts w:eastAsiaTheme="minorEastAsia"/>
            <w:caps w:val="0"/>
            <w:noProof/>
            <w:sz w:val="22"/>
            <w:szCs w:val="22"/>
            <w:lang w:eastAsia="cs-CZ"/>
          </w:rPr>
          <w:tab/>
        </w:r>
        <w:r w:rsidR="00C01333" w:rsidRPr="009E4C84">
          <w:rPr>
            <w:rStyle w:val="Hypertextovodkaz"/>
          </w:rPr>
          <w:t>ZRUŠENÍ ZADÁVACÍHO ŘÍZENÍ</w:t>
        </w:r>
        <w:r w:rsidR="00C01333">
          <w:rPr>
            <w:noProof/>
            <w:webHidden/>
          </w:rPr>
          <w:tab/>
        </w:r>
        <w:r w:rsidR="00C01333">
          <w:rPr>
            <w:noProof/>
            <w:webHidden/>
          </w:rPr>
          <w:fldChar w:fldCharType="begin"/>
        </w:r>
        <w:r w:rsidR="00C01333">
          <w:rPr>
            <w:noProof/>
            <w:webHidden/>
          </w:rPr>
          <w:instrText xml:space="preserve"> PAGEREF _Toc163208698 \h </w:instrText>
        </w:r>
        <w:r w:rsidR="00C01333">
          <w:rPr>
            <w:noProof/>
            <w:webHidden/>
          </w:rPr>
        </w:r>
        <w:r w:rsidR="00C01333">
          <w:rPr>
            <w:noProof/>
            <w:webHidden/>
          </w:rPr>
          <w:fldChar w:fldCharType="separate"/>
        </w:r>
        <w:r>
          <w:rPr>
            <w:noProof/>
            <w:webHidden/>
          </w:rPr>
          <w:t>29</w:t>
        </w:r>
        <w:r w:rsidR="00C01333">
          <w:rPr>
            <w:noProof/>
            <w:webHidden/>
          </w:rPr>
          <w:fldChar w:fldCharType="end"/>
        </w:r>
      </w:hyperlink>
    </w:p>
    <w:p w14:paraId="456BACA8" w14:textId="50C40EED" w:rsidR="00C01333" w:rsidRDefault="00C170FA">
      <w:pPr>
        <w:pStyle w:val="Obsah1"/>
        <w:rPr>
          <w:rFonts w:eastAsiaTheme="minorEastAsia"/>
          <w:caps w:val="0"/>
          <w:noProof/>
          <w:sz w:val="22"/>
          <w:szCs w:val="22"/>
          <w:lang w:eastAsia="cs-CZ"/>
        </w:rPr>
      </w:pPr>
      <w:hyperlink w:anchor="_Toc163208699" w:history="1">
        <w:r w:rsidR="00C01333" w:rsidRPr="009E4C84">
          <w:rPr>
            <w:rStyle w:val="Hypertextovodkaz"/>
          </w:rPr>
          <w:t>18.</w:t>
        </w:r>
        <w:r w:rsidR="00C01333">
          <w:rPr>
            <w:rFonts w:eastAsiaTheme="minorEastAsia"/>
            <w:caps w:val="0"/>
            <w:noProof/>
            <w:sz w:val="22"/>
            <w:szCs w:val="22"/>
            <w:lang w:eastAsia="cs-CZ"/>
          </w:rPr>
          <w:tab/>
        </w:r>
        <w:r w:rsidR="00C01333" w:rsidRPr="009E4C84">
          <w:rPr>
            <w:rStyle w:val="Hypertextovodkaz"/>
          </w:rPr>
          <w:t>UZAVŘENÍ SMLOUVY</w:t>
        </w:r>
        <w:r w:rsidR="00C01333">
          <w:rPr>
            <w:noProof/>
            <w:webHidden/>
          </w:rPr>
          <w:tab/>
        </w:r>
        <w:r w:rsidR="00C01333">
          <w:rPr>
            <w:noProof/>
            <w:webHidden/>
          </w:rPr>
          <w:fldChar w:fldCharType="begin"/>
        </w:r>
        <w:r w:rsidR="00C01333">
          <w:rPr>
            <w:noProof/>
            <w:webHidden/>
          </w:rPr>
          <w:instrText xml:space="preserve"> PAGEREF _Toc163208699 \h </w:instrText>
        </w:r>
        <w:r w:rsidR="00C01333">
          <w:rPr>
            <w:noProof/>
            <w:webHidden/>
          </w:rPr>
        </w:r>
        <w:r w:rsidR="00C01333">
          <w:rPr>
            <w:noProof/>
            <w:webHidden/>
          </w:rPr>
          <w:fldChar w:fldCharType="separate"/>
        </w:r>
        <w:r>
          <w:rPr>
            <w:noProof/>
            <w:webHidden/>
          </w:rPr>
          <w:t>29</w:t>
        </w:r>
        <w:r w:rsidR="00C01333">
          <w:rPr>
            <w:noProof/>
            <w:webHidden/>
          </w:rPr>
          <w:fldChar w:fldCharType="end"/>
        </w:r>
      </w:hyperlink>
    </w:p>
    <w:p w14:paraId="4ECB8977" w14:textId="4234C29D" w:rsidR="00C01333" w:rsidRDefault="00C170FA">
      <w:pPr>
        <w:pStyle w:val="Obsah1"/>
        <w:rPr>
          <w:rFonts w:eastAsiaTheme="minorEastAsia"/>
          <w:caps w:val="0"/>
          <w:noProof/>
          <w:sz w:val="22"/>
          <w:szCs w:val="22"/>
          <w:lang w:eastAsia="cs-CZ"/>
        </w:rPr>
      </w:pPr>
      <w:hyperlink w:anchor="_Toc163208700" w:history="1">
        <w:r w:rsidR="00C01333" w:rsidRPr="009E4C84">
          <w:rPr>
            <w:rStyle w:val="Hypertextovodkaz"/>
          </w:rPr>
          <w:t>19.</w:t>
        </w:r>
        <w:r w:rsidR="00C01333">
          <w:rPr>
            <w:rFonts w:eastAsiaTheme="minorEastAsia"/>
            <w:caps w:val="0"/>
            <w:noProof/>
            <w:sz w:val="22"/>
            <w:szCs w:val="22"/>
            <w:lang w:eastAsia="cs-CZ"/>
          </w:rPr>
          <w:tab/>
        </w:r>
        <w:r w:rsidR="00C01333" w:rsidRPr="009E4C84">
          <w:rPr>
            <w:rStyle w:val="Hypertextovodkaz"/>
          </w:rPr>
          <w:t>OCHRANA INFORMACÍ</w:t>
        </w:r>
        <w:r w:rsidR="00C01333">
          <w:rPr>
            <w:noProof/>
            <w:webHidden/>
          </w:rPr>
          <w:tab/>
        </w:r>
        <w:r w:rsidR="00C01333">
          <w:rPr>
            <w:noProof/>
            <w:webHidden/>
          </w:rPr>
          <w:fldChar w:fldCharType="begin"/>
        </w:r>
        <w:r w:rsidR="00C01333">
          <w:rPr>
            <w:noProof/>
            <w:webHidden/>
          </w:rPr>
          <w:instrText xml:space="preserve"> PAGEREF _Toc163208700 \h </w:instrText>
        </w:r>
        <w:r w:rsidR="00C01333">
          <w:rPr>
            <w:noProof/>
            <w:webHidden/>
          </w:rPr>
        </w:r>
        <w:r w:rsidR="00C01333">
          <w:rPr>
            <w:noProof/>
            <w:webHidden/>
          </w:rPr>
          <w:fldChar w:fldCharType="separate"/>
        </w:r>
        <w:r>
          <w:rPr>
            <w:noProof/>
            <w:webHidden/>
          </w:rPr>
          <w:t>31</w:t>
        </w:r>
        <w:r w:rsidR="00C01333">
          <w:rPr>
            <w:noProof/>
            <w:webHidden/>
          </w:rPr>
          <w:fldChar w:fldCharType="end"/>
        </w:r>
      </w:hyperlink>
    </w:p>
    <w:p w14:paraId="71656B4D" w14:textId="07CA91E4" w:rsidR="00C01333" w:rsidRDefault="00C170FA">
      <w:pPr>
        <w:pStyle w:val="Obsah1"/>
        <w:rPr>
          <w:rFonts w:eastAsiaTheme="minorEastAsia"/>
          <w:caps w:val="0"/>
          <w:noProof/>
          <w:sz w:val="22"/>
          <w:szCs w:val="22"/>
          <w:lang w:eastAsia="cs-CZ"/>
        </w:rPr>
      </w:pPr>
      <w:hyperlink w:anchor="_Toc163208701" w:history="1">
        <w:r w:rsidR="00C01333" w:rsidRPr="009E4C84">
          <w:rPr>
            <w:rStyle w:val="Hypertextovodkaz"/>
          </w:rPr>
          <w:t>20.</w:t>
        </w:r>
        <w:r w:rsidR="00C01333">
          <w:rPr>
            <w:rFonts w:eastAsiaTheme="minorEastAsia"/>
            <w:caps w:val="0"/>
            <w:noProof/>
            <w:sz w:val="22"/>
            <w:szCs w:val="22"/>
            <w:lang w:eastAsia="cs-CZ"/>
          </w:rPr>
          <w:tab/>
        </w:r>
        <w:r w:rsidR="00C01333" w:rsidRPr="009E4C84">
          <w:rPr>
            <w:rStyle w:val="Hypertextovodkaz"/>
          </w:rPr>
          <w:t>neobsazeno.</w:t>
        </w:r>
        <w:r w:rsidR="00C01333">
          <w:rPr>
            <w:noProof/>
            <w:webHidden/>
          </w:rPr>
          <w:tab/>
        </w:r>
        <w:r w:rsidR="00C01333">
          <w:rPr>
            <w:noProof/>
            <w:webHidden/>
          </w:rPr>
          <w:fldChar w:fldCharType="begin"/>
        </w:r>
        <w:r w:rsidR="00C01333">
          <w:rPr>
            <w:noProof/>
            <w:webHidden/>
          </w:rPr>
          <w:instrText xml:space="preserve"> PAGEREF _Toc163208701 \h </w:instrText>
        </w:r>
        <w:r w:rsidR="00C01333">
          <w:rPr>
            <w:noProof/>
            <w:webHidden/>
          </w:rPr>
        </w:r>
        <w:r w:rsidR="00C01333">
          <w:rPr>
            <w:noProof/>
            <w:webHidden/>
          </w:rPr>
          <w:fldChar w:fldCharType="separate"/>
        </w:r>
        <w:r>
          <w:rPr>
            <w:noProof/>
            <w:webHidden/>
          </w:rPr>
          <w:t>32</w:t>
        </w:r>
        <w:r w:rsidR="00C01333">
          <w:rPr>
            <w:noProof/>
            <w:webHidden/>
          </w:rPr>
          <w:fldChar w:fldCharType="end"/>
        </w:r>
      </w:hyperlink>
    </w:p>
    <w:p w14:paraId="5AD25757" w14:textId="49DB84A1" w:rsidR="00C01333" w:rsidRDefault="00C170FA">
      <w:pPr>
        <w:pStyle w:val="Obsah1"/>
        <w:rPr>
          <w:rFonts w:eastAsiaTheme="minorEastAsia"/>
          <w:caps w:val="0"/>
          <w:noProof/>
          <w:sz w:val="22"/>
          <w:szCs w:val="22"/>
          <w:lang w:eastAsia="cs-CZ"/>
        </w:rPr>
      </w:pPr>
      <w:hyperlink w:anchor="_Toc163208702" w:history="1">
        <w:r w:rsidR="00C01333" w:rsidRPr="009E4C84">
          <w:rPr>
            <w:rStyle w:val="Hypertextovodkaz"/>
          </w:rPr>
          <w:t>21.</w:t>
        </w:r>
        <w:r w:rsidR="00C01333">
          <w:rPr>
            <w:rFonts w:eastAsiaTheme="minorEastAsia"/>
            <w:caps w:val="0"/>
            <w:noProof/>
            <w:sz w:val="22"/>
            <w:szCs w:val="22"/>
            <w:lang w:eastAsia="cs-CZ"/>
          </w:rPr>
          <w:tab/>
        </w:r>
        <w:r w:rsidR="00C01333" w:rsidRPr="009E4C84">
          <w:rPr>
            <w:rStyle w:val="Hypertextovodkaz"/>
          </w:rPr>
          <w:t>SOCIÁLNĚ A ENVIRONMENTÁLNĚ ODPOVĚDNÉ ZADÁVÁNÍ, INOVACE</w:t>
        </w:r>
        <w:r w:rsidR="00C01333">
          <w:rPr>
            <w:noProof/>
            <w:webHidden/>
          </w:rPr>
          <w:tab/>
        </w:r>
        <w:r w:rsidR="00C01333">
          <w:rPr>
            <w:noProof/>
            <w:webHidden/>
          </w:rPr>
          <w:fldChar w:fldCharType="begin"/>
        </w:r>
        <w:r w:rsidR="00C01333">
          <w:rPr>
            <w:noProof/>
            <w:webHidden/>
          </w:rPr>
          <w:instrText xml:space="preserve"> PAGEREF _Toc163208702 \h </w:instrText>
        </w:r>
        <w:r w:rsidR="00C01333">
          <w:rPr>
            <w:noProof/>
            <w:webHidden/>
          </w:rPr>
        </w:r>
        <w:r w:rsidR="00C01333">
          <w:rPr>
            <w:noProof/>
            <w:webHidden/>
          </w:rPr>
          <w:fldChar w:fldCharType="separate"/>
        </w:r>
        <w:r>
          <w:rPr>
            <w:noProof/>
            <w:webHidden/>
          </w:rPr>
          <w:t>32</w:t>
        </w:r>
        <w:r w:rsidR="00C01333">
          <w:rPr>
            <w:noProof/>
            <w:webHidden/>
          </w:rPr>
          <w:fldChar w:fldCharType="end"/>
        </w:r>
      </w:hyperlink>
    </w:p>
    <w:p w14:paraId="526D93E0" w14:textId="7E6D29E8" w:rsidR="00C01333" w:rsidRDefault="00C170FA">
      <w:pPr>
        <w:pStyle w:val="Obsah1"/>
        <w:rPr>
          <w:rFonts w:eastAsiaTheme="minorEastAsia"/>
          <w:caps w:val="0"/>
          <w:noProof/>
          <w:sz w:val="22"/>
          <w:szCs w:val="22"/>
          <w:lang w:eastAsia="cs-CZ"/>
        </w:rPr>
      </w:pPr>
      <w:hyperlink w:anchor="_Toc163208703" w:history="1">
        <w:r w:rsidR="00C01333" w:rsidRPr="009E4C84">
          <w:rPr>
            <w:rStyle w:val="Hypertextovodkaz"/>
          </w:rPr>
          <w:t>22.</w:t>
        </w:r>
        <w:r w:rsidR="00C01333">
          <w:rPr>
            <w:rFonts w:eastAsiaTheme="minorEastAsia"/>
            <w:caps w:val="0"/>
            <w:noProof/>
            <w:sz w:val="22"/>
            <w:szCs w:val="22"/>
            <w:lang w:eastAsia="cs-CZ"/>
          </w:rPr>
          <w:tab/>
        </w:r>
        <w:r w:rsidR="00C01333" w:rsidRPr="009E4C84">
          <w:rPr>
            <w:rStyle w:val="Hypertextovodkaz"/>
          </w:rPr>
          <w:t>Další zadávací podmínky v návaznosti na MEZINÁRODNÍ sankce, zákaz zadání veřejné zakázky</w:t>
        </w:r>
        <w:r w:rsidR="00C01333">
          <w:rPr>
            <w:noProof/>
            <w:webHidden/>
          </w:rPr>
          <w:tab/>
        </w:r>
        <w:r w:rsidR="00C01333">
          <w:rPr>
            <w:noProof/>
            <w:webHidden/>
          </w:rPr>
          <w:fldChar w:fldCharType="begin"/>
        </w:r>
        <w:r w:rsidR="00C01333">
          <w:rPr>
            <w:noProof/>
            <w:webHidden/>
          </w:rPr>
          <w:instrText xml:space="preserve"> PAGEREF _Toc163208703 \h </w:instrText>
        </w:r>
        <w:r w:rsidR="00C01333">
          <w:rPr>
            <w:noProof/>
            <w:webHidden/>
          </w:rPr>
        </w:r>
        <w:r w:rsidR="00C01333">
          <w:rPr>
            <w:noProof/>
            <w:webHidden/>
          </w:rPr>
          <w:fldChar w:fldCharType="separate"/>
        </w:r>
        <w:r>
          <w:rPr>
            <w:noProof/>
            <w:webHidden/>
          </w:rPr>
          <w:t>32</w:t>
        </w:r>
        <w:r w:rsidR="00C01333">
          <w:rPr>
            <w:noProof/>
            <w:webHidden/>
          </w:rPr>
          <w:fldChar w:fldCharType="end"/>
        </w:r>
      </w:hyperlink>
    </w:p>
    <w:p w14:paraId="50CEC819" w14:textId="04832C1C" w:rsidR="00C01333" w:rsidRDefault="00C170FA">
      <w:pPr>
        <w:pStyle w:val="Obsah1"/>
        <w:rPr>
          <w:rFonts w:eastAsiaTheme="minorEastAsia"/>
          <w:caps w:val="0"/>
          <w:noProof/>
          <w:sz w:val="22"/>
          <w:szCs w:val="22"/>
          <w:lang w:eastAsia="cs-CZ"/>
        </w:rPr>
      </w:pPr>
      <w:hyperlink w:anchor="_Toc163208704" w:history="1">
        <w:r w:rsidR="00C01333" w:rsidRPr="009E4C84">
          <w:rPr>
            <w:rStyle w:val="Hypertextovodkaz"/>
          </w:rPr>
          <w:t>23.</w:t>
        </w:r>
        <w:r w:rsidR="00C01333">
          <w:rPr>
            <w:rFonts w:eastAsiaTheme="minorEastAsia"/>
            <w:caps w:val="0"/>
            <w:noProof/>
            <w:sz w:val="22"/>
            <w:szCs w:val="22"/>
            <w:lang w:eastAsia="cs-CZ"/>
          </w:rPr>
          <w:tab/>
        </w:r>
        <w:r w:rsidR="00C01333" w:rsidRPr="009E4C84">
          <w:rPr>
            <w:rStyle w:val="Hypertextovodkaz"/>
          </w:rPr>
          <w:t>PŘÍLOHY TĚCHTO POKYNŮ</w:t>
        </w:r>
        <w:r w:rsidR="00C01333">
          <w:rPr>
            <w:noProof/>
            <w:webHidden/>
          </w:rPr>
          <w:tab/>
        </w:r>
        <w:r w:rsidR="00C01333">
          <w:rPr>
            <w:noProof/>
            <w:webHidden/>
          </w:rPr>
          <w:fldChar w:fldCharType="begin"/>
        </w:r>
        <w:r w:rsidR="00C01333">
          <w:rPr>
            <w:noProof/>
            <w:webHidden/>
          </w:rPr>
          <w:instrText xml:space="preserve"> PAGEREF _Toc163208704 \h </w:instrText>
        </w:r>
        <w:r w:rsidR="00C01333">
          <w:rPr>
            <w:noProof/>
            <w:webHidden/>
          </w:rPr>
        </w:r>
        <w:r w:rsidR="00C01333">
          <w:rPr>
            <w:noProof/>
            <w:webHidden/>
          </w:rPr>
          <w:fldChar w:fldCharType="separate"/>
        </w:r>
        <w:r>
          <w:rPr>
            <w:noProof/>
            <w:webHidden/>
          </w:rPr>
          <w:t>34</w:t>
        </w:r>
        <w:r w:rsidR="00C01333">
          <w:rPr>
            <w:noProof/>
            <w:webHidden/>
          </w:rPr>
          <w:fldChar w:fldCharType="end"/>
        </w:r>
      </w:hyperlink>
    </w:p>
    <w:p w14:paraId="60B1C051" w14:textId="3E83B172"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63208682"/>
      <w:bookmarkStart w:id="1" w:name="_Toc389559699"/>
      <w:bookmarkStart w:id="2" w:name="_Toc397429847"/>
      <w:bookmarkStart w:id="3" w:name="_Ref433028040"/>
      <w:bookmarkStart w:id="4" w:name="_Toc1048197"/>
      <w:r>
        <w:lastRenderedPageBreak/>
        <w:t>ÚVODNÍ USTANOVENÍ</w:t>
      </w:r>
      <w:bookmarkEnd w:id="0"/>
    </w:p>
    <w:p w14:paraId="1B1A58DF" w14:textId="349DC0F3"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0736EE9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24370B6F"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r w:rsidR="00D433A2">
        <w:t xml:space="preserve"> o dílo (dále jen „</w:t>
      </w:r>
      <w:r w:rsidR="00D433A2" w:rsidRPr="00D433A2">
        <w:t>Smlouva</w:t>
      </w:r>
      <w:r w:rsidR="00D433A2">
        <w:t>“)</w:t>
      </w:r>
      <w:r>
        <w:t>.</w:t>
      </w:r>
    </w:p>
    <w:p w14:paraId="6F899FBF" w14:textId="77777777" w:rsidR="0035531B" w:rsidRDefault="0035531B" w:rsidP="0035531B">
      <w:pPr>
        <w:pStyle w:val="Nadpis1-1"/>
      </w:pPr>
      <w:bookmarkStart w:id="5" w:name="_Toc163208683"/>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9FD9292" w14:textId="6172BB34" w:rsidR="0035531B" w:rsidRDefault="0035531B" w:rsidP="0035531B">
      <w:pPr>
        <w:pStyle w:val="Textbezslovn"/>
      </w:pPr>
      <w:r w:rsidRPr="000174E8">
        <w:tab/>
      </w:r>
      <w:r w:rsidRPr="000174E8">
        <w:tab/>
      </w:r>
    </w:p>
    <w:p w14:paraId="5FEC9299" w14:textId="77777777" w:rsidR="0035531B" w:rsidRDefault="0035531B" w:rsidP="0035531B">
      <w:pPr>
        <w:pStyle w:val="Nadpis1-1"/>
      </w:pPr>
      <w:bookmarkStart w:id="6" w:name="_Toc163208684"/>
      <w:r>
        <w:t>KOMUNIKACE MEZI ZADAVATELEM</w:t>
      </w:r>
      <w:r w:rsidR="00845C50">
        <w:t xml:space="preserve"> a </w:t>
      </w:r>
      <w:r>
        <w:t>DODAVATELEM</w:t>
      </w:r>
      <w:bookmarkEnd w:id="6"/>
      <w:r>
        <w:t xml:space="preserve"> </w:t>
      </w:r>
    </w:p>
    <w:p w14:paraId="11C0F431" w14:textId="63E7E24D" w:rsidR="0035531B" w:rsidRPr="00FC0D76" w:rsidRDefault="00FE56B5" w:rsidP="0035531B">
      <w:pPr>
        <w:pStyle w:val="Text1-1"/>
        <w:rPr>
          <w:sz w:val="16"/>
        </w:rPr>
      </w:pPr>
      <w:r w:rsidRPr="001A0918">
        <w:t>Komunikace mezi zadavatelem a dodavatelem v</w:t>
      </w:r>
      <w:r>
        <w:t xml:space="preserve"> zadávacím </w:t>
      </w:r>
      <w:r w:rsidRPr="001A0918">
        <w:t>řízení probíhá písemně. Ústní komunikace je připuštěna za podmínek dle</w:t>
      </w:r>
      <w:r w:rsidR="00F870F7">
        <w:t xml:space="preserve"> </w:t>
      </w:r>
      <w:r w:rsidRPr="001A0918">
        <w:t>§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42347AC5" w14:textId="77777777" w:rsidR="00FC0D76" w:rsidRPr="00FC0D76" w:rsidRDefault="00FC0D76" w:rsidP="00FC0D76">
      <w:pPr>
        <w:pStyle w:val="Text1-1"/>
        <w:rPr>
          <w:szCs w:val="20"/>
        </w:rPr>
      </w:pPr>
      <w:r w:rsidRPr="00FC0D76">
        <w:rPr>
          <w:szCs w:val="20"/>
        </w:rPr>
        <w:t xml:space="preserve">Kontaktní osobou zadavatele pro zadávací řízení je: </w:t>
      </w:r>
      <w:r w:rsidRPr="00FC0D76">
        <w:rPr>
          <w:rFonts w:cs="Calibri"/>
          <w:szCs w:val="20"/>
        </w:rPr>
        <w:t>Ing. Martin Kosmál</w:t>
      </w:r>
    </w:p>
    <w:p w14:paraId="7256A09E" w14:textId="77777777" w:rsidR="00FC0D76" w:rsidRPr="00FC0D76" w:rsidRDefault="00FC0D76" w:rsidP="00FC0D76">
      <w:pPr>
        <w:pStyle w:val="Textbezslovn"/>
        <w:spacing w:after="0"/>
        <w:rPr>
          <w:rFonts w:cs="Calibri"/>
          <w:szCs w:val="20"/>
        </w:rPr>
      </w:pPr>
      <w:r w:rsidRPr="00FC0D76">
        <w:rPr>
          <w:rFonts w:cs="Calibri"/>
          <w:szCs w:val="20"/>
        </w:rPr>
        <w:t xml:space="preserve">telefon: </w:t>
      </w:r>
      <w:r w:rsidRPr="00FC0D76">
        <w:rPr>
          <w:rFonts w:cs="Calibri"/>
          <w:szCs w:val="20"/>
        </w:rPr>
        <w:tab/>
        <w:t>+420 602 741 737</w:t>
      </w:r>
    </w:p>
    <w:p w14:paraId="005CD16D" w14:textId="77777777" w:rsidR="00FC0D76" w:rsidRPr="00FC0D76" w:rsidRDefault="00FC0D76" w:rsidP="00FC0D76">
      <w:pPr>
        <w:pStyle w:val="Textbezslovn"/>
        <w:spacing w:after="0"/>
        <w:rPr>
          <w:rFonts w:cs="Calibri"/>
          <w:szCs w:val="20"/>
        </w:rPr>
      </w:pPr>
      <w:r w:rsidRPr="00FC0D76">
        <w:rPr>
          <w:rFonts w:cs="Calibri"/>
          <w:szCs w:val="20"/>
        </w:rPr>
        <w:t xml:space="preserve">e-mail: </w:t>
      </w:r>
      <w:r w:rsidRPr="00FC0D76">
        <w:rPr>
          <w:rFonts w:cs="Calibri"/>
          <w:szCs w:val="20"/>
        </w:rPr>
        <w:tab/>
        <w:t>Kosmal@spravazeleznic.cz</w:t>
      </w:r>
    </w:p>
    <w:p w14:paraId="03DAF82D" w14:textId="77777777" w:rsidR="00FC0D76" w:rsidRPr="00FC0D76" w:rsidRDefault="00FC0D76" w:rsidP="00FC0D76">
      <w:pPr>
        <w:pStyle w:val="Textbezslovn"/>
        <w:spacing w:after="0"/>
        <w:rPr>
          <w:rFonts w:cs="Calibri"/>
          <w:szCs w:val="20"/>
        </w:rPr>
      </w:pPr>
      <w:r w:rsidRPr="00FC0D76">
        <w:rPr>
          <w:rFonts w:cs="Calibri"/>
          <w:szCs w:val="20"/>
        </w:rPr>
        <w:t xml:space="preserve">adresa: </w:t>
      </w:r>
      <w:r w:rsidRPr="00FC0D76">
        <w:rPr>
          <w:rFonts w:cs="Calibri"/>
          <w:szCs w:val="20"/>
        </w:rPr>
        <w:tab/>
        <w:t>Správa železnic, státní organizace</w:t>
      </w:r>
    </w:p>
    <w:p w14:paraId="026F84F5" w14:textId="77777777" w:rsidR="00FC0D76" w:rsidRPr="00FC0D76" w:rsidRDefault="00FC0D76" w:rsidP="00FC0D76">
      <w:pPr>
        <w:pStyle w:val="Textbezslovn"/>
        <w:spacing w:after="0"/>
        <w:ind w:left="1446" w:firstLine="681"/>
        <w:rPr>
          <w:rFonts w:cs="Calibri"/>
          <w:szCs w:val="20"/>
        </w:rPr>
      </w:pPr>
      <w:r w:rsidRPr="00FC0D76">
        <w:rPr>
          <w:rFonts w:cs="Calibri"/>
          <w:szCs w:val="20"/>
        </w:rPr>
        <w:t>Stavební správa vysokorychlostních tratí</w:t>
      </w:r>
    </w:p>
    <w:p w14:paraId="0B4C6C1B" w14:textId="77777777" w:rsidR="00FC0D76" w:rsidRPr="004C3666" w:rsidRDefault="00FC0D76" w:rsidP="00FC0D76">
      <w:pPr>
        <w:pStyle w:val="Textbezslovn"/>
        <w:ind w:left="1418" w:firstLine="709"/>
        <w:rPr>
          <w:rFonts w:cs="Calibri"/>
          <w:sz w:val="20"/>
          <w:szCs w:val="20"/>
        </w:rPr>
      </w:pPr>
      <w:r w:rsidRPr="00692BA6">
        <w:rPr>
          <w:rFonts w:cs="Calibri"/>
          <w:sz w:val="20"/>
          <w:szCs w:val="20"/>
        </w:rPr>
        <w:t xml:space="preserve">Budova </w:t>
      </w:r>
      <w:proofErr w:type="spellStart"/>
      <w:r w:rsidRPr="00692BA6">
        <w:rPr>
          <w:rFonts w:cs="Calibri"/>
          <w:sz w:val="20"/>
          <w:szCs w:val="20"/>
        </w:rPr>
        <w:t>Millennium</w:t>
      </w:r>
      <w:proofErr w:type="spellEnd"/>
      <w:r w:rsidRPr="00692BA6">
        <w:rPr>
          <w:rFonts w:cs="Calibri"/>
          <w:sz w:val="20"/>
          <w:szCs w:val="20"/>
        </w:rPr>
        <w:t>, V Celnici 10</w:t>
      </w:r>
      <w:r>
        <w:rPr>
          <w:rFonts w:cs="Calibri"/>
          <w:sz w:val="20"/>
          <w:szCs w:val="20"/>
        </w:rPr>
        <w:t>28/10</w:t>
      </w:r>
      <w:r w:rsidRPr="00692BA6">
        <w:rPr>
          <w:rFonts w:cs="Calibri"/>
          <w:sz w:val="20"/>
          <w:szCs w:val="20"/>
        </w:rPr>
        <w:t>, Praha 1</w:t>
      </w:r>
      <w:r>
        <w:rPr>
          <w:rFonts w:cs="Calibri"/>
          <w:sz w:val="20"/>
          <w:szCs w:val="20"/>
        </w:rPr>
        <w:t xml:space="preserve"> – Nové Město</w:t>
      </w:r>
    </w:p>
    <w:p w14:paraId="636A6AA7" w14:textId="77777777" w:rsidR="0035531B" w:rsidRDefault="0035531B" w:rsidP="0035531B">
      <w:pPr>
        <w:pStyle w:val="Nadpis1-1"/>
      </w:pPr>
      <w:bookmarkStart w:id="7" w:name="_Toc163208685"/>
      <w:r>
        <w:t>ÚČEL</w:t>
      </w:r>
      <w:r w:rsidR="00845C50">
        <w:t xml:space="preserve"> a </w:t>
      </w:r>
      <w:r>
        <w:t>PŘEDMĚT PLNĚNÍ VEŘEJNÉ ZAKÁZKY</w:t>
      </w:r>
      <w:bookmarkEnd w:id="7"/>
    </w:p>
    <w:p w14:paraId="048A6356" w14:textId="0A51EFA0" w:rsidR="0035531B" w:rsidRDefault="0035531B" w:rsidP="0035531B">
      <w:pPr>
        <w:pStyle w:val="Text1-1"/>
      </w:pPr>
      <w:r>
        <w:t>Účel veřejné zakázky</w:t>
      </w:r>
    </w:p>
    <w:p w14:paraId="04627271" w14:textId="01772ABB" w:rsidR="00D86F52" w:rsidRDefault="00D86F52" w:rsidP="00A47BAC">
      <w:pPr>
        <w:pStyle w:val="Text1-1"/>
        <w:numPr>
          <w:ilvl w:val="0"/>
          <w:numId w:val="0"/>
        </w:numPr>
        <w:ind w:left="737"/>
      </w:pPr>
      <w:r>
        <w:t>Účelem veřejné zakázky</w:t>
      </w:r>
      <w:r w:rsidRPr="00D86F52">
        <w:t xml:space="preserve"> je výstavba nové budovy a na to navazujících objektů, rozšíření stávajícího počtu parkovacích míst včetně míst pro nabíjení elektromobilů a dalších mobilních prostředků s umožněním jednotlivého samostatného odečtu elektrické energie za nabíjení a nového </w:t>
      </w:r>
      <w:proofErr w:type="spellStart"/>
      <w:r w:rsidRPr="00D86F52">
        <w:t>Energocentra</w:t>
      </w:r>
      <w:proofErr w:type="spellEnd"/>
      <w:r w:rsidRPr="00D86F52">
        <w:t xml:space="preserve"> (zajišťujícího napájení elekt</w:t>
      </w:r>
      <w:r w:rsidR="00E73D2C">
        <w:t xml:space="preserve">rickou energií pro celý areál) </w:t>
      </w:r>
      <w:r w:rsidRPr="00D86F52">
        <w:t>v areálu Centrálního dispečerského pracoviště (dále jen „CDP“) za účelem dálkového řízení provozu vysokorychlostních tratí (dále jen „VRT“) a konvenční železnice zejména v oblasti takzvané „Velké Prahy“. Pro cílový stav v nové budově je navrženo vybudovat dispečerské řídicí sály pro kon</w:t>
      </w:r>
      <w:r>
        <w:t xml:space="preserve">venční a vysokorychlostní úseky. </w:t>
      </w:r>
    </w:p>
    <w:p w14:paraId="573A6BBE" w14:textId="11C27D20" w:rsidR="0035531B" w:rsidRDefault="0035531B" w:rsidP="0035531B">
      <w:pPr>
        <w:pStyle w:val="Text1-1"/>
      </w:pPr>
      <w:r>
        <w:t>Předmět plnění veřejné zakázky</w:t>
      </w:r>
      <w:r w:rsidR="00A47BAC">
        <w:t xml:space="preserve"> je zhotovení Díla spočívajícího </w:t>
      </w:r>
      <w:proofErr w:type="gramStart"/>
      <w:r w:rsidR="00A47BAC">
        <w:t>ve</w:t>
      </w:r>
      <w:proofErr w:type="gramEnd"/>
      <w:r w:rsidR="00A47BAC">
        <w:t xml:space="preserve">: </w:t>
      </w:r>
    </w:p>
    <w:p w14:paraId="36F0D2EF" w14:textId="77777777" w:rsidR="00A47BAC" w:rsidRPr="000306C1" w:rsidRDefault="00A47BAC" w:rsidP="00A47BAC">
      <w:pPr>
        <w:pStyle w:val="Odstavecseseznamem"/>
        <w:widowControl w:val="0"/>
        <w:numPr>
          <w:ilvl w:val="0"/>
          <w:numId w:val="38"/>
        </w:numPr>
        <w:tabs>
          <w:tab w:val="left" w:pos="1244"/>
          <w:tab w:val="left" w:pos="1246"/>
        </w:tabs>
        <w:autoSpaceDE w:val="0"/>
        <w:autoSpaceDN w:val="0"/>
        <w:spacing w:before="141" w:after="0"/>
        <w:ind w:right="106"/>
        <w:contextualSpacing w:val="0"/>
        <w:jc w:val="both"/>
      </w:pPr>
      <w:r>
        <w:t xml:space="preserve">Vypracování </w:t>
      </w:r>
      <w:r>
        <w:rPr>
          <w:b/>
        </w:rPr>
        <w:t>S</w:t>
      </w:r>
      <w:r w:rsidRPr="000306C1">
        <w:rPr>
          <w:b/>
        </w:rPr>
        <w:t>tudie</w:t>
      </w:r>
      <w:r>
        <w:t xml:space="preserve"> </w:t>
      </w:r>
      <w:r w:rsidRPr="00526798">
        <w:rPr>
          <w:b/>
        </w:rPr>
        <w:t>nové budovy CDP VRT Praha</w:t>
      </w:r>
      <w:r>
        <w:t xml:space="preserve"> dle Směrnice </w:t>
      </w:r>
      <w:r w:rsidRPr="000306C1">
        <w:t>SŽ SM011, Dokumentace staveb Správy železnic,  státní  organizace</w:t>
      </w:r>
      <w:r>
        <w:t>.</w:t>
      </w:r>
    </w:p>
    <w:p w14:paraId="4FD8E66D" w14:textId="3CAED432" w:rsidR="00A47BAC" w:rsidRPr="001305BD" w:rsidRDefault="00A47BAC" w:rsidP="00A47BAC">
      <w:pPr>
        <w:pStyle w:val="Odstavecseseznamem"/>
        <w:widowControl w:val="0"/>
        <w:numPr>
          <w:ilvl w:val="0"/>
          <w:numId w:val="38"/>
        </w:numPr>
        <w:tabs>
          <w:tab w:val="left" w:pos="1244"/>
          <w:tab w:val="left" w:pos="1246"/>
        </w:tabs>
        <w:autoSpaceDE w:val="0"/>
        <w:autoSpaceDN w:val="0"/>
        <w:spacing w:before="141" w:after="0"/>
        <w:ind w:right="106"/>
        <w:contextualSpacing w:val="0"/>
        <w:jc w:val="both"/>
      </w:pPr>
      <w:r w:rsidRPr="000306C1">
        <w:rPr>
          <w:b/>
        </w:rPr>
        <w:t xml:space="preserve">Vypracování Záměru projektu </w:t>
      </w:r>
      <w:r w:rsidRPr="00E45F34">
        <w:rPr>
          <w:b/>
        </w:rPr>
        <w:t>a Doprovodné dokumentace Z</w:t>
      </w:r>
      <w:r w:rsidR="005B15BC">
        <w:rPr>
          <w:b/>
        </w:rPr>
        <w:t xml:space="preserve">áměru projektu </w:t>
      </w:r>
      <w:r w:rsidRPr="00E46FF4">
        <w:t>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w:t>
      </w:r>
      <w:r w:rsidRPr="00E45F34">
        <w:t>tném znění, včetně příloh (dále</w:t>
      </w:r>
      <w:r w:rsidRPr="003D18BA">
        <w:t xml:space="preserve"> jen „Směrnice MD V-2/2012“). Dokumentace bude obsahovat všechny touto směrnicí dané přílohy, které budou zpracovány v odpovídajícím rozsahu a přesnosti.</w:t>
      </w:r>
    </w:p>
    <w:p w14:paraId="4F0CC800" w14:textId="1A0F4D2C" w:rsidR="00A47BAC" w:rsidRDefault="00A47BAC" w:rsidP="00A43703">
      <w:pPr>
        <w:pStyle w:val="Odstavecseseznamem"/>
        <w:widowControl w:val="0"/>
        <w:numPr>
          <w:ilvl w:val="0"/>
          <w:numId w:val="38"/>
        </w:numPr>
        <w:tabs>
          <w:tab w:val="left" w:pos="1134"/>
        </w:tabs>
        <w:autoSpaceDE w:val="0"/>
        <w:autoSpaceDN w:val="0"/>
        <w:spacing w:before="141" w:after="0"/>
        <w:ind w:right="106"/>
        <w:contextualSpacing w:val="0"/>
        <w:jc w:val="both"/>
      </w:pPr>
      <w:r>
        <w:rPr>
          <w:b/>
        </w:rPr>
        <w:t xml:space="preserve">Zhotovení </w:t>
      </w:r>
      <w:r w:rsidRPr="00AA219F">
        <w:rPr>
          <w:b/>
        </w:rPr>
        <w:t xml:space="preserve">Dokumentace pro </w:t>
      </w:r>
      <w:r>
        <w:rPr>
          <w:b/>
        </w:rPr>
        <w:t xml:space="preserve">povolení záměru </w:t>
      </w:r>
      <w:r w:rsidRPr="00B831DD">
        <w:rPr>
          <w:bCs/>
        </w:rPr>
        <w:t>dle NSZ</w:t>
      </w:r>
      <w:r>
        <w:rPr>
          <w:bCs/>
        </w:rPr>
        <w:t xml:space="preserve"> </w:t>
      </w:r>
      <w:r w:rsidRPr="001305BD">
        <w:t xml:space="preserve">včetně notifikace autorizovanou osobou, a to včetně </w:t>
      </w:r>
      <w:r w:rsidRPr="00AA219F">
        <w:rPr>
          <w:b/>
        </w:rPr>
        <w:t>Projektové dokumentace pro provádění stavby,</w:t>
      </w:r>
      <w:r w:rsidRPr="001305BD">
        <w:t xml:space="preserve"> která rozpracuje a vymezí požadavky na stavbu do podrobností, které specifikují předmět Díla v takovém rozsahu, aby byla podkladem pro </w:t>
      </w:r>
      <w:r w:rsidR="002476FE">
        <w:t>zadávací</w:t>
      </w:r>
      <w:r w:rsidR="002476FE" w:rsidRPr="001305BD">
        <w:t xml:space="preserve"> </w:t>
      </w:r>
      <w:r w:rsidRPr="001305BD">
        <w:t xml:space="preserve">řízení na zhotovení stavby, zajištění výkonu </w:t>
      </w:r>
      <w:r w:rsidRPr="004B7944">
        <w:rPr>
          <w:b/>
        </w:rPr>
        <w:t xml:space="preserve">Autorského dozoru při zhotovení </w:t>
      </w:r>
      <w:r w:rsidRPr="004B7944">
        <w:rPr>
          <w:b/>
        </w:rPr>
        <w:lastRenderedPageBreak/>
        <w:t>stavby</w:t>
      </w:r>
      <w:r w:rsidRPr="001305BD">
        <w:t xml:space="preserve"> a činností koordinátora BOZP při práci na staveništi ve fázi přípravy včetně zpracování plánu BOZP na staveništi a manuálu údržby.</w:t>
      </w:r>
    </w:p>
    <w:p w14:paraId="38619120" w14:textId="58103DA4" w:rsidR="00A47BAC" w:rsidRPr="000C6DC6" w:rsidRDefault="00A47BAC" w:rsidP="00A47BAC">
      <w:pPr>
        <w:pStyle w:val="Odstavecseseznamem"/>
        <w:widowControl w:val="0"/>
        <w:numPr>
          <w:ilvl w:val="0"/>
          <w:numId w:val="38"/>
        </w:numPr>
        <w:tabs>
          <w:tab w:val="left" w:pos="1244"/>
          <w:tab w:val="left" w:pos="1246"/>
        </w:tabs>
        <w:autoSpaceDE w:val="0"/>
        <w:autoSpaceDN w:val="0"/>
        <w:spacing w:before="81" w:after="0"/>
        <w:ind w:right="103"/>
        <w:contextualSpacing w:val="0"/>
        <w:jc w:val="both"/>
      </w:pPr>
      <w:r w:rsidRPr="00D413E8">
        <w:rPr>
          <w:b/>
        </w:rPr>
        <w:t xml:space="preserve">Zpracování žádosti o vydání povolení záměru </w:t>
      </w:r>
      <w:r w:rsidRPr="002437B0">
        <w:rPr>
          <w:bCs/>
        </w:rPr>
        <w:t xml:space="preserve">dle </w:t>
      </w:r>
      <w:r w:rsidR="003202D9">
        <w:rPr>
          <w:bCs/>
        </w:rPr>
        <w:t>zákona č. 283/2021 Sb., stavební zákon, ve znění pozdějších předpisů (dále jen „</w:t>
      </w:r>
      <w:r w:rsidR="00A54308">
        <w:rPr>
          <w:bCs/>
        </w:rPr>
        <w:t>nový stavební zákon</w:t>
      </w:r>
      <w:r w:rsidR="003202D9">
        <w:rPr>
          <w:bCs/>
        </w:rPr>
        <w:t>“)</w:t>
      </w:r>
      <w:r w:rsidRPr="002437B0">
        <w:rPr>
          <w:bCs/>
        </w:rPr>
        <w:t>, včetně všech vyžadovaných podkladů, jejímž výsledkem bude vydání povolení záměru (povolení stavby nebo zařízení). Zhotovitel bude spolupracovat při vydání příslušných rozhodnutí do nabytí jejich právní moci.</w:t>
      </w:r>
    </w:p>
    <w:p w14:paraId="12094C66" w14:textId="0219A050" w:rsidR="00A47BAC" w:rsidRPr="00A61C70" w:rsidRDefault="00A47BAC" w:rsidP="00A47BAC">
      <w:pPr>
        <w:pStyle w:val="Odstavecseseznamem"/>
        <w:widowControl w:val="0"/>
        <w:numPr>
          <w:ilvl w:val="0"/>
          <w:numId w:val="38"/>
        </w:numPr>
        <w:tabs>
          <w:tab w:val="left" w:pos="1244"/>
          <w:tab w:val="left" w:pos="1246"/>
        </w:tabs>
        <w:autoSpaceDE w:val="0"/>
        <w:autoSpaceDN w:val="0"/>
        <w:spacing w:before="81" w:after="0"/>
        <w:ind w:right="103"/>
        <w:contextualSpacing w:val="0"/>
        <w:jc w:val="both"/>
      </w:pPr>
      <w:r w:rsidRPr="002437B0">
        <w:rPr>
          <w:b/>
          <w:bCs/>
        </w:rPr>
        <w:tab/>
        <w:t>Zhotovení Projektové dokumentace pro provádění stavby</w:t>
      </w:r>
      <w:r w:rsidRPr="000C6DC6">
        <w:t xml:space="preserve">, která rozpracuje a vymezí požadavky na stavbu do podrobností, které specifikují předmět Díla v takovém rozsahu, aby byla podkladem pro </w:t>
      </w:r>
      <w:r w:rsidR="00BB25AB">
        <w:t>zadávací</w:t>
      </w:r>
      <w:r w:rsidR="00BB25AB" w:rsidRPr="000C6DC6">
        <w:t xml:space="preserve"> </w:t>
      </w:r>
      <w:r w:rsidRPr="000C6DC6">
        <w:t>řízení na zhotovení stavby,</w:t>
      </w:r>
    </w:p>
    <w:p w14:paraId="09C49B62" w14:textId="0FBB3576" w:rsidR="00A47BAC" w:rsidRDefault="00A47BAC" w:rsidP="00A47BAC">
      <w:pPr>
        <w:pStyle w:val="Odstavecseseznamem"/>
        <w:widowControl w:val="0"/>
        <w:numPr>
          <w:ilvl w:val="0"/>
          <w:numId w:val="38"/>
        </w:numPr>
        <w:autoSpaceDE w:val="0"/>
        <w:autoSpaceDN w:val="0"/>
        <w:spacing w:before="121" w:after="0" w:line="240" w:lineRule="auto"/>
        <w:contextualSpacing w:val="0"/>
        <w:jc w:val="both"/>
      </w:pPr>
      <w:r w:rsidRPr="002437B0">
        <w:rPr>
          <w:b/>
          <w:bCs/>
        </w:rPr>
        <w:t>Zpracování Díla v režimu BIM</w:t>
      </w:r>
      <w:r w:rsidRPr="000306C1">
        <w:t xml:space="preserve"> a vytvoření Informačního modelu BIM dle </w:t>
      </w:r>
      <w:r w:rsidR="003202D9" w:rsidRPr="000306C1">
        <w:t>S</w:t>
      </w:r>
      <w:r w:rsidR="003202D9">
        <w:t>mlouvy</w:t>
      </w:r>
      <w:r w:rsidR="003202D9" w:rsidRPr="000306C1">
        <w:t xml:space="preserve"> </w:t>
      </w:r>
      <w:r w:rsidRPr="000306C1">
        <w:t xml:space="preserve">Přílohy č. </w:t>
      </w:r>
      <w:r w:rsidR="00B412EB" w:rsidRPr="000306C1">
        <w:t>1</w:t>
      </w:r>
      <w:r w:rsidR="00B412EB">
        <w:t>1</w:t>
      </w:r>
      <w:r w:rsidR="00B412EB" w:rsidRPr="000306C1">
        <w:t xml:space="preserve"> </w:t>
      </w:r>
      <w:r w:rsidRPr="000306C1">
        <w:t xml:space="preserve">BIM protokol, včetně všech jeho příloh. Informační model je součást Díla a bude zpracováván, projednáván a odevzdáván průběžně a společně s ostatními části Díla dle Harmonogramu plnění dle Přílohy č. 5 </w:t>
      </w:r>
      <w:r w:rsidR="003202D9">
        <w:t>Smlouvy</w:t>
      </w:r>
      <w:r w:rsidRPr="000306C1">
        <w:t>.</w:t>
      </w:r>
    </w:p>
    <w:p w14:paraId="5689A62A" w14:textId="77777777" w:rsidR="00A47BAC" w:rsidRPr="002437B0" w:rsidRDefault="00A47BAC" w:rsidP="00A47BAC">
      <w:pPr>
        <w:pStyle w:val="Odstavecseseznamem"/>
        <w:widowControl w:val="0"/>
        <w:numPr>
          <w:ilvl w:val="0"/>
          <w:numId w:val="38"/>
        </w:numPr>
        <w:autoSpaceDE w:val="0"/>
        <w:autoSpaceDN w:val="0"/>
        <w:spacing w:before="121" w:after="0" w:line="240" w:lineRule="auto"/>
        <w:contextualSpacing w:val="0"/>
        <w:jc w:val="both"/>
      </w:pPr>
      <w:r w:rsidRPr="002437B0">
        <w:rPr>
          <w:b/>
          <w:bCs/>
        </w:rPr>
        <w:t>Výkon Dozoru projektanta</w:t>
      </w:r>
      <w:r w:rsidRPr="000C6DC6">
        <w:t xml:space="preserve"> při provádění stavby</w:t>
      </w:r>
    </w:p>
    <w:p w14:paraId="0CB61C6C" w14:textId="77777777" w:rsidR="00A43703" w:rsidRPr="00A43703" w:rsidRDefault="00A47BAC" w:rsidP="00A43703">
      <w:pPr>
        <w:pStyle w:val="Text1-1"/>
        <w:numPr>
          <w:ilvl w:val="0"/>
          <w:numId w:val="0"/>
        </w:numPr>
        <w:spacing w:after="0"/>
        <w:ind w:left="1276"/>
      </w:pPr>
      <w:r w:rsidRPr="001305BD">
        <w:t>Zhotovitel bude spolupracovat při vydání příslušných rozhodnutí do nabytí jejich právní moci. V případě odevzdání neúplné žádosti (řízení bude přerušeno z důvodů chybějících nebo vadně zpracovaných podkladů) se jedná o vadu Díla.</w:t>
      </w:r>
      <w:r w:rsidR="006868C0" w:rsidRPr="00A43703">
        <w:t xml:space="preserve">           </w:t>
      </w:r>
    </w:p>
    <w:p w14:paraId="66BC0692" w14:textId="77777777" w:rsidR="009C1AC6" w:rsidRDefault="009C1AC6" w:rsidP="00A43703">
      <w:pPr>
        <w:pStyle w:val="Text1-1"/>
        <w:numPr>
          <w:ilvl w:val="0"/>
          <w:numId w:val="0"/>
        </w:numPr>
        <w:spacing w:after="0"/>
        <w:ind w:left="709"/>
      </w:pPr>
    </w:p>
    <w:p w14:paraId="1E73FE83" w14:textId="638E5767" w:rsidR="006868C0" w:rsidRDefault="00652EFD" w:rsidP="00A43703">
      <w:pPr>
        <w:pStyle w:val="Text1-1"/>
        <w:numPr>
          <w:ilvl w:val="0"/>
          <w:numId w:val="0"/>
        </w:numPr>
        <w:spacing w:after="0"/>
        <w:ind w:left="709"/>
      </w:pPr>
      <w:r>
        <w:t>Bližší specifikace předmětu plnění veřejné zakázky je upravena v dalších částech</w:t>
      </w:r>
    </w:p>
    <w:p w14:paraId="1BF8E85E" w14:textId="15E13EB8" w:rsidR="00652EFD" w:rsidRDefault="00652EFD" w:rsidP="00A43703">
      <w:pPr>
        <w:pStyle w:val="Text1-1"/>
        <w:numPr>
          <w:ilvl w:val="0"/>
          <w:numId w:val="0"/>
        </w:numPr>
        <w:spacing w:after="0"/>
        <w:ind w:left="709"/>
      </w:pPr>
      <w:r>
        <w:t>zadávací dokumentace.</w:t>
      </w:r>
    </w:p>
    <w:p w14:paraId="0B182CBD" w14:textId="77777777" w:rsidR="006868C0" w:rsidRDefault="006868C0" w:rsidP="007C67AF">
      <w:pPr>
        <w:pStyle w:val="Text1-1"/>
        <w:numPr>
          <w:ilvl w:val="0"/>
          <w:numId w:val="0"/>
        </w:numPr>
        <w:spacing w:after="0"/>
        <w:ind w:left="851" w:hanging="879"/>
      </w:pPr>
    </w:p>
    <w:p w14:paraId="36F7161F" w14:textId="77777777" w:rsidR="00652EFD" w:rsidRDefault="00652EFD" w:rsidP="00652EFD">
      <w:pPr>
        <w:pStyle w:val="Text1-1"/>
      </w:pPr>
      <w:r>
        <w:t>Klasifikace předmětu veřejné zakázky</w:t>
      </w:r>
    </w:p>
    <w:p w14:paraId="4018710A" w14:textId="29EA4E7B" w:rsidR="00652EFD" w:rsidRDefault="00652EFD" w:rsidP="00652EFD">
      <w:pPr>
        <w:pStyle w:val="Text1-1"/>
        <w:numPr>
          <w:ilvl w:val="0"/>
          <w:numId w:val="0"/>
        </w:numPr>
        <w:spacing w:after="0"/>
        <w:ind w:left="737"/>
      </w:pPr>
      <w:r>
        <w:t>kód CPV 71322000-1 Technické projekty pro provádění stavebně inženýrských prací</w:t>
      </w:r>
    </w:p>
    <w:p w14:paraId="27045D49" w14:textId="77777777" w:rsidR="009F4A01" w:rsidRPr="009F4A01" w:rsidRDefault="009F4A01" w:rsidP="009F4A01">
      <w:pPr>
        <w:spacing w:after="0"/>
        <w:ind w:left="737"/>
        <w:jc w:val="both"/>
      </w:pPr>
      <w:r w:rsidRPr="009F4A01">
        <w:t>kód CPV 71311230-2 Železniční stavitelství</w:t>
      </w:r>
    </w:p>
    <w:p w14:paraId="6D7B8C50" w14:textId="77777777" w:rsidR="009F4A01" w:rsidRPr="009F4A01" w:rsidRDefault="009F4A01" w:rsidP="009F4A01">
      <w:pPr>
        <w:tabs>
          <w:tab w:val="left" w:pos="6780"/>
        </w:tabs>
        <w:spacing w:after="0" w:line="240" w:lineRule="auto"/>
        <w:ind w:left="737"/>
        <w:rPr>
          <w:rFonts w:ascii="Verdana" w:hAnsi="Verdana" w:cs="Arial"/>
        </w:rPr>
      </w:pPr>
      <w:r w:rsidRPr="009F4A01">
        <w:rPr>
          <w:rFonts w:ascii="Verdana" w:hAnsi="Verdana" w:cs="Arial"/>
        </w:rPr>
        <w:t>kód CPV 71000000-8 Architektonické, stavební, technické a inspekční služby</w:t>
      </w:r>
    </w:p>
    <w:p w14:paraId="37C2CE40" w14:textId="77777777" w:rsidR="009F4A01" w:rsidRPr="009F4A01" w:rsidRDefault="009F4A01" w:rsidP="009F4A01">
      <w:pPr>
        <w:tabs>
          <w:tab w:val="left" w:pos="6780"/>
        </w:tabs>
        <w:spacing w:after="0" w:line="240" w:lineRule="auto"/>
        <w:ind w:left="737"/>
        <w:rPr>
          <w:rFonts w:eastAsia="Times New Roman" w:cs="Arial"/>
          <w:lang w:eastAsia="cs-CZ"/>
        </w:rPr>
      </w:pPr>
      <w:r w:rsidRPr="009F4A01">
        <w:rPr>
          <w:rFonts w:ascii="Verdana" w:hAnsi="Verdana" w:cs="Arial"/>
        </w:rPr>
        <w:t>kód CPV 71320000-7 Technické projektování</w:t>
      </w:r>
      <w:r w:rsidRPr="009F4A01">
        <w:rPr>
          <w:rFonts w:eastAsia="Times New Roman" w:cs="Arial"/>
          <w:lang w:eastAsia="cs-CZ"/>
        </w:rPr>
        <w:tab/>
      </w:r>
    </w:p>
    <w:p w14:paraId="476F4A63" w14:textId="77777777" w:rsidR="009F4A01" w:rsidRPr="009F4A01" w:rsidRDefault="009F4A01" w:rsidP="009F4A01">
      <w:pPr>
        <w:spacing w:after="0" w:line="240" w:lineRule="auto"/>
        <w:ind w:left="737"/>
        <w:rPr>
          <w:rFonts w:eastAsia="Times New Roman" w:cs="Arial"/>
          <w:lang w:eastAsia="cs-CZ"/>
        </w:rPr>
      </w:pPr>
      <w:r w:rsidRPr="009F4A01">
        <w:rPr>
          <w:rFonts w:eastAsia="Times New Roman" w:cs="Arial"/>
          <w:lang w:eastAsia="cs-CZ"/>
        </w:rPr>
        <w:t>kód CPV 71317210-8 Poradenství v oblasti bezpečnosti a zdraví</w:t>
      </w:r>
    </w:p>
    <w:p w14:paraId="13858957" w14:textId="77777777" w:rsidR="009F4A01" w:rsidRPr="009F4A01" w:rsidRDefault="009F4A01" w:rsidP="009F4A01">
      <w:pPr>
        <w:spacing w:after="0" w:line="240" w:lineRule="auto"/>
        <w:ind w:left="737"/>
        <w:rPr>
          <w:rFonts w:eastAsia="Times New Roman" w:cs="Arial"/>
          <w:lang w:eastAsia="cs-CZ"/>
        </w:rPr>
      </w:pPr>
      <w:r w:rsidRPr="009F4A01">
        <w:rPr>
          <w:rFonts w:eastAsia="Times New Roman" w:cs="Arial"/>
          <w:lang w:eastAsia="cs-CZ"/>
        </w:rPr>
        <w:t>kód CPV 71248000-8 Dohled nad projektem a dokumentací</w:t>
      </w:r>
    </w:p>
    <w:p w14:paraId="04F28C20" w14:textId="77777777" w:rsidR="009F4A01" w:rsidRPr="009F4A01" w:rsidRDefault="009F4A01" w:rsidP="009F4A01">
      <w:pPr>
        <w:spacing w:after="0"/>
        <w:ind w:left="737"/>
        <w:jc w:val="both"/>
        <w:rPr>
          <w:rFonts w:cs="Segoe UI"/>
        </w:rPr>
      </w:pPr>
      <w:r w:rsidRPr="009F4A01">
        <w:t xml:space="preserve">kód CPV </w:t>
      </w:r>
      <w:r w:rsidRPr="009F4A01">
        <w:rPr>
          <w:rFonts w:cs="Segoe UI"/>
        </w:rPr>
        <w:t>71300000-1 Technicko-inženýrské služby</w:t>
      </w:r>
    </w:p>
    <w:p w14:paraId="67F65FF8" w14:textId="77777777" w:rsidR="009F4A01" w:rsidRPr="009F4A01" w:rsidRDefault="009F4A01" w:rsidP="009F4A01">
      <w:pPr>
        <w:spacing w:after="0"/>
        <w:ind w:left="737"/>
        <w:jc w:val="both"/>
        <w:rPr>
          <w:rFonts w:cs="Segoe UI"/>
        </w:rPr>
      </w:pPr>
      <w:r w:rsidRPr="009F4A01">
        <w:t xml:space="preserve">kód CPV </w:t>
      </w:r>
      <w:r w:rsidRPr="009F4A01">
        <w:rPr>
          <w:rFonts w:cs="Segoe UI"/>
        </w:rPr>
        <w:t>71246000-4 Určování a sestavování výkazu výměr pro stavbu</w:t>
      </w:r>
    </w:p>
    <w:p w14:paraId="71CC9DB5" w14:textId="77777777" w:rsidR="009F4A01" w:rsidRPr="009F4A01" w:rsidRDefault="009F4A01" w:rsidP="009F4A01">
      <w:pPr>
        <w:spacing w:after="120"/>
        <w:ind w:left="737"/>
        <w:jc w:val="both"/>
      </w:pPr>
      <w:r w:rsidRPr="009F4A01">
        <w:t>kód CPV 71247000-1 Dohled nad stavebními pracemi</w:t>
      </w:r>
    </w:p>
    <w:p w14:paraId="43C07484" w14:textId="2D92F4C1" w:rsidR="0035531B" w:rsidRDefault="00652EFD" w:rsidP="00652EFD">
      <w:pPr>
        <w:pStyle w:val="Text1-1"/>
      </w:pPr>
      <w:r>
        <w:t>Doba plnění veřejné zakázky je podrobně uvedena ve Smlouvě na plnění veřejné zakázky (v Příloze č. 5 s názvem Harmonogram plnění), jejíž závazný vzor tvoří Díl 2 zadávací dokumentace.</w:t>
      </w:r>
    </w:p>
    <w:p w14:paraId="4942CA4A" w14:textId="77777777" w:rsidR="0035531B" w:rsidRPr="00FC3BDA" w:rsidRDefault="0035531B" w:rsidP="006F6B09">
      <w:pPr>
        <w:pStyle w:val="Nadpis1-1"/>
      </w:pPr>
      <w:bookmarkStart w:id="8" w:name="_Toc163208686"/>
      <w:r w:rsidRPr="00FC3BDA">
        <w:t>ZDROJE FINANCOVÁNÍ</w:t>
      </w:r>
      <w:r w:rsidR="00845C50" w:rsidRPr="00FC3BDA">
        <w:t xml:space="preserve"> a </w:t>
      </w:r>
      <w:r w:rsidRPr="00FC3BDA">
        <w:t>PŘEDPOKLÁDANÁ HODNOTA VEŘEJNÉ ZAKÁZKY</w:t>
      </w:r>
      <w:bookmarkEnd w:id="8"/>
    </w:p>
    <w:p w14:paraId="76432480" w14:textId="1ADB86E4" w:rsidR="003F4C40" w:rsidRPr="0065304F" w:rsidRDefault="003F4C40" w:rsidP="003F4C40">
      <w:pPr>
        <w:pStyle w:val="Text1-1"/>
      </w:pPr>
      <w:r w:rsidRPr="0065304F">
        <w:t>U této zakázky se předpokládá, že bude financována z prostředků Státního fondu dopravní infrastruktury.</w:t>
      </w:r>
    </w:p>
    <w:p w14:paraId="093E89B4" w14:textId="77777777" w:rsidR="0035531B" w:rsidRPr="00C36200" w:rsidRDefault="0035531B" w:rsidP="0035531B">
      <w:pPr>
        <w:pStyle w:val="Text1-1"/>
      </w:pPr>
      <w:r w:rsidRPr="00C36200">
        <w:t>Konečným příjemcem prostředků ze zdrojů uvedených</w:t>
      </w:r>
      <w:r w:rsidR="00092CC9" w:rsidRPr="00C36200">
        <w:t xml:space="preserve"> v </w:t>
      </w:r>
      <w:r w:rsidRPr="00C36200">
        <w:t>článku 5.1 těchto Pokynů je Správa železni</w:t>
      </w:r>
      <w:r w:rsidR="00040961" w:rsidRPr="00C36200">
        <w:t>c</w:t>
      </w:r>
      <w:r w:rsidRPr="00C36200">
        <w:t>, státní organizace, se sídlem Praha 1</w:t>
      </w:r>
      <w:r w:rsidR="0076241C" w:rsidRPr="00C36200">
        <w:t>-</w:t>
      </w:r>
      <w:r w:rsidRPr="00C36200">
        <w:t xml:space="preserve"> Nové Město, Dlážděná 1003/7, PSČ 110 00 (zadavatel).</w:t>
      </w:r>
    </w:p>
    <w:p w14:paraId="3F357CBB" w14:textId="4F5F8157" w:rsidR="0035531B" w:rsidRPr="00FC3BDA" w:rsidRDefault="0035531B" w:rsidP="00C36200">
      <w:pPr>
        <w:pStyle w:val="Text1-1"/>
      </w:pPr>
      <w:r w:rsidRPr="00C36200">
        <w:t xml:space="preserve">Předpokládaná hodnota veřejné zakázky </w:t>
      </w:r>
      <w:r w:rsidR="00BB7489" w:rsidRPr="00C36200">
        <w:t xml:space="preserve">po odečtení hodnoty vyhrazených změn závazků ze smlouvy (tzn. vyhrazených „víceprací“) </w:t>
      </w:r>
      <w:r w:rsidRPr="00C36200">
        <w:t xml:space="preserve">činí </w:t>
      </w:r>
      <w:r w:rsidR="00680C89" w:rsidRPr="00680C89">
        <w:rPr>
          <w:b/>
        </w:rPr>
        <w:t>39</w:t>
      </w:r>
      <w:r w:rsidR="00680C89">
        <w:rPr>
          <w:b/>
        </w:rPr>
        <w:t>.</w:t>
      </w:r>
      <w:r w:rsidR="00680C89" w:rsidRPr="00680C89">
        <w:rPr>
          <w:b/>
        </w:rPr>
        <w:t>822</w:t>
      </w:r>
      <w:r w:rsidR="00680C89">
        <w:rPr>
          <w:b/>
        </w:rPr>
        <w:t>.</w:t>
      </w:r>
      <w:r w:rsidR="00680C89" w:rsidRPr="00680C89">
        <w:rPr>
          <w:b/>
        </w:rPr>
        <w:t>660</w:t>
      </w:r>
      <w:r w:rsidR="00A73230" w:rsidRPr="00C36200">
        <w:rPr>
          <w:b/>
        </w:rPr>
        <w:t>,-</w:t>
      </w:r>
      <w:r w:rsidRPr="00C36200">
        <w:rPr>
          <w:b/>
        </w:rPr>
        <w:t xml:space="preserve"> Kč</w:t>
      </w:r>
      <w:r w:rsidRPr="00C36200">
        <w:t xml:space="preserve"> (bez DPH).</w:t>
      </w:r>
    </w:p>
    <w:p w14:paraId="7E22E54D" w14:textId="77777777" w:rsidR="005004D4" w:rsidRPr="00680C89" w:rsidRDefault="00E42633" w:rsidP="00680C89">
      <w:pPr>
        <w:pStyle w:val="Text1-1"/>
        <w:numPr>
          <w:ilvl w:val="0"/>
          <w:numId w:val="0"/>
        </w:numPr>
        <w:spacing w:after="0"/>
        <w:ind w:left="851" w:hanging="142"/>
      </w:pPr>
      <w:r w:rsidRPr="00680C89">
        <w:t>Vyhrazenou změnou závazku v podobě vyhrazených v</w:t>
      </w:r>
      <w:r w:rsidR="005004D4" w:rsidRPr="00680C89">
        <w:t>íceprací je zde míněna inflační</w:t>
      </w:r>
    </w:p>
    <w:p w14:paraId="40BEAADA" w14:textId="3407DAEE" w:rsidR="00E42633" w:rsidRPr="00680C89" w:rsidRDefault="00E42633" w:rsidP="00680C89">
      <w:pPr>
        <w:pStyle w:val="Text1-1"/>
        <w:numPr>
          <w:ilvl w:val="0"/>
          <w:numId w:val="0"/>
        </w:numPr>
        <w:spacing w:after="0"/>
        <w:ind w:left="851" w:hanging="142"/>
      </w:pPr>
      <w:r w:rsidRPr="00680C89">
        <w:t>doložka dle čl. 3.</w:t>
      </w:r>
      <w:r w:rsidR="005B79E6" w:rsidRPr="00FC3BDA">
        <w:t>9</w:t>
      </w:r>
      <w:r w:rsidRPr="00680C89">
        <w:t xml:space="preserve"> Smlouvy.</w:t>
      </w:r>
    </w:p>
    <w:p w14:paraId="0776771A" w14:textId="4CA273AA" w:rsidR="003F5724" w:rsidRDefault="003F5724" w:rsidP="00680C89">
      <w:pPr>
        <w:pStyle w:val="Text1-1"/>
        <w:numPr>
          <w:ilvl w:val="0"/>
          <w:numId w:val="0"/>
        </w:numPr>
        <w:spacing w:after="0"/>
        <w:ind w:left="851" w:hanging="142"/>
        <w:rPr>
          <w:color w:val="FF0000"/>
        </w:rPr>
      </w:pPr>
    </w:p>
    <w:p w14:paraId="0F3C1581" w14:textId="77777777" w:rsidR="003F5724" w:rsidRPr="00680C89" w:rsidRDefault="003F5724" w:rsidP="00680C89">
      <w:pPr>
        <w:pStyle w:val="Text1-1"/>
        <w:numPr>
          <w:ilvl w:val="0"/>
          <w:numId w:val="0"/>
        </w:numPr>
        <w:spacing w:after="0"/>
        <w:ind w:left="851" w:hanging="142"/>
        <w:rPr>
          <w:color w:val="FF0000"/>
        </w:rPr>
      </w:pPr>
    </w:p>
    <w:p w14:paraId="01FEF092" w14:textId="77777777" w:rsidR="0035531B" w:rsidRDefault="0035531B" w:rsidP="006F6B09">
      <w:pPr>
        <w:pStyle w:val="Nadpis1-1"/>
      </w:pPr>
      <w:bookmarkStart w:id="9" w:name="_Toc163208687"/>
      <w:r>
        <w:lastRenderedPageBreak/>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B445345" w:rsidR="00ED116C" w:rsidRDefault="00ED116C" w:rsidP="00ED116C">
      <w:pPr>
        <w:pStyle w:val="Textbezslovn"/>
        <w:tabs>
          <w:tab w:val="left" w:pos="1701"/>
        </w:tabs>
        <w:spacing w:after="0"/>
        <w:ind w:left="1701" w:hanging="964"/>
      </w:pPr>
      <w:r>
        <w:t>Část 1</w:t>
      </w:r>
      <w:r>
        <w:tab/>
        <w:t xml:space="preserve">Smlouva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Pr="00A73230" w:rsidRDefault="00ED116C" w:rsidP="00ED116C">
      <w:pPr>
        <w:pStyle w:val="Textbezslovn"/>
        <w:tabs>
          <w:tab w:val="left" w:pos="1701"/>
        </w:tabs>
        <w:spacing w:after="0"/>
        <w:ind w:left="1701" w:hanging="964"/>
      </w:pPr>
      <w:r w:rsidRPr="00A73230">
        <w:t>Část 4</w:t>
      </w:r>
      <w:r w:rsidRPr="00A73230">
        <w:tab/>
        <w:t xml:space="preserve">Všeobecné technické podmínky </w:t>
      </w:r>
    </w:p>
    <w:p w14:paraId="2000F2C3" w14:textId="77777777" w:rsidR="00752D15" w:rsidRPr="00A73230" w:rsidRDefault="00ED116C" w:rsidP="00752D15">
      <w:pPr>
        <w:pStyle w:val="Textbezslovn"/>
        <w:tabs>
          <w:tab w:val="left" w:pos="1701"/>
        </w:tabs>
        <w:spacing w:after="0"/>
        <w:ind w:left="1701" w:hanging="964"/>
      </w:pPr>
      <w:r w:rsidRPr="00A73230">
        <w:t>Část 5</w:t>
      </w:r>
      <w:r w:rsidRPr="00A73230">
        <w:tab/>
        <w:t xml:space="preserve">Zvláštní technické podmínky </w:t>
      </w:r>
    </w:p>
    <w:p w14:paraId="786EE17C" w14:textId="77777777" w:rsidR="00752D15" w:rsidRDefault="00752D15" w:rsidP="00752D15">
      <w:pPr>
        <w:pStyle w:val="Textbezslovn"/>
        <w:tabs>
          <w:tab w:val="left" w:pos="1701"/>
        </w:tabs>
        <w:ind w:left="1701" w:hanging="964"/>
      </w:pPr>
      <w:r w:rsidRPr="00A73230">
        <w:t>Část 6</w:t>
      </w:r>
      <w:r w:rsidRPr="00A73230">
        <w:tab/>
        <w:t>BIM Protokol</w:t>
      </w:r>
      <w:r>
        <w:tab/>
      </w:r>
    </w:p>
    <w:p w14:paraId="0E2F66CC" w14:textId="77777777" w:rsidR="004A4B4F"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F67C9E" w14:textId="09F0A91A" w:rsidR="00ED116C" w:rsidRPr="00ED116C" w:rsidRDefault="00ED116C" w:rsidP="00680C89">
      <w:pPr>
        <w:pStyle w:val="Text1-1"/>
        <w:numPr>
          <w:ilvl w:val="0"/>
          <w:numId w:val="0"/>
        </w:numPr>
        <w:ind w:left="737"/>
        <w:rPr>
          <w:b/>
        </w:rPr>
      </w:pPr>
    </w:p>
    <w:p w14:paraId="38991BDC" w14:textId="52DD2F3E" w:rsidR="005A3D2F" w:rsidRPr="003F4C40" w:rsidRDefault="0035531B" w:rsidP="00845C50">
      <w:pPr>
        <w:pStyle w:val="Text1-1"/>
        <w:spacing w:after="0"/>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r w:rsidR="00C170FA">
        <w:fldChar w:fldCharType="begin"/>
      </w:r>
      <w:r w:rsidR="00C170FA">
        <w:instrText xml:space="preserve"> HYPERLINK "https://vestnikverejnychzakazek.cz/" </w:instrText>
      </w:r>
      <w:r w:rsidR="00C170FA">
        <w:fldChar w:fldCharType="separate"/>
      </w:r>
      <w:r w:rsidR="00C170FA">
        <w:fldChar w:fldCharType="end"/>
      </w:r>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57765F" w:rsidRPr="007A76CC">
          <w:rPr>
            <w:rStyle w:val="Hypertextovodkaz"/>
            <w:noProof w:val="0"/>
          </w:rPr>
          <w:t>https://www.spravazeleznic.cz/</w:t>
        </w:r>
      </w:hyperlink>
      <w:r w:rsidR="00FB6F6A">
        <w:t xml:space="preserve"> </w:t>
      </w:r>
      <w:r w:rsidR="004137A8">
        <w:t xml:space="preserve">(v sekci „O </w:t>
      </w:r>
      <w:proofErr w:type="gramStart"/>
      <w:r w:rsidR="004137A8">
        <w:t>nás“ –&gt; „Vnitřní</w:t>
      </w:r>
      <w:proofErr w:type="gramEnd"/>
      <w:r w:rsidR="004137A8">
        <w:t xml:space="preserve"> předpisy“ odkaz „Dokumenty a předpisy“).</w:t>
      </w:r>
    </w:p>
    <w:p w14:paraId="325BDD06" w14:textId="77777777" w:rsidR="0035531B" w:rsidRDefault="0035531B" w:rsidP="005A3D2F">
      <w:pPr>
        <w:pStyle w:val="Text1-1"/>
        <w:numPr>
          <w:ilvl w:val="0"/>
          <w:numId w:val="0"/>
        </w:numPr>
        <w:spacing w:after="0"/>
        <w:ind w:left="737"/>
      </w:pPr>
    </w:p>
    <w:p w14:paraId="093AF5B1" w14:textId="4DA97B5C" w:rsidR="00ED116C" w:rsidRPr="00FE4FF6"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FE4FF6">
        <w:t>spolehlivých informací ve vztahu k jakýmkoliv a všem podmínkám a povinnostem, které mohou jakýmkoliv způsobem ovlivnit cenu a správnost nabídky.</w:t>
      </w:r>
    </w:p>
    <w:p w14:paraId="679584F3" w14:textId="557A54DA" w:rsidR="00812A7E" w:rsidRPr="00FE4FF6" w:rsidRDefault="00812A7E" w:rsidP="00812A7E">
      <w:pPr>
        <w:pStyle w:val="Text1-1"/>
      </w:pPr>
      <w:r w:rsidRPr="00FE4FF6">
        <w:t xml:space="preserve">Zadavatel sděluje, že </w:t>
      </w:r>
      <w:r w:rsidR="00680C89" w:rsidRPr="00FE4FF6">
        <w:t>žádné</w:t>
      </w:r>
      <w:r w:rsidRPr="00FE4FF6">
        <w:t xml:space="preserve"> části zadávací dokumentace </w:t>
      </w:r>
      <w:r w:rsidR="00680C89" w:rsidRPr="00FE4FF6">
        <w:t>ne</w:t>
      </w:r>
      <w:r w:rsidRPr="00FE4FF6">
        <w:t>vypracovala osoba odlišná od zadavatele</w:t>
      </w:r>
      <w:r w:rsidR="00680C89" w:rsidRPr="00FE4FF6">
        <w:t>.</w:t>
      </w:r>
    </w:p>
    <w:p w14:paraId="5B9B9B02" w14:textId="70BA0667" w:rsidR="0035531B" w:rsidRPr="00FE4FF6" w:rsidRDefault="0035531B" w:rsidP="0035531B">
      <w:pPr>
        <w:pStyle w:val="Text1-1"/>
      </w:pPr>
      <w:r w:rsidRPr="00FE4FF6">
        <w:t>Pro vyloučení pochybností zadavatel uvádí, že ohledně této veřejné zakázky nevedl předběžné tržní konzultace.</w:t>
      </w:r>
    </w:p>
    <w:p w14:paraId="32F98CD9" w14:textId="77777777" w:rsidR="0035531B" w:rsidRDefault="0035531B" w:rsidP="00CC4380">
      <w:pPr>
        <w:pStyle w:val="Nadpis1-1"/>
      </w:pPr>
      <w:bookmarkStart w:id="10" w:name="_Toc163208688"/>
      <w:r>
        <w:t>VYSVĚTLENÍ, ZMĚNY</w:t>
      </w:r>
      <w:r w:rsidR="00845C50">
        <w:t xml:space="preserve"> a </w:t>
      </w:r>
      <w:r>
        <w:t>DOPLNĚNÍ ZADÁVACÍ DOKUMENTACE</w:t>
      </w:r>
      <w:bookmarkEnd w:id="10"/>
      <w:r>
        <w:t xml:space="preserve"> </w:t>
      </w:r>
    </w:p>
    <w:p w14:paraId="2A9D31C2" w14:textId="79C46A66" w:rsidR="0035531B" w:rsidRDefault="0035531B" w:rsidP="0035531B">
      <w:pPr>
        <w:pStyle w:val="Text1-1"/>
      </w:pPr>
      <w:r>
        <w:t>Dodavatel je oprávněn</w:t>
      </w:r>
      <w:r w:rsidR="00092CC9">
        <w:t xml:space="preserve"> v </w:t>
      </w:r>
      <w:r>
        <w:t>souladu</w:t>
      </w:r>
      <w:r w:rsidR="00845C50">
        <w:t xml:space="preserve"> s</w:t>
      </w:r>
      <w:r>
        <w:t xml:space="preserve"> § 98 ZZVZ podávat žádosti</w:t>
      </w:r>
      <w:r w:rsidR="00092CC9">
        <w:t xml:space="preserve"> o </w:t>
      </w:r>
      <w:r>
        <w:t xml:space="preserve">vysvětlení zadávací dokumentace prostřednictvím elektronického nástroje E-ZAK na adrese: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w:t>
      </w:r>
      <w:r w:rsidR="008047E0" w:rsidDel="008047E0">
        <w:t xml:space="preserve">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4824952A" w:rsidR="0035531B" w:rsidRDefault="0035531B" w:rsidP="0035531B">
      <w:pPr>
        <w:pStyle w:val="Text1-1"/>
      </w:pPr>
      <w:r>
        <w:lastRenderedPageBreak/>
        <w:t>Zadavatel je</w:t>
      </w:r>
      <w:r w:rsidR="00092CC9">
        <w:t xml:space="preserve"> v </w:t>
      </w:r>
      <w:r>
        <w:t>souladu</w:t>
      </w:r>
      <w:r w:rsidR="00845C50">
        <w:t xml:space="preserve"> s</w:t>
      </w:r>
      <w:r>
        <w:t xml:space="preserve">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63208689"/>
      <w:r>
        <w:t>POŽADAVKY ZADAVATELE NA KVALIFIKACI</w:t>
      </w:r>
      <w:bookmarkEnd w:id="11"/>
    </w:p>
    <w:p w14:paraId="640E0BF3" w14:textId="3C853F08" w:rsidR="0035531B" w:rsidRDefault="0035531B" w:rsidP="0035531B">
      <w:pPr>
        <w:pStyle w:val="Text1-1"/>
      </w:pPr>
      <w:r>
        <w:t>Dodavatelé jsou povinni prokázat splnění kvalifikace</w:t>
      </w:r>
      <w:r w:rsidR="00092CC9">
        <w:t xml:space="preserve"> v </w:t>
      </w:r>
      <w:r>
        <w:t>souladu</w:t>
      </w:r>
      <w:r w:rsidR="00845C50">
        <w:t xml:space="preserve"> s</w:t>
      </w:r>
      <w:r>
        <w:t xml:space="preserve">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D2E111A" w14:textId="50E8A87A" w:rsidR="0035531B" w:rsidRDefault="0035531B" w:rsidP="00FE4FF6">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w:t>
      </w:r>
      <w:r w:rsidR="00EA2BE8">
        <w:t xml:space="preserve"> (živnostenský zákon)</w:t>
      </w:r>
      <w:r>
        <w:t xml:space="preserve">, ve znění pozdějších předpisů, </w:t>
      </w:r>
      <w:r w:rsidR="00202A53" w:rsidRPr="00FE4FF6">
        <w:rPr>
          <w:rFonts w:ascii="Verdana" w:eastAsia="Times New Roman" w:hAnsi="Verdana" w:cs="Calibri"/>
          <w:szCs w:val="20"/>
          <w:lang w:eastAsia="zh-CN"/>
        </w:rPr>
        <w:t>prokazuje živnostenské oprávnění výpisem ze živnostenského rejstříku s údaji podle § 60 odst. 5 písm. a) b) nebo c) živnostenského zákona, případně do vydání výpisu stejnopisem ohlášení s prokázaným doručením živnostenskému úřadu, a to i prostřednictvím kontaktního místa veřejné správy nebo pravomocným rozhodnutím o udělení koncese</w:t>
      </w:r>
      <w:r w:rsidR="00FB2C1E">
        <w:rPr>
          <w:rFonts w:ascii="Verdana" w:eastAsia="Times New Roman" w:hAnsi="Verdana" w:cs="Calibri"/>
          <w:szCs w:val="20"/>
          <w:lang w:eastAsia="zh-CN"/>
        </w:rPr>
        <w:t>.</w:t>
      </w:r>
      <w:r>
        <w:t>. 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BD5A0E">
      <w:pPr>
        <w:pStyle w:val="Odrka1-2-"/>
        <w:spacing w:after="0"/>
      </w:pPr>
      <w:r w:rsidRPr="000B548F">
        <w:t>projektovou činnost ve výstavbě</w:t>
      </w:r>
    </w:p>
    <w:p w14:paraId="44ED2A7D" w14:textId="5EA428E6" w:rsidR="001D6E71" w:rsidRDefault="001D6E71" w:rsidP="00BD5A0E">
      <w:pPr>
        <w:pStyle w:val="Odrka1-2-"/>
        <w:spacing w:after="0"/>
      </w:pPr>
      <w:r w:rsidRPr="00F61A8E">
        <w:t>výkon zeměměřických činností</w:t>
      </w:r>
    </w:p>
    <w:p w14:paraId="5AC1EBC0" w14:textId="77777777" w:rsidR="00FB2C1E" w:rsidRDefault="00FB2C1E" w:rsidP="00FE4FF6">
      <w:pPr>
        <w:pStyle w:val="Odrka1-2-"/>
        <w:numPr>
          <w:ilvl w:val="0"/>
          <w:numId w:val="0"/>
        </w:numPr>
        <w:spacing w:after="0"/>
        <w:ind w:left="1531"/>
      </w:pPr>
    </w:p>
    <w:p w14:paraId="64077E69" w14:textId="77777777" w:rsidR="0035531B" w:rsidRDefault="0035531B" w:rsidP="00092CC9">
      <w:pPr>
        <w:pStyle w:val="Odrka1-1"/>
      </w:pPr>
      <w:r>
        <w:t>Odborná způsobilost:</w:t>
      </w:r>
    </w:p>
    <w:p w14:paraId="3E078068" w14:textId="77777777" w:rsidR="00650DBF" w:rsidRDefault="00BD5A0E" w:rsidP="00BD5A0E">
      <w:pPr>
        <w:pStyle w:val="Odrka1-2-"/>
      </w:pPr>
      <w:r>
        <w:t xml:space="preserve">Zadavatel požaduje předložení dokladu o autorizaci v rozsahu dle § 5 odst. 3 písm. </w:t>
      </w:r>
    </w:p>
    <w:p w14:paraId="167BD457" w14:textId="02EB5A67" w:rsidR="00650DBF" w:rsidRPr="00650DBF" w:rsidRDefault="00650DBF" w:rsidP="00650DBF">
      <w:pPr>
        <w:pStyle w:val="Odrka1-2-"/>
        <w:rPr>
          <w:b/>
        </w:rPr>
      </w:pPr>
      <w:r w:rsidRPr="00650DBF">
        <w:rPr>
          <w:b/>
        </w:rPr>
        <w:t>a) pozemní stavby</w:t>
      </w:r>
    </w:p>
    <w:p w14:paraId="278DDB88" w14:textId="77777777" w:rsidR="00650DBF" w:rsidRPr="00650DBF" w:rsidRDefault="00650DBF" w:rsidP="00650DBF">
      <w:pPr>
        <w:pStyle w:val="Odrka1-2-"/>
        <w:rPr>
          <w:b/>
        </w:rPr>
      </w:pPr>
      <w:r w:rsidRPr="00650DBF">
        <w:rPr>
          <w:b/>
        </w:rPr>
        <w:t>b) dopravní stavby</w:t>
      </w:r>
    </w:p>
    <w:p w14:paraId="082BC6A7" w14:textId="77777777" w:rsidR="00650DBF" w:rsidRPr="00650DBF" w:rsidRDefault="00650DBF" w:rsidP="00650DBF">
      <w:pPr>
        <w:pStyle w:val="Odrka1-2-"/>
        <w:rPr>
          <w:b/>
        </w:rPr>
      </w:pPr>
      <w:r w:rsidRPr="00650DBF">
        <w:rPr>
          <w:b/>
        </w:rPr>
        <w:t>e) technologická zařízení staveb</w:t>
      </w:r>
    </w:p>
    <w:p w14:paraId="1270AAC5" w14:textId="2C07BC27" w:rsidR="00650DBF" w:rsidRPr="00650DBF" w:rsidRDefault="00650DBF" w:rsidP="00650DBF">
      <w:pPr>
        <w:pStyle w:val="Odrka1-2-"/>
        <w:rPr>
          <w:b/>
        </w:rPr>
      </w:pPr>
      <w:r w:rsidRPr="00650DBF">
        <w:rPr>
          <w:b/>
        </w:rPr>
        <w:t xml:space="preserve">f) technika prostředí staveb, specializace vytápění a vzduchotechnika </w:t>
      </w:r>
    </w:p>
    <w:p w14:paraId="07540097" w14:textId="77777777" w:rsidR="00650DBF" w:rsidRPr="00650DBF" w:rsidRDefault="00650DBF" w:rsidP="00650DBF">
      <w:pPr>
        <w:pStyle w:val="Odrka1-2-"/>
        <w:rPr>
          <w:b/>
        </w:rPr>
      </w:pPr>
      <w:r w:rsidRPr="00650DBF">
        <w:rPr>
          <w:b/>
        </w:rPr>
        <w:t xml:space="preserve">g) statika a dynamika staveb </w:t>
      </w:r>
    </w:p>
    <w:p w14:paraId="3CA75D19" w14:textId="7C6A52DD" w:rsidR="00650DBF" w:rsidRPr="00650DBF" w:rsidRDefault="00650DBF" w:rsidP="00650DBF">
      <w:pPr>
        <w:pStyle w:val="Odrka1-2-"/>
        <w:rPr>
          <w:b/>
        </w:rPr>
      </w:pPr>
      <w:r w:rsidRPr="00650DBF">
        <w:rPr>
          <w:b/>
        </w:rPr>
        <w:t>i) geotechnika</w:t>
      </w:r>
    </w:p>
    <w:p w14:paraId="69B2AA09" w14:textId="44C60147" w:rsidR="006041D7" w:rsidRPr="00C01333" w:rsidRDefault="00650DBF">
      <w:pPr>
        <w:pStyle w:val="Odrka1-2-"/>
      </w:pPr>
      <w:r w:rsidRPr="00650DBF">
        <w:rPr>
          <w:b/>
        </w:rPr>
        <w:t xml:space="preserve">j) požární bezpečnost staveb </w:t>
      </w:r>
    </w:p>
    <w:p w14:paraId="7B2BD65C" w14:textId="555F36F8" w:rsidR="00CC672C" w:rsidRPr="006041D7" w:rsidRDefault="00C81EA4" w:rsidP="00C01333">
      <w:pPr>
        <w:pStyle w:val="Odrka1-2-"/>
        <w:numPr>
          <w:ilvl w:val="0"/>
          <w:numId w:val="0"/>
        </w:numPr>
        <w:ind w:left="1531"/>
      </w:pPr>
      <w:r>
        <w:t xml:space="preserve">a dále </w:t>
      </w:r>
      <w:r w:rsidR="00CC672C">
        <w:t xml:space="preserve">dokladu o autorizaci v rozsahu dle § </w:t>
      </w:r>
      <w:r w:rsidR="00115032">
        <w:t>4</w:t>
      </w:r>
      <w:r w:rsidR="00CC672C">
        <w:t xml:space="preserve"> odst. </w:t>
      </w:r>
      <w:r w:rsidR="00115032">
        <w:t xml:space="preserve">2 písm. </w:t>
      </w:r>
      <w:r w:rsidR="00CC672C">
        <w:t xml:space="preserve"> </w:t>
      </w:r>
    </w:p>
    <w:p w14:paraId="3BCEDFF7" w14:textId="19F7E42F" w:rsidR="00650DBF" w:rsidRDefault="00671B25">
      <w:pPr>
        <w:pStyle w:val="Odrka1-2-"/>
      </w:pPr>
      <w:r>
        <w:rPr>
          <w:b/>
        </w:rPr>
        <w:t>a</w:t>
      </w:r>
      <w:r w:rsidR="006041D7">
        <w:rPr>
          <w:b/>
        </w:rPr>
        <w:t>) architektura</w:t>
      </w:r>
      <w:r w:rsidR="00650DBF" w:rsidRPr="00650DBF">
        <w:rPr>
          <w:b/>
        </w:rPr>
        <w:t xml:space="preserve"> </w:t>
      </w:r>
    </w:p>
    <w:p w14:paraId="0E897038" w14:textId="1805B5AE" w:rsidR="00BD5A0E" w:rsidRPr="006041D7" w:rsidRDefault="00BD5A0E" w:rsidP="006041D7">
      <w:pPr>
        <w:pStyle w:val="Odrka1-2-"/>
        <w:numPr>
          <w:ilvl w:val="0"/>
          <w:numId w:val="0"/>
        </w:numPr>
        <w:ind w:left="1531"/>
      </w:pPr>
      <w:r>
        <w:t xml:space="preserve">zákona č. 360/1992 Sb., o výkonu povolání autorizovaných architektů a o výkonu </w:t>
      </w:r>
      <w:r w:rsidRPr="006041D7">
        <w:t>povolání autorizovaných inženýrů a techniků činných ve výstavbě</w:t>
      </w:r>
      <w:r w:rsidR="008E5124">
        <w:t xml:space="preserve"> (autorizační zákon)</w:t>
      </w:r>
      <w:r w:rsidRPr="006041D7">
        <w:t>, ve znění pozdějších předpisů</w:t>
      </w:r>
      <w:r w:rsidR="008E5124">
        <w:t xml:space="preserve"> (dále jen „autorizační zákon“)</w:t>
      </w:r>
      <w:r w:rsidRPr="006041D7">
        <w:t>.</w:t>
      </w:r>
    </w:p>
    <w:p w14:paraId="0F801066" w14:textId="3FC9E2CF" w:rsidR="006041D7" w:rsidRPr="006041D7" w:rsidRDefault="00741B6F" w:rsidP="00C01333">
      <w:pPr>
        <w:pStyle w:val="Odrka1-2-"/>
        <w:numPr>
          <w:ilvl w:val="0"/>
          <w:numId w:val="0"/>
        </w:numPr>
        <w:ind w:left="1531"/>
      </w:pPr>
      <w:r w:rsidRPr="006041D7">
        <w:t>Namísto autorizace podle § 5 odst. 3 písm. a) autorizačního zákona v o</w:t>
      </w:r>
      <w:r w:rsidR="00CD7116">
        <w:t>b</w:t>
      </w:r>
      <w:r w:rsidRPr="006041D7">
        <w:t xml:space="preserve">oru Pozemní stavby lze předložit i autorizaci podle § 4 odst. 2 písm. a) autorizačního zákona v oboru </w:t>
      </w:r>
      <w:r w:rsidR="00A32086">
        <w:t>a</w:t>
      </w:r>
      <w:r w:rsidRPr="006041D7">
        <w:t>rchitektura.</w:t>
      </w:r>
    </w:p>
    <w:p w14:paraId="49A2C14D" w14:textId="322D4626" w:rsidR="00BD5A0E" w:rsidRPr="00F61A8E" w:rsidRDefault="00BD5A0E" w:rsidP="00BD5A0E">
      <w:pPr>
        <w:pStyle w:val="Odrka1-2-"/>
      </w:pPr>
      <w:r w:rsidRPr="006041D7">
        <w:t xml:space="preserve">Zadavatel požaduje předložení </w:t>
      </w:r>
      <w:r w:rsidR="00087E1A" w:rsidRPr="006041D7">
        <w:t xml:space="preserve">autorizace </w:t>
      </w:r>
      <w:r w:rsidRPr="006041D7">
        <w:t>pro ověřování výsledků zeměměřických činností v rozsahu dle §</w:t>
      </w:r>
      <w:r w:rsidR="00087E1A" w:rsidRPr="006041D7">
        <w:t xml:space="preserve"> 16f</w:t>
      </w:r>
      <w:r w:rsidRPr="006041D7">
        <w:t xml:space="preserve"> odst. 1 písm. a) a c) </w:t>
      </w:r>
      <w:r w:rsidRPr="00F61A8E">
        <w:t>zákona č. 200/1994 Sb., o zeměměřictví a o změně a doplnění některých zákonů souvisejících s jeho zavedením, ve znění pozdějších předpisů.</w:t>
      </w:r>
    </w:p>
    <w:p w14:paraId="34738729" w14:textId="1BC58185" w:rsidR="00BD5A0E" w:rsidRPr="00A43703" w:rsidRDefault="00F85ADF" w:rsidP="00A43703">
      <w:pPr>
        <w:pStyle w:val="Odrka1-2-"/>
      </w:pPr>
      <w:r w:rsidRPr="006041D7">
        <w:t>Zadavatel požaduje předložení osvědčení o odborné způsobilosti koordinátora BOZP na staveništi podle § 14</w:t>
      </w:r>
      <w:r w:rsidR="00736D4A">
        <w:t xml:space="preserve"> ve spojení s</w:t>
      </w:r>
      <w:r w:rsidRPr="006041D7">
        <w:t xml:space="preserve"> § 10 odst. 2 zákona č. 309/2006 Sb.,</w:t>
      </w:r>
      <w:r w:rsidR="00D00D80">
        <w:t xml:space="preserve"> kterým se upravují další požadavky bezpečnosti a ochrany zdraví při práci v pracovněprávních vztazích a</w:t>
      </w:r>
      <w:r w:rsidRPr="006041D7">
        <w:t xml:space="preserve"> o zajištění </w:t>
      </w:r>
      <w:r w:rsidR="00D00D80">
        <w:t xml:space="preserve">bezpečnosti a ochrany zdraví při činnosti nebo poskytování služeb mimo pracovněprávní vztahy (zákon o zajištění </w:t>
      </w:r>
      <w:r w:rsidRPr="006041D7">
        <w:t>dalších podmínek bezpečnosti a ochrany zdraví při práci</w:t>
      </w:r>
      <w:r w:rsidR="00D00D80">
        <w:t>)</w:t>
      </w:r>
      <w:r w:rsidRPr="006041D7">
        <w:t xml:space="preserve">, ve znění </w:t>
      </w:r>
      <w:r w:rsidRPr="006041D7">
        <w:lastRenderedPageBreak/>
        <w:t>pozdějších předpisů</w:t>
      </w:r>
      <w:r w:rsidR="004520D1">
        <w:t xml:space="preserve"> (dále jen „zákon o </w:t>
      </w:r>
      <w:r w:rsidR="00933FA4">
        <w:t>309/2006 Sb.“)</w:t>
      </w:r>
      <w:r w:rsidRPr="006041D7">
        <w:t xml:space="preserve">, ve spojení s § 6, 7 a 8 nařízení vlády č. 592/2006 Sb., o podmínkách akreditace a provádění zkoušek z odborné způsobilosti, </w:t>
      </w:r>
      <w:r w:rsidR="00E1059E">
        <w:t xml:space="preserve">ve znění pozdějších předpisů, </w:t>
      </w:r>
      <w:r w:rsidRPr="006041D7">
        <w:t>potvrzujícího úspěšné vykonání zkoušky vydané firmou akreditovanou Ministerstvem práce a sociálních věcí (MPSV).</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5A87B043"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241F01DB" w:rsidR="00392730" w:rsidRDefault="00392730" w:rsidP="00392730">
      <w:pPr>
        <w:pStyle w:val="Textbezslovn"/>
      </w:pPr>
      <w:r>
        <w:t xml:space="preserve">Za služby obdobného charakteru se pokládají projektové práce spočívající ve zhotovení 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 xml:space="preserve">o urychlení výstavby </w:t>
      </w:r>
      <w:r w:rsidR="00AA46D8">
        <w:t>strategicky významné infrastruktury</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w:t>
      </w:r>
      <w:r w:rsidR="009E3958">
        <w:t xml:space="preserve">(dále jen DUR) </w:t>
      </w:r>
      <w:r w:rsidR="00726461">
        <w:t xml:space="preserve">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stavby </w:t>
      </w:r>
      <w:r w:rsidRPr="00787697">
        <w:t>železničních</w:t>
      </w:r>
      <w:r w:rsidRPr="00AD79E5">
        <w:t xml:space="preserve"> d</w:t>
      </w:r>
      <w:r>
        <w:t xml:space="preserve">rah ve smyslu § 5 odst. 1 a </w:t>
      </w:r>
      <w:r w:rsidRPr="00787697">
        <w:t xml:space="preserve">§ 3 odst. 1 </w:t>
      </w:r>
      <w:r w:rsidRPr="00825D3C">
        <w:t>zák</w:t>
      </w:r>
      <w:r w:rsidR="00ED2EEB">
        <w:t xml:space="preserve">ona </w:t>
      </w:r>
      <w:r>
        <w:t>č. 266/1994 Sb., o dráhách, ve znění pozdějších předpisů. Za službu obdobného charakteru, resp. projektové práce spočívající ve zhotovení dokumentace ve stupni 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zadavatel považuje rovněž provedení aktualizace dokumentace ve stupni 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2F80DE14" w:rsidR="00A4169A" w:rsidRDefault="00A4169A" w:rsidP="00392730">
      <w:pPr>
        <w:pStyle w:val="Textbezslovn"/>
      </w:pPr>
      <w:r>
        <w:t>Pro účely doložení požadované technické kvalifikace se dokumentacemi ve stupních DSP+PDSP rozumí jak dokumentace zpracovaná dle přílohy č. 5 vyhl</w:t>
      </w:r>
      <w:r w:rsidR="00ED2EEB">
        <w:t xml:space="preserve">ášky </w:t>
      </w:r>
      <w:r>
        <w:t xml:space="preserve">č. 146/2008 Sb., </w:t>
      </w:r>
      <w:r w:rsidRPr="00511E3C">
        <w:t>o rozsahu a obsahu projektové dokumentace dopravních staveb</w:t>
      </w:r>
      <w:r>
        <w:t>,</w:t>
      </w:r>
      <w:r w:rsidRPr="00511E3C">
        <w:t xml:space="preserve"> </w:t>
      </w:r>
      <w:r>
        <w:t>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w:t>
      </w:r>
      <w:r w:rsidR="00ED2EEB">
        <w:t xml:space="preserve">ášky </w:t>
      </w:r>
      <w:r>
        <w:t xml:space="preserve">č. 146/2008 Sb., </w:t>
      </w:r>
      <w:r w:rsidRPr="00511E3C">
        <w:t>o rozsahu a obsahu projektové dokumentace dopravních staveb</w:t>
      </w:r>
      <w:r>
        <w:t>,</w:t>
      </w:r>
      <w:r w:rsidRPr="00511E3C">
        <w:t xml:space="preserve"> </w:t>
      </w:r>
      <w:r>
        <w:t>ve znění účinném od 1. 12. 2018. Jako dokumentaci ve stupni PDPS však nelze předložit PDPS zpracovanou dle přílohy č. 6 vyhl</w:t>
      </w:r>
      <w:r w:rsidR="00ED2EEB">
        <w:t xml:space="preserve">ášky </w:t>
      </w:r>
      <w:r>
        <w:t xml:space="preserve">č. 146/2008 Sb., </w:t>
      </w:r>
      <w:r w:rsidRPr="00511E3C">
        <w:t xml:space="preserve">o </w:t>
      </w:r>
      <w:r w:rsidRPr="00511E3C">
        <w:lastRenderedPageBreak/>
        <w:t>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1769EA0E"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5A5EBE">
        <w:t xml:space="preserve">. </w:t>
      </w:r>
      <w:r w:rsidRPr="00F61A8E">
        <w:t xml:space="preserve">a) </w:t>
      </w:r>
      <w:r w:rsidRPr="005A5EBE">
        <w:t>(dále jen „</w:t>
      </w:r>
      <w:r w:rsidRPr="005A5EBE">
        <w:rPr>
          <w:b/>
        </w:rPr>
        <w:t>významné služby</w:t>
      </w:r>
      <w:r w:rsidRPr="005A5EBE">
        <w:t>“). Dodavatel musí informacemi uvedenými v předloženém seznamu</w:t>
      </w:r>
      <w:r>
        <w:t xml:space="preserve"> významných služeb prokázat, že v uvedeném období poskytl významné služby, jejichž předmětem byly následující činnosti: </w:t>
      </w:r>
    </w:p>
    <w:p w14:paraId="0FF0D09D" w14:textId="04286446" w:rsidR="005A5EBE" w:rsidRPr="005E70DC" w:rsidRDefault="005A5EBE" w:rsidP="005A5EBE">
      <w:pPr>
        <w:numPr>
          <w:ilvl w:val="0"/>
          <w:numId w:val="11"/>
        </w:numPr>
        <w:spacing w:after="120"/>
        <w:jc w:val="both"/>
      </w:pPr>
      <w:r w:rsidRPr="005E70DC">
        <w:t xml:space="preserve">zpracování dokumentace ve stupni </w:t>
      </w:r>
      <w:r w:rsidR="00C91DAE">
        <w:t>DUR+</w:t>
      </w:r>
      <w:r w:rsidRPr="005E70DC">
        <w:t xml:space="preserve">DSP nebo </w:t>
      </w:r>
      <w:r w:rsidR="00C91DAE">
        <w:t>DUR+</w:t>
      </w:r>
      <w:r w:rsidRPr="005E70DC">
        <w:t>DSP+PDPS nebo DUSP nebo DUSP+PDPS pro rekonstrukci, novostavbu nebo opravu pozemních stavebních objektů</w:t>
      </w:r>
      <w:r w:rsidR="006041D7" w:rsidRPr="005E70DC">
        <w:t>,</w:t>
      </w:r>
      <w:r w:rsidRPr="005E70DC">
        <w:t xml:space="preserve"> </w:t>
      </w:r>
      <w:r w:rsidRPr="005E70DC">
        <w:rPr>
          <w:rFonts w:ascii="Verdana" w:hAnsi="Verdana" w:cs="Arial"/>
        </w:rPr>
        <w:t xml:space="preserve"> </w:t>
      </w:r>
      <w:r w:rsidRPr="005E70DC">
        <w:t xml:space="preserve">která obsahuje minimálně jeden pozemní stavební objekt </w:t>
      </w:r>
      <w:r w:rsidR="005E70DC" w:rsidRPr="005E70DC">
        <w:t>o</w:t>
      </w:r>
      <w:r w:rsidRPr="005E70DC">
        <w:t xml:space="preserve"> celkových investičních nákladech minimálně 2</w:t>
      </w:r>
      <w:r w:rsidR="006041D7" w:rsidRPr="00787697">
        <w:t>5</w:t>
      </w:r>
      <w:r w:rsidRPr="005E70DC">
        <w:t>0 mil. Kč bez DPH,</w:t>
      </w:r>
    </w:p>
    <w:p w14:paraId="562DF38B" w14:textId="02D1D27B" w:rsidR="00F61A8E" w:rsidRDefault="006041D7" w:rsidP="00F61A8E">
      <w:pPr>
        <w:pStyle w:val="Textbezslovn"/>
        <w:rPr>
          <w:b/>
          <w:highlight w:val="green"/>
        </w:rPr>
      </w:pPr>
      <w:r>
        <w:rPr>
          <w:b/>
        </w:rPr>
        <w:t>Činnost</w:t>
      </w:r>
      <w:r w:rsidR="005A5EBE" w:rsidRPr="000F77A3">
        <w:rPr>
          <w:b/>
        </w:rPr>
        <w:t xml:space="preserve"> uveden</w:t>
      </w:r>
      <w:r>
        <w:rPr>
          <w:b/>
        </w:rPr>
        <w:t>á</w:t>
      </w:r>
      <w:r w:rsidR="005A5EBE" w:rsidRPr="000F77A3">
        <w:rPr>
          <w:b/>
        </w:rPr>
        <w:t xml:space="preserve"> pod písm. a) výše</w:t>
      </w:r>
      <w:r w:rsidR="005A5EBE" w:rsidRPr="000F77A3">
        <w:t xml:space="preserve"> </w:t>
      </w:r>
      <w:r w:rsidR="005A5EBE" w:rsidRPr="000F77A3">
        <w:rPr>
          <w:b/>
        </w:rPr>
        <w:t>musí být doložena alespoň ve dvou referenčních zakázkách (významných službách).</w:t>
      </w:r>
    </w:p>
    <w:p w14:paraId="7BACBD80" w14:textId="47A28740"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w:t>
      </w:r>
      <w:proofErr w:type="gramStart"/>
      <w:r w:rsidR="001579FA">
        <w:t>31.12.2023</w:t>
      </w:r>
      <w:proofErr w:type="gramEnd"/>
      <w:r w:rsidR="001579FA">
        <w:t xml:space="preserve"> (dále též „starý stavební zákon“) </w:t>
      </w:r>
      <w:r w:rsidR="00245345">
        <w:t xml:space="preserve">či ve smyslu </w:t>
      </w:r>
      <w:r w:rsidR="001579FA">
        <w:t xml:space="preserve">§ 6 odst. 1 </w:t>
      </w:r>
      <w:r w:rsidR="00124384">
        <w:t>nového stavebního zákona</w:t>
      </w:r>
      <w:r w:rsidRPr="000045F9">
        <w:t>.</w:t>
      </w:r>
    </w:p>
    <w:p w14:paraId="14EB84D5" w14:textId="77777777" w:rsidR="00FE4FF6" w:rsidRDefault="00DE696C" w:rsidP="00DE696C">
      <w:pPr>
        <w:pStyle w:val="Textbezslovn"/>
      </w:pPr>
      <w:r w:rsidRPr="001A32F2">
        <w:t>Opravou se</w:t>
      </w:r>
      <w:r w:rsidRPr="000045F9">
        <w:t xml:space="preserv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F6473" w:rsidRPr="000045F9">
        <w:t>č. 586/1992 Sb., o daních z příjmů, ve znění pozdějších předpisů</w:t>
      </w:r>
      <w:r w:rsidR="004F6473">
        <w:t xml:space="preserve"> (dále jen „zákon o daních z příjmů“)</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xml:space="preserve">. </w:t>
      </w:r>
    </w:p>
    <w:p w14:paraId="607CF5A8" w14:textId="09D77F91" w:rsidR="00DE696C" w:rsidRPr="00F61A8E" w:rsidRDefault="00DE696C" w:rsidP="00DE696C">
      <w:pPr>
        <w:pStyle w:val="Textbezslovn"/>
        <w:rPr>
          <w:strike/>
        </w:rPr>
      </w:pPr>
      <w:r w:rsidRPr="000045F9">
        <w:t xml:space="preserve">Za rekonstrukci </w:t>
      </w:r>
      <w:r w:rsidRPr="001A32F2">
        <w:t>ani opravu</w:t>
      </w:r>
      <w:r>
        <w:t xml:space="preserve">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 xml:space="preserve">ani o technické zhodnocení dle zákona o daních z příjmů. </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525195E4"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w:t>
      </w:r>
      <w:r w:rsidRPr="00C81CEF">
        <w:lastRenderedPageBreak/>
        <w:t xml:space="preserve">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ve stupni 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F0AD0FE" w14:textId="61FCA75D" w:rsidR="00317CDD"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ve stupni 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předáním 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xml:space="preserve">, je-li součástí plnění zakázky. </w:t>
      </w:r>
    </w:p>
    <w:p w14:paraId="10AB0D7A" w14:textId="6F23885E" w:rsidR="00392730" w:rsidRDefault="00392730" w:rsidP="00F61A8E">
      <w:pPr>
        <w:pStyle w:val="Odrka1-2-"/>
        <w:numPr>
          <w:ilvl w:val="0"/>
          <w:numId w:val="0"/>
        </w:numPr>
        <w:ind w:left="1531"/>
      </w:pP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w:t>
      </w:r>
      <w:r>
        <w:lastRenderedPageBreak/>
        <w:t>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38D152D" w:rsidR="009E1AEE" w:rsidRDefault="009E1AEE" w:rsidP="009E1AEE">
      <w:pPr>
        <w:pStyle w:val="Textbezslovn"/>
      </w:pPr>
      <w:r>
        <w:t xml:space="preserve">Zadavatel požaduje předložení seznamu odborného personálu dodavatele. Pro každou osobu odborného personálu v níže uvedené </w:t>
      </w:r>
      <w:r w:rsidRPr="001E6AEB">
        <w:t>funkci</w:t>
      </w:r>
      <w:r w:rsidRPr="00F61A8E">
        <w:t xml:space="preserve">, s výjimkou </w:t>
      </w:r>
      <w:r w:rsidR="00A64237" w:rsidRPr="00F61A8E">
        <w:t xml:space="preserve">autorizovaného </w:t>
      </w:r>
      <w:r w:rsidRPr="00F61A8E">
        <w:t>zeměměřického inženýra,</w:t>
      </w:r>
      <w:r w:rsidRPr="001E6AEB">
        <w:t xml:space="preserve"> může být za účelem splnění kvalifikace doložena pouze jedna osoba. Jednotlivé požadavky na kvalifikační kritéria u každé jednotlivé funkce</w:t>
      </w:r>
      <w:r w:rsidRPr="00F61A8E">
        <w:t xml:space="preserve">, s výjimkou </w:t>
      </w:r>
      <w:r w:rsidR="00A64237" w:rsidRPr="00F61A8E">
        <w:t xml:space="preserve">autorizace </w:t>
      </w:r>
      <w:r w:rsidRPr="00F61A8E">
        <w:t xml:space="preserve">pro ověřování výsledků zeměměřických činností u osoby </w:t>
      </w:r>
      <w:r w:rsidR="00A64237" w:rsidRPr="00F61A8E">
        <w:t xml:space="preserve">autorizovaného </w:t>
      </w:r>
      <w:r w:rsidRPr="00F61A8E">
        <w:t>zeměměřického inženýra,</w:t>
      </w:r>
      <w:r w:rsidRPr="001E6AEB">
        <w:t xml:space="preserve"> nelze jakkoliv rozdělit mezi více fyzických osob, takže u téže funkce člena odborného personálu nemůže být prokázáno splnění</w:t>
      </w:r>
      <w:r>
        <w:t xml:space="preserve">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361D74C1" w:rsidR="009E1AEE" w:rsidRPr="00F61A8E" w:rsidRDefault="005A595A" w:rsidP="00EA148D">
      <w:pPr>
        <w:pStyle w:val="Odstavec1-1a"/>
        <w:numPr>
          <w:ilvl w:val="0"/>
          <w:numId w:val="16"/>
        </w:numPr>
        <w:rPr>
          <w:b/>
        </w:rPr>
      </w:pPr>
      <w:r w:rsidRPr="00F61A8E">
        <w:rPr>
          <w:b/>
        </w:rPr>
        <w:t>hlavní projektant</w:t>
      </w:r>
      <w:r w:rsidR="00BC4CE7" w:rsidRPr="00F61A8E">
        <w:rPr>
          <w:b/>
        </w:rPr>
        <w:t xml:space="preserve"> (HIP)</w:t>
      </w:r>
      <w:r w:rsidR="009E1AEE" w:rsidRPr="00F61A8E">
        <w:rPr>
          <w:b/>
        </w:rPr>
        <w:t xml:space="preserve"> </w:t>
      </w:r>
    </w:p>
    <w:p w14:paraId="1C8DEE95" w14:textId="7C90782F" w:rsidR="009E1AEE" w:rsidRPr="001A32F2" w:rsidRDefault="009E1AEE" w:rsidP="009E1AEE">
      <w:pPr>
        <w:pStyle w:val="Odrka1-2-"/>
      </w:pPr>
      <w:r w:rsidRPr="001A32F2">
        <w:t>nejméně 5 let praxe v projektování</w:t>
      </w:r>
      <w:r w:rsidR="00BC4CE7" w:rsidRPr="001A32F2">
        <w:t xml:space="preserve"> staveb železničních drah</w:t>
      </w:r>
      <w:r w:rsidRPr="001A32F2">
        <w:t xml:space="preserve">, které obsahovaly alespoň následující činnosti: </w:t>
      </w:r>
      <w:r w:rsidRPr="001A32F2">
        <w:rPr>
          <w:b/>
        </w:rPr>
        <w:t>projektování</w:t>
      </w:r>
      <w:r w:rsidR="00F044E6" w:rsidRPr="001A32F2">
        <w:rPr>
          <w:b/>
        </w:rPr>
        <w:t xml:space="preserve"> pozemních staveb</w:t>
      </w:r>
      <w:r w:rsidRPr="001A32F2">
        <w:rPr>
          <w:b/>
        </w:rPr>
        <w:t>;</w:t>
      </w:r>
      <w:r w:rsidRPr="001A32F2">
        <w:t xml:space="preserve"> </w:t>
      </w:r>
    </w:p>
    <w:p w14:paraId="0C067D02" w14:textId="083738BB" w:rsidR="009E1AEE" w:rsidRPr="001A32F2" w:rsidRDefault="009E1AEE" w:rsidP="009E1AEE">
      <w:pPr>
        <w:pStyle w:val="Odrka1-2-"/>
      </w:pPr>
      <w:r w:rsidRPr="001A32F2">
        <w:t xml:space="preserve">autorizace v rozsahu dle § 5 odst. 3 písm. </w:t>
      </w:r>
      <w:r w:rsidR="00A05F30" w:rsidRPr="001A32F2">
        <w:rPr>
          <w:b/>
        </w:rPr>
        <w:t xml:space="preserve">a) nebo </w:t>
      </w:r>
      <w:r w:rsidRPr="001A32F2">
        <w:rPr>
          <w:b/>
        </w:rPr>
        <w:t>b)</w:t>
      </w:r>
      <w:r w:rsidRPr="001A32F2">
        <w:t xml:space="preserve"> </w:t>
      </w:r>
      <w:r w:rsidR="00D72730">
        <w:t xml:space="preserve">autorizačního </w:t>
      </w:r>
      <w:r w:rsidRPr="001A32F2">
        <w:t>zák</w:t>
      </w:r>
      <w:r w:rsidR="00D72730">
        <w:t>ona</w:t>
      </w:r>
      <w:r w:rsidRPr="001A32F2">
        <w:t xml:space="preserve">, tedy pro </w:t>
      </w:r>
      <w:r w:rsidR="00A05F30">
        <w:t xml:space="preserve">pozemní stavby nebo </w:t>
      </w:r>
      <w:r w:rsidRPr="001A32F2">
        <w:t xml:space="preserve">dopravní stavby; </w:t>
      </w:r>
    </w:p>
    <w:p w14:paraId="6FF67603" w14:textId="1E0610C6" w:rsidR="009E1AEE" w:rsidRPr="001A32F2" w:rsidRDefault="009E1AEE" w:rsidP="00B51E0F">
      <w:pPr>
        <w:pStyle w:val="Odrka1-2-"/>
      </w:pPr>
      <w:r w:rsidRPr="001A32F2">
        <w:t xml:space="preserve">prokázat zkušenost s plněním </w:t>
      </w:r>
      <w:r w:rsidRPr="001A32F2">
        <w:rPr>
          <w:b/>
        </w:rPr>
        <w:t xml:space="preserve">alespoň </w:t>
      </w:r>
      <w:r w:rsidR="000F60E2" w:rsidRPr="001A32F2">
        <w:rPr>
          <w:b/>
        </w:rPr>
        <w:t>dvou</w:t>
      </w:r>
      <w:r w:rsidR="00440F7E" w:rsidRPr="001A32F2">
        <w:rPr>
          <w:b/>
        </w:rPr>
        <w:t xml:space="preserve"> zakáz</w:t>
      </w:r>
      <w:r w:rsidR="000F60E2" w:rsidRPr="001A32F2">
        <w:rPr>
          <w:b/>
        </w:rPr>
        <w:t>ek</w:t>
      </w:r>
      <w:r w:rsidR="00440F7E" w:rsidRPr="001A32F2">
        <w:t xml:space="preserve"> </w:t>
      </w:r>
      <w:r w:rsidRPr="001A32F2">
        <w:t xml:space="preserve">na projektové práce </w:t>
      </w:r>
      <w:r w:rsidR="00B51E0F" w:rsidRPr="001A32F2">
        <w:t xml:space="preserve">spočívající ve zpracování dokumentace </w:t>
      </w:r>
      <w:r w:rsidRPr="001A32F2">
        <w:t>pro stavby železničních drah ve stupni DSP nebo DSP+PDPS nebo DUSP</w:t>
      </w:r>
      <w:r w:rsidR="007250A8" w:rsidRPr="001A32F2">
        <w:t>/DUSL</w:t>
      </w:r>
      <w:r w:rsidRPr="001A32F2">
        <w:t xml:space="preserve"> </w:t>
      </w:r>
      <w:r w:rsidR="006E750A" w:rsidRPr="001A32F2">
        <w:t>nebo DUSP</w:t>
      </w:r>
      <w:r w:rsidR="007250A8" w:rsidRPr="001A32F2">
        <w:t>/DUSL</w:t>
      </w:r>
      <w:r w:rsidR="006E750A" w:rsidRPr="001A32F2">
        <w:t xml:space="preserve">+PDPS </w:t>
      </w:r>
      <w:r w:rsidR="00C95863" w:rsidRPr="001A32F2">
        <w:t xml:space="preserve">nebo DUR+DSP nebo DUR+DSP+PDPS </w:t>
      </w:r>
      <w:r w:rsidRPr="001A32F2">
        <w:t>ve funkci vedoucího týmu</w:t>
      </w:r>
      <w:r w:rsidR="00AA4782" w:rsidRPr="001A32F2">
        <w:t xml:space="preserve"> </w:t>
      </w:r>
      <w:r w:rsidR="000E1442" w:rsidRPr="001A32F2">
        <w:t>nebo zástupce vedoucího týmu</w:t>
      </w:r>
      <w:r w:rsidRPr="001A32F2">
        <w:t xml:space="preserve">, přičemž </w:t>
      </w:r>
      <w:r w:rsidR="00440F7E" w:rsidRPr="001A32F2">
        <w:t xml:space="preserve">hodnota zakázky </w:t>
      </w:r>
      <w:r w:rsidR="00440F7E" w:rsidRPr="001A32F2">
        <w:rPr>
          <w:rFonts w:cs="Arial"/>
          <w:bCs/>
        </w:rPr>
        <w:t xml:space="preserve">musí činit nejméně </w:t>
      </w:r>
      <w:r w:rsidR="000F60E2" w:rsidRPr="001A32F2">
        <w:rPr>
          <w:rFonts w:cs="Arial"/>
          <w:b/>
          <w:bCs/>
        </w:rPr>
        <w:t>12</w:t>
      </w:r>
      <w:r w:rsidR="00440F7E" w:rsidRPr="001A32F2">
        <w:rPr>
          <w:rFonts w:cs="Arial"/>
          <w:bCs/>
        </w:rPr>
        <w:t xml:space="preserve"> </w:t>
      </w:r>
      <w:r w:rsidR="00440F7E" w:rsidRPr="001A32F2">
        <w:rPr>
          <w:rFonts w:cs="Arial"/>
          <w:b/>
          <w:bCs/>
        </w:rPr>
        <w:t>mil. Kč</w:t>
      </w:r>
      <w:r w:rsidR="00440F7E" w:rsidRPr="001A32F2">
        <w:rPr>
          <w:rFonts w:cs="Arial"/>
          <w:bCs/>
        </w:rPr>
        <w:t xml:space="preserve"> bez DPH</w:t>
      </w:r>
      <w:r w:rsidR="00440F7E" w:rsidRPr="001A32F2">
        <w:t xml:space="preserve"> a </w:t>
      </w:r>
      <w:r w:rsidRPr="001A32F2">
        <w:t xml:space="preserve">musí </w:t>
      </w:r>
      <w:r w:rsidR="00440F7E" w:rsidRPr="001A32F2">
        <w:t xml:space="preserve">se </w:t>
      </w:r>
      <w:r w:rsidRPr="001A32F2">
        <w:t>jednat o zakázk</w:t>
      </w:r>
      <w:r w:rsidR="000749E8" w:rsidRPr="001A32F2">
        <w:t>u</w:t>
      </w:r>
      <w:r w:rsidRPr="001A32F2">
        <w:t xml:space="preserve"> dokončen</w:t>
      </w:r>
      <w:r w:rsidR="000749E8" w:rsidRPr="001A32F2">
        <w:t>ou</w:t>
      </w:r>
      <w:r w:rsidRPr="001A32F2">
        <w:t>, avšak zadavatel nestanoví maximální lhůtu, ve které musel</w:t>
      </w:r>
      <w:r w:rsidR="000749E8" w:rsidRPr="001A32F2">
        <w:t>a</w:t>
      </w:r>
      <w:r w:rsidRPr="001A32F2">
        <w:t xml:space="preserve"> být zakázk</w:t>
      </w:r>
      <w:r w:rsidR="000749E8" w:rsidRPr="001A32F2">
        <w:t>a</w:t>
      </w:r>
      <w:r w:rsidRPr="001A32F2">
        <w:t xml:space="preserve"> dokončen</w:t>
      </w:r>
      <w:r w:rsidR="000749E8" w:rsidRPr="001A32F2">
        <w:t>a</w:t>
      </w:r>
      <w:r w:rsidRPr="001A32F2">
        <w:t>; pokud byla referovaná činnost součástí rozsáhlejšího plnění pro objednatele služby (např. kromě zpracování projektové dokumentace měl dodavatel vykonávat i dozor</w:t>
      </w:r>
      <w:r w:rsidR="005E0759" w:rsidRPr="001A32F2">
        <w:t xml:space="preserve"> projektanta</w:t>
      </w:r>
      <w:r w:rsidRPr="001A32F2">
        <w:t>) postačí, pokud je dokončeno plněn</w:t>
      </w:r>
      <w:r w:rsidR="00355D2A" w:rsidRPr="001A32F2">
        <w:t>í</w:t>
      </w:r>
      <w:r w:rsidR="000749E8" w:rsidRPr="001A32F2">
        <w:t xml:space="preserve"> odpovídající zadavatelem stanovené definici požadované zkušenosti</w:t>
      </w:r>
      <w:r w:rsidR="00355D2A" w:rsidRPr="001A32F2">
        <w:t>;</w:t>
      </w:r>
      <w:r w:rsidRPr="001A32F2">
        <w:t xml:space="preserve">  </w:t>
      </w:r>
    </w:p>
    <w:p w14:paraId="4975AECD" w14:textId="03EA52B9" w:rsidR="0094547F" w:rsidRDefault="0094547F" w:rsidP="00EA148D">
      <w:pPr>
        <w:pStyle w:val="Odstavec1-1a"/>
        <w:numPr>
          <w:ilvl w:val="0"/>
          <w:numId w:val="16"/>
        </w:numPr>
        <w:rPr>
          <w:b/>
        </w:rPr>
      </w:pPr>
      <w:r>
        <w:rPr>
          <w:b/>
        </w:rPr>
        <w:t>architekt</w:t>
      </w:r>
    </w:p>
    <w:p w14:paraId="2877C2E7" w14:textId="1591FF88" w:rsidR="00E1025E" w:rsidRPr="00E1025E" w:rsidRDefault="00E1025E" w:rsidP="00E1025E">
      <w:pPr>
        <w:pStyle w:val="Odrka1-2-"/>
      </w:pPr>
      <w:r w:rsidRPr="00BF77B6">
        <w:t xml:space="preserve">autorizace v rozsahu dle § </w:t>
      </w:r>
      <w:r w:rsidR="00121DCC">
        <w:t>4</w:t>
      </w:r>
      <w:r w:rsidRPr="00BF77B6">
        <w:t xml:space="preserve"> odst. </w:t>
      </w:r>
      <w:r w:rsidR="00121DCC">
        <w:t>2</w:t>
      </w:r>
      <w:r w:rsidRPr="00BF77B6">
        <w:t xml:space="preserve"> písm. a) autorizačního zákona, tedy v oboru </w:t>
      </w:r>
      <w:r w:rsidR="00121DCC">
        <w:t>architektura</w:t>
      </w:r>
      <w:r w:rsidRPr="00BF77B6">
        <w:t>;</w:t>
      </w:r>
    </w:p>
    <w:p w14:paraId="255658F1" w14:textId="0AC7F29E" w:rsidR="0094547F" w:rsidRPr="00E1025E" w:rsidRDefault="00E1025E" w:rsidP="00E1025E">
      <w:pPr>
        <w:pStyle w:val="Odstavec1-1a"/>
        <w:numPr>
          <w:ilvl w:val="0"/>
          <w:numId w:val="16"/>
        </w:numPr>
        <w:rPr>
          <w:b/>
        </w:rPr>
      </w:pPr>
      <w:r w:rsidRPr="00E1025E">
        <w:rPr>
          <w:b/>
        </w:rPr>
        <w:t>specialista na pozemní stavby</w:t>
      </w:r>
    </w:p>
    <w:p w14:paraId="099DEB7D" w14:textId="77777777" w:rsidR="00355D2A" w:rsidRPr="00E1025E" w:rsidRDefault="009E1AEE" w:rsidP="00355D2A">
      <w:pPr>
        <w:pStyle w:val="Odrka1-2-"/>
      </w:pPr>
      <w:r w:rsidRPr="00E1025E">
        <w:lastRenderedPageBreak/>
        <w:t>nejméně 5 let praxe v projektování v oboru své specializace</w:t>
      </w:r>
      <w:r w:rsidR="0024255A" w:rsidRPr="00E1025E">
        <w:t xml:space="preserve"> (pozemní stavby)</w:t>
      </w:r>
      <w:r w:rsidRPr="00E1025E">
        <w:t xml:space="preserve">; </w:t>
      </w:r>
    </w:p>
    <w:p w14:paraId="0A5FD6A8" w14:textId="77777777" w:rsidR="009E1AEE" w:rsidRPr="00E1025E" w:rsidRDefault="009E1AEE" w:rsidP="00355D2A">
      <w:pPr>
        <w:pStyle w:val="Odrka1-2-"/>
      </w:pPr>
      <w:r w:rsidRPr="00E1025E">
        <w:t>autorizace v rozsahu dle § 5 odst. 3 písm. a) autorizačního zákona, tedy v oboru pozemní stavby;</w:t>
      </w:r>
    </w:p>
    <w:p w14:paraId="19BAA002" w14:textId="77777777" w:rsidR="009E1AEE" w:rsidRPr="00E1025E" w:rsidRDefault="009E1AEE" w:rsidP="00EA148D">
      <w:pPr>
        <w:pStyle w:val="Odstavec1-1a"/>
        <w:numPr>
          <w:ilvl w:val="0"/>
          <w:numId w:val="16"/>
        </w:numPr>
        <w:rPr>
          <w:b/>
        </w:rPr>
      </w:pPr>
      <w:r w:rsidRPr="00E1025E">
        <w:rPr>
          <w:b/>
        </w:rPr>
        <w:t>specialista na zabezpečovací zařízení</w:t>
      </w:r>
    </w:p>
    <w:p w14:paraId="3ADF40C2" w14:textId="0C1B2DAB" w:rsidR="00355D2A" w:rsidRPr="00E1025E" w:rsidRDefault="009E1AEE" w:rsidP="00355D2A">
      <w:pPr>
        <w:pStyle w:val="Odrka1-2-"/>
      </w:pPr>
      <w:r w:rsidRPr="00E1025E">
        <w:t xml:space="preserve">nejméně 5 let praxe </w:t>
      </w:r>
      <w:r w:rsidR="000749E8" w:rsidRPr="00E1025E">
        <w:t xml:space="preserve">v projektování v oboru své specializace </w:t>
      </w:r>
      <w:r w:rsidR="0024255A" w:rsidRPr="00E1025E">
        <w:t>(zabezpečovací zařízení)</w:t>
      </w:r>
      <w:r w:rsidRPr="00E1025E">
        <w:t>;</w:t>
      </w:r>
    </w:p>
    <w:p w14:paraId="21C42832" w14:textId="77777777" w:rsidR="009E1AEE" w:rsidRPr="00E1025E" w:rsidRDefault="009E1AEE" w:rsidP="00355D2A">
      <w:pPr>
        <w:pStyle w:val="Odrka1-2-"/>
      </w:pPr>
      <w:r w:rsidRPr="00E1025E">
        <w:t xml:space="preserve">autorizace v rozsahu dle § 5 odst. 3 písm. e) autorizačního zákona, tedy v oboru technologická zařízení staveb; </w:t>
      </w:r>
    </w:p>
    <w:p w14:paraId="7D46D835" w14:textId="77777777" w:rsidR="009E1AEE" w:rsidRPr="00E1025E" w:rsidRDefault="009E1AEE" w:rsidP="00EA148D">
      <w:pPr>
        <w:pStyle w:val="Odstavec1-1a"/>
        <w:numPr>
          <w:ilvl w:val="0"/>
          <w:numId w:val="16"/>
        </w:numPr>
        <w:rPr>
          <w:b/>
        </w:rPr>
      </w:pPr>
      <w:r w:rsidRPr="00E1025E">
        <w:rPr>
          <w:b/>
        </w:rPr>
        <w:t>specialista na sdělovací zařízení</w:t>
      </w:r>
    </w:p>
    <w:p w14:paraId="5EFF262E" w14:textId="1C8793F9" w:rsidR="00355D2A" w:rsidRPr="001A32F2" w:rsidRDefault="009E1AEE" w:rsidP="00355D2A">
      <w:pPr>
        <w:pStyle w:val="Odrka1-2-"/>
      </w:pPr>
      <w:r w:rsidRPr="00E1025E">
        <w:t xml:space="preserve">nejméně 5 let praxe </w:t>
      </w:r>
      <w:r w:rsidR="000749E8" w:rsidRPr="00E1025E">
        <w:t xml:space="preserve">v projektování v oboru své specializace </w:t>
      </w:r>
      <w:r w:rsidR="0024255A" w:rsidRPr="00E1025E">
        <w:t>(sdělovací zařízení)</w:t>
      </w:r>
      <w:r w:rsidRPr="00E1025E">
        <w:t xml:space="preserve">; </w:t>
      </w:r>
    </w:p>
    <w:p w14:paraId="7D688E45" w14:textId="77777777" w:rsidR="009E1AEE" w:rsidRPr="001A32F2" w:rsidRDefault="009E1AEE" w:rsidP="00355D2A">
      <w:pPr>
        <w:pStyle w:val="Odrka1-2-"/>
      </w:pPr>
      <w:r w:rsidRPr="001A32F2">
        <w:t xml:space="preserve">autorizace v rozsahu dle § 5 odst. 3 písm. e) autorizačního zákona, tedy v oboru technologická zařízení staveb; </w:t>
      </w:r>
    </w:p>
    <w:p w14:paraId="17B00999" w14:textId="77777777" w:rsidR="009E1AEE" w:rsidRPr="001A32F2" w:rsidRDefault="009E1AEE" w:rsidP="00EA148D">
      <w:pPr>
        <w:pStyle w:val="Odstavec1-1a"/>
        <w:numPr>
          <w:ilvl w:val="0"/>
          <w:numId w:val="16"/>
        </w:numPr>
        <w:rPr>
          <w:b/>
        </w:rPr>
      </w:pPr>
      <w:r w:rsidRPr="001A32F2">
        <w:rPr>
          <w:b/>
        </w:rPr>
        <w:t>specialista na silnoproudou technologii</w:t>
      </w:r>
    </w:p>
    <w:p w14:paraId="07A3008C" w14:textId="73544049" w:rsidR="00355D2A" w:rsidRPr="001A32F2" w:rsidRDefault="009E1AEE" w:rsidP="00355D2A">
      <w:pPr>
        <w:pStyle w:val="Odrka1-2-"/>
      </w:pPr>
      <w:r w:rsidRPr="001A32F2">
        <w:t xml:space="preserve">nejméně 5 let praxe </w:t>
      </w:r>
      <w:r w:rsidR="000749E8" w:rsidRPr="001A32F2">
        <w:t xml:space="preserve">v projektování v oboru své specializace </w:t>
      </w:r>
      <w:r w:rsidR="0024255A" w:rsidRPr="001A32F2">
        <w:t>(silnoproudá technologie)</w:t>
      </w:r>
      <w:r w:rsidRPr="001A32F2">
        <w:t xml:space="preserve">; </w:t>
      </w:r>
    </w:p>
    <w:p w14:paraId="1358B4DB" w14:textId="77777777" w:rsidR="009E1AEE" w:rsidRPr="001A32F2" w:rsidRDefault="009E1AEE" w:rsidP="00355D2A">
      <w:pPr>
        <w:pStyle w:val="Odrka1-2-"/>
      </w:pPr>
      <w:r w:rsidRPr="001A32F2">
        <w:t xml:space="preserve">autorizace v rozsahu dle § 5 odst. 3 písm. e) autorizačního zákona, tedy v oboru technologická zařízení staveb; </w:t>
      </w:r>
    </w:p>
    <w:p w14:paraId="4D1EFFAA" w14:textId="560BBC5D" w:rsidR="009E1AEE" w:rsidRPr="00E1025E" w:rsidRDefault="009E1AEE" w:rsidP="00EA148D">
      <w:pPr>
        <w:pStyle w:val="Odstavec1-1a"/>
        <w:numPr>
          <w:ilvl w:val="0"/>
          <w:numId w:val="16"/>
        </w:numPr>
        <w:rPr>
          <w:b/>
        </w:rPr>
      </w:pPr>
      <w:r w:rsidRPr="00E1025E">
        <w:rPr>
          <w:b/>
        </w:rPr>
        <w:t xml:space="preserve">specialista na </w:t>
      </w:r>
      <w:r w:rsidR="00D51356" w:rsidRPr="00E1025E">
        <w:rPr>
          <w:b/>
        </w:rPr>
        <w:t>vytápění a vzduchotechniku</w:t>
      </w:r>
    </w:p>
    <w:p w14:paraId="56ED14EB" w14:textId="1B462729" w:rsidR="00355D2A" w:rsidRPr="00E1025E" w:rsidRDefault="009E1AEE" w:rsidP="00355D2A">
      <w:pPr>
        <w:pStyle w:val="Odrka1-2-"/>
      </w:pPr>
      <w:r w:rsidRPr="00E1025E">
        <w:t>nejméně 5 let praxe v projektování v oboru své specializace</w:t>
      </w:r>
      <w:r w:rsidR="0024255A" w:rsidRPr="00E1025E">
        <w:t xml:space="preserve"> (</w:t>
      </w:r>
      <w:r w:rsidR="00D51356" w:rsidRPr="00E1025E">
        <w:t>vytápění a vzduchotechnika</w:t>
      </w:r>
      <w:r w:rsidR="0024255A" w:rsidRPr="00E1025E">
        <w:t>)</w:t>
      </w:r>
      <w:r w:rsidRPr="00E1025E">
        <w:t xml:space="preserve">; </w:t>
      </w:r>
    </w:p>
    <w:p w14:paraId="60486E02" w14:textId="039F0C48" w:rsidR="009E1AEE" w:rsidRPr="00E1025E" w:rsidRDefault="009E1AEE" w:rsidP="00D51356">
      <w:pPr>
        <w:pStyle w:val="Odrka1-2-"/>
      </w:pPr>
      <w:r w:rsidRPr="00E1025E">
        <w:t xml:space="preserve">autorizace v rozsahu dle § 5 odst. 3 písm. f) specializace </w:t>
      </w:r>
      <w:r w:rsidR="00D51356" w:rsidRPr="00E1025E">
        <w:t>vytápění a vzduchotechnika</w:t>
      </w:r>
      <w:r w:rsidRPr="00E1025E">
        <w:t xml:space="preserve"> autorizačního zákona, tedy v oboru technika prostředí staveb</w:t>
      </w:r>
      <w:r w:rsidR="00BF6AF2" w:rsidRPr="00E1025E">
        <w:t xml:space="preserve">, specializace </w:t>
      </w:r>
      <w:r w:rsidR="00D51356" w:rsidRPr="00E1025E">
        <w:t>vytápění a vzduchotechnika;</w:t>
      </w:r>
    </w:p>
    <w:p w14:paraId="190B6168" w14:textId="77777777" w:rsidR="009E1AEE" w:rsidRPr="00E1025E" w:rsidRDefault="009E1AEE" w:rsidP="00EA148D">
      <w:pPr>
        <w:pStyle w:val="Odstavec1-1a"/>
        <w:numPr>
          <w:ilvl w:val="0"/>
          <w:numId w:val="16"/>
        </w:numPr>
        <w:rPr>
          <w:b/>
        </w:rPr>
      </w:pPr>
      <w:r w:rsidRPr="00E1025E">
        <w:rPr>
          <w:b/>
        </w:rPr>
        <w:t xml:space="preserve">specialista na geotechniku </w:t>
      </w:r>
    </w:p>
    <w:p w14:paraId="18F5AA2D" w14:textId="77777777" w:rsidR="00355D2A" w:rsidRPr="00E1025E" w:rsidRDefault="009E1AEE" w:rsidP="00355D2A">
      <w:pPr>
        <w:pStyle w:val="Odrka1-2-"/>
      </w:pPr>
      <w:r w:rsidRPr="00E1025E">
        <w:t>nejméně 5 let praxe v projektování v oboru své specializace</w:t>
      </w:r>
      <w:r w:rsidR="0024255A" w:rsidRPr="00E1025E">
        <w:t xml:space="preserve"> (geotechnika)</w:t>
      </w:r>
      <w:r w:rsidRPr="00E1025E">
        <w:t xml:space="preserve">; </w:t>
      </w:r>
    </w:p>
    <w:p w14:paraId="238E2D28" w14:textId="77777777" w:rsidR="009E1AEE" w:rsidRPr="00E1025E" w:rsidRDefault="009E1AEE" w:rsidP="00355D2A">
      <w:pPr>
        <w:pStyle w:val="Odrka1-2-"/>
      </w:pPr>
      <w:r w:rsidRPr="00E1025E">
        <w:t>autorizace v rozsahu dle § 5 odst. 3 písm. i) autorizačního zákona, tedy v oboru geotechnika;</w:t>
      </w:r>
    </w:p>
    <w:p w14:paraId="206722D6" w14:textId="77777777" w:rsidR="009E1AEE" w:rsidRPr="00E1025E" w:rsidRDefault="009E1AEE" w:rsidP="00EA148D">
      <w:pPr>
        <w:pStyle w:val="Odstavec1-1a"/>
        <w:numPr>
          <w:ilvl w:val="0"/>
          <w:numId w:val="16"/>
        </w:numPr>
        <w:rPr>
          <w:b/>
        </w:rPr>
      </w:pPr>
      <w:r w:rsidRPr="00E1025E">
        <w:rPr>
          <w:b/>
        </w:rPr>
        <w:t xml:space="preserve">specialista na požární bezpečnost </w:t>
      </w:r>
    </w:p>
    <w:p w14:paraId="15D234AE" w14:textId="77777777" w:rsidR="00355D2A" w:rsidRPr="00E1025E" w:rsidRDefault="009E1AEE" w:rsidP="00355D2A">
      <w:pPr>
        <w:pStyle w:val="Odrka1-2-"/>
      </w:pPr>
      <w:r w:rsidRPr="00E1025E">
        <w:t>nejméně 3 roky praxe v projektování v oboru své specializace</w:t>
      </w:r>
      <w:r w:rsidR="0024255A" w:rsidRPr="00E1025E">
        <w:t xml:space="preserve"> (požární bezpečnost)</w:t>
      </w:r>
      <w:r w:rsidRPr="00E1025E">
        <w:t xml:space="preserve">; </w:t>
      </w:r>
    </w:p>
    <w:p w14:paraId="3C3BA31F" w14:textId="77777777" w:rsidR="009E1AEE" w:rsidRPr="00787697" w:rsidRDefault="009E1AEE" w:rsidP="00355D2A">
      <w:pPr>
        <w:pStyle w:val="Odrka1-2-"/>
      </w:pPr>
      <w:r w:rsidRPr="00787697">
        <w:t>autorizace v rozsahu dle § 5 odst. 3 písm. j) autorizačního zákona, tedy v oboru požární bezpečnost staveb;</w:t>
      </w:r>
    </w:p>
    <w:p w14:paraId="71FB40FE" w14:textId="77777777" w:rsidR="00F85ADF" w:rsidRPr="00787697" w:rsidRDefault="00F85ADF" w:rsidP="00F85ADF">
      <w:pPr>
        <w:pStyle w:val="Odstavec1-1a"/>
        <w:numPr>
          <w:ilvl w:val="0"/>
          <w:numId w:val="16"/>
        </w:numPr>
        <w:rPr>
          <w:b/>
        </w:rPr>
      </w:pPr>
      <w:r w:rsidRPr="00787697">
        <w:rPr>
          <w:b/>
        </w:rPr>
        <w:t xml:space="preserve">koordinátor BOZP </w:t>
      </w:r>
    </w:p>
    <w:p w14:paraId="4EF94F6D" w14:textId="77777777" w:rsidR="00F85ADF" w:rsidRPr="00787697" w:rsidRDefault="00F85ADF" w:rsidP="00F85ADF">
      <w:pPr>
        <w:pStyle w:val="Odrka1-2-"/>
      </w:pPr>
      <w:r w:rsidRPr="00787697">
        <w:t xml:space="preserve">nejméně 3 roky praxe ve svém oboru; </w:t>
      </w:r>
    </w:p>
    <w:p w14:paraId="4D68EBE1" w14:textId="08596E4F" w:rsidR="00F85ADF" w:rsidRPr="00F61A8E" w:rsidRDefault="00F85ADF" w:rsidP="00F85ADF">
      <w:pPr>
        <w:pStyle w:val="Odrka1-2-"/>
      </w:pPr>
      <w:r w:rsidRPr="00787697">
        <w:t>osvědčení o odborné způsobilosti koordinátora BOZP na staveništi podle § 14, resp. § 10 odst. 2 zákona č. 309/2006 Sb. ve spojení s § 6, 7 a 8 nařízení vlády č. 592/2006 Sb., o podmínkách akreditace a provádění zkoušek z odborné způsobilosti,</w:t>
      </w:r>
      <w:r w:rsidR="00D85E70">
        <w:t xml:space="preserve"> ve znění pozdějších předpisů,</w:t>
      </w:r>
      <w:r w:rsidR="00FE4FF6">
        <w:t xml:space="preserve"> </w:t>
      </w:r>
      <w:r w:rsidRPr="00787697">
        <w:t xml:space="preserve">potvrzující úspěšné vykonání </w:t>
      </w:r>
      <w:r w:rsidRPr="00F61A8E">
        <w:t xml:space="preserve">zkoušky vydané firmou akreditovanou MPSV; </w:t>
      </w:r>
    </w:p>
    <w:p w14:paraId="56EDA0AC" w14:textId="10582AE3" w:rsidR="009E1AEE" w:rsidRPr="00F61A8E" w:rsidRDefault="009E1AEE" w:rsidP="00EA148D">
      <w:pPr>
        <w:pStyle w:val="Odstavec1-1a"/>
        <w:numPr>
          <w:ilvl w:val="0"/>
          <w:numId w:val="16"/>
        </w:numPr>
        <w:rPr>
          <w:b/>
        </w:rPr>
      </w:pPr>
      <w:r w:rsidRPr="00F61A8E">
        <w:rPr>
          <w:b/>
        </w:rPr>
        <w:t>specialista na inženýrskou činnost</w:t>
      </w:r>
    </w:p>
    <w:p w14:paraId="42A56C8F" w14:textId="6FAD8ED6" w:rsidR="009E1AEE" w:rsidRDefault="009E1AEE" w:rsidP="007C6F69">
      <w:pPr>
        <w:pStyle w:val="Odrka1-2-"/>
      </w:pPr>
      <w:r w:rsidRPr="00F61A8E">
        <w:t xml:space="preserve">nejméně 5 let praxe ve výkonu inženýrské činnosti pro vydání </w:t>
      </w:r>
      <w:r w:rsidR="005E0759" w:rsidRPr="00F61A8E">
        <w:t xml:space="preserve">stavebního povolení </w:t>
      </w:r>
      <w:r w:rsidR="007C6F69" w:rsidRPr="00F61A8E">
        <w:t xml:space="preserve">nebo </w:t>
      </w:r>
      <w:r w:rsidRPr="00F61A8E">
        <w:t>společného povolení</w:t>
      </w:r>
      <w:r w:rsidR="005E0759" w:rsidRPr="00F61A8E">
        <w:t xml:space="preserve"> nebo povolení </w:t>
      </w:r>
      <w:r w:rsidR="00487B15" w:rsidRPr="00F61A8E">
        <w:t xml:space="preserve">záměru (povolení </w:t>
      </w:r>
      <w:r w:rsidR="005E0759" w:rsidRPr="00F61A8E">
        <w:t>stavby</w:t>
      </w:r>
      <w:r w:rsidR="00487B15" w:rsidRPr="00F61A8E">
        <w:t>)</w:t>
      </w:r>
      <w:r w:rsidR="00016DBF" w:rsidRPr="00F61A8E">
        <w:t>,</w:t>
      </w:r>
      <w:r w:rsidRPr="00F61A8E">
        <w:t xml:space="preserve"> včetně majetkoprávní přípravy staveb;</w:t>
      </w:r>
    </w:p>
    <w:p w14:paraId="6932F64E" w14:textId="70DD1B87" w:rsidR="00D43FDE" w:rsidRPr="00F61A8E" w:rsidRDefault="0065304F" w:rsidP="00D43FDE">
      <w:pPr>
        <w:pStyle w:val="Odstavec1-1a"/>
        <w:numPr>
          <w:ilvl w:val="0"/>
          <w:numId w:val="16"/>
        </w:numPr>
        <w:rPr>
          <w:b/>
        </w:rPr>
      </w:pPr>
      <w:r>
        <w:rPr>
          <w:b/>
        </w:rPr>
        <w:t>m</w:t>
      </w:r>
      <w:r w:rsidR="00D43FDE" w:rsidRPr="00A933CF">
        <w:rPr>
          <w:b/>
        </w:rPr>
        <w:t xml:space="preserve">anažer </w:t>
      </w:r>
      <w:r w:rsidR="00D43FDE">
        <w:rPr>
          <w:b/>
        </w:rPr>
        <w:t>rizik</w:t>
      </w:r>
    </w:p>
    <w:p w14:paraId="368ED1B8" w14:textId="53609EB2" w:rsidR="00D43FDE" w:rsidRDefault="00D43FDE" w:rsidP="00D43FDE">
      <w:pPr>
        <w:pStyle w:val="Odrka1-2-"/>
      </w:pPr>
      <w:r>
        <w:t>nejméně 5 let praxe při provádění služeb identifikace, hodnocení a řízení rizik v oblasti liniových nebo pozemních staveb;</w:t>
      </w:r>
    </w:p>
    <w:p w14:paraId="201051E4" w14:textId="197277D5" w:rsidR="00D43FDE" w:rsidRDefault="00D43FDE" w:rsidP="00D43FDE">
      <w:pPr>
        <w:pStyle w:val="Odrka1-2-"/>
      </w:pPr>
      <w:r>
        <w:t>min. 3 zkušenosti se zpracováním identifikace, hodnocení a řízení rizik na úrovni celého projektu, jehož investiční náklady činil</w:t>
      </w:r>
      <w:r w:rsidR="0065304F">
        <w:t>y</w:t>
      </w:r>
      <w:r>
        <w:t xml:space="preserve"> min. 200 mil. Kč bez DPH;</w:t>
      </w:r>
    </w:p>
    <w:p w14:paraId="4B3588D0" w14:textId="3816B888" w:rsidR="00D43FDE" w:rsidRPr="00F61A8E" w:rsidRDefault="00D43FDE" w:rsidP="00787697">
      <w:pPr>
        <w:pStyle w:val="Odrka1-2-"/>
      </w:pPr>
      <w:r>
        <w:lastRenderedPageBreak/>
        <w:t>zadavatel požaduje tyto zkušenosti za období max. posledních 10 let před zahájením zadávacího řízení;</w:t>
      </w:r>
    </w:p>
    <w:p w14:paraId="40DEF1A4" w14:textId="2CEB7F5D" w:rsidR="000749E8" w:rsidRPr="00787697" w:rsidRDefault="0065304F" w:rsidP="00787697">
      <w:pPr>
        <w:pStyle w:val="Odstavec1-1a"/>
        <w:numPr>
          <w:ilvl w:val="0"/>
          <w:numId w:val="16"/>
        </w:numPr>
        <w:rPr>
          <w:b/>
        </w:rPr>
      </w:pPr>
      <w:r>
        <w:rPr>
          <w:b/>
        </w:rPr>
        <w:t>k</w:t>
      </w:r>
      <w:r w:rsidR="000749E8" w:rsidRPr="00787697">
        <w:rPr>
          <w:b/>
        </w:rPr>
        <w:t>oordinátor</w:t>
      </w:r>
      <w:r w:rsidR="000825DE" w:rsidRPr="00787697">
        <w:rPr>
          <w:b/>
        </w:rPr>
        <w:t xml:space="preserve"> BIM</w:t>
      </w:r>
      <w:r w:rsidR="000749E8" w:rsidRPr="00787697">
        <w:rPr>
          <w:b/>
        </w:rPr>
        <w:t xml:space="preserve"> </w:t>
      </w:r>
    </w:p>
    <w:p w14:paraId="59CDA435" w14:textId="19343AE0" w:rsidR="000749E8" w:rsidRPr="00787697" w:rsidRDefault="000749E8" w:rsidP="000749E8">
      <w:pPr>
        <w:pStyle w:val="Odrka1-2-"/>
      </w:pPr>
      <w:r w:rsidRPr="00787697">
        <w:t xml:space="preserve">nejméně 3 roky praxe </w:t>
      </w:r>
      <w:r w:rsidR="00FC39CE" w:rsidRPr="00787697">
        <w:t>v</w:t>
      </w:r>
      <w:r w:rsidRPr="00787697">
        <w:t xml:space="preserve"> projektování </w:t>
      </w:r>
      <w:r w:rsidR="00B818F8" w:rsidRPr="00787697">
        <w:t xml:space="preserve">staveb </w:t>
      </w:r>
      <w:r w:rsidRPr="00787697">
        <w:t>v pozici vedoucího týmu nebo nejméně 5 let praxe v projektování staveb</w:t>
      </w:r>
      <w:r w:rsidR="00B818F8" w:rsidRPr="00787697">
        <w:t xml:space="preserve"> v pozici projektanta nebo </w:t>
      </w:r>
      <w:r w:rsidR="009B7BA9" w:rsidRPr="00787697">
        <w:t xml:space="preserve">nejméně </w:t>
      </w:r>
      <w:r w:rsidR="00B818F8" w:rsidRPr="00787697">
        <w:t xml:space="preserve">2 roky praxe v pozici Koordinátora </w:t>
      </w:r>
      <w:r w:rsidR="000825DE" w:rsidRPr="00787697">
        <w:t xml:space="preserve">BIM </w:t>
      </w:r>
      <w:r w:rsidR="00B818F8" w:rsidRPr="00787697">
        <w:t>při provádění staveb</w:t>
      </w:r>
      <w:r w:rsidRPr="00787697">
        <w:t>;</w:t>
      </w:r>
    </w:p>
    <w:p w14:paraId="67F835BD" w14:textId="0AEEC6E8" w:rsidR="000749E8" w:rsidRPr="006211F2" w:rsidRDefault="003D6153" w:rsidP="000749E8">
      <w:pPr>
        <w:pStyle w:val="Odrka1-2-"/>
        <w:rPr>
          <w:b/>
        </w:rPr>
      </w:pPr>
      <w:r w:rsidRPr="00787697">
        <w:t xml:space="preserve">prokázat </w:t>
      </w:r>
      <w:r w:rsidR="000749E8" w:rsidRPr="00787697">
        <w:t xml:space="preserve">zkušenost s plněním alespoň jedné zakázky na projektové práce spočívající ve zpracování dokumentace </w:t>
      </w:r>
      <w:r w:rsidR="00B818F8" w:rsidRPr="00787697">
        <w:t>v některém z následujících stupňů:</w:t>
      </w:r>
      <w:r w:rsidR="000749E8" w:rsidRPr="00787697">
        <w:t xml:space="preserve"> </w:t>
      </w:r>
      <w:r w:rsidR="00B818F8" w:rsidRPr="00787697">
        <w:t xml:space="preserve"> </w:t>
      </w:r>
      <w:r w:rsidR="002A4395">
        <w:t xml:space="preserve">DUR, </w:t>
      </w:r>
      <w:r w:rsidR="00B818F8" w:rsidRPr="00787697">
        <w:t>DUSP</w:t>
      </w:r>
      <w:r w:rsidR="000825DE" w:rsidRPr="00787697">
        <w:t xml:space="preserve">, </w:t>
      </w:r>
      <w:r w:rsidR="00B818F8" w:rsidRPr="00787697">
        <w:t>DUSL,</w:t>
      </w:r>
      <w:r w:rsidR="000749E8" w:rsidRPr="00787697">
        <w:t xml:space="preserve"> DSP</w:t>
      </w:r>
      <w:r w:rsidR="006C0453" w:rsidRPr="00787697">
        <w:t xml:space="preserve"> nebo</w:t>
      </w:r>
      <w:r w:rsidR="00B818F8" w:rsidRPr="00787697">
        <w:t xml:space="preserve"> PDPS, a to</w:t>
      </w:r>
      <w:r w:rsidR="000749E8" w:rsidRPr="00787697">
        <w:t xml:space="preserve"> v</w:t>
      </w:r>
      <w:r w:rsidR="006C0453" w:rsidRPr="00787697">
        <w:t xml:space="preserve"> pozici</w:t>
      </w:r>
      <w:r w:rsidR="000749E8" w:rsidRPr="00787697">
        <w:t xml:space="preserve"> vedoucího týmu nebo projektanta</w:t>
      </w:r>
      <w:r w:rsidRPr="00787697">
        <w:t xml:space="preserve"> nebo Koordinátora BIM</w:t>
      </w:r>
      <w:r w:rsidR="000749E8" w:rsidRPr="00787697">
        <w:t xml:space="preserve">, </w:t>
      </w:r>
      <w:r w:rsidRPr="00787697">
        <w:t xml:space="preserve">nebo prokázání zkušenosti s plněním alespoň jedné zakázky v pozici Koordinátora BIM při provádění stavby, </w:t>
      </w:r>
      <w:r w:rsidR="00B818F8" w:rsidRPr="00787697">
        <w:t xml:space="preserve">jejichž </w:t>
      </w:r>
      <w:r w:rsidR="000749E8" w:rsidRPr="00787697">
        <w:t xml:space="preserve">náplní činnosti </w:t>
      </w:r>
      <w:r w:rsidRPr="00787697">
        <w:t xml:space="preserve">(u všech výše uvedených pozic) </w:t>
      </w:r>
      <w:r w:rsidR="000749E8" w:rsidRPr="00787697">
        <w:t xml:space="preserve">byla tvorba a koordinace </w:t>
      </w:r>
      <w:r w:rsidR="009B7BA9" w:rsidRPr="00787697">
        <w:t>I</w:t>
      </w:r>
      <w:r w:rsidR="000749E8" w:rsidRPr="00787697">
        <w:t>nformační</w:t>
      </w:r>
      <w:r w:rsidR="00B818F8" w:rsidRPr="00787697">
        <w:t>ho</w:t>
      </w:r>
      <w:r w:rsidR="000749E8" w:rsidRPr="00787697">
        <w:t xml:space="preserve"> model</w:t>
      </w:r>
      <w:r w:rsidR="00B818F8" w:rsidRPr="00787697">
        <w:t>u</w:t>
      </w:r>
      <w:r w:rsidR="000749E8" w:rsidRPr="00787697">
        <w:t xml:space="preserve"> </w:t>
      </w:r>
      <w:r w:rsidR="009B7BA9" w:rsidRPr="00787697">
        <w:t>stavby</w:t>
      </w:r>
      <w:r w:rsidR="000749E8" w:rsidRPr="00787697">
        <w:t xml:space="preserve"> na úrovni řízení procesů se zaměřením na zajištění vztahů mezi objednatelem a zhotovitelem, </w:t>
      </w:r>
      <w:r w:rsidRPr="00787697">
        <w:t>tzn. že</w:t>
      </w:r>
      <w:r w:rsidR="000749E8" w:rsidRPr="00787697">
        <w:t xml:space="preserve"> předmětné </w:t>
      </w:r>
      <w:r w:rsidRPr="00787697">
        <w:t>doložené</w:t>
      </w:r>
      <w:r w:rsidR="000749E8" w:rsidRPr="00787697">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787697">
        <w:t xml:space="preserve">zpracování dokumentace stavby v příslušném stupni nebo </w:t>
      </w:r>
      <w:r w:rsidR="00B818F8" w:rsidRPr="00787697">
        <w:rPr>
          <w:rFonts w:ascii="Verdana" w:hAnsi="Verdana"/>
        </w:rPr>
        <w:t xml:space="preserve">stavbu </w:t>
      </w:r>
      <w:r w:rsidRPr="00787697">
        <w:rPr>
          <w:rFonts w:ascii="Verdana" w:hAnsi="Verdana"/>
        </w:rPr>
        <w:t xml:space="preserve">při jejím provádění </w:t>
      </w:r>
      <w:r w:rsidR="000749E8" w:rsidRPr="00787697">
        <w:t>jako celek,</w:t>
      </w:r>
      <w:r w:rsidR="00AB0788" w:rsidRPr="00787697">
        <w:t xml:space="preserve"> přičemž se musí jednat o zakázku</w:t>
      </w:r>
      <w:r w:rsidR="000749E8" w:rsidRPr="00787697">
        <w:t xml:space="preserve"> dokončen</w:t>
      </w:r>
      <w:r w:rsidR="00AB0788" w:rsidRPr="00787697">
        <w:t>ou</w:t>
      </w:r>
      <w:r w:rsidR="000749E8" w:rsidRPr="00787697">
        <w:t>, avšak zadavatel nestanoví maximální lhůtu, ve které musel</w:t>
      </w:r>
      <w:r w:rsidR="00AB0788" w:rsidRPr="00787697">
        <w:t>a</w:t>
      </w:r>
      <w:r w:rsidR="000749E8" w:rsidRPr="00787697">
        <w:t xml:space="preserve"> být zakázk</w:t>
      </w:r>
      <w:r w:rsidR="00AB0788" w:rsidRPr="00787697">
        <w:t>a</w:t>
      </w:r>
      <w:r w:rsidR="000749E8" w:rsidRPr="00787697">
        <w:t xml:space="preserve"> dokončen</w:t>
      </w:r>
      <w:r w:rsidR="00AB0788" w:rsidRPr="00787697">
        <w:t>a</w:t>
      </w:r>
      <w:r w:rsidR="000749E8" w:rsidRPr="00787697">
        <w:t>;</w:t>
      </w:r>
    </w:p>
    <w:p w14:paraId="32B64839" w14:textId="6181E907" w:rsidR="000749E8" w:rsidRPr="00787697" w:rsidRDefault="0065304F" w:rsidP="00787697">
      <w:pPr>
        <w:pStyle w:val="Odstavec1-1a"/>
        <w:numPr>
          <w:ilvl w:val="0"/>
          <w:numId w:val="16"/>
        </w:numPr>
        <w:rPr>
          <w:b/>
        </w:rPr>
      </w:pPr>
      <w:r>
        <w:rPr>
          <w:b/>
        </w:rPr>
        <w:t>m</w:t>
      </w:r>
      <w:r w:rsidR="000749E8" w:rsidRPr="00787697">
        <w:rPr>
          <w:b/>
        </w:rPr>
        <w:t xml:space="preserve">anažer informací </w:t>
      </w:r>
    </w:p>
    <w:p w14:paraId="3BC35FFF" w14:textId="3FBE2A6E" w:rsidR="000749E8" w:rsidRPr="00787697" w:rsidRDefault="000749E8" w:rsidP="000749E8">
      <w:pPr>
        <w:pStyle w:val="Odrka1-2-"/>
      </w:pPr>
      <w:r w:rsidRPr="00787697">
        <w:t>nejméně 5 let praxe v projektování staveb</w:t>
      </w:r>
      <w:r w:rsidR="00B818F8" w:rsidRPr="00787697">
        <w:t xml:space="preserve"> v pozici projektanta nebo </w:t>
      </w:r>
      <w:r w:rsidR="009B7BA9" w:rsidRPr="00787697">
        <w:t xml:space="preserve">nejméně </w:t>
      </w:r>
      <w:r w:rsidR="00B818F8" w:rsidRPr="00787697">
        <w:t xml:space="preserve">2 roky praxe při zpracování a tvorbě Digitálního modelu stavby, jež </w:t>
      </w:r>
      <w:proofErr w:type="gramStart"/>
      <w:r w:rsidR="00B818F8" w:rsidRPr="00787697">
        <w:t>byl</w:t>
      </w:r>
      <w:proofErr w:type="gramEnd"/>
      <w:r w:rsidR="00B818F8" w:rsidRPr="00787697">
        <w:t xml:space="preserve"> součástí Informačního modelu </w:t>
      </w:r>
      <w:r w:rsidR="009B7BA9" w:rsidRPr="00787697">
        <w:t>stavby</w:t>
      </w:r>
      <w:r w:rsidR="00B818F8" w:rsidRPr="00787697">
        <w:t xml:space="preserve"> při provádění staveb</w:t>
      </w:r>
      <w:r w:rsidRPr="00787697">
        <w:t>;</w:t>
      </w:r>
    </w:p>
    <w:p w14:paraId="65885C60" w14:textId="71A8C88C" w:rsidR="000749E8" w:rsidRPr="006211F2" w:rsidRDefault="003D6153" w:rsidP="000749E8">
      <w:pPr>
        <w:pStyle w:val="Odrka1-2-"/>
        <w:rPr>
          <w:b/>
        </w:rPr>
      </w:pPr>
      <w:r w:rsidRPr="00787697">
        <w:t xml:space="preserve">prokázat </w:t>
      </w:r>
      <w:r w:rsidR="000749E8" w:rsidRPr="00787697">
        <w:t xml:space="preserve">zkušenost s plněním alespoň jedné zakázky na projektové práce spočívající ve zpracování dokumentace </w:t>
      </w:r>
      <w:r w:rsidR="00B818F8" w:rsidRPr="00787697">
        <w:t xml:space="preserve">v některém z následujících stupňů: </w:t>
      </w:r>
      <w:r w:rsidR="00C75802" w:rsidRPr="00787697">
        <w:t xml:space="preserve"> </w:t>
      </w:r>
      <w:r w:rsidR="002A4395">
        <w:t xml:space="preserve">DUR, </w:t>
      </w:r>
      <w:r w:rsidR="00C75802" w:rsidRPr="00787697">
        <w:t>DUSP</w:t>
      </w:r>
      <w:r w:rsidR="003B7D0F" w:rsidRPr="00787697">
        <w:t xml:space="preserve">, </w:t>
      </w:r>
      <w:r w:rsidR="00C75802" w:rsidRPr="00787697">
        <w:t>DUSL,</w:t>
      </w:r>
      <w:r w:rsidR="000749E8" w:rsidRPr="00787697">
        <w:t xml:space="preserve"> DSP</w:t>
      </w:r>
      <w:r w:rsidR="003B7D0F" w:rsidRPr="00787697">
        <w:t xml:space="preserve"> nebo</w:t>
      </w:r>
      <w:r w:rsidR="00C75802" w:rsidRPr="00787697">
        <w:t xml:space="preserve"> PDPS, a to</w:t>
      </w:r>
      <w:r w:rsidR="000749E8" w:rsidRPr="00787697">
        <w:t xml:space="preserve"> v</w:t>
      </w:r>
      <w:r w:rsidR="00360597" w:rsidRPr="00787697">
        <w:t xml:space="preserve"> pozici</w:t>
      </w:r>
      <w:r w:rsidR="000749E8" w:rsidRPr="00787697">
        <w:t xml:space="preserve"> projektanta</w:t>
      </w:r>
      <w:r w:rsidR="00360597" w:rsidRPr="00787697">
        <w:t xml:space="preserve"> nebo Manažera informací</w:t>
      </w:r>
      <w:r w:rsidR="000749E8" w:rsidRPr="00787697">
        <w:t xml:space="preserve">, </w:t>
      </w:r>
      <w:r w:rsidR="00360597" w:rsidRPr="00787697">
        <w:t>nebo prokázání zkušeností s plněním alespoň jedné zakázky v pozici člena týmu zhotovitele stavby při provádění stavby, jejichž</w:t>
      </w:r>
      <w:r w:rsidR="000749E8" w:rsidRPr="00787697">
        <w:t xml:space="preserve"> náplní činnosti </w:t>
      </w:r>
      <w:r w:rsidR="00360597" w:rsidRPr="00787697">
        <w:t xml:space="preserve">(u všech výše uvedených pozic) </w:t>
      </w:r>
      <w:r w:rsidR="00C75802" w:rsidRPr="00787697">
        <w:t xml:space="preserve">bylo zpracování a tvorba Digitálního modelu stavby, jež byl součástí Informačního modelu </w:t>
      </w:r>
      <w:r w:rsidR="009B7BA9" w:rsidRPr="00787697">
        <w:t>stavby</w:t>
      </w:r>
      <w:r w:rsidR="00C75802" w:rsidRPr="00787697">
        <w:t xml:space="preserve">, </w:t>
      </w:r>
      <w:r w:rsidR="00360597" w:rsidRPr="00787697">
        <w:t>tzn. že</w:t>
      </w:r>
      <w:r w:rsidR="000749E8" w:rsidRPr="00787697">
        <w:t xml:space="preserve"> předmětné </w:t>
      </w:r>
      <w:r w:rsidR="00360597" w:rsidRPr="00787697">
        <w:t xml:space="preserve">doložené </w:t>
      </w:r>
      <w:r w:rsidR="000749E8" w:rsidRPr="00787697">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787697">
        <w:t xml:space="preserve">zpracování dokumentace stavby v příslušném stupni nebo </w:t>
      </w:r>
      <w:r w:rsidR="00C75802" w:rsidRPr="00787697">
        <w:rPr>
          <w:rFonts w:ascii="Verdana" w:hAnsi="Verdana"/>
        </w:rPr>
        <w:t xml:space="preserve">stavbu </w:t>
      </w:r>
      <w:r w:rsidR="001D5A76" w:rsidRPr="00787697">
        <w:rPr>
          <w:rFonts w:ascii="Verdana" w:hAnsi="Verdana"/>
        </w:rPr>
        <w:t xml:space="preserve">při jejím provádění </w:t>
      </w:r>
      <w:r w:rsidR="000749E8" w:rsidRPr="00787697">
        <w:t>jako celek, přičemž se musí jednat o zakázk</w:t>
      </w:r>
      <w:r w:rsidR="00AB0788" w:rsidRPr="00787697">
        <w:t>u</w:t>
      </w:r>
      <w:r w:rsidR="000749E8" w:rsidRPr="00787697">
        <w:t xml:space="preserve"> dokončen</w:t>
      </w:r>
      <w:r w:rsidR="00AB0788" w:rsidRPr="00787697">
        <w:t>ou</w:t>
      </w:r>
      <w:r w:rsidR="000749E8" w:rsidRPr="00787697">
        <w:t>, avšak zadavatel nestanoví maximální lhůtu, ve které musel</w:t>
      </w:r>
      <w:r w:rsidR="00AB0788" w:rsidRPr="00787697">
        <w:t>a</w:t>
      </w:r>
      <w:r w:rsidR="000749E8" w:rsidRPr="00787697">
        <w:t xml:space="preserve"> být zakázk</w:t>
      </w:r>
      <w:r w:rsidR="00AB0788" w:rsidRPr="00787697">
        <w:t>a</w:t>
      </w:r>
      <w:r w:rsidR="000749E8" w:rsidRPr="00787697">
        <w:t xml:space="preserve"> dokončen</w:t>
      </w:r>
      <w:r w:rsidR="00AB0788" w:rsidRPr="00787697">
        <w:t>a</w:t>
      </w:r>
      <w:r w:rsidR="000749E8" w:rsidRPr="00787697">
        <w:t>.</w:t>
      </w:r>
    </w:p>
    <w:p w14:paraId="408BFE64" w14:textId="52CDC2E5"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217E5D">
        <w:t xml:space="preserve"> starého stavebního zákona </w:t>
      </w:r>
      <w:r w:rsidR="00B83FB3">
        <w:t xml:space="preserve">a ve smyslu § 14 písm. c) </w:t>
      </w:r>
      <w:r w:rsidR="00217E5D">
        <w:t>nového stavebního zákona</w:t>
      </w:r>
      <w:r w:rsidR="00B83FB3">
        <w:t xml:space="preserve">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25156879" w:rsidR="009E1AEE" w:rsidRDefault="009E1AEE" w:rsidP="009E1AEE">
      <w:pPr>
        <w:pStyle w:val="Textbezslovn"/>
      </w:pPr>
      <w:r>
        <w:lastRenderedPageBreak/>
        <w:t xml:space="preserve">Zadavatel si vyhrazuje právo ověřit pravdivost údajů o zkušenostech </w:t>
      </w:r>
      <w:r w:rsidR="005A595A">
        <w:t>hlavního projektanta</w:t>
      </w:r>
      <w:r>
        <w:t xml:space="preserve"> </w:t>
      </w:r>
      <w:r w:rsidR="005166E0">
        <w:t xml:space="preserve">(HIP), </w:t>
      </w:r>
      <w:r w:rsidR="00CB1D08">
        <w:t xml:space="preserve">Manažera rizik, </w:t>
      </w:r>
      <w:r w:rsidR="0015012F" w:rsidRPr="00787697">
        <w:t>K</w:t>
      </w:r>
      <w:r w:rsidR="005166E0" w:rsidRPr="00787697">
        <w:t>oordinátora</w:t>
      </w:r>
      <w:r w:rsidR="001C5178" w:rsidRPr="00787697">
        <w:t xml:space="preserve"> BIM</w:t>
      </w:r>
      <w:r w:rsidR="00FF6E06" w:rsidRPr="00787697">
        <w:t xml:space="preserve"> a </w:t>
      </w:r>
      <w:r w:rsidR="001C5178" w:rsidRPr="00787697">
        <w:t>M</w:t>
      </w:r>
      <w:r w:rsidR="005166E0" w:rsidRPr="00787697">
        <w:t>anažera informací</w:t>
      </w:r>
      <w:r w:rsidRPr="00103703">
        <w:t>, zejména, zda se na plnění konkrétních zakázek skutečně podílel</w:t>
      </w:r>
      <w:r w:rsidRPr="00787697">
        <w:t>i</w:t>
      </w:r>
      <w:r w:rsidRPr="00103703">
        <w:t xml:space="preserve">. Za tímto účelem požaduje zadavatel v profesním životopisu </w:t>
      </w:r>
      <w:r w:rsidR="00776C7C" w:rsidRPr="00787697">
        <w:t>tohoto člena/</w:t>
      </w:r>
      <w:r w:rsidRPr="00787697">
        <w:t>těchto členů</w:t>
      </w:r>
      <w:r w:rsidRPr="00103703">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304F06EC"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rsidR="002608A2">
        <w:t>S</w:t>
      </w:r>
      <w:r>
        <w:t>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w:t>
      </w:r>
      <w:proofErr w:type="gramStart"/>
      <w:r>
        <w:t>na</w:t>
      </w:r>
      <w:proofErr w:type="gramEnd"/>
      <w:r>
        <w:t xml:space="preserve">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1AA6906C"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6247D5B6"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A64237">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w:t>
      </w:r>
      <w:r w:rsidR="002608A2">
        <w:t>S</w:t>
      </w:r>
      <w:r>
        <w:t>mlouvy na plnění předmětu veřejné zakázky.</w:t>
      </w:r>
    </w:p>
    <w:p w14:paraId="5DCBA713" w14:textId="0ECBDD3A" w:rsidR="006C21E8" w:rsidRDefault="006C21E8" w:rsidP="006C21E8">
      <w:pPr>
        <w:pStyle w:val="Odrka1-1"/>
      </w:pPr>
      <w:r>
        <w:t xml:space="preserve">informace k doložení autorizace (ČR)/registrace (zahraničí) v rozsahu dle </w:t>
      </w:r>
      <w:r w:rsidR="00365AC9">
        <w:t>§ 4 odst. 2 písm</w:t>
      </w:r>
      <w:r w:rsidR="002C2859">
        <w:t>.</w:t>
      </w:r>
      <w:r w:rsidR="00365AC9">
        <w:t xml:space="preserve"> a dle </w:t>
      </w:r>
      <w:r>
        <w:t xml:space="preserve">§ 5 odst. 3 </w:t>
      </w:r>
      <w:r w:rsidR="00740A40">
        <w:t xml:space="preserve">autorizačního </w:t>
      </w:r>
      <w:r>
        <w:t xml:space="preserve">zákona, zahraničními osobami (§ 30a až 30r </w:t>
      </w:r>
      <w:r w:rsidR="00740A40">
        <w:t>autorizačního zákona</w:t>
      </w:r>
      <w:r>
        <w:t xml:space="preserve">):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w:t>
      </w:r>
      <w:r w:rsidR="00641296">
        <w:t>6</w:t>
      </w:r>
      <w:r>
        <w:t xml:space="preserve">. </w:t>
      </w:r>
      <w:r w:rsidR="00641296">
        <w:t>července</w:t>
      </w:r>
      <w:r>
        <w:t xml:space="preserve">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w:t>
      </w:r>
      <w:r w:rsidR="00641296">
        <w:t xml:space="preserve">č. 18/2004 Sb., </w:t>
      </w:r>
      <w:r>
        <w:t>o uznávání odborné kvalifikace</w:t>
      </w:r>
      <w:r w:rsidR="00641296">
        <w:t xml:space="preserve"> a jiné způsobilosti státních příslušníků členských států Evropské unie a některých příslušníků jiných států a  o změně některých zákonů (zákon o uznávání odborné kvalifikace), ve znění pozdějších předpisů (dále jen „zákon o uznávání odborné kvalifikace“)</w:t>
      </w:r>
      <w:r>
        <w:t xml:space="preserv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w:t>
      </w:r>
      <w:r w:rsidR="002608A2">
        <w:t>S</w:t>
      </w:r>
      <w:r>
        <w:t>mlouvy.</w:t>
      </w:r>
    </w:p>
    <w:p w14:paraId="6DC90B62" w14:textId="21632C42"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 xml:space="preserve">fyzické osobě, které uzná odbornou kvalifikaci a bezúhonnost podle zákona o uznávání odborné kvalifikace </w:t>
      </w:r>
      <w:r w:rsidR="00A64237">
        <w:t>a která složí předepsaný slib</w:t>
      </w:r>
      <w:r>
        <w:t xml:space="preserve">. Doklady o splnění výše uvedených povinností dokládá vybraný dodavatel jako podmínku pro uzavření </w:t>
      </w:r>
      <w:r w:rsidR="002608A2">
        <w:t>S</w:t>
      </w:r>
      <w:r>
        <w:t>mlouvy.</w:t>
      </w:r>
      <w:r w:rsidR="00A64237">
        <w:t xml:space="preserve"> </w:t>
      </w:r>
    </w:p>
    <w:p w14:paraId="7578489C" w14:textId="1263B4CB" w:rsidR="00A64237" w:rsidRDefault="00A64237" w:rsidP="006C21E8">
      <w:pPr>
        <w:pStyle w:val="Odrka1-1"/>
      </w:pPr>
      <w: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w:t>
      </w:r>
      <w:r w:rsidR="00641296">
        <w:t>.</w:t>
      </w:r>
      <w:r w:rsidRPr="00B2309B">
        <w:t xml:space="preserve"> a podle zákona o uznávání odborné kvalifikace. Uznávacím orgánem je Ministerstvo práce a sociálních věcí. Doklady o splnění výše uvedených povinností dokládá vybraný dodavatel jako podmínku pro uzavření </w:t>
      </w:r>
      <w:r w:rsidR="002608A2">
        <w:t>S</w:t>
      </w:r>
      <w:r w:rsidRPr="00B2309B">
        <w:t>mlouvy.</w:t>
      </w:r>
      <w:r>
        <w:t xml:space="preserve">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1FE3E999" w:rsidR="0035531B" w:rsidRDefault="0035531B" w:rsidP="00A066DE">
      <w:pPr>
        <w:pStyle w:val="Odrka1-2-"/>
      </w:pPr>
      <w:r>
        <w:t xml:space="preserve">Požadavek ohledně </w:t>
      </w:r>
      <w:r w:rsidR="00847393">
        <w:t xml:space="preserve">předložení smlouvy nebo potvrzení o její existenci, jejímž obsahem je závazek </w:t>
      </w:r>
      <w:r>
        <w:t>jiné osoby</w:t>
      </w:r>
      <w:r w:rsidR="0084739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w:t>
      </w:r>
      <w:r w:rsidR="00AF32F5">
        <w:lastRenderedPageBreak/>
        <w:t xml:space="preserve">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63208690"/>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321A172F" w:rsidR="0035531B" w:rsidRDefault="00A066DE" w:rsidP="00A066DE">
      <w:pPr>
        <w:pStyle w:val="Odrka1-1"/>
      </w:pPr>
      <w:r w:rsidRPr="00A066DE">
        <w:t xml:space="preserve">Dokument obsahující informace o dodavateli, včetně prohlášení o akceptaci vzorové Smlouvy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 xml:space="preserve">obsaženého v Příloze </w:t>
      </w:r>
      <w:proofErr w:type="gramStart"/>
      <w:r w:rsidR="00D30099" w:rsidRPr="00B71CC3">
        <w:t>č. 1 t</w:t>
      </w:r>
      <w:r w:rsidR="00D30099">
        <w:t>ěchto</w:t>
      </w:r>
      <w:proofErr w:type="gramEnd"/>
      <w:r w:rsidR="00D30099">
        <w:t xml:space="preserve">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w:t>
      </w:r>
      <w:r>
        <w:lastRenderedPageBreak/>
        <w:t>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45377DE4" w:rsidR="00A066DE" w:rsidRDefault="00A066DE" w:rsidP="00A066DE">
      <w:pPr>
        <w:pStyle w:val="Odrka1-1"/>
      </w:pPr>
      <w:r>
        <w:t xml:space="preserve">Jeden ze společníků bude ve výše uvedené </w:t>
      </w:r>
      <w:r w:rsidR="002608A2">
        <w:t>s</w:t>
      </w:r>
      <w:r>
        <w:t xml:space="preserve">mlouvě či jiném dokumentu uveden jako vedoucí společník (Vedoucí zhotovitel ve smyslu Smlouvy). Vedoucí společník musí být oprávněn ve věcech Smlouvy zastupovat každého ze společníků, jakož i všechny společníky společně a je oprávněn rovněž za ně přijímat pokyny a platby od zadavatele (Objednatele ve smyslu Smlouvy).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53462C">
        <w:t>S</w:t>
      </w:r>
      <w:r>
        <w:t>mlouvě či jiném dokumentu obsaženo. Vedoucí společník musí být určen po celou dobu trvání účasti společnosti dodavatelů v zadávacím řízení, resp. při plnění Smlouvy.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389641F8"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53462C">
        <w:rPr>
          <w:b/>
        </w:rPr>
        <w:t>zadávacího</w:t>
      </w:r>
      <w:r w:rsidRPr="00A066DE">
        <w:rPr>
          <w:b/>
        </w:rPr>
        <w:t xml:space="preserve">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61F2C7D4" w:rsidR="00BC6D2B" w:rsidRDefault="002C1E7C" w:rsidP="00465FDD">
      <w:pPr>
        <w:pStyle w:val="Text1-1"/>
      </w:pPr>
      <w:r>
        <w:t>Závazný n</w:t>
      </w:r>
      <w:r w:rsidR="00465FDD" w:rsidRPr="00465FDD">
        <w:t xml:space="preserve">ávrh </w:t>
      </w:r>
      <w:r w:rsidR="002608A2">
        <w:t>s</w:t>
      </w:r>
      <w:r w:rsidR="00465FDD" w:rsidRPr="00465FDD">
        <w:t>mlouvy na plnění této veřejné zakázky</w:t>
      </w:r>
      <w:r w:rsidR="00BC6D2B">
        <w:t>:</w:t>
      </w:r>
    </w:p>
    <w:p w14:paraId="6FA136E4" w14:textId="11CF4021"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w:t>
      </w:r>
      <w:r w:rsidR="00E74469">
        <w:t>S</w:t>
      </w:r>
      <w:r>
        <w:t xml:space="preserve">mlouvy, který je obsažen v Dílu 2 zadávací dokumentace.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w:t>
      </w:r>
      <w:r w:rsidR="00E74469">
        <w:t>S</w:t>
      </w:r>
      <w:r>
        <w:t xml:space="preserve">mlouvy nemusí být dodavatelem v nabídce podepsán. Do závazného vzoru </w:t>
      </w:r>
      <w:r w:rsidR="00E74469">
        <w:t>S</w:t>
      </w:r>
      <w:r>
        <w:t>mlouvy dodavatel doplní mj. následující skutečnosti (za dodržení dále stanovených instrukcí):</w:t>
      </w:r>
    </w:p>
    <w:p w14:paraId="16C3B4F4" w14:textId="5A7B136C" w:rsidR="00465FDD" w:rsidRPr="004E1B1E" w:rsidRDefault="00465FDD" w:rsidP="00AA4EEF">
      <w:pPr>
        <w:pStyle w:val="Odrka1-2-"/>
      </w:pPr>
      <w:r w:rsidRPr="004E1B1E">
        <w:t xml:space="preserve">do těla závazného vzoru </w:t>
      </w:r>
      <w:r w:rsidR="00E74469">
        <w:t>S</w:t>
      </w:r>
      <w:r w:rsidRPr="004E1B1E">
        <w:t xml:space="preserve">mlouvy </w:t>
      </w:r>
      <w:r w:rsidR="00B747F3" w:rsidRPr="004E1B1E">
        <w:t xml:space="preserve">v </w:t>
      </w:r>
      <w:r w:rsidRPr="004E1B1E">
        <w:t>čl. 3.3</w:t>
      </w:r>
      <w:r w:rsidR="002A5F8F" w:rsidRPr="004E1B1E">
        <w:t xml:space="preserve"> </w:t>
      </w:r>
      <w:r w:rsidRPr="004E1B1E">
        <w:t>Cenu Díla bez DPH</w:t>
      </w:r>
      <w:r w:rsidR="00AA4EEF" w:rsidRPr="004E1B1E">
        <w:t xml:space="preserve">, která </w:t>
      </w:r>
      <w:r w:rsidR="0096771C">
        <w:t xml:space="preserve">v součtu </w:t>
      </w:r>
      <w:r w:rsidR="00AA4EEF" w:rsidRPr="004E1B1E">
        <w:t>představuje Cen</w:t>
      </w:r>
      <w:r w:rsidR="0096771C">
        <w:t>u</w:t>
      </w:r>
      <w:r w:rsidR="00AA4EEF" w:rsidRPr="004E1B1E">
        <w:t xml:space="preserve"> za zpracování </w:t>
      </w:r>
      <w:r w:rsidR="00542755" w:rsidRPr="00787697">
        <w:t>ZP s DD</w:t>
      </w:r>
      <w:r w:rsidR="00AA4EEF" w:rsidRPr="004E1B1E">
        <w:t xml:space="preserve"> </w:t>
      </w:r>
      <w:r w:rsidR="0096771C">
        <w:t xml:space="preserve">a DPZ </w:t>
      </w:r>
      <w:r w:rsidR="00542755" w:rsidRPr="004E1B1E">
        <w:t xml:space="preserve">a PDPS </w:t>
      </w:r>
      <w:r w:rsidR="0096771C">
        <w:t>a cenu</w:t>
      </w:r>
      <w:r w:rsidR="00542755" w:rsidRPr="00787697">
        <w:t xml:space="preserve"> za výkon Dozoru projektanta</w:t>
      </w:r>
      <w:r w:rsidR="0096771C">
        <w:t xml:space="preserve"> bez DPH</w:t>
      </w:r>
      <w:r w:rsidRPr="004E1B1E">
        <w:t>;</w:t>
      </w:r>
    </w:p>
    <w:p w14:paraId="6D01AC4F" w14:textId="4F0440A0" w:rsidR="00465FDD" w:rsidRDefault="00465FDD" w:rsidP="00F348C0">
      <w:pPr>
        <w:pStyle w:val="Odrka1-2-"/>
      </w:pPr>
      <w:r>
        <w:t xml:space="preserve">do Přílohy </w:t>
      </w:r>
      <w:proofErr w:type="gramStart"/>
      <w:r>
        <w:t>č. 4 závazného</w:t>
      </w:r>
      <w:proofErr w:type="gramEnd"/>
      <w:r>
        <w:t xml:space="preserve"> vzoru </w:t>
      </w:r>
      <w:r w:rsidR="00E74469">
        <w:t>S</w:t>
      </w:r>
      <w:r>
        <w:t>mlouvy s názvem Rozpis Ceny Díla:</w:t>
      </w:r>
    </w:p>
    <w:p w14:paraId="743C5153" w14:textId="6AC81A46" w:rsidR="00465FDD" w:rsidRDefault="00465FDD" w:rsidP="00F348C0">
      <w:pPr>
        <w:pStyle w:val="Odrka1-3"/>
        <w:numPr>
          <w:ilvl w:val="0"/>
          <w:numId w:val="0"/>
        </w:numPr>
        <w:ind w:left="1531"/>
      </w:pPr>
      <w:r>
        <w:t xml:space="preserve">Cenu za </w:t>
      </w:r>
      <w:r w:rsidRPr="00707367">
        <w:t>zpracování</w:t>
      </w:r>
      <w:r w:rsidR="00707367">
        <w:t xml:space="preserve"> </w:t>
      </w:r>
      <w:r w:rsidR="00542755" w:rsidRPr="00787697">
        <w:t>ZP s DD</w:t>
      </w:r>
      <w:r w:rsidR="00542755" w:rsidRPr="00707367">
        <w:t xml:space="preserve">, </w:t>
      </w:r>
      <w:r w:rsidR="00707367" w:rsidRPr="00787697">
        <w:t xml:space="preserve">DPZ, </w:t>
      </w:r>
      <w:r w:rsidR="00542755" w:rsidRPr="00707367">
        <w:t>PDPS</w:t>
      </w:r>
      <w:r w:rsidR="007029B1" w:rsidRPr="00707367">
        <w:t xml:space="preserve"> </w:t>
      </w:r>
      <w:r w:rsidR="00707367" w:rsidRPr="00707367">
        <w:t>a Dozor</w:t>
      </w:r>
      <w:r w:rsidR="00707367">
        <w:t xml:space="preserve"> projektanta </w:t>
      </w:r>
      <w:r>
        <w:t>podle členění na základní a dodatečné služby</w:t>
      </w:r>
      <w:r w:rsidR="00AA4EEF">
        <w:t xml:space="preserve">, </w:t>
      </w:r>
      <w:r w:rsidR="00AA4EEF" w:rsidRPr="00AA4EEF">
        <w:t xml:space="preserve">dále Cenu Díla včetně členění na </w:t>
      </w:r>
      <w:r w:rsidR="0096771C">
        <w:t>C</w:t>
      </w:r>
      <w:r w:rsidR="00AA4EEF" w:rsidRPr="00AA4EEF">
        <w:t xml:space="preserve">enu za </w:t>
      </w:r>
      <w:r w:rsidR="00AA4EEF" w:rsidRPr="00AA4EEF">
        <w:lastRenderedPageBreak/>
        <w:t xml:space="preserve">zpracování </w:t>
      </w:r>
      <w:r w:rsidR="007A3B81" w:rsidRPr="00707367">
        <w:t>Z</w:t>
      </w:r>
      <w:r w:rsidR="00542755" w:rsidRPr="00787697">
        <w:t>D s DD,</w:t>
      </w:r>
      <w:r w:rsidR="00AA4EEF" w:rsidRPr="00707367">
        <w:t xml:space="preserve"> </w:t>
      </w:r>
      <w:r w:rsidR="00A74075">
        <w:t>c</w:t>
      </w:r>
      <w:r w:rsidR="00707367" w:rsidRPr="00787697">
        <w:t xml:space="preserve">enu za zpracování </w:t>
      </w:r>
      <w:r w:rsidR="00542755" w:rsidRPr="00707367">
        <w:t>DPZ a PDPS</w:t>
      </w:r>
      <w:r w:rsidR="00707367" w:rsidRPr="00707367">
        <w:t xml:space="preserve">, spolu </w:t>
      </w:r>
      <w:r w:rsidR="0096771C">
        <w:t>C</w:t>
      </w:r>
      <w:r w:rsidR="00707367" w:rsidRPr="00707367">
        <w:t>enu za zpracování ZP s DD, DPZ a PDP</w:t>
      </w:r>
      <w:r w:rsidR="0096771C">
        <w:t>S a C</w:t>
      </w:r>
      <w:r w:rsidR="00707367" w:rsidRPr="00707367">
        <w:t>enu za v</w:t>
      </w:r>
      <w:r w:rsidR="00542755" w:rsidRPr="00787697">
        <w:t>ýkon</w:t>
      </w:r>
      <w:r w:rsidR="0045572C" w:rsidRPr="00787697">
        <w:t xml:space="preserve"> </w:t>
      </w:r>
      <w:r w:rsidR="00542755" w:rsidRPr="00787697">
        <w:t>D</w:t>
      </w:r>
      <w:r w:rsidR="00542755" w:rsidRPr="00707367">
        <w:t xml:space="preserve">ozoru projektanta </w:t>
      </w:r>
      <w:r w:rsidRPr="00707367">
        <w:t xml:space="preserve">a </w:t>
      </w:r>
      <w:r w:rsidR="00AA4EEF" w:rsidRPr="00707367">
        <w:t>r</w:t>
      </w:r>
      <w:r w:rsidRPr="00707367">
        <w:t>ozpis jednotlivých</w:t>
      </w:r>
      <w:r>
        <w:t xml:space="preserve"> položek Ceny Díla podle členění na </w:t>
      </w:r>
      <w:r w:rsidR="00AA4EEF">
        <w:t>d</w:t>
      </w:r>
      <w:r>
        <w:t>ílčí etapy</w:t>
      </w:r>
      <w:r w:rsidR="00AA4EEF">
        <w:t xml:space="preserve"> </w:t>
      </w:r>
      <w:r w:rsidR="00AA4EEF" w:rsidRPr="00AA4EEF">
        <w:t>zpracování díla</w:t>
      </w:r>
      <w:r>
        <w:t xml:space="preserve">, a to dle v této příloze závazného vzoru </w:t>
      </w:r>
      <w:r w:rsidR="002608A2">
        <w:t>S</w:t>
      </w:r>
      <w:r>
        <w:t xml:space="preserve">mlouvy naznačených pravidel. Zadavatel v této souvislosti a pro vyloučení veškerých pochybností výslovně uvádí, že Cena Díla ve smyslu těchto Pokynů (která bude v této příloze dále členěna) vkládaná do této přílohy závazného vzoru </w:t>
      </w:r>
      <w:r w:rsidR="002608A2">
        <w:t>S</w:t>
      </w:r>
      <w:r>
        <w:t xml:space="preserve">mlouvy musí naprosto korespondovat s hodnotou Ceny Díla ve smyslu těchto Pokynů vkládané do čl. 3.3 závazného vzoru </w:t>
      </w:r>
      <w:r w:rsidR="002608A2">
        <w:t>S</w:t>
      </w:r>
      <w:r>
        <w:t xml:space="preserve">mlouvy. </w:t>
      </w:r>
    </w:p>
    <w:p w14:paraId="4908DC75" w14:textId="666A7887" w:rsidR="0035531B" w:rsidRDefault="00465FDD" w:rsidP="00465FDD">
      <w:pPr>
        <w:pStyle w:val="Odrka1-1"/>
      </w:pPr>
      <w:r>
        <w:t xml:space="preserve">V případě nabídky podávané fyzickou a nikoliv právnickou osobou, jako dodavatelem, je dodavatel oprávněn upravit návrh </w:t>
      </w:r>
      <w:r w:rsidR="002608A2">
        <w:t>S</w:t>
      </w:r>
      <w:r>
        <w:t>mlouvy toliko s ohledem na tuto skutečnost</w:t>
      </w:r>
      <w:r w:rsidR="0035531B">
        <w:t>.</w:t>
      </w:r>
    </w:p>
    <w:p w14:paraId="73FE3F5B" w14:textId="77777777" w:rsidR="0035531B" w:rsidRDefault="0035531B" w:rsidP="00BC6D2B">
      <w:pPr>
        <w:pStyle w:val="Nadpis1-1"/>
      </w:pPr>
      <w:bookmarkStart w:id="13" w:name="_Toc163208691"/>
      <w:r>
        <w:t>JAZYK NABÍDEK</w:t>
      </w:r>
      <w:r w:rsidR="00A56DEC">
        <w:t xml:space="preserve"> A KOMUNIKAČNÍ JAZYK</w:t>
      </w:r>
      <w:bookmarkEnd w:id="13"/>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4" w:name="_Toc163208692"/>
      <w:r>
        <w:t>OBSAH</w:t>
      </w:r>
      <w:r w:rsidR="00845C50">
        <w:t xml:space="preserve"> a </w:t>
      </w:r>
      <w:r>
        <w:t>PODÁVÁNÍ NABÍDEK</w:t>
      </w:r>
      <w:bookmarkEnd w:id="14"/>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16430D0E"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w:t>
      </w:r>
      <w:r w:rsidR="00E74469">
        <w:t>ášky</w:t>
      </w:r>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w:t>
      </w:r>
      <w:r w:rsidRPr="00F348C0">
        <w:lastRenderedPageBreak/>
        <w:t xml:space="preserve">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BD37AB4" w:rsidR="00F348C0" w:rsidRDefault="00F348C0" w:rsidP="00F348C0">
      <w:pPr>
        <w:pStyle w:val="Odrka1-1"/>
      </w:pPr>
      <w:r>
        <w:t xml:space="preserve">Návrh Smlouvy na plnění této veřejné zakázky, zpracovaný dle instrukcí obsažených v těchto Pokynech, tedy doplněný co do jeho těla a co do jeho přílohy č. 4, zbylé přílohy součástí návrhu </w:t>
      </w:r>
      <w:r w:rsidR="002608A2">
        <w:t>S</w:t>
      </w:r>
      <w:r>
        <w:t xml:space="preserve">mlouvy být nemusí, budou připojeny zadavatelem před podpisem </w:t>
      </w:r>
      <w:r w:rsidR="002608A2">
        <w:t>S</w:t>
      </w:r>
      <w:r>
        <w:t>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 xml:space="preserve">ve formě formuláře obsaženého v Příloze </w:t>
      </w:r>
      <w:proofErr w:type="gramStart"/>
      <w:r>
        <w:t>č. 1 těchto</w:t>
      </w:r>
      <w:proofErr w:type="gramEnd"/>
      <w:r>
        <w:t xml:space="preserve">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w:t>
      </w:r>
      <w:r>
        <w:lastRenderedPageBreak/>
        <w:t>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5" w:name="_Toc163208693"/>
      <w:r>
        <w:t>POŽADAVKY NA ZPRACOVÁNÍ NABÍDKOVÉ CENY</w:t>
      </w:r>
      <w:bookmarkEnd w:id="15"/>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466007B0" w:rsidR="00F348C0" w:rsidRDefault="00F348C0" w:rsidP="00F348C0">
      <w:pPr>
        <w:pStyle w:val="Text1-1"/>
      </w:pPr>
      <w:r>
        <w:t xml:space="preserve">Nabídková cena bude ve </w:t>
      </w:r>
      <w:r w:rsidR="002608A2">
        <w:t>S</w:t>
      </w:r>
      <w:r>
        <w:t>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w:t>
      </w:r>
      <w:r w:rsidRPr="00FE4FF6">
        <w:rPr>
          <w:highlight w:val="yellow"/>
        </w:rPr>
        <w:t>VLOŽÍ ZHOTOVITEL</w:t>
      </w:r>
      <w:r>
        <w:t>]" Kč</w:t>
      </w:r>
    </w:p>
    <w:p w14:paraId="685FB4DE" w14:textId="77777777" w:rsidR="00F348C0" w:rsidRDefault="00F348C0" w:rsidP="00F348C0">
      <w:pPr>
        <w:pStyle w:val="Text1-1"/>
        <w:numPr>
          <w:ilvl w:val="0"/>
          <w:numId w:val="0"/>
        </w:numPr>
        <w:spacing w:after="0"/>
        <w:ind w:left="737"/>
      </w:pPr>
      <w:r>
        <w:t xml:space="preserve">slovy: </w:t>
      </w:r>
      <w:r>
        <w:tab/>
      </w:r>
      <w:r>
        <w:tab/>
      </w:r>
      <w:r>
        <w:tab/>
        <w:t>"[</w:t>
      </w:r>
      <w:r w:rsidRPr="00FE4FF6">
        <w:rPr>
          <w:highlight w:val="yellow"/>
        </w:rPr>
        <w:t>VLOŽÍ ZHOTOVITEL</w:t>
      </w:r>
      <w:r>
        <w:t>]" korun českých</w:t>
      </w:r>
    </w:p>
    <w:p w14:paraId="3AAAAA33" w14:textId="7E68D8AB" w:rsidR="0035531B" w:rsidRDefault="00F348C0" w:rsidP="00F348C0">
      <w:pPr>
        <w:pStyle w:val="Text1-1"/>
        <w:numPr>
          <w:ilvl w:val="0"/>
          <w:numId w:val="0"/>
        </w:numPr>
        <w:spacing w:before="240"/>
        <w:ind w:left="737"/>
      </w:pPr>
      <w:r>
        <w:t xml:space="preserve">Cena Díla bez DPH vkládaná ve smyslu těchto Pokynů do čl. 3.3 závazného vzoru </w:t>
      </w:r>
      <w:r w:rsidR="00C103B1">
        <w:t>S</w:t>
      </w:r>
      <w:r>
        <w:t xml:space="preserve">mlouvy, která </w:t>
      </w:r>
      <w:r w:rsidR="00B00087" w:rsidRPr="00B00087">
        <w:t xml:space="preserve">v součtu představuje Cenu za zpracování ZP s DD a DPZ a PDPS a cenu za výkon Dozoru projektanta </w:t>
      </w:r>
      <w:r w:rsidRPr="00B00087">
        <w:t>bez DPH, bude</w:t>
      </w:r>
      <w:r>
        <w:t xml:space="preserve"> předmětem hodnocení v rámci ekonomické výhodnosti nabídky. Podrobný rozpis ceny bude proveden v Příloze </w:t>
      </w:r>
      <w:proofErr w:type="gramStart"/>
      <w:r>
        <w:t>č. 4 závazného</w:t>
      </w:r>
      <w:proofErr w:type="gramEnd"/>
      <w:r>
        <w:t xml:space="preserve"> vzoru </w:t>
      </w:r>
      <w:r w:rsidR="00C103B1">
        <w:t>S</w:t>
      </w:r>
      <w:r>
        <w:t>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6" w:name="_Toc163208694"/>
      <w:r>
        <w:t>VARIANTY NABÍDKY</w:t>
      </w:r>
      <w:bookmarkEnd w:id="16"/>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7" w:name="_Toc163208695"/>
      <w:r>
        <w:t>OTEVÍRÁNÍ NABÍDEK</w:t>
      </w:r>
      <w:bookmarkEnd w:id="17"/>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8" w:name="_Toc163208696"/>
      <w:r>
        <w:t>POSOUZENÍ SPLNĚNÍ PODMÍNEK ÚČASTI</w:t>
      </w:r>
      <w:bookmarkEnd w:id="18"/>
    </w:p>
    <w:p w14:paraId="28690830" w14:textId="6AFF0E76"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w:t>
      </w:r>
      <w:r w:rsidR="0081521C" w:rsidRPr="004039B9">
        <w:lastRenderedPageBreak/>
        <w:t>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2375B">
        <w:t xml:space="preserve">. </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19" w:name="_Toc163208697"/>
      <w:r>
        <w:t>HODNOCENÍ NABÍDEK</w:t>
      </w:r>
      <w:bookmarkEnd w:id="19"/>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206E6E10" w:rsidR="00804D39" w:rsidRPr="00833899" w:rsidRDefault="00EE59F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r w:rsidR="00804D39" w:rsidRPr="00804D39">
              <w:rPr>
                <w:sz w:val="16"/>
                <w:szCs w:val="16"/>
              </w:rPr>
              <w:t>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231926E1" w:rsidR="00804D39" w:rsidRPr="00804D39" w:rsidRDefault="00EE59FE"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4</w:t>
            </w:r>
            <w:r w:rsidR="00804D39" w:rsidRPr="00804D39">
              <w:rPr>
                <w:b w:val="0"/>
                <w:sz w:val="16"/>
                <w:szCs w:val="16"/>
              </w:rPr>
              <w:t>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009AD6B5"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w:t>
      </w:r>
      <w:r w:rsidR="00A711EC">
        <w:t>S</w:t>
      </w:r>
      <w:r>
        <w:t xml:space="preserve">mlouvy jako Cena Díla bez DPH, která </w:t>
      </w:r>
      <w:r w:rsidR="00A07821">
        <w:t xml:space="preserve">v součtu </w:t>
      </w:r>
      <w:r w:rsidRPr="00A07821">
        <w:t xml:space="preserve">představuje </w:t>
      </w:r>
      <w:r w:rsidR="00A07821" w:rsidRPr="00787697">
        <w:t>C</w:t>
      </w:r>
      <w:r w:rsidR="00894F55" w:rsidRPr="00A07821">
        <w:t>en</w:t>
      </w:r>
      <w:r w:rsidR="00A07821" w:rsidRPr="00787697">
        <w:t>u</w:t>
      </w:r>
      <w:r w:rsidR="00894F55" w:rsidRPr="00A07821">
        <w:t xml:space="preserve"> za zpracování </w:t>
      </w:r>
      <w:r w:rsidR="00B93DEB" w:rsidRPr="00A07821">
        <w:t>Z</w:t>
      </w:r>
      <w:r w:rsidR="000931EA" w:rsidRPr="00A07821">
        <w:t>P s DD</w:t>
      </w:r>
      <w:r w:rsidR="00894F55" w:rsidRPr="00A07821">
        <w:t xml:space="preserve"> </w:t>
      </w:r>
      <w:r w:rsidR="00A07821" w:rsidRPr="00787697">
        <w:t>a DPZ a</w:t>
      </w:r>
      <w:r w:rsidR="000931EA" w:rsidRPr="00A07821">
        <w:t xml:space="preserve"> PDPS a </w:t>
      </w:r>
      <w:r w:rsidR="00A07821" w:rsidRPr="00787697">
        <w:t>c</w:t>
      </w:r>
      <w:r w:rsidR="000931EA" w:rsidRPr="00A07821">
        <w:t>en</w:t>
      </w:r>
      <w:r w:rsidR="00A07821" w:rsidRPr="00787697">
        <w:t>u</w:t>
      </w:r>
      <w:r w:rsidR="000931EA" w:rsidRPr="00A07821">
        <w:t xml:space="preserve"> za výkon Dozoru projektanta </w:t>
      </w:r>
      <w:r w:rsidRPr="00A07821">
        <w:t>bez DPH. Nabídce s nejnižší nabídkovou cenou ze všech</w:t>
      </w:r>
      <w:r>
        <w:t xml:space="preserve">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3E12D18A" w:rsidR="003A2C23" w:rsidRDefault="003A2C23" w:rsidP="00B77110">
      <w:pPr>
        <w:pStyle w:val="Text1-1"/>
        <w:numPr>
          <w:ilvl w:val="0"/>
          <w:numId w:val="0"/>
        </w:numPr>
        <w:spacing w:before="240"/>
        <w:ind w:left="737"/>
      </w:pPr>
      <w:r>
        <w:t>Takto získaný počet bodů bude vynásoben koeficientem 0,</w:t>
      </w:r>
      <w:r w:rsidR="00EE59FE">
        <w:t>6</w:t>
      </w:r>
      <w:r>
        <w:t xml:space="preserve">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lastRenderedPageBreak/>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39A77F11" w:rsidR="00B77110" w:rsidRPr="00B77110" w:rsidRDefault="00C313B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w:t>
            </w:r>
            <w:r w:rsidRPr="0042490C">
              <w:rPr>
                <w:rFonts w:cs="Arial"/>
                <w:bCs/>
              </w:rPr>
              <w:t xml:space="preserve">týmu </w:t>
            </w:r>
            <w:r w:rsidR="00ED34EC" w:rsidRPr="0042490C">
              <w:t>nebo zástupce vedoucího týmu</w:t>
            </w:r>
            <w:r w:rsidR="00ED34EC" w:rsidRPr="0042490C">
              <w:rPr>
                <w:rFonts w:cs="Arial"/>
                <w:bCs/>
              </w:rPr>
              <w:t xml:space="preserve"> </w:t>
            </w:r>
            <w:r w:rsidRPr="0042490C">
              <w:rPr>
                <w:rFonts w:cs="Arial"/>
                <w:bCs/>
              </w:rPr>
              <w:t xml:space="preserve">s hodnotou zakázky na </w:t>
            </w:r>
            <w:r w:rsidRPr="0042490C">
              <w:rPr>
                <w:rFonts w:cs="Calibri"/>
              </w:rPr>
              <w:t xml:space="preserve">projektové </w:t>
            </w:r>
            <w:r w:rsidRPr="0042490C">
              <w:rPr>
                <w:rFonts w:cs="Arial"/>
                <w:bCs/>
              </w:rPr>
              <w:t>práce ve výši nejméně</w:t>
            </w:r>
            <w:r w:rsidRPr="00B77110">
              <w:rPr>
                <w:rFonts w:cs="Arial"/>
                <w:bCs/>
              </w:rPr>
              <w:t xml:space="preserve"> </w:t>
            </w:r>
            <w:r w:rsidR="00FF0DF6" w:rsidRPr="00FE4FF6">
              <w:rPr>
                <w:rFonts w:cs="Arial"/>
                <w:b/>
                <w:bCs/>
              </w:rPr>
              <w:t>12 000 000,-</w:t>
            </w:r>
            <w:r w:rsidRPr="00FF0DF6">
              <w:rPr>
                <w:rFonts w:cs="Arial"/>
                <w:b/>
                <w:bCs/>
              </w:rPr>
              <w:t xml:space="preserve"> </w:t>
            </w:r>
            <w:r w:rsidRPr="00FE4FF6">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821976" w:rsidRPr="005816A2" w14:paraId="1B199F94" w14:textId="77777777" w:rsidTr="00B77110">
        <w:trPr>
          <w:trHeight w:val="565"/>
        </w:trPr>
        <w:tc>
          <w:tcPr>
            <w:tcW w:w="1843" w:type="dxa"/>
            <w:tcBorders>
              <w:top w:val="single" w:sz="4" w:space="0" w:color="auto"/>
              <w:left w:val="single" w:sz="4" w:space="0" w:color="auto"/>
              <w:right w:val="single" w:sz="4" w:space="0" w:color="auto"/>
            </w:tcBorders>
          </w:tcPr>
          <w:p w14:paraId="0615D4BE" w14:textId="2D9937BA" w:rsidR="00821976" w:rsidRPr="002837EF" w:rsidRDefault="00660182" w:rsidP="00900987">
            <w:pPr>
              <w:rPr>
                <w:rFonts w:cs="Arial"/>
                <w:bCs/>
              </w:rPr>
            </w:pPr>
            <w:r w:rsidRPr="002837EF">
              <w:rPr>
                <w:rFonts w:cs="Arial"/>
                <w:bCs/>
              </w:rPr>
              <w:t>a</w:t>
            </w:r>
            <w:r w:rsidR="00821976" w:rsidRPr="002837EF">
              <w:rPr>
                <w:rFonts w:cs="Arial"/>
                <w:bCs/>
              </w:rPr>
              <w:t>rchitekt</w:t>
            </w:r>
          </w:p>
        </w:tc>
        <w:tc>
          <w:tcPr>
            <w:tcW w:w="3969" w:type="dxa"/>
            <w:tcBorders>
              <w:top w:val="single" w:sz="4" w:space="0" w:color="auto"/>
              <w:left w:val="nil"/>
              <w:bottom w:val="single" w:sz="4" w:space="0" w:color="auto"/>
              <w:right w:val="single" w:sz="4" w:space="0" w:color="auto"/>
            </w:tcBorders>
            <w:shd w:val="clear" w:color="auto" w:fill="auto"/>
          </w:tcPr>
          <w:p w14:paraId="0E8F42C9" w14:textId="14EA2D4A" w:rsidR="00660182" w:rsidRPr="002837EF" w:rsidRDefault="005816A2">
            <w:r w:rsidRPr="002837EF">
              <w:t xml:space="preserve">Autor, nebo spoluautor </w:t>
            </w:r>
            <w:r w:rsidRPr="002837EF">
              <w:rPr>
                <w:b/>
              </w:rPr>
              <w:t>architektonického návrhu</w:t>
            </w:r>
            <w:r w:rsidRPr="002837EF">
              <w:t>, který byl oceněn nebo odměněn v architektonické soutěži.</w:t>
            </w:r>
          </w:p>
        </w:tc>
        <w:tc>
          <w:tcPr>
            <w:tcW w:w="1559" w:type="dxa"/>
            <w:tcBorders>
              <w:top w:val="single" w:sz="4" w:space="0" w:color="auto"/>
              <w:left w:val="nil"/>
              <w:bottom w:val="single" w:sz="4" w:space="0" w:color="auto"/>
              <w:right w:val="single" w:sz="4" w:space="0" w:color="auto"/>
            </w:tcBorders>
            <w:shd w:val="clear" w:color="auto" w:fill="auto"/>
            <w:vAlign w:val="center"/>
          </w:tcPr>
          <w:p w14:paraId="2901D09E" w14:textId="037269EC" w:rsidR="00821976" w:rsidRPr="005816A2" w:rsidRDefault="002D1986" w:rsidP="002837EF">
            <w:pPr>
              <w:rPr>
                <w:bCs/>
              </w:rPr>
            </w:pPr>
            <w:r>
              <w:rPr>
                <w:bCs/>
              </w:rPr>
              <w:t>3</w:t>
            </w:r>
            <w:r w:rsidR="005816A2" w:rsidRPr="005816A2">
              <w:rPr>
                <w:bCs/>
              </w:rPr>
              <w:t xml:space="preserve"> body za každý oceněný nebo odměněný návrh</w:t>
            </w:r>
          </w:p>
        </w:tc>
        <w:tc>
          <w:tcPr>
            <w:tcW w:w="1560" w:type="dxa"/>
            <w:tcBorders>
              <w:top w:val="single" w:sz="4" w:space="0" w:color="auto"/>
              <w:left w:val="nil"/>
              <w:bottom w:val="single" w:sz="4" w:space="0" w:color="auto"/>
              <w:right w:val="single" w:sz="4" w:space="0" w:color="auto"/>
            </w:tcBorders>
            <w:shd w:val="clear" w:color="auto" w:fill="auto"/>
            <w:vAlign w:val="center"/>
          </w:tcPr>
          <w:p w14:paraId="45AD0EB2" w14:textId="5C22872B" w:rsidR="00821976" w:rsidRPr="005816A2" w:rsidRDefault="002D1986" w:rsidP="005816A2">
            <w:pPr>
              <w:rPr>
                <w:bCs/>
              </w:rPr>
            </w:pPr>
            <w:r>
              <w:rPr>
                <w:bCs/>
              </w:rPr>
              <w:t>9</w:t>
            </w:r>
          </w:p>
        </w:tc>
      </w:tr>
      <w:tr w:rsidR="00900987" w:rsidRPr="00465F4C" w14:paraId="5889415F" w14:textId="77777777" w:rsidTr="00920CE4">
        <w:trPr>
          <w:trHeight w:val="565"/>
        </w:trPr>
        <w:tc>
          <w:tcPr>
            <w:tcW w:w="1843" w:type="dxa"/>
            <w:tcBorders>
              <w:top w:val="single" w:sz="4" w:space="0" w:color="auto"/>
              <w:left w:val="single" w:sz="4" w:space="0" w:color="auto"/>
              <w:bottom w:val="single" w:sz="4" w:space="0" w:color="auto"/>
              <w:right w:val="single" w:sz="4" w:space="0" w:color="auto"/>
            </w:tcBorders>
          </w:tcPr>
          <w:p w14:paraId="59C67DDB" w14:textId="4216736F" w:rsidR="00900987" w:rsidRPr="005816A2" w:rsidRDefault="00900987" w:rsidP="005816A2">
            <w:pPr>
              <w:rPr>
                <w:bCs/>
                <w:highlight w:val="green"/>
              </w:rPr>
            </w:pPr>
            <w:r w:rsidRPr="005816A2">
              <w:rPr>
                <w:bCs/>
              </w:rPr>
              <w:lastRenderedPageBreak/>
              <w:t>specialista na pozemní stavby</w:t>
            </w:r>
          </w:p>
        </w:tc>
        <w:tc>
          <w:tcPr>
            <w:tcW w:w="3969" w:type="dxa"/>
            <w:tcBorders>
              <w:top w:val="single" w:sz="4" w:space="0" w:color="auto"/>
              <w:left w:val="nil"/>
              <w:bottom w:val="single" w:sz="4" w:space="0" w:color="auto"/>
              <w:right w:val="single" w:sz="4" w:space="0" w:color="auto"/>
            </w:tcBorders>
            <w:shd w:val="clear" w:color="auto" w:fill="auto"/>
          </w:tcPr>
          <w:p w14:paraId="2ED70E68" w14:textId="60308674" w:rsidR="00900987" w:rsidRPr="00B77110" w:rsidRDefault="00900987">
            <w:pPr>
              <w:jc w:val="both"/>
              <w:rPr>
                <w:rFonts w:cs="Arial"/>
                <w:bCs/>
              </w:rPr>
            </w:pPr>
            <w:r w:rsidRPr="005816A2">
              <w:rPr>
                <w:bCs/>
              </w:rPr>
              <w:t>zkušenost se zpracováním dokumentace pro stavby železničních drah ve s</w:t>
            </w:r>
            <w:r w:rsidRPr="00B77110">
              <w:rPr>
                <w:rFonts w:cs="Arial"/>
                <w:bCs/>
              </w:rPr>
              <w:t xml:space="preserve">tupni 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(pozemní stavby)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Pr="00920CE4">
              <w:rPr>
                <w:rFonts w:cs="Arial"/>
                <w:b/>
                <w:bCs/>
              </w:rPr>
              <w:t>12 000 000,-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B506913" w14:textId="6BE38C51" w:rsidR="00900987" w:rsidRPr="00B77110" w:rsidRDefault="00900987" w:rsidP="00900987">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6DBC7B5" w14:textId="138AE6E8" w:rsidR="00900987" w:rsidRDefault="00900987" w:rsidP="00900987">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39EE376" w14:textId="7ED0671E" w:rsidR="005816A2" w:rsidRPr="002837EF" w:rsidRDefault="00B77110" w:rsidP="002837EF">
      <w:pPr>
        <w:pStyle w:val="Text1-1"/>
        <w:numPr>
          <w:ilvl w:val="0"/>
          <w:numId w:val="0"/>
        </w:numPr>
        <w:ind w:left="737"/>
      </w:pPr>
      <w:r>
        <w:t>Dodavatel může u každé funkce člena odborného personálu dodavatele</w:t>
      </w:r>
      <w:r w:rsidRPr="002837EF">
        <w:t xml:space="preserve">, s výjimkou </w:t>
      </w:r>
      <w:r w:rsidR="00BB7489" w:rsidRPr="002837EF">
        <w:t xml:space="preserve">autorizovaného </w:t>
      </w:r>
      <w:r w:rsidRPr="002837EF">
        <w:t>zeměměřického inženýra,</w:t>
      </w:r>
      <w:r w:rsidRPr="00740405">
        <w:t xml:space="preserve"> určit pouze jednu osobu, kterou má být prokazována technická kvalifikace dle čl. 8.5 těchto Pokynů. Tato osoba bude</w:t>
      </w:r>
      <w:r>
        <w:t xml:space="preserve"> u vybraných (výše v tabulce uvedených) členů odborného personálu současně i hodnocena</w:t>
      </w:r>
      <w:r w:rsidR="00CB020E">
        <w:t xml:space="preserve"> (s výjimkou případu uvedeného níže, kdy dodavatel určil jednu fyzickou osobu pro více funkcí člena odborného personálu)</w:t>
      </w:r>
      <w:r>
        <w:t xml:space="preserve">. </w:t>
      </w:r>
      <w:r w:rsidRPr="009F24FB">
        <w:t>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rsidRPr="009F24FB">
        <w:t xml:space="preserve"> (resp. dostane 0 bodů)</w:t>
      </w:r>
      <w:r w:rsidRPr="009F24FB">
        <w:t>.</w:t>
      </w:r>
    </w:p>
    <w:p w14:paraId="6FF62A96" w14:textId="77777777" w:rsidR="005F48B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w:t>
      </w:r>
    </w:p>
    <w:p w14:paraId="69138A4E" w14:textId="18686D2D" w:rsidR="00B77110" w:rsidRDefault="005F48B0" w:rsidP="00B77110">
      <w:pPr>
        <w:pStyle w:val="Text1-1"/>
        <w:numPr>
          <w:ilvl w:val="0"/>
          <w:numId w:val="0"/>
        </w:numPr>
        <w:ind w:left="737"/>
      </w:pPr>
      <w:r w:rsidRPr="005F48B0">
        <w:t xml:space="preserve">Za architektonickou soutěž se považuje soutěž ve smyslu § 1 odst. </w:t>
      </w:r>
      <w:r w:rsidR="005C0142">
        <w:t>2</w:t>
      </w:r>
      <w:r w:rsidRPr="005F48B0">
        <w:t xml:space="preserve"> Soutěžního řádu České komory architektů (dostupný na www.cka.cz), ke které Česká komora architektů vydala potvrzení o regulérnosti, nebo obdobná soutěž regulérní podle profesního sdružení v zahraničí (s výjimkou případů, kdy se v dané zemi potvrzení o regulérnosti soutěže nevydává, v takovém případě dodavatel doloží, že se jedná o soutěž naplňující definiční znaky vymezené v § 1 odst. </w:t>
      </w:r>
      <w:r w:rsidR="005C0142">
        <w:t>2</w:t>
      </w:r>
      <w:r w:rsidRPr="005F48B0">
        <w:t xml:space="preserve"> Soutěžního řádu České komory architektů a že v této soutěži byl oceněn nebo odměněn).</w:t>
      </w:r>
    </w:p>
    <w:p w14:paraId="642C8AB8" w14:textId="7440471A" w:rsidR="00CB020E" w:rsidRPr="002D1986" w:rsidRDefault="00CB020E" w:rsidP="00CB020E">
      <w:pPr>
        <w:pStyle w:val="Text1-1"/>
        <w:numPr>
          <w:ilvl w:val="0"/>
          <w:numId w:val="0"/>
        </w:numPr>
        <w:ind w:left="737"/>
        <w:rPr>
          <w:rFonts w:cs="Arial"/>
          <w:b/>
          <w:bCs/>
        </w:rPr>
      </w:pPr>
      <w:r w:rsidRPr="002D1986">
        <w:rPr>
          <w:b/>
        </w:rPr>
        <w:t>Pro odstranění pochybností zadavatel upřesňuje, že u</w:t>
      </w:r>
      <w:r w:rsidRPr="002D1986">
        <w:rPr>
          <w:rFonts w:cs="Arial"/>
          <w:b/>
          <w:bCs/>
        </w:rPr>
        <w:t xml:space="preserve"> </w:t>
      </w:r>
      <w:r w:rsidR="00164B08" w:rsidRPr="002D1986">
        <w:rPr>
          <w:rFonts w:cs="Arial"/>
          <w:b/>
          <w:bCs/>
        </w:rPr>
        <w:t>hlavního projektanta</w:t>
      </w:r>
      <w:r w:rsidRPr="002D1986">
        <w:rPr>
          <w:rFonts w:cs="Arial"/>
          <w:b/>
          <w:bCs/>
        </w:rPr>
        <w:t xml:space="preserve"> (HIP) nemůže dodavatel tu samou referenční zakázku použít k prokázání kvalifikace 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lastRenderedPageBreak/>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2B989F0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 xml:space="preserve">členů </w:t>
      </w:r>
      <w:r w:rsidR="001C040C">
        <w:lastRenderedPageBreak/>
        <w:t>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613A934D"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A9ADF9F"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w:t>
      </w:r>
      <w:r w:rsidR="00F836E4">
        <w:t>S</w:t>
      </w:r>
      <w:r>
        <w:t>mlouvou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9E4D7AA"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xml:space="preserve">. Takto dosažené body se přepočtou tak, že nejlepší nabídka, tj. nabídka dodavatele s </w:t>
      </w:r>
      <w:r>
        <w:lastRenderedPageBreak/>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298B673" w:rsidR="00B77110" w:rsidRDefault="00B77110" w:rsidP="00B77110">
      <w:pPr>
        <w:pStyle w:val="Text1-1"/>
        <w:numPr>
          <w:ilvl w:val="0"/>
          <w:numId w:val="0"/>
        </w:numPr>
        <w:ind w:left="737"/>
      </w:pPr>
      <w:r>
        <w:t>Takto získaný počet bodů bude vynásoben koeficientem 0,</w:t>
      </w:r>
      <w:r w:rsidR="00EE59FE">
        <w:t>4</w:t>
      </w:r>
      <w:bookmarkStart w:id="20" w:name="_GoBack"/>
      <w:bookmarkEnd w:id="20"/>
      <w:r>
        <w:t xml:space="preserve">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63208698"/>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63208699"/>
      <w:r>
        <w:t>UZAVŘENÍ SMLOUVY</w:t>
      </w:r>
      <w:bookmarkEnd w:id="22"/>
    </w:p>
    <w:p w14:paraId="7FEA0D6B" w14:textId="5281D5C4"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w:t>
      </w:r>
    </w:p>
    <w:p w14:paraId="5111C37F" w14:textId="2DB3AC70" w:rsidR="0035531B" w:rsidRPr="00C524D1" w:rsidRDefault="00572F04" w:rsidP="00572F04">
      <w:pPr>
        <w:pStyle w:val="Text1-1"/>
      </w:pPr>
      <w:r w:rsidRPr="00572F04">
        <w:t xml:space="preserve">Vybraný dodavatel je před uzavřením </w:t>
      </w:r>
      <w:r w:rsidR="00A711EC">
        <w:t>S</w:t>
      </w:r>
      <w:r w:rsidRPr="00572F04">
        <w:t xml:space="preserve">mlouvy povinen poskytnout zadavateli nezbytnou součinnost, především pak před podpisem </w:t>
      </w:r>
      <w:r w:rsidR="00A711EC">
        <w:t>S</w:t>
      </w:r>
      <w:r w:rsidRPr="00572F04">
        <w:t xml:space="preserve">mlouvy ze strany objednatele předložit prostřednictvím elektronického nástroje E-ZAK na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w:t>
      </w:r>
      <w:r w:rsidR="00A711EC">
        <w:t>S</w:t>
      </w:r>
      <w:r w:rsidRPr="00572F04">
        <w:t xml:space="preserve">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w:t>
      </w:r>
      <w:r w:rsidR="00F836E4">
        <w:t>S</w:t>
      </w:r>
      <w:r w:rsidR="00F37E62" w:rsidRPr="007B3D4D">
        <w:t xml:space="preserve">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w:t>
      </w:r>
      <w:r w:rsidR="00A711EC">
        <w:t>S</w:t>
      </w:r>
      <w:r w:rsidRPr="00572F04">
        <w:t xml:space="preserve">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w:t>
      </w:r>
      <w:r w:rsidRPr="00C524D1">
        <w:lastRenderedPageBreak/>
        <w:t>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37B40A91" w:rsidR="00572F04" w:rsidRDefault="00572F04" w:rsidP="00572F04">
      <w:pPr>
        <w:pStyle w:val="Text1-1"/>
      </w:pPr>
      <w:r>
        <w:t xml:space="preserve">Vybraný dodavatel je povinen na základě písemné výzvy jako podmínku pro uzavření </w:t>
      </w:r>
      <w:r w:rsidR="00A711EC">
        <w:t>S</w:t>
      </w:r>
      <w:r>
        <w:t>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41C1236C"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2978C5C5" w:rsidR="00572F04" w:rsidRDefault="00572F04" w:rsidP="00572F04">
      <w:pPr>
        <w:pStyle w:val="Odrka1-1"/>
      </w:pPr>
      <w:r>
        <w:t>vybraným dodavatelem vyplněné Přílohy č. 6 Smlouvy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1947E0C0" w:rsidR="00572F04" w:rsidRDefault="00572F04" w:rsidP="00572F04">
      <w:pPr>
        <w:pStyle w:val="Odrka1-1"/>
      </w:pPr>
      <w:r>
        <w:t>vybraným dodavatelem vyplněné Přílohy č. 8 Smlouvy s názvem Seznam poddodavatelů, a ve formátu umožňujícím editaci;</w:t>
      </w:r>
    </w:p>
    <w:p w14:paraId="1B689C05" w14:textId="4CB545D7"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souhlasí se svým budoucím 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37AB0903"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A711EC">
        <w:t>S</w:t>
      </w:r>
      <w:r w:rsidRPr="00572F04">
        <w:t>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3230B68C" w:rsidR="00A020CC" w:rsidRDefault="00A020CC" w:rsidP="00572F04">
      <w:pPr>
        <w:pStyle w:val="Text1-1"/>
      </w:pPr>
      <w:r>
        <w:t xml:space="preserve">Předkládá-li vybraný dodavatel v rámci součinnosti před uzavřením </w:t>
      </w:r>
      <w:r w:rsidR="00A711EC">
        <w:t>S</w:t>
      </w:r>
      <w:r>
        <w:t xml:space="preserve">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w:t>
      </w:r>
      <w:r w:rsidR="00A711EC">
        <w:t>S</w:t>
      </w:r>
      <w:r>
        <w:t xml:space="preserve">mlouvy, tj. prokazuje-li vybraný dodavatel kvalifikaci v rámci součinnosti před uzavřením </w:t>
      </w:r>
      <w:r w:rsidR="00A711EC">
        <w:t>S</w:t>
      </w:r>
      <w:r>
        <w:t xml:space="preserve">mlouvy prostřednictvím jiné osoby, je povinen předložit veškeré doklady požadované dle čl. </w:t>
      </w:r>
      <w:r w:rsidRPr="00787697">
        <w:t>8.9</w:t>
      </w:r>
      <w:r w:rsidRPr="00D46D26">
        <w:t xml:space="preserve"> </w:t>
      </w:r>
      <w:r>
        <w:t>těchto Pokynů ve vztahu k této jiné osobě.</w:t>
      </w:r>
    </w:p>
    <w:p w14:paraId="6479CE3D" w14:textId="77777777" w:rsidR="0035531B" w:rsidRDefault="0035531B" w:rsidP="00B77C6D">
      <w:pPr>
        <w:pStyle w:val="Nadpis1-1"/>
      </w:pPr>
      <w:bookmarkStart w:id="23" w:name="_Toc163208700"/>
      <w:r>
        <w:t>OCHRANA INFORMACÍ</w:t>
      </w:r>
      <w:bookmarkEnd w:id="23"/>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w:t>
      </w:r>
      <w:r>
        <w:lastRenderedPageBreak/>
        <w:t>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3286043B"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w:t>
      </w:r>
      <w:r w:rsidR="00EA0A33">
        <w:t xml:space="preserve"> ze dne 27. dubna 2016 </w:t>
      </w:r>
      <w:r>
        <w:t xml:space="preserve"> o ochraně fyzických osob v souvislosti se zpracováním osobních údajů a o volném pohybu těchto údajů a o zrušení směrnice 95/46/ES</w:t>
      </w:r>
      <w:r w:rsidR="00EA0A33">
        <w:t xml:space="preserve"> (obecné nařízení o ochraně osobních údajů)</w:t>
      </w:r>
      <w:r>
        <w:t>, obecně závaznými právními předpisy a vnitřními předpisy zadavatele, které agendu ochrany osobních údajů upravují</w:t>
      </w:r>
      <w:r w:rsidR="0035531B">
        <w:t>.</w:t>
      </w:r>
    </w:p>
    <w:p w14:paraId="2F760EB2" w14:textId="77777777" w:rsidR="00C4121E" w:rsidRPr="00787697" w:rsidRDefault="00D41F0E" w:rsidP="00564DDD">
      <w:pPr>
        <w:pStyle w:val="Nadpis1-1"/>
      </w:pPr>
      <w:bookmarkStart w:id="24" w:name="_Toc163208701"/>
      <w:r w:rsidRPr="00787697">
        <w:rPr>
          <w:b w:val="0"/>
        </w:rPr>
        <w:t>neobsazeno.</w:t>
      </w:r>
      <w:bookmarkEnd w:id="24"/>
    </w:p>
    <w:p w14:paraId="71F4DB90" w14:textId="74B90E6A" w:rsidR="0035531B" w:rsidRPr="00C4121E" w:rsidRDefault="0035531B" w:rsidP="00787697">
      <w:pPr>
        <w:pStyle w:val="Nadpis1-1"/>
        <w:numPr>
          <w:ilvl w:val="0"/>
          <w:numId w:val="0"/>
        </w:numPr>
        <w:ind w:left="737"/>
      </w:pPr>
    </w:p>
    <w:p w14:paraId="46B29F3A" w14:textId="5F83F189" w:rsidR="00617041" w:rsidRDefault="00617041" w:rsidP="003E67D1">
      <w:pPr>
        <w:pStyle w:val="Nadpis1-1"/>
        <w:jc w:val="both"/>
      </w:pPr>
      <w:bookmarkStart w:id="25" w:name="_Toc59538672"/>
      <w:bookmarkStart w:id="26" w:name="_Toc61510465"/>
      <w:bookmarkStart w:id="27" w:name="_Toc163208702"/>
      <w:r>
        <w:t>SOCIÁLNĚ A ENVIRO</w:t>
      </w:r>
      <w:r w:rsidR="003F4C40">
        <w:t>N</w:t>
      </w:r>
      <w:r>
        <w:t>MENTÁLNĚ ODPOVĚDNÉ ZADÁVÁNÍ, INOVACE</w:t>
      </w:r>
      <w:bookmarkEnd w:id="25"/>
      <w:bookmarkEnd w:id="26"/>
      <w:bookmarkEnd w:id="27"/>
    </w:p>
    <w:p w14:paraId="4D934D4F" w14:textId="5624A852"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E23629">
        <w:t xml:space="preserve"> a o změně některých zákonů (zákon o finanční kontrole), 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C4E2EF5" w:rsidR="00617041" w:rsidRDefault="00617041" w:rsidP="009621CD">
      <w:pPr>
        <w:pStyle w:val="Odrka1-1"/>
      </w:pPr>
      <w:r>
        <w:t>studentské</w:t>
      </w:r>
      <w:r w:rsidR="00164B08">
        <w:t xml:space="preserve"> exkurze</w:t>
      </w:r>
    </w:p>
    <w:p w14:paraId="50A8A1D4" w14:textId="07CBA74D"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rsidR="00A77C8A">
        <w:t>.</w:t>
      </w:r>
    </w:p>
    <w:p w14:paraId="07597B07" w14:textId="7DDAC52C"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787697">
        <w:t>4.7</w:t>
      </w:r>
      <w:r w:rsidRPr="00C86A0F">
        <w:t xml:space="preserve"> závazného</w:t>
      </w:r>
      <w:r>
        <w:t xml:space="preserve"> vzoru </w:t>
      </w:r>
      <w:r w:rsidR="00C5351A">
        <w:t>S</w:t>
      </w:r>
      <w:r>
        <w:t>mlouvy, který je dílem 2 zadávací dokumentace.</w:t>
      </w: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63208703"/>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w:t>
      </w:r>
      <w:r w:rsidRPr="00CD701B">
        <w:lastRenderedPageBreak/>
        <w:t>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w:t>
      </w:r>
      <w:r w:rsidRPr="00F35FBD">
        <w:lastRenderedPageBreak/>
        <w:t>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2" w:name="_Toc163208704"/>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60389A8B" w:rsidR="006A540D" w:rsidRDefault="006A540D" w:rsidP="006A540D">
      <w:pPr>
        <w:pStyle w:val="Textbezslovn"/>
        <w:ind w:left="0"/>
      </w:pPr>
      <w:r w:rsidRPr="006A6AF2">
        <w:t xml:space="preserve">Řádně jsme se seznámili se zněním zadávacích podmínek veřejné zakázky s názvem </w:t>
      </w:r>
      <w:r w:rsidR="005F1065" w:rsidRPr="00787697">
        <w:rPr>
          <w:b/>
        </w:rPr>
        <w:t>„Nová budova CDP VRT Praha“</w:t>
      </w:r>
      <w:r w:rsidR="005F1065" w:rsidRPr="006A6AF2" w:rsidDel="005F1065">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tento sloupec proškrtne, nevyplní nebo jinak označí,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50BFD6FB"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787697">
        <w:rPr>
          <w:b/>
        </w:rPr>
        <w:t>K</w:t>
      </w:r>
      <w:r w:rsidR="00CB00D4" w:rsidRPr="00787697">
        <w:rPr>
          <w:b/>
        </w:rPr>
        <w:t>oordinátora</w:t>
      </w:r>
      <w:r w:rsidR="000E27AC" w:rsidRPr="00787697">
        <w:rPr>
          <w:b/>
        </w:rPr>
        <w:t xml:space="preserve"> BIM</w:t>
      </w:r>
      <w:r w:rsidR="002207AA" w:rsidRPr="00787697">
        <w:rPr>
          <w:b/>
        </w:rPr>
        <w:t xml:space="preserve"> a </w:t>
      </w:r>
      <w:r w:rsidR="000E27AC" w:rsidRPr="00787697">
        <w:rPr>
          <w:b/>
        </w:rPr>
        <w:t>M</w:t>
      </w:r>
      <w:r w:rsidR="00CB00D4" w:rsidRPr="00787697">
        <w:rPr>
          <w:b/>
        </w:rPr>
        <w:t xml:space="preserve">anažera informací </w:t>
      </w:r>
      <w:r w:rsidRPr="00CF364A">
        <w:rPr>
          <w:b/>
        </w:rPr>
        <w:t>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3D58F61D" w:rsidR="00CB00D4" w:rsidRPr="00833899" w:rsidRDefault="00CB00D4">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833899" w:rsidRDefault="00CB00D4" w:rsidP="00CB00D4">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w:t>
            </w:r>
            <w:r>
              <w:rPr>
                <w:sz w:val="16"/>
                <w:szCs w:val="16"/>
              </w:rPr>
              <w:t>orného</w:t>
            </w:r>
            <w:r w:rsidRPr="00543F07">
              <w:rPr>
                <w:sz w:val="16"/>
                <w:szCs w:val="16"/>
              </w:rPr>
              <w:t xml:space="preserve"> personálu - v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472DF0BD"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w:t>
      </w:r>
      <w:r w:rsidRPr="00191477">
        <w:t>h činností ve</w:t>
      </w:r>
      <w:r>
        <w:t xml:space="preserve"> </w:t>
      </w:r>
      <w:r w:rsidRPr="00191477">
        <w:t xml:space="preserve">výstavbě </w:t>
      </w:r>
      <w:r w:rsidRPr="00787697">
        <w:t xml:space="preserve">/ </w:t>
      </w:r>
      <w:r w:rsidR="00546192" w:rsidRPr="00787697">
        <w:t>autorizace pro ověřování výsledků zeměměřických činností</w:t>
      </w:r>
      <w:r w:rsidR="00546192" w:rsidRPr="00191477">
        <w:t xml:space="preserve"> </w:t>
      </w:r>
      <w:r w:rsidRPr="00191477">
        <w:t>či</w:t>
      </w:r>
      <w:r>
        <w:t xml:space="preserve">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BE3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BE3876">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BE3876">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BE3876">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BE3876">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BE3876">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920CE4" w:rsidRDefault="009E003E" w:rsidP="0020423B">
            <w:pPr>
              <w:rPr>
                <w:sz w:val="16"/>
                <w:szCs w:val="16"/>
              </w:rPr>
            </w:pPr>
            <w:r w:rsidRPr="00920CE4">
              <w:rPr>
                <w:sz w:val="16"/>
                <w:szCs w:val="16"/>
              </w:rPr>
              <w:t>Termín dokončení zakázky, resp. té části plnění zakázky a požadovaného stupně dokumentace, která v případě zakázky na více činností či stupňů dokumentace obsahově odpovídá zadavatelem stanovené definici hodnocené zkušenosti; odečtěte dobu provádění dozoru</w:t>
            </w:r>
            <w:r w:rsidR="0020423B" w:rsidRPr="00920CE4">
              <w:rPr>
                <w:sz w:val="16"/>
                <w:szCs w:val="16"/>
              </w:rPr>
              <w:t xml:space="preserve"> projektanta</w:t>
            </w:r>
            <w:r w:rsidRPr="00920CE4">
              <w:rPr>
                <w:sz w:val="16"/>
                <w:szCs w:val="16"/>
              </w:rPr>
              <w:t xml:space="preserve"> </w:t>
            </w:r>
          </w:p>
        </w:tc>
        <w:tc>
          <w:tcPr>
            <w:tcW w:w="2835" w:type="dxa"/>
            <w:tcBorders>
              <w:top w:val="single" w:sz="2" w:space="0" w:color="auto"/>
              <w:bottom w:val="single" w:sz="2" w:space="0" w:color="auto"/>
            </w:tcBorders>
          </w:tcPr>
          <w:p w14:paraId="72810E54" w14:textId="77777777" w:rsidR="009E003E" w:rsidRPr="00920CE4"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920CE4">
              <w:rPr>
                <w:sz w:val="16"/>
                <w:szCs w:val="16"/>
                <w:highlight w:val="yellow"/>
              </w:rPr>
              <w:t>[DOPLNÍ DODAVATEL]</w:t>
            </w:r>
          </w:p>
        </w:tc>
      </w:tr>
      <w:tr w:rsidR="009E003E" w:rsidRPr="005A45D1" w14:paraId="5B371E30" w14:textId="77777777" w:rsidTr="00BE3876">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2837EF" w:rsidRDefault="009E003E" w:rsidP="00C313BF">
            <w:pPr>
              <w:rPr>
                <w:sz w:val="16"/>
                <w:szCs w:val="16"/>
              </w:rPr>
            </w:pPr>
            <w:r w:rsidRPr="002837EF">
              <w:rPr>
                <w:sz w:val="16"/>
                <w:szCs w:val="16"/>
              </w:rPr>
              <w:t>Vykonávaná funkce/pozice a popis pracovních činností vykonávaných členem odborného personálu dodavatele - v detailu potřebném pro ověření splnění požadavků</w:t>
            </w:r>
            <w:r w:rsidRPr="002837EF">
              <w:t xml:space="preserve"> </w:t>
            </w:r>
            <w:r w:rsidRPr="002837EF">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920CE4" w:rsidRDefault="009E003E" w:rsidP="00C313BF">
            <w:pPr>
              <w:cnfStyle w:val="000000000000" w:firstRow="0" w:lastRow="0" w:firstColumn="0" w:lastColumn="0" w:oddVBand="0" w:evenVBand="0" w:oddHBand="0" w:evenHBand="0" w:firstRowFirstColumn="0" w:firstRowLastColumn="0" w:lastRowFirstColumn="0" w:lastRowLastColumn="0"/>
              <w:rPr>
                <w:b/>
                <w:sz w:val="16"/>
                <w:szCs w:val="16"/>
              </w:rPr>
            </w:pPr>
            <w:r w:rsidRPr="00920CE4">
              <w:rPr>
                <w:b/>
                <w:sz w:val="16"/>
                <w:szCs w:val="16"/>
                <w:highlight w:val="yellow"/>
              </w:rPr>
              <w:t>[</w:t>
            </w:r>
            <w:r w:rsidRPr="002837EF">
              <w:rPr>
                <w:sz w:val="16"/>
                <w:szCs w:val="16"/>
                <w:highlight w:val="yellow"/>
              </w:rPr>
              <w:t>DOPLNÍ DODAVATEL]</w:t>
            </w:r>
          </w:p>
        </w:tc>
      </w:tr>
      <w:tr w:rsidR="00BE3876" w:rsidRPr="00920CE4" w14:paraId="179DCC1E" w14:textId="77777777" w:rsidTr="00BE3876">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0F5582E4" w14:textId="77777777" w:rsidR="00BE3876" w:rsidRPr="003B266F" w:rsidRDefault="00BE3876" w:rsidP="00E74469">
            <w:pPr>
              <w:rPr>
                <w:sz w:val="16"/>
                <w:szCs w:val="16"/>
              </w:rPr>
            </w:pPr>
            <w:r w:rsidRPr="002E0B93">
              <w:rPr>
                <w:sz w:val="16"/>
                <w:szCs w:val="16"/>
              </w:rPr>
              <w:t xml:space="preserve">Název ocenění v soutěži o návrh, kterou získal architekt za návrh stavby </w:t>
            </w:r>
            <w:r w:rsidRPr="000867A6">
              <w:rPr>
                <w:sz w:val="16"/>
                <w:szCs w:val="16"/>
              </w:rPr>
              <w:t>na rekonstrukci nebo novostavbu pozemní stavby a rok získání ocenění</w:t>
            </w:r>
          </w:p>
        </w:tc>
        <w:tc>
          <w:tcPr>
            <w:tcW w:w="2835" w:type="dxa"/>
          </w:tcPr>
          <w:p w14:paraId="5E8B0DD0" w14:textId="77777777" w:rsidR="00BE3876" w:rsidRPr="00920CE4" w:rsidRDefault="00BE3876" w:rsidP="00E74469">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20CE4">
              <w:rPr>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050A8BA6" w:rsidR="009E003E" w:rsidRDefault="009E003E" w:rsidP="009E003E">
      <w:pPr>
        <w:pStyle w:val="Textbezslovn"/>
        <w:ind w:left="0"/>
      </w:pPr>
      <w:r>
        <w:lastRenderedPageBreak/>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 xml:space="preserve">zákona, ve kterém </w:t>
      </w:r>
      <w:r w:rsidRPr="002837EF">
        <w:t>je každá autorizovaná osoba povinna vést chronologický seznam dokumentů opatřených autorizačním razítkem či jiný alternativní doklad).</w:t>
      </w:r>
      <w:r w:rsidRPr="002837EF" w:rsidDel="009B3A21">
        <w:t xml:space="preserve"> </w:t>
      </w:r>
      <w:r w:rsidR="0029585B" w:rsidRPr="002837EF">
        <w:t xml:space="preserve">U architekta doložit </w:t>
      </w:r>
      <w:r w:rsidR="002837EF" w:rsidRPr="002837EF">
        <w:t xml:space="preserve">doklad o </w:t>
      </w:r>
      <w:r w:rsidR="0029585B" w:rsidRPr="002837EF">
        <w:t xml:space="preserve"> </w:t>
      </w:r>
      <w:r w:rsidR="002837EF" w:rsidRPr="002837EF">
        <w:t>ceně, nebo odměně.</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4ED1C9CF"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názvem</w:t>
      </w:r>
      <w:r w:rsidR="00840A14">
        <w:t xml:space="preserve"> </w:t>
      </w:r>
      <w:r w:rsidR="00840A14" w:rsidRPr="00787697">
        <w:rPr>
          <w:b/>
        </w:rPr>
        <w:t>„Nová budova CDP VRT Praha“</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81E14" w14:textId="77777777" w:rsidR="003B2566" w:rsidRDefault="003B2566" w:rsidP="00962258">
      <w:pPr>
        <w:spacing w:after="0" w:line="240" w:lineRule="auto"/>
      </w:pPr>
      <w:r>
        <w:separator/>
      </w:r>
    </w:p>
  </w:endnote>
  <w:endnote w:type="continuationSeparator" w:id="0">
    <w:p w14:paraId="6FF0E986" w14:textId="77777777" w:rsidR="003B2566" w:rsidRDefault="003B25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2566" w14:paraId="2882F859" w14:textId="77777777" w:rsidTr="00EB46E5">
      <w:tc>
        <w:tcPr>
          <w:tcW w:w="1361" w:type="dxa"/>
          <w:tcMar>
            <w:left w:w="0" w:type="dxa"/>
            <w:right w:w="0" w:type="dxa"/>
          </w:tcMar>
          <w:vAlign w:val="bottom"/>
        </w:tcPr>
        <w:p w14:paraId="39515EC6" w14:textId="203129E2" w:rsidR="003B2566" w:rsidRPr="00B8518B" w:rsidRDefault="003B256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70FA">
            <w:rPr>
              <w:rStyle w:val="slostrnky"/>
              <w:noProof/>
            </w:rPr>
            <w:t>44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70FA">
            <w:rPr>
              <w:rStyle w:val="slostrnky"/>
              <w:noProof/>
            </w:rPr>
            <w:t>46</w:t>
          </w:r>
          <w:r w:rsidRPr="00B8518B">
            <w:rPr>
              <w:rStyle w:val="slostrnky"/>
            </w:rPr>
            <w:fldChar w:fldCharType="end"/>
          </w:r>
        </w:p>
      </w:tc>
      <w:tc>
        <w:tcPr>
          <w:tcW w:w="284" w:type="dxa"/>
          <w:shd w:val="clear" w:color="auto" w:fill="auto"/>
          <w:tcMar>
            <w:left w:w="0" w:type="dxa"/>
            <w:right w:w="0" w:type="dxa"/>
          </w:tcMar>
        </w:tcPr>
        <w:p w14:paraId="01ADA1E2" w14:textId="77777777" w:rsidR="003B2566" w:rsidRDefault="003B2566" w:rsidP="00B8518B">
          <w:pPr>
            <w:pStyle w:val="Zpat"/>
          </w:pPr>
        </w:p>
      </w:tc>
      <w:tc>
        <w:tcPr>
          <w:tcW w:w="425" w:type="dxa"/>
          <w:shd w:val="clear" w:color="auto" w:fill="auto"/>
          <w:tcMar>
            <w:left w:w="0" w:type="dxa"/>
            <w:right w:w="0" w:type="dxa"/>
          </w:tcMar>
        </w:tcPr>
        <w:p w14:paraId="7D28074E" w14:textId="77777777" w:rsidR="003B2566" w:rsidRDefault="003B2566" w:rsidP="00B8518B">
          <w:pPr>
            <w:pStyle w:val="Zpat"/>
          </w:pPr>
        </w:p>
      </w:tc>
      <w:tc>
        <w:tcPr>
          <w:tcW w:w="8505" w:type="dxa"/>
        </w:tcPr>
        <w:p w14:paraId="03AD41FD" w14:textId="078E1510" w:rsidR="003B2566" w:rsidRPr="00FC0D76" w:rsidRDefault="003B2566" w:rsidP="00EB46E5">
          <w:pPr>
            <w:pStyle w:val="Zpat0"/>
          </w:pPr>
          <w:r w:rsidRPr="00FC0D76">
            <w:t>„Nová budova CDP VRT Praha“</w:t>
          </w:r>
        </w:p>
        <w:p w14:paraId="28C93AB0" w14:textId="77777777" w:rsidR="003B2566" w:rsidRPr="00FC0D76" w:rsidRDefault="003B2566" w:rsidP="00EB46E5">
          <w:pPr>
            <w:pStyle w:val="Zpat0"/>
          </w:pPr>
          <w:r w:rsidRPr="00FC0D76">
            <w:t xml:space="preserve">Díl 1 – </w:t>
          </w:r>
          <w:r w:rsidRPr="00FC0D76">
            <w:rPr>
              <w:caps/>
            </w:rPr>
            <w:t>Požadavky a podmínky pro zpracování nabídky</w:t>
          </w:r>
        </w:p>
        <w:p w14:paraId="4ADD391E" w14:textId="77777777" w:rsidR="003B2566" w:rsidRDefault="003B2566" w:rsidP="00392730">
          <w:pPr>
            <w:pStyle w:val="Zpat0"/>
          </w:pPr>
          <w:r w:rsidRPr="00FC0D76">
            <w:t>Část 2</w:t>
          </w:r>
          <w:r>
            <w:t xml:space="preserve"> – </w:t>
          </w:r>
          <w:r w:rsidRPr="0035531B">
            <w:rPr>
              <w:caps/>
            </w:rPr>
            <w:t>Pokyny pro dodavatele</w:t>
          </w:r>
        </w:p>
        <w:p w14:paraId="23E5232B" w14:textId="77777777" w:rsidR="003B2566" w:rsidRDefault="003B2566" w:rsidP="00392730">
          <w:pPr>
            <w:pStyle w:val="Zpat0"/>
          </w:pPr>
        </w:p>
      </w:tc>
    </w:tr>
  </w:tbl>
  <w:p w14:paraId="437E2C00" w14:textId="77777777" w:rsidR="003B2566" w:rsidRPr="00B8518B" w:rsidRDefault="003B25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005E9" w14:textId="77777777" w:rsidR="003B2566" w:rsidRPr="00B8518B" w:rsidRDefault="003B2566" w:rsidP="00460660">
    <w:pPr>
      <w:pStyle w:val="Zpat"/>
      <w:rPr>
        <w:sz w:val="2"/>
        <w:szCs w:val="2"/>
      </w:rPr>
    </w:pPr>
  </w:p>
  <w:p w14:paraId="40EF9A81" w14:textId="5A06B45C" w:rsidR="003B2566" w:rsidRPr="00460660" w:rsidRDefault="003B256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40ADF" w14:textId="77777777" w:rsidR="003B2566" w:rsidRDefault="003B2566" w:rsidP="00962258">
      <w:pPr>
        <w:spacing w:after="0" w:line="240" w:lineRule="auto"/>
      </w:pPr>
      <w:r>
        <w:separator/>
      </w:r>
    </w:p>
  </w:footnote>
  <w:footnote w:type="continuationSeparator" w:id="0">
    <w:p w14:paraId="01580086" w14:textId="77777777" w:rsidR="003B2566" w:rsidRDefault="003B2566" w:rsidP="00962258">
      <w:pPr>
        <w:spacing w:after="0" w:line="240" w:lineRule="auto"/>
      </w:pPr>
      <w:r>
        <w:continuationSeparator/>
      </w:r>
    </w:p>
  </w:footnote>
  <w:footnote w:id="1">
    <w:p w14:paraId="48CBE6E6" w14:textId="77777777" w:rsidR="003B2566" w:rsidRDefault="003B2566" w:rsidP="00C6720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481AB419" w14:textId="48AE7FF2" w:rsidR="003B2566" w:rsidRDefault="003B2566"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3B2566" w:rsidRPr="00EB54C9" w:rsidRDefault="003B2566"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3B2566" w:rsidRDefault="003B2566"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3B2566" w:rsidRDefault="003B2566"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3B2566" w:rsidRDefault="003B256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3B2566" w:rsidRDefault="003B256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3B2566" w:rsidRDefault="003B256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3B2566" w:rsidRDefault="003B2566"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3B2566" w:rsidRDefault="003B2566"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2566" w14:paraId="59210BC2" w14:textId="77777777" w:rsidTr="00C02D0A">
      <w:trPr>
        <w:trHeight w:hRule="exact" w:val="454"/>
      </w:trPr>
      <w:tc>
        <w:tcPr>
          <w:tcW w:w="1361" w:type="dxa"/>
          <w:tcMar>
            <w:top w:w="57" w:type="dxa"/>
            <w:left w:w="0" w:type="dxa"/>
            <w:right w:w="0" w:type="dxa"/>
          </w:tcMar>
        </w:tcPr>
        <w:p w14:paraId="47C8A776" w14:textId="77777777" w:rsidR="003B2566" w:rsidRPr="00B8518B" w:rsidRDefault="003B2566" w:rsidP="00523EA7">
          <w:pPr>
            <w:pStyle w:val="Zpat"/>
            <w:rPr>
              <w:rStyle w:val="slostrnky"/>
            </w:rPr>
          </w:pPr>
        </w:p>
      </w:tc>
      <w:tc>
        <w:tcPr>
          <w:tcW w:w="3458" w:type="dxa"/>
          <w:shd w:val="clear" w:color="auto" w:fill="auto"/>
          <w:tcMar>
            <w:top w:w="57" w:type="dxa"/>
            <w:left w:w="0" w:type="dxa"/>
            <w:right w:w="0" w:type="dxa"/>
          </w:tcMar>
        </w:tcPr>
        <w:p w14:paraId="77CD26E4" w14:textId="77777777" w:rsidR="003B2566" w:rsidRDefault="003B2566" w:rsidP="00523EA7">
          <w:pPr>
            <w:pStyle w:val="Zpat"/>
          </w:pPr>
        </w:p>
      </w:tc>
      <w:tc>
        <w:tcPr>
          <w:tcW w:w="5698" w:type="dxa"/>
          <w:shd w:val="clear" w:color="auto" w:fill="auto"/>
          <w:tcMar>
            <w:top w:w="57" w:type="dxa"/>
            <w:left w:w="0" w:type="dxa"/>
            <w:right w:w="0" w:type="dxa"/>
          </w:tcMar>
        </w:tcPr>
        <w:p w14:paraId="1459EE8B" w14:textId="77777777" w:rsidR="003B2566" w:rsidRPr="00D6163D" w:rsidRDefault="003B2566" w:rsidP="00D6163D">
          <w:pPr>
            <w:pStyle w:val="Druhdokumentu"/>
          </w:pPr>
        </w:p>
      </w:tc>
    </w:tr>
  </w:tbl>
  <w:p w14:paraId="63CCF355" w14:textId="77777777" w:rsidR="003B2566" w:rsidRPr="00D6163D" w:rsidRDefault="003B25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2566" w14:paraId="79FAD0EA" w14:textId="77777777" w:rsidTr="00B22106">
      <w:trPr>
        <w:trHeight w:hRule="exact" w:val="936"/>
      </w:trPr>
      <w:tc>
        <w:tcPr>
          <w:tcW w:w="1361" w:type="dxa"/>
          <w:tcMar>
            <w:left w:w="0" w:type="dxa"/>
            <w:right w:w="0" w:type="dxa"/>
          </w:tcMar>
        </w:tcPr>
        <w:p w14:paraId="4CAC2C88" w14:textId="77777777" w:rsidR="003B2566" w:rsidRPr="00B8518B" w:rsidRDefault="003B2566" w:rsidP="00FC6389">
          <w:pPr>
            <w:pStyle w:val="Zpat"/>
            <w:rPr>
              <w:rStyle w:val="slostrnky"/>
            </w:rPr>
          </w:pPr>
        </w:p>
      </w:tc>
      <w:tc>
        <w:tcPr>
          <w:tcW w:w="3458" w:type="dxa"/>
          <w:shd w:val="clear" w:color="auto" w:fill="auto"/>
          <w:tcMar>
            <w:left w:w="0" w:type="dxa"/>
            <w:right w:w="0" w:type="dxa"/>
          </w:tcMar>
        </w:tcPr>
        <w:p w14:paraId="04353839" w14:textId="77777777" w:rsidR="003B2566" w:rsidRDefault="003B2566" w:rsidP="00FC6389">
          <w:pPr>
            <w:pStyle w:val="Zpat"/>
          </w:pPr>
        </w:p>
      </w:tc>
      <w:tc>
        <w:tcPr>
          <w:tcW w:w="5756" w:type="dxa"/>
          <w:shd w:val="clear" w:color="auto" w:fill="auto"/>
          <w:tcMar>
            <w:left w:w="0" w:type="dxa"/>
            <w:right w:w="0" w:type="dxa"/>
          </w:tcMar>
        </w:tcPr>
        <w:p w14:paraId="08BA9BE2" w14:textId="77777777" w:rsidR="003B2566" w:rsidRPr="00D6163D" w:rsidRDefault="003B2566" w:rsidP="00FC6389">
          <w:pPr>
            <w:pStyle w:val="Druhdokumentu"/>
          </w:pPr>
        </w:p>
      </w:tc>
    </w:tr>
    <w:tr w:rsidR="003B2566" w14:paraId="67F7C94B" w14:textId="77777777" w:rsidTr="00B22106">
      <w:trPr>
        <w:trHeight w:hRule="exact" w:val="936"/>
      </w:trPr>
      <w:tc>
        <w:tcPr>
          <w:tcW w:w="1361" w:type="dxa"/>
          <w:tcMar>
            <w:left w:w="0" w:type="dxa"/>
            <w:right w:w="0" w:type="dxa"/>
          </w:tcMar>
        </w:tcPr>
        <w:p w14:paraId="262D9A78" w14:textId="77777777" w:rsidR="003B2566" w:rsidRPr="00B8518B" w:rsidRDefault="003B2566" w:rsidP="00FC6389">
          <w:pPr>
            <w:pStyle w:val="Zpat"/>
            <w:rPr>
              <w:rStyle w:val="slostrnky"/>
            </w:rPr>
          </w:pPr>
        </w:p>
      </w:tc>
      <w:tc>
        <w:tcPr>
          <w:tcW w:w="3458" w:type="dxa"/>
          <w:shd w:val="clear" w:color="auto" w:fill="auto"/>
          <w:tcMar>
            <w:left w:w="0" w:type="dxa"/>
            <w:right w:w="0" w:type="dxa"/>
          </w:tcMar>
        </w:tcPr>
        <w:p w14:paraId="3E8BB201" w14:textId="77777777" w:rsidR="003B2566" w:rsidRDefault="003B2566" w:rsidP="00FC6389">
          <w:pPr>
            <w:pStyle w:val="Zpat"/>
          </w:pPr>
        </w:p>
      </w:tc>
      <w:tc>
        <w:tcPr>
          <w:tcW w:w="5756" w:type="dxa"/>
          <w:shd w:val="clear" w:color="auto" w:fill="auto"/>
          <w:tcMar>
            <w:left w:w="0" w:type="dxa"/>
            <w:right w:w="0" w:type="dxa"/>
          </w:tcMar>
        </w:tcPr>
        <w:p w14:paraId="1038A3FD" w14:textId="77777777" w:rsidR="003B2566" w:rsidRPr="00D6163D" w:rsidRDefault="003B2566" w:rsidP="00FC6389">
          <w:pPr>
            <w:pStyle w:val="Druhdokumentu"/>
          </w:pPr>
        </w:p>
      </w:tc>
    </w:tr>
  </w:tbl>
  <w:p w14:paraId="27F23EC7" w14:textId="77777777" w:rsidR="003B2566" w:rsidRPr="00D6163D" w:rsidRDefault="003B2566"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3B2566" w:rsidRPr="00460660" w:rsidRDefault="003B25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1021"/>
        </w:tabs>
        <w:ind w:left="1021"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DA685E"/>
    <w:multiLevelType w:val="hybridMultilevel"/>
    <w:tmpl w:val="055CFCDA"/>
    <w:lvl w:ilvl="0" w:tplc="57C0D68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04B05"/>
    <w:multiLevelType w:val="hybridMultilevel"/>
    <w:tmpl w:val="90DA86AC"/>
    <w:lvl w:ilvl="0" w:tplc="050AB8B0">
      <w:start w:val="1"/>
      <w:numFmt w:val="lowerLetter"/>
      <w:lvlText w:val="%1)"/>
      <w:lvlJc w:val="left"/>
      <w:pPr>
        <w:ind w:left="1246" w:hanging="341"/>
      </w:pPr>
      <w:rPr>
        <w:rFonts w:ascii="Verdana" w:eastAsia="Verdana" w:hAnsi="Verdana" w:cs="Verdana" w:hint="default"/>
        <w:b w:val="0"/>
        <w:bCs w:val="0"/>
        <w:i w:val="0"/>
        <w:iCs w:val="0"/>
        <w:spacing w:val="-1"/>
        <w:w w:val="100"/>
        <w:sz w:val="18"/>
        <w:szCs w:val="18"/>
        <w:lang w:val="cs-CZ" w:eastAsia="en-US" w:bidi="ar-SA"/>
      </w:rPr>
    </w:lvl>
    <w:lvl w:ilvl="1" w:tplc="D1064C2E">
      <w:numFmt w:val="bullet"/>
      <w:lvlText w:val="•"/>
      <w:lvlJc w:val="left"/>
      <w:pPr>
        <w:ind w:left="2016" w:hanging="341"/>
      </w:pPr>
      <w:rPr>
        <w:rFonts w:hint="default"/>
        <w:lang w:val="cs-CZ" w:eastAsia="en-US" w:bidi="ar-SA"/>
      </w:rPr>
    </w:lvl>
    <w:lvl w:ilvl="2" w:tplc="00A03A28">
      <w:numFmt w:val="bullet"/>
      <w:lvlText w:val="•"/>
      <w:lvlJc w:val="left"/>
      <w:pPr>
        <w:ind w:left="2793" w:hanging="341"/>
      </w:pPr>
      <w:rPr>
        <w:rFonts w:hint="default"/>
        <w:lang w:val="cs-CZ" w:eastAsia="en-US" w:bidi="ar-SA"/>
      </w:rPr>
    </w:lvl>
    <w:lvl w:ilvl="3" w:tplc="A1969CF6">
      <w:numFmt w:val="bullet"/>
      <w:lvlText w:val="•"/>
      <w:lvlJc w:val="left"/>
      <w:pPr>
        <w:ind w:left="3569" w:hanging="341"/>
      </w:pPr>
      <w:rPr>
        <w:rFonts w:hint="default"/>
        <w:lang w:val="cs-CZ" w:eastAsia="en-US" w:bidi="ar-SA"/>
      </w:rPr>
    </w:lvl>
    <w:lvl w:ilvl="4" w:tplc="02B2BC64">
      <w:numFmt w:val="bullet"/>
      <w:lvlText w:val="•"/>
      <w:lvlJc w:val="left"/>
      <w:pPr>
        <w:ind w:left="4346" w:hanging="341"/>
      </w:pPr>
      <w:rPr>
        <w:rFonts w:hint="default"/>
        <w:lang w:val="cs-CZ" w:eastAsia="en-US" w:bidi="ar-SA"/>
      </w:rPr>
    </w:lvl>
    <w:lvl w:ilvl="5" w:tplc="DB60B36E">
      <w:numFmt w:val="bullet"/>
      <w:lvlText w:val="•"/>
      <w:lvlJc w:val="left"/>
      <w:pPr>
        <w:ind w:left="5123" w:hanging="341"/>
      </w:pPr>
      <w:rPr>
        <w:rFonts w:hint="default"/>
        <w:lang w:val="cs-CZ" w:eastAsia="en-US" w:bidi="ar-SA"/>
      </w:rPr>
    </w:lvl>
    <w:lvl w:ilvl="6" w:tplc="34225ECE">
      <w:numFmt w:val="bullet"/>
      <w:lvlText w:val="•"/>
      <w:lvlJc w:val="left"/>
      <w:pPr>
        <w:ind w:left="5899" w:hanging="341"/>
      </w:pPr>
      <w:rPr>
        <w:rFonts w:hint="default"/>
        <w:lang w:val="cs-CZ" w:eastAsia="en-US" w:bidi="ar-SA"/>
      </w:rPr>
    </w:lvl>
    <w:lvl w:ilvl="7" w:tplc="9BAA3F08">
      <w:numFmt w:val="bullet"/>
      <w:lvlText w:val="•"/>
      <w:lvlJc w:val="left"/>
      <w:pPr>
        <w:ind w:left="6676" w:hanging="341"/>
      </w:pPr>
      <w:rPr>
        <w:rFonts w:hint="default"/>
        <w:lang w:val="cs-CZ" w:eastAsia="en-US" w:bidi="ar-SA"/>
      </w:rPr>
    </w:lvl>
    <w:lvl w:ilvl="8" w:tplc="7BAA9F50">
      <w:numFmt w:val="bullet"/>
      <w:lvlText w:val="•"/>
      <w:lvlJc w:val="left"/>
      <w:pPr>
        <w:ind w:left="7453" w:hanging="341"/>
      </w:pPr>
      <w:rPr>
        <w:rFonts w:hint="default"/>
        <w:lang w:val="cs-CZ" w:eastAsia="en-US" w:bidi="ar-SA"/>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9" w15:restartNumberingAfterBreak="0">
    <w:nsid w:val="29D10232"/>
    <w:multiLevelType w:val="hybridMultilevel"/>
    <w:tmpl w:val="9750816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24F3CDF"/>
    <w:multiLevelType w:val="multilevel"/>
    <w:tmpl w:val="12AE22D4"/>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4"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D65E92"/>
    <w:multiLevelType w:val="multilevel"/>
    <w:tmpl w:val="11BA6EEC"/>
    <w:lvl w:ilvl="0">
      <w:start w:val="1"/>
      <w:numFmt w:val="decimal"/>
      <w:lvlText w:val="%1."/>
      <w:lvlJc w:val="left"/>
      <w:pPr>
        <w:ind w:left="906" w:hanging="737"/>
      </w:pPr>
      <w:rPr>
        <w:rFonts w:ascii="Verdana" w:eastAsia="Verdana" w:hAnsi="Verdana" w:cs="Verdana" w:hint="default"/>
        <w:b/>
        <w:bCs/>
        <w:i w:val="0"/>
        <w:iCs w:val="0"/>
        <w:spacing w:val="-2"/>
        <w:w w:val="100"/>
        <w:sz w:val="22"/>
        <w:szCs w:val="22"/>
        <w:lang w:val="cs-CZ" w:eastAsia="en-US" w:bidi="ar-SA"/>
      </w:rPr>
    </w:lvl>
    <w:lvl w:ilvl="1">
      <w:start w:val="1"/>
      <w:numFmt w:val="decimal"/>
      <w:lvlText w:val="%1.%2"/>
      <w:lvlJc w:val="left"/>
      <w:pPr>
        <w:ind w:left="906" w:hanging="737"/>
      </w:pPr>
      <w:rPr>
        <w:rFonts w:ascii="Verdana" w:eastAsia="Verdana" w:hAnsi="Verdana" w:cs="Verdana" w:hint="default"/>
        <w:b/>
        <w:bCs/>
        <w:i w:val="0"/>
        <w:iCs w:val="0"/>
        <w:spacing w:val="-1"/>
        <w:w w:val="99"/>
        <w:sz w:val="20"/>
        <w:szCs w:val="20"/>
        <w:lang w:val="cs-CZ" w:eastAsia="en-US" w:bidi="ar-SA"/>
      </w:rPr>
    </w:lvl>
    <w:lvl w:ilvl="2">
      <w:start w:val="1"/>
      <w:numFmt w:val="decimal"/>
      <w:lvlText w:val="%1.%2.%3"/>
      <w:lvlJc w:val="left"/>
      <w:pPr>
        <w:ind w:left="906" w:hanging="737"/>
      </w:pPr>
      <w:rPr>
        <w:rFonts w:ascii="Verdana" w:hAnsi="Verdana" w:hint="default"/>
        <w:b w:val="0"/>
        <w:strike w:val="0"/>
        <w:spacing w:val="-1"/>
        <w:w w:val="100"/>
        <w:sz w:val="18"/>
        <w:lang w:val="cs-CZ" w:eastAsia="en-US" w:bidi="ar-SA"/>
      </w:rPr>
    </w:lvl>
    <w:lvl w:ilvl="3">
      <w:start w:val="1"/>
      <w:numFmt w:val="decimal"/>
      <w:lvlText w:val="%1.%2.%3.%4"/>
      <w:lvlJc w:val="left"/>
      <w:pPr>
        <w:ind w:left="1870" w:hanging="737"/>
      </w:pPr>
      <w:rPr>
        <w:rFonts w:hint="default"/>
        <w:b w:val="0"/>
        <w:spacing w:val="-1"/>
        <w:w w:val="100"/>
        <w:lang w:val="cs-CZ" w:eastAsia="en-US" w:bidi="ar-SA"/>
      </w:rPr>
    </w:lvl>
    <w:lvl w:ilvl="4">
      <w:start w:val="1"/>
      <w:numFmt w:val="decimal"/>
      <w:lvlText w:val="%5."/>
      <w:lvlJc w:val="left"/>
      <w:pPr>
        <w:ind w:left="2113" w:hanging="737"/>
      </w:pPr>
      <w:rPr>
        <w:rFonts w:ascii="Verdana" w:eastAsia="Verdana" w:hAnsi="Verdana" w:cs="Verdana" w:hint="default"/>
        <w:b w:val="0"/>
        <w:bCs w:val="0"/>
        <w:i w:val="0"/>
        <w:iCs w:val="0"/>
        <w:spacing w:val="0"/>
        <w:w w:val="100"/>
        <w:sz w:val="18"/>
        <w:szCs w:val="18"/>
        <w:lang w:val="cs-CZ" w:eastAsia="en-US" w:bidi="ar-SA"/>
      </w:rPr>
    </w:lvl>
    <w:lvl w:ilvl="5">
      <w:numFmt w:val="bullet"/>
      <w:lvlText w:val=""/>
      <w:lvlJc w:val="left"/>
      <w:pPr>
        <w:ind w:left="2209" w:hanging="737"/>
      </w:pPr>
      <w:rPr>
        <w:rFonts w:ascii="Symbol" w:eastAsia="Symbol" w:hAnsi="Symbol" w:cs="Symbol" w:hint="default"/>
        <w:b w:val="0"/>
        <w:bCs w:val="0"/>
        <w:i w:val="0"/>
        <w:iCs w:val="0"/>
        <w:spacing w:val="0"/>
        <w:w w:val="100"/>
        <w:sz w:val="18"/>
        <w:szCs w:val="18"/>
        <w:lang w:val="cs-CZ" w:eastAsia="en-US" w:bidi="ar-SA"/>
      </w:rPr>
    </w:lvl>
    <w:lvl w:ilvl="6">
      <w:numFmt w:val="bullet"/>
      <w:lvlText w:val="•"/>
      <w:lvlJc w:val="left"/>
      <w:pPr>
        <w:ind w:left="5117" w:hanging="737"/>
      </w:pPr>
      <w:rPr>
        <w:rFonts w:hint="default"/>
        <w:lang w:val="cs-CZ" w:eastAsia="en-US" w:bidi="ar-SA"/>
      </w:rPr>
    </w:lvl>
    <w:lvl w:ilvl="7">
      <w:numFmt w:val="bullet"/>
      <w:lvlText w:val="•"/>
      <w:lvlJc w:val="left"/>
      <w:pPr>
        <w:ind w:left="6089" w:hanging="737"/>
      </w:pPr>
      <w:rPr>
        <w:rFonts w:hint="default"/>
        <w:lang w:val="cs-CZ" w:eastAsia="en-US" w:bidi="ar-SA"/>
      </w:rPr>
    </w:lvl>
    <w:lvl w:ilvl="8">
      <w:numFmt w:val="bullet"/>
      <w:lvlText w:val="•"/>
      <w:lvlJc w:val="left"/>
      <w:pPr>
        <w:ind w:left="7061" w:hanging="737"/>
      </w:pPr>
      <w:rPr>
        <w:rFonts w:hint="default"/>
        <w:lang w:val="cs-CZ" w:eastAsia="en-US" w:bidi="ar-SA"/>
      </w:r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8"/>
  </w:num>
  <w:num w:numId="4">
    <w:abstractNumId w:val="2"/>
  </w:num>
  <w:num w:numId="5">
    <w:abstractNumId w:val="0"/>
  </w:num>
  <w:num w:numId="6">
    <w:abstractNumId w:val="10"/>
  </w:num>
  <w:num w:numId="7">
    <w:abstractNumId w:val="15"/>
  </w:num>
  <w:num w:numId="8">
    <w:abstractNumId w:val="12"/>
  </w:num>
  <w:num w:numId="9">
    <w:abstractNumId w:val="20"/>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3"/>
  </w:num>
  <w:num w:numId="16">
    <w:abstractNumId w:val="14"/>
  </w:num>
  <w:num w:numId="17">
    <w:abstractNumId w:val="8"/>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num>
  <w:num w:numId="22">
    <w:abstractNumId w:val="15"/>
  </w:num>
  <w:num w:numId="23">
    <w:abstractNumId w:val="15"/>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9"/>
  </w:num>
  <w:num w:numId="28">
    <w:abstractNumId w:val="6"/>
  </w:num>
  <w:num w:numId="29">
    <w:abstractNumId w:val="15"/>
  </w:num>
  <w:num w:numId="30">
    <w:abstractNumId w:val="12"/>
  </w:num>
  <w:num w:numId="31">
    <w:abstractNumId w:val="15"/>
  </w:num>
  <w:num w:numId="32">
    <w:abstractNumId w:val="15"/>
  </w:num>
  <w:num w:numId="33">
    <w:abstractNumId w:val="12"/>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9"/>
  </w:num>
  <w:num w:numId="37">
    <w:abstractNumId w:val="11"/>
  </w:num>
  <w:num w:numId="38">
    <w:abstractNumId w:val="5"/>
  </w:num>
  <w:num w:numId="39">
    <w:abstractNumId w:val="17"/>
  </w:num>
  <w:num w:numId="40">
    <w:abstractNumId w:val="3"/>
  </w:num>
  <w:num w:numId="41">
    <w:abstractNumId w:val="12"/>
  </w:num>
  <w:num w:numId="42">
    <w:abstractNumId w:val="15"/>
  </w:num>
  <w:num w:numId="43">
    <w:abstractNumId w:val="15"/>
  </w:num>
  <w:num w:numId="4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08C"/>
    <w:rsid w:val="000062B4"/>
    <w:rsid w:val="00012DD2"/>
    <w:rsid w:val="00016DBF"/>
    <w:rsid w:val="000174E8"/>
    <w:rsid w:val="00017520"/>
    <w:rsid w:val="00017F3C"/>
    <w:rsid w:val="00020AF4"/>
    <w:rsid w:val="00023063"/>
    <w:rsid w:val="00025065"/>
    <w:rsid w:val="0002621B"/>
    <w:rsid w:val="00026449"/>
    <w:rsid w:val="000264EA"/>
    <w:rsid w:val="00030559"/>
    <w:rsid w:val="00031005"/>
    <w:rsid w:val="000338E9"/>
    <w:rsid w:val="0003428F"/>
    <w:rsid w:val="00040961"/>
    <w:rsid w:val="00041EC8"/>
    <w:rsid w:val="00045666"/>
    <w:rsid w:val="000466BC"/>
    <w:rsid w:val="00052A68"/>
    <w:rsid w:val="00056038"/>
    <w:rsid w:val="00062F21"/>
    <w:rsid w:val="0006499F"/>
    <w:rsid w:val="0006588D"/>
    <w:rsid w:val="00067A5E"/>
    <w:rsid w:val="00067EE3"/>
    <w:rsid w:val="00070A9E"/>
    <w:rsid w:val="00070F9A"/>
    <w:rsid w:val="000719BB"/>
    <w:rsid w:val="00072A65"/>
    <w:rsid w:val="00072C1E"/>
    <w:rsid w:val="000749E8"/>
    <w:rsid w:val="00074B08"/>
    <w:rsid w:val="00075902"/>
    <w:rsid w:val="00077596"/>
    <w:rsid w:val="000825DE"/>
    <w:rsid w:val="000839DD"/>
    <w:rsid w:val="00084642"/>
    <w:rsid w:val="000867A6"/>
    <w:rsid w:val="00087825"/>
    <w:rsid w:val="00087E1A"/>
    <w:rsid w:val="00092CC9"/>
    <w:rsid w:val="000931EA"/>
    <w:rsid w:val="00094930"/>
    <w:rsid w:val="000960A0"/>
    <w:rsid w:val="000A21E8"/>
    <w:rsid w:val="000A3AAC"/>
    <w:rsid w:val="000A756A"/>
    <w:rsid w:val="000A784D"/>
    <w:rsid w:val="000B17EE"/>
    <w:rsid w:val="000B1ED6"/>
    <w:rsid w:val="000B22C2"/>
    <w:rsid w:val="000B2A8B"/>
    <w:rsid w:val="000B4EB8"/>
    <w:rsid w:val="000B548F"/>
    <w:rsid w:val="000B6471"/>
    <w:rsid w:val="000B7E61"/>
    <w:rsid w:val="000C04F0"/>
    <w:rsid w:val="000C3384"/>
    <w:rsid w:val="000C41F2"/>
    <w:rsid w:val="000C4D55"/>
    <w:rsid w:val="000C5CBA"/>
    <w:rsid w:val="000C685D"/>
    <w:rsid w:val="000D22C4"/>
    <w:rsid w:val="000D27D1"/>
    <w:rsid w:val="000D4EB8"/>
    <w:rsid w:val="000D5E72"/>
    <w:rsid w:val="000D6B89"/>
    <w:rsid w:val="000E125F"/>
    <w:rsid w:val="000E1442"/>
    <w:rsid w:val="000E1A7F"/>
    <w:rsid w:val="000E27AC"/>
    <w:rsid w:val="000E2D92"/>
    <w:rsid w:val="000E48A0"/>
    <w:rsid w:val="000E6038"/>
    <w:rsid w:val="000E7FA0"/>
    <w:rsid w:val="000F2F39"/>
    <w:rsid w:val="000F60E2"/>
    <w:rsid w:val="001017A2"/>
    <w:rsid w:val="00103703"/>
    <w:rsid w:val="00106A0E"/>
    <w:rsid w:val="001070B9"/>
    <w:rsid w:val="00112864"/>
    <w:rsid w:val="00114472"/>
    <w:rsid w:val="00114988"/>
    <w:rsid w:val="00115032"/>
    <w:rsid w:val="00115069"/>
    <w:rsid w:val="001150F2"/>
    <w:rsid w:val="001159F2"/>
    <w:rsid w:val="0012178F"/>
    <w:rsid w:val="00121DCC"/>
    <w:rsid w:val="00124384"/>
    <w:rsid w:val="00125101"/>
    <w:rsid w:val="00125BFC"/>
    <w:rsid w:val="001341BB"/>
    <w:rsid w:val="0014107B"/>
    <w:rsid w:val="00145889"/>
    <w:rsid w:val="0014661B"/>
    <w:rsid w:val="00146BCB"/>
    <w:rsid w:val="00147827"/>
    <w:rsid w:val="0015012F"/>
    <w:rsid w:val="001501B9"/>
    <w:rsid w:val="00150398"/>
    <w:rsid w:val="001518EF"/>
    <w:rsid w:val="001579FA"/>
    <w:rsid w:val="001625E1"/>
    <w:rsid w:val="00164B08"/>
    <w:rsid w:val="0016521E"/>
    <w:rsid w:val="001656A2"/>
    <w:rsid w:val="00165E72"/>
    <w:rsid w:val="00170EC5"/>
    <w:rsid w:val="001728E7"/>
    <w:rsid w:val="001747C1"/>
    <w:rsid w:val="00176255"/>
    <w:rsid w:val="001772A2"/>
    <w:rsid w:val="00177D6B"/>
    <w:rsid w:val="00180ACE"/>
    <w:rsid w:val="00184075"/>
    <w:rsid w:val="00184564"/>
    <w:rsid w:val="001851B9"/>
    <w:rsid w:val="001867AA"/>
    <w:rsid w:val="00187E44"/>
    <w:rsid w:val="00190AC5"/>
    <w:rsid w:val="00191477"/>
    <w:rsid w:val="00191F90"/>
    <w:rsid w:val="00192264"/>
    <w:rsid w:val="00193804"/>
    <w:rsid w:val="00193D8F"/>
    <w:rsid w:val="00194D90"/>
    <w:rsid w:val="001950C2"/>
    <w:rsid w:val="00195CAC"/>
    <w:rsid w:val="00197BDC"/>
    <w:rsid w:val="001A32F2"/>
    <w:rsid w:val="001B04B9"/>
    <w:rsid w:val="001B23A1"/>
    <w:rsid w:val="001B38FB"/>
    <w:rsid w:val="001B4219"/>
    <w:rsid w:val="001B4E74"/>
    <w:rsid w:val="001B651A"/>
    <w:rsid w:val="001C040C"/>
    <w:rsid w:val="001C19F3"/>
    <w:rsid w:val="001C5178"/>
    <w:rsid w:val="001C645F"/>
    <w:rsid w:val="001C761A"/>
    <w:rsid w:val="001D0751"/>
    <w:rsid w:val="001D0E8B"/>
    <w:rsid w:val="001D3805"/>
    <w:rsid w:val="001D5A76"/>
    <w:rsid w:val="001D6E71"/>
    <w:rsid w:val="001E18A8"/>
    <w:rsid w:val="001E6320"/>
    <w:rsid w:val="001E651D"/>
    <w:rsid w:val="001E678E"/>
    <w:rsid w:val="001E6AEB"/>
    <w:rsid w:val="001E75BD"/>
    <w:rsid w:val="001F15F6"/>
    <w:rsid w:val="001F1BFA"/>
    <w:rsid w:val="001F3CE7"/>
    <w:rsid w:val="001F500B"/>
    <w:rsid w:val="001F7A75"/>
    <w:rsid w:val="00202A53"/>
    <w:rsid w:val="0020423B"/>
    <w:rsid w:val="002071BB"/>
    <w:rsid w:val="00207DF5"/>
    <w:rsid w:val="00210AB8"/>
    <w:rsid w:val="00214E6B"/>
    <w:rsid w:val="00216521"/>
    <w:rsid w:val="002179EA"/>
    <w:rsid w:val="00217E5D"/>
    <w:rsid w:val="002207AA"/>
    <w:rsid w:val="0022164D"/>
    <w:rsid w:val="00226CB9"/>
    <w:rsid w:val="00231A0D"/>
    <w:rsid w:val="00233A53"/>
    <w:rsid w:val="002348E3"/>
    <w:rsid w:val="002350CA"/>
    <w:rsid w:val="002370E3"/>
    <w:rsid w:val="00240B81"/>
    <w:rsid w:val="0024255A"/>
    <w:rsid w:val="00245345"/>
    <w:rsid w:val="002463F6"/>
    <w:rsid w:val="00247160"/>
    <w:rsid w:val="002476FE"/>
    <w:rsid w:val="00247949"/>
    <w:rsid w:val="00247D01"/>
    <w:rsid w:val="0025030F"/>
    <w:rsid w:val="00255E47"/>
    <w:rsid w:val="002608A2"/>
    <w:rsid w:val="00261582"/>
    <w:rsid w:val="00261A5B"/>
    <w:rsid w:val="00262AE4"/>
    <w:rsid w:val="00262E5B"/>
    <w:rsid w:val="0026385B"/>
    <w:rsid w:val="00266F38"/>
    <w:rsid w:val="002742CB"/>
    <w:rsid w:val="00276AFE"/>
    <w:rsid w:val="002821CE"/>
    <w:rsid w:val="002837EF"/>
    <w:rsid w:val="00287A86"/>
    <w:rsid w:val="002924B8"/>
    <w:rsid w:val="00293CFD"/>
    <w:rsid w:val="0029585B"/>
    <w:rsid w:val="002977C9"/>
    <w:rsid w:val="002A125E"/>
    <w:rsid w:val="002A3B57"/>
    <w:rsid w:val="002A4395"/>
    <w:rsid w:val="002A4521"/>
    <w:rsid w:val="002A5111"/>
    <w:rsid w:val="002A530C"/>
    <w:rsid w:val="002A5F8F"/>
    <w:rsid w:val="002A75B1"/>
    <w:rsid w:val="002B1CBD"/>
    <w:rsid w:val="002B4BD4"/>
    <w:rsid w:val="002B76DF"/>
    <w:rsid w:val="002C04EE"/>
    <w:rsid w:val="002C1E7C"/>
    <w:rsid w:val="002C2859"/>
    <w:rsid w:val="002C31BF"/>
    <w:rsid w:val="002C391B"/>
    <w:rsid w:val="002C4521"/>
    <w:rsid w:val="002C5F8A"/>
    <w:rsid w:val="002C7825"/>
    <w:rsid w:val="002D02AF"/>
    <w:rsid w:val="002D1986"/>
    <w:rsid w:val="002D5D95"/>
    <w:rsid w:val="002D5F95"/>
    <w:rsid w:val="002D6136"/>
    <w:rsid w:val="002D7FD6"/>
    <w:rsid w:val="002E0CD7"/>
    <w:rsid w:val="002E0CFB"/>
    <w:rsid w:val="002E232C"/>
    <w:rsid w:val="002E5B61"/>
    <w:rsid w:val="002E5C7B"/>
    <w:rsid w:val="002E5F48"/>
    <w:rsid w:val="002F4333"/>
    <w:rsid w:val="002F6BCE"/>
    <w:rsid w:val="00301BA4"/>
    <w:rsid w:val="003038E0"/>
    <w:rsid w:val="0030398B"/>
    <w:rsid w:val="003057BB"/>
    <w:rsid w:val="00307641"/>
    <w:rsid w:val="003119CD"/>
    <w:rsid w:val="00311F11"/>
    <w:rsid w:val="00316868"/>
    <w:rsid w:val="00316901"/>
    <w:rsid w:val="00317CDD"/>
    <w:rsid w:val="003202D9"/>
    <w:rsid w:val="0032375B"/>
    <w:rsid w:val="00327047"/>
    <w:rsid w:val="00327EEF"/>
    <w:rsid w:val="00332135"/>
    <w:rsid w:val="0033239F"/>
    <w:rsid w:val="00333290"/>
    <w:rsid w:val="00333C1C"/>
    <w:rsid w:val="003416F7"/>
    <w:rsid w:val="00341A25"/>
    <w:rsid w:val="0034274B"/>
    <w:rsid w:val="00343244"/>
    <w:rsid w:val="003468DC"/>
    <w:rsid w:val="0034719F"/>
    <w:rsid w:val="003505DF"/>
    <w:rsid w:val="00350A35"/>
    <w:rsid w:val="00353733"/>
    <w:rsid w:val="00353AEB"/>
    <w:rsid w:val="0035410B"/>
    <w:rsid w:val="0035531B"/>
    <w:rsid w:val="00355D2A"/>
    <w:rsid w:val="0035601E"/>
    <w:rsid w:val="003571D8"/>
    <w:rsid w:val="00357BC6"/>
    <w:rsid w:val="00360597"/>
    <w:rsid w:val="00361422"/>
    <w:rsid w:val="003616E0"/>
    <w:rsid w:val="00361A66"/>
    <w:rsid w:val="0036288F"/>
    <w:rsid w:val="0036299D"/>
    <w:rsid w:val="00365AC9"/>
    <w:rsid w:val="0036607A"/>
    <w:rsid w:val="003703E9"/>
    <w:rsid w:val="003717A3"/>
    <w:rsid w:val="003742CB"/>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4D03"/>
    <w:rsid w:val="003956C6"/>
    <w:rsid w:val="003A2C23"/>
    <w:rsid w:val="003A4513"/>
    <w:rsid w:val="003A4D98"/>
    <w:rsid w:val="003A52AD"/>
    <w:rsid w:val="003A681E"/>
    <w:rsid w:val="003B0F0D"/>
    <w:rsid w:val="003B1926"/>
    <w:rsid w:val="003B2566"/>
    <w:rsid w:val="003B7324"/>
    <w:rsid w:val="003B7D0F"/>
    <w:rsid w:val="003C2478"/>
    <w:rsid w:val="003C33F2"/>
    <w:rsid w:val="003D0CF7"/>
    <w:rsid w:val="003D38C7"/>
    <w:rsid w:val="003D55A0"/>
    <w:rsid w:val="003D6153"/>
    <w:rsid w:val="003D6AF9"/>
    <w:rsid w:val="003D756E"/>
    <w:rsid w:val="003E09E4"/>
    <w:rsid w:val="003E3CE3"/>
    <w:rsid w:val="003E420D"/>
    <w:rsid w:val="003E4C13"/>
    <w:rsid w:val="003E67D1"/>
    <w:rsid w:val="003E79F5"/>
    <w:rsid w:val="003F1536"/>
    <w:rsid w:val="003F2228"/>
    <w:rsid w:val="003F2937"/>
    <w:rsid w:val="003F2D92"/>
    <w:rsid w:val="003F4C40"/>
    <w:rsid w:val="003F5724"/>
    <w:rsid w:val="003F62FB"/>
    <w:rsid w:val="004013E2"/>
    <w:rsid w:val="004018E3"/>
    <w:rsid w:val="00403C99"/>
    <w:rsid w:val="00403ED8"/>
    <w:rsid w:val="00404BA2"/>
    <w:rsid w:val="00404EB5"/>
    <w:rsid w:val="0040621A"/>
    <w:rsid w:val="00406512"/>
    <w:rsid w:val="00406B77"/>
    <w:rsid w:val="004078F3"/>
    <w:rsid w:val="00410B6A"/>
    <w:rsid w:val="00411BFD"/>
    <w:rsid w:val="004137A8"/>
    <w:rsid w:val="00413AE6"/>
    <w:rsid w:val="00413F39"/>
    <w:rsid w:val="0042061D"/>
    <w:rsid w:val="0042490C"/>
    <w:rsid w:val="00424DB1"/>
    <w:rsid w:val="004273D8"/>
    <w:rsid w:val="00427565"/>
    <w:rsid w:val="00427794"/>
    <w:rsid w:val="00432982"/>
    <w:rsid w:val="004343DB"/>
    <w:rsid w:val="004354CE"/>
    <w:rsid w:val="004358BE"/>
    <w:rsid w:val="004373BF"/>
    <w:rsid w:val="004407F0"/>
    <w:rsid w:val="00440F7E"/>
    <w:rsid w:val="0044174E"/>
    <w:rsid w:val="004423DC"/>
    <w:rsid w:val="00443D15"/>
    <w:rsid w:val="00446757"/>
    <w:rsid w:val="00450F07"/>
    <w:rsid w:val="004520D1"/>
    <w:rsid w:val="00452F69"/>
    <w:rsid w:val="00453CD3"/>
    <w:rsid w:val="00454716"/>
    <w:rsid w:val="00454BB9"/>
    <w:rsid w:val="00454F7F"/>
    <w:rsid w:val="0045572C"/>
    <w:rsid w:val="00456F87"/>
    <w:rsid w:val="0045713F"/>
    <w:rsid w:val="00457346"/>
    <w:rsid w:val="004605CF"/>
    <w:rsid w:val="00460660"/>
    <w:rsid w:val="004628BC"/>
    <w:rsid w:val="0046348D"/>
    <w:rsid w:val="00464BA9"/>
    <w:rsid w:val="00465FDD"/>
    <w:rsid w:val="00470647"/>
    <w:rsid w:val="00474F4D"/>
    <w:rsid w:val="004817D8"/>
    <w:rsid w:val="00483969"/>
    <w:rsid w:val="00486107"/>
    <w:rsid w:val="00486C5E"/>
    <w:rsid w:val="0048759A"/>
    <w:rsid w:val="00487B15"/>
    <w:rsid w:val="00491827"/>
    <w:rsid w:val="00491EC0"/>
    <w:rsid w:val="004944E4"/>
    <w:rsid w:val="00495C01"/>
    <w:rsid w:val="004A4B4F"/>
    <w:rsid w:val="004B0AE4"/>
    <w:rsid w:val="004B319E"/>
    <w:rsid w:val="004B34E9"/>
    <w:rsid w:val="004B3824"/>
    <w:rsid w:val="004B6E4A"/>
    <w:rsid w:val="004C06AD"/>
    <w:rsid w:val="004C2C59"/>
    <w:rsid w:val="004C4399"/>
    <w:rsid w:val="004C7419"/>
    <w:rsid w:val="004C787C"/>
    <w:rsid w:val="004C7A75"/>
    <w:rsid w:val="004D010F"/>
    <w:rsid w:val="004D2F4C"/>
    <w:rsid w:val="004D3DB5"/>
    <w:rsid w:val="004D5285"/>
    <w:rsid w:val="004D743F"/>
    <w:rsid w:val="004E170C"/>
    <w:rsid w:val="004E1B1E"/>
    <w:rsid w:val="004E285D"/>
    <w:rsid w:val="004E6D6B"/>
    <w:rsid w:val="004E7A1F"/>
    <w:rsid w:val="004F1BF4"/>
    <w:rsid w:val="004F1D17"/>
    <w:rsid w:val="004F3EEF"/>
    <w:rsid w:val="004F4597"/>
    <w:rsid w:val="004F4B9B"/>
    <w:rsid w:val="004F4D92"/>
    <w:rsid w:val="004F6473"/>
    <w:rsid w:val="004F6DC5"/>
    <w:rsid w:val="005004D4"/>
    <w:rsid w:val="00501B32"/>
    <w:rsid w:val="0050666E"/>
    <w:rsid w:val="005071D8"/>
    <w:rsid w:val="005072B4"/>
    <w:rsid w:val="0051049A"/>
    <w:rsid w:val="0051122E"/>
    <w:rsid w:val="00511AB9"/>
    <w:rsid w:val="005166E0"/>
    <w:rsid w:val="005210B3"/>
    <w:rsid w:val="00523096"/>
    <w:rsid w:val="00523BB5"/>
    <w:rsid w:val="00523BDA"/>
    <w:rsid w:val="00523EA7"/>
    <w:rsid w:val="0053462C"/>
    <w:rsid w:val="00537003"/>
    <w:rsid w:val="00537086"/>
    <w:rsid w:val="005406EB"/>
    <w:rsid w:val="00540C01"/>
    <w:rsid w:val="00542755"/>
    <w:rsid w:val="005434A6"/>
    <w:rsid w:val="00543F07"/>
    <w:rsid w:val="0054609D"/>
    <w:rsid w:val="00546192"/>
    <w:rsid w:val="00552DF6"/>
    <w:rsid w:val="00553375"/>
    <w:rsid w:val="0055365C"/>
    <w:rsid w:val="005543C6"/>
    <w:rsid w:val="00554BFB"/>
    <w:rsid w:val="00555884"/>
    <w:rsid w:val="00561931"/>
    <w:rsid w:val="00561A0E"/>
    <w:rsid w:val="0056360F"/>
    <w:rsid w:val="00564169"/>
    <w:rsid w:val="00564BCA"/>
    <w:rsid w:val="00564DDD"/>
    <w:rsid w:val="00565CE5"/>
    <w:rsid w:val="00571DE2"/>
    <w:rsid w:val="00572B6C"/>
    <w:rsid w:val="00572F04"/>
    <w:rsid w:val="00572F11"/>
    <w:rsid w:val="0057367B"/>
    <w:rsid w:val="005736B7"/>
    <w:rsid w:val="00573F86"/>
    <w:rsid w:val="0057465D"/>
    <w:rsid w:val="00574F00"/>
    <w:rsid w:val="00575E5A"/>
    <w:rsid w:val="0057765F"/>
    <w:rsid w:val="00577A3C"/>
    <w:rsid w:val="00577C2A"/>
    <w:rsid w:val="00580245"/>
    <w:rsid w:val="005816A2"/>
    <w:rsid w:val="0058678B"/>
    <w:rsid w:val="0058793D"/>
    <w:rsid w:val="005941EF"/>
    <w:rsid w:val="00596E4E"/>
    <w:rsid w:val="0059798D"/>
    <w:rsid w:val="005A1F44"/>
    <w:rsid w:val="005A3D2F"/>
    <w:rsid w:val="005A45D1"/>
    <w:rsid w:val="005A595A"/>
    <w:rsid w:val="005A5EBE"/>
    <w:rsid w:val="005B15BC"/>
    <w:rsid w:val="005B18A0"/>
    <w:rsid w:val="005B222D"/>
    <w:rsid w:val="005B4EC0"/>
    <w:rsid w:val="005B69A4"/>
    <w:rsid w:val="005B6DDE"/>
    <w:rsid w:val="005B73B8"/>
    <w:rsid w:val="005B79E6"/>
    <w:rsid w:val="005C0142"/>
    <w:rsid w:val="005C1A97"/>
    <w:rsid w:val="005C3CAC"/>
    <w:rsid w:val="005D3964"/>
    <w:rsid w:val="005D3C39"/>
    <w:rsid w:val="005D5049"/>
    <w:rsid w:val="005E0759"/>
    <w:rsid w:val="005E6218"/>
    <w:rsid w:val="005E70DC"/>
    <w:rsid w:val="005F1065"/>
    <w:rsid w:val="005F1BC7"/>
    <w:rsid w:val="005F1E2E"/>
    <w:rsid w:val="005F3295"/>
    <w:rsid w:val="005F48B0"/>
    <w:rsid w:val="005F57E2"/>
    <w:rsid w:val="005F7FF8"/>
    <w:rsid w:val="00600F67"/>
    <w:rsid w:val="0060115D"/>
    <w:rsid w:val="006014F5"/>
    <w:rsid w:val="00601A8C"/>
    <w:rsid w:val="006041D7"/>
    <w:rsid w:val="00607C86"/>
    <w:rsid w:val="0061068E"/>
    <w:rsid w:val="006115D3"/>
    <w:rsid w:val="00612D24"/>
    <w:rsid w:val="00617041"/>
    <w:rsid w:val="0062045C"/>
    <w:rsid w:val="006211F2"/>
    <w:rsid w:val="00624EB2"/>
    <w:rsid w:val="0062669A"/>
    <w:rsid w:val="0062741F"/>
    <w:rsid w:val="00627A39"/>
    <w:rsid w:val="00631633"/>
    <w:rsid w:val="00631EAA"/>
    <w:rsid w:val="006332DC"/>
    <w:rsid w:val="00634A88"/>
    <w:rsid w:val="00640ADF"/>
    <w:rsid w:val="00640B30"/>
    <w:rsid w:val="00641296"/>
    <w:rsid w:val="00644460"/>
    <w:rsid w:val="00646382"/>
    <w:rsid w:val="00647BE3"/>
    <w:rsid w:val="00650C7D"/>
    <w:rsid w:val="00650DBF"/>
    <w:rsid w:val="00651926"/>
    <w:rsid w:val="00652EFD"/>
    <w:rsid w:val="0065304F"/>
    <w:rsid w:val="00655749"/>
    <w:rsid w:val="00655976"/>
    <w:rsid w:val="0065610E"/>
    <w:rsid w:val="00660182"/>
    <w:rsid w:val="00660AD3"/>
    <w:rsid w:val="00664669"/>
    <w:rsid w:val="00665B10"/>
    <w:rsid w:val="00665BDC"/>
    <w:rsid w:val="00670FB1"/>
    <w:rsid w:val="00671B25"/>
    <w:rsid w:val="006734AD"/>
    <w:rsid w:val="00673F7D"/>
    <w:rsid w:val="00674099"/>
    <w:rsid w:val="006749AD"/>
    <w:rsid w:val="006776B6"/>
    <w:rsid w:val="00680C89"/>
    <w:rsid w:val="00680D0C"/>
    <w:rsid w:val="00684D33"/>
    <w:rsid w:val="006868C0"/>
    <w:rsid w:val="0069073B"/>
    <w:rsid w:val="00693150"/>
    <w:rsid w:val="00694E3D"/>
    <w:rsid w:val="006A070D"/>
    <w:rsid w:val="006A14D0"/>
    <w:rsid w:val="006A1DF1"/>
    <w:rsid w:val="006A5271"/>
    <w:rsid w:val="006A540D"/>
    <w:rsid w:val="006A5570"/>
    <w:rsid w:val="006A689C"/>
    <w:rsid w:val="006B0B03"/>
    <w:rsid w:val="006B3D79"/>
    <w:rsid w:val="006B510E"/>
    <w:rsid w:val="006B6FE4"/>
    <w:rsid w:val="006C0453"/>
    <w:rsid w:val="006C1B90"/>
    <w:rsid w:val="006C21E8"/>
    <w:rsid w:val="006C2343"/>
    <w:rsid w:val="006C442A"/>
    <w:rsid w:val="006C4639"/>
    <w:rsid w:val="006D4252"/>
    <w:rsid w:val="006D4528"/>
    <w:rsid w:val="006D5C5A"/>
    <w:rsid w:val="006D765B"/>
    <w:rsid w:val="006E0578"/>
    <w:rsid w:val="006E314D"/>
    <w:rsid w:val="006E5405"/>
    <w:rsid w:val="006E5FC6"/>
    <w:rsid w:val="006E6C80"/>
    <w:rsid w:val="006E750A"/>
    <w:rsid w:val="006F439C"/>
    <w:rsid w:val="006F5B92"/>
    <w:rsid w:val="006F6B09"/>
    <w:rsid w:val="0070255F"/>
    <w:rsid w:val="007029B1"/>
    <w:rsid w:val="007038DC"/>
    <w:rsid w:val="00704729"/>
    <w:rsid w:val="007049CA"/>
    <w:rsid w:val="00704C59"/>
    <w:rsid w:val="00706808"/>
    <w:rsid w:val="00706B12"/>
    <w:rsid w:val="00706F4C"/>
    <w:rsid w:val="00707367"/>
    <w:rsid w:val="0070752A"/>
    <w:rsid w:val="00710723"/>
    <w:rsid w:val="0071080E"/>
    <w:rsid w:val="00711119"/>
    <w:rsid w:val="007134F3"/>
    <w:rsid w:val="0071597B"/>
    <w:rsid w:val="00717D97"/>
    <w:rsid w:val="007232D0"/>
    <w:rsid w:val="00723ED1"/>
    <w:rsid w:val="007250A8"/>
    <w:rsid w:val="007255EF"/>
    <w:rsid w:val="00725E79"/>
    <w:rsid w:val="00726461"/>
    <w:rsid w:val="00726D31"/>
    <w:rsid w:val="0073461B"/>
    <w:rsid w:val="007356BD"/>
    <w:rsid w:val="00735D3B"/>
    <w:rsid w:val="00736D4A"/>
    <w:rsid w:val="00740405"/>
    <w:rsid w:val="00740A40"/>
    <w:rsid w:val="00740AF5"/>
    <w:rsid w:val="00741294"/>
    <w:rsid w:val="00741502"/>
    <w:rsid w:val="00741B6F"/>
    <w:rsid w:val="00743525"/>
    <w:rsid w:val="00744F6A"/>
    <w:rsid w:val="00745555"/>
    <w:rsid w:val="00752D15"/>
    <w:rsid w:val="00753E85"/>
    <w:rsid w:val="007541A2"/>
    <w:rsid w:val="00755818"/>
    <w:rsid w:val="00755E2F"/>
    <w:rsid w:val="007611BB"/>
    <w:rsid w:val="0076241C"/>
    <w:rsid w:val="0076286B"/>
    <w:rsid w:val="00763B51"/>
    <w:rsid w:val="00766846"/>
    <w:rsid w:val="00766F4A"/>
    <w:rsid w:val="0076790E"/>
    <w:rsid w:val="00770AB8"/>
    <w:rsid w:val="0077382B"/>
    <w:rsid w:val="00773DC0"/>
    <w:rsid w:val="00774789"/>
    <w:rsid w:val="007765DA"/>
    <w:rsid w:val="0077673A"/>
    <w:rsid w:val="00776C7C"/>
    <w:rsid w:val="00780007"/>
    <w:rsid w:val="0078405F"/>
    <w:rsid w:val="007846E1"/>
    <w:rsid w:val="007847D6"/>
    <w:rsid w:val="00784FD0"/>
    <w:rsid w:val="00787697"/>
    <w:rsid w:val="0078774D"/>
    <w:rsid w:val="00790709"/>
    <w:rsid w:val="00791C77"/>
    <w:rsid w:val="007969A5"/>
    <w:rsid w:val="00796DC1"/>
    <w:rsid w:val="007A0CDD"/>
    <w:rsid w:val="007A2107"/>
    <w:rsid w:val="007A26F2"/>
    <w:rsid w:val="007A3B81"/>
    <w:rsid w:val="007A4E44"/>
    <w:rsid w:val="007A5172"/>
    <w:rsid w:val="007A5918"/>
    <w:rsid w:val="007A67A0"/>
    <w:rsid w:val="007A68BE"/>
    <w:rsid w:val="007B3284"/>
    <w:rsid w:val="007B570C"/>
    <w:rsid w:val="007C67AF"/>
    <w:rsid w:val="007C6F69"/>
    <w:rsid w:val="007D448E"/>
    <w:rsid w:val="007D50DB"/>
    <w:rsid w:val="007D5A8D"/>
    <w:rsid w:val="007D63FC"/>
    <w:rsid w:val="007E2234"/>
    <w:rsid w:val="007E2574"/>
    <w:rsid w:val="007E2AA6"/>
    <w:rsid w:val="007E4A6E"/>
    <w:rsid w:val="007E4C6F"/>
    <w:rsid w:val="007E59A1"/>
    <w:rsid w:val="007E6155"/>
    <w:rsid w:val="007F15CE"/>
    <w:rsid w:val="007F32DD"/>
    <w:rsid w:val="007F3581"/>
    <w:rsid w:val="007F4F8F"/>
    <w:rsid w:val="007F56A7"/>
    <w:rsid w:val="007F6D8B"/>
    <w:rsid w:val="00800851"/>
    <w:rsid w:val="00803601"/>
    <w:rsid w:val="008047E0"/>
    <w:rsid w:val="00804D39"/>
    <w:rsid w:val="0080737F"/>
    <w:rsid w:val="00807B16"/>
    <w:rsid w:val="00807DD0"/>
    <w:rsid w:val="00812A7E"/>
    <w:rsid w:val="008130F2"/>
    <w:rsid w:val="00814D08"/>
    <w:rsid w:val="0081521C"/>
    <w:rsid w:val="00815683"/>
    <w:rsid w:val="00815980"/>
    <w:rsid w:val="00815AFF"/>
    <w:rsid w:val="00815C1B"/>
    <w:rsid w:val="00821976"/>
    <w:rsid w:val="00821D01"/>
    <w:rsid w:val="00822B88"/>
    <w:rsid w:val="00825D3C"/>
    <w:rsid w:val="00826B7B"/>
    <w:rsid w:val="008301A0"/>
    <w:rsid w:val="00831DE9"/>
    <w:rsid w:val="00833899"/>
    <w:rsid w:val="00835900"/>
    <w:rsid w:val="00840A14"/>
    <w:rsid w:val="0084293F"/>
    <w:rsid w:val="00844231"/>
    <w:rsid w:val="008458EB"/>
    <w:rsid w:val="00845C50"/>
    <w:rsid w:val="00846789"/>
    <w:rsid w:val="00847393"/>
    <w:rsid w:val="0086175C"/>
    <w:rsid w:val="00872044"/>
    <w:rsid w:val="0087262B"/>
    <w:rsid w:val="008759A1"/>
    <w:rsid w:val="00876D73"/>
    <w:rsid w:val="008831C1"/>
    <w:rsid w:val="00884275"/>
    <w:rsid w:val="00887F36"/>
    <w:rsid w:val="0089103D"/>
    <w:rsid w:val="00894F55"/>
    <w:rsid w:val="0089537D"/>
    <w:rsid w:val="008961F7"/>
    <w:rsid w:val="008A1B78"/>
    <w:rsid w:val="008A3568"/>
    <w:rsid w:val="008A731A"/>
    <w:rsid w:val="008B2021"/>
    <w:rsid w:val="008B3DB2"/>
    <w:rsid w:val="008B4CEC"/>
    <w:rsid w:val="008B60F5"/>
    <w:rsid w:val="008B7E94"/>
    <w:rsid w:val="008C0335"/>
    <w:rsid w:val="008C1BDB"/>
    <w:rsid w:val="008C50F3"/>
    <w:rsid w:val="008C65BC"/>
    <w:rsid w:val="008C73C5"/>
    <w:rsid w:val="008C7EFE"/>
    <w:rsid w:val="008D03B9"/>
    <w:rsid w:val="008D04FE"/>
    <w:rsid w:val="008D2612"/>
    <w:rsid w:val="008D279D"/>
    <w:rsid w:val="008D30C7"/>
    <w:rsid w:val="008D552B"/>
    <w:rsid w:val="008D692E"/>
    <w:rsid w:val="008E02BC"/>
    <w:rsid w:val="008E0535"/>
    <w:rsid w:val="008E1138"/>
    <w:rsid w:val="008E2E07"/>
    <w:rsid w:val="008E3B01"/>
    <w:rsid w:val="008E5124"/>
    <w:rsid w:val="008E5DB4"/>
    <w:rsid w:val="008F18D6"/>
    <w:rsid w:val="008F2C9B"/>
    <w:rsid w:val="008F3265"/>
    <w:rsid w:val="008F4391"/>
    <w:rsid w:val="008F6AEB"/>
    <w:rsid w:val="008F797B"/>
    <w:rsid w:val="00900987"/>
    <w:rsid w:val="00904780"/>
    <w:rsid w:val="0090635B"/>
    <w:rsid w:val="009119DE"/>
    <w:rsid w:val="0091310C"/>
    <w:rsid w:val="00914092"/>
    <w:rsid w:val="00915E84"/>
    <w:rsid w:val="00920CE4"/>
    <w:rsid w:val="00920DEB"/>
    <w:rsid w:val="00922385"/>
    <w:rsid w:val="009223DF"/>
    <w:rsid w:val="00930B79"/>
    <w:rsid w:val="00931F53"/>
    <w:rsid w:val="00933FA4"/>
    <w:rsid w:val="00935423"/>
    <w:rsid w:val="00936091"/>
    <w:rsid w:val="00940D8A"/>
    <w:rsid w:val="00941491"/>
    <w:rsid w:val="0094318A"/>
    <w:rsid w:val="0094547F"/>
    <w:rsid w:val="00950B4E"/>
    <w:rsid w:val="0095627C"/>
    <w:rsid w:val="009611F3"/>
    <w:rsid w:val="009621CD"/>
    <w:rsid w:val="00962258"/>
    <w:rsid w:val="00962DF1"/>
    <w:rsid w:val="0096400F"/>
    <w:rsid w:val="00964860"/>
    <w:rsid w:val="0096771C"/>
    <w:rsid w:val="009678B7"/>
    <w:rsid w:val="009712B4"/>
    <w:rsid w:val="009762C1"/>
    <w:rsid w:val="00982ED5"/>
    <w:rsid w:val="009841BD"/>
    <w:rsid w:val="00984632"/>
    <w:rsid w:val="009907A1"/>
    <w:rsid w:val="009913A2"/>
    <w:rsid w:val="00992D9C"/>
    <w:rsid w:val="009937DC"/>
    <w:rsid w:val="00994508"/>
    <w:rsid w:val="009959F2"/>
    <w:rsid w:val="00996CB8"/>
    <w:rsid w:val="009A194A"/>
    <w:rsid w:val="009A27BB"/>
    <w:rsid w:val="009A2B43"/>
    <w:rsid w:val="009B20BC"/>
    <w:rsid w:val="009B2E97"/>
    <w:rsid w:val="009B3EFE"/>
    <w:rsid w:val="009B5146"/>
    <w:rsid w:val="009B733B"/>
    <w:rsid w:val="009B7BA9"/>
    <w:rsid w:val="009C0F4D"/>
    <w:rsid w:val="009C1AC6"/>
    <w:rsid w:val="009C2A00"/>
    <w:rsid w:val="009C418E"/>
    <w:rsid w:val="009C442C"/>
    <w:rsid w:val="009C7832"/>
    <w:rsid w:val="009C79AB"/>
    <w:rsid w:val="009D20A1"/>
    <w:rsid w:val="009E003E"/>
    <w:rsid w:val="009E07F4"/>
    <w:rsid w:val="009E08EE"/>
    <w:rsid w:val="009E1482"/>
    <w:rsid w:val="009E1AEE"/>
    <w:rsid w:val="009E3958"/>
    <w:rsid w:val="009E4DA1"/>
    <w:rsid w:val="009E7479"/>
    <w:rsid w:val="009E75F2"/>
    <w:rsid w:val="009F0378"/>
    <w:rsid w:val="009F24FB"/>
    <w:rsid w:val="009F309B"/>
    <w:rsid w:val="009F392E"/>
    <w:rsid w:val="009F42ED"/>
    <w:rsid w:val="009F4A01"/>
    <w:rsid w:val="009F53C5"/>
    <w:rsid w:val="009F6CA3"/>
    <w:rsid w:val="00A0209B"/>
    <w:rsid w:val="00A020CC"/>
    <w:rsid w:val="00A05F30"/>
    <w:rsid w:val="00A066DE"/>
    <w:rsid w:val="00A0740E"/>
    <w:rsid w:val="00A07821"/>
    <w:rsid w:val="00A07C15"/>
    <w:rsid w:val="00A12463"/>
    <w:rsid w:val="00A13A01"/>
    <w:rsid w:val="00A13A90"/>
    <w:rsid w:val="00A13F95"/>
    <w:rsid w:val="00A15641"/>
    <w:rsid w:val="00A17A71"/>
    <w:rsid w:val="00A235D9"/>
    <w:rsid w:val="00A32086"/>
    <w:rsid w:val="00A32F3B"/>
    <w:rsid w:val="00A373A7"/>
    <w:rsid w:val="00A4050F"/>
    <w:rsid w:val="00A40C1B"/>
    <w:rsid w:val="00A4169A"/>
    <w:rsid w:val="00A43668"/>
    <w:rsid w:val="00A43703"/>
    <w:rsid w:val="00A47BAC"/>
    <w:rsid w:val="00A50641"/>
    <w:rsid w:val="00A51062"/>
    <w:rsid w:val="00A51BE9"/>
    <w:rsid w:val="00A530BF"/>
    <w:rsid w:val="00A54308"/>
    <w:rsid w:val="00A55030"/>
    <w:rsid w:val="00A56A4F"/>
    <w:rsid w:val="00A56DEC"/>
    <w:rsid w:val="00A5796E"/>
    <w:rsid w:val="00A6177B"/>
    <w:rsid w:val="00A626D2"/>
    <w:rsid w:val="00A628D1"/>
    <w:rsid w:val="00A63B61"/>
    <w:rsid w:val="00A64237"/>
    <w:rsid w:val="00A64C70"/>
    <w:rsid w:val="00A66136"/>
    <w:rsid w:val="00A6718D"/>
    <w:rsid w:val="00A71189"/>
    <w:rsid w:val="00A711EC"/>
    <w:rsid w:val="00A73230"/>
    <w:rsid w:val="00A7364A"/>
    <w:rsid w:val="00A74075"/>
    <w:rsid w:val="00A74991"/>
    <w:rsid w:val="00A74B4D"/>
    <w:rsid w:val="00A74DCC"/>
    <w:rsid w:val="00A74FFB"/>
    <w:rsid w:val="00A7506D"/>
    <w:rsid w:val="00A753ED"/>
    <w:rsid w:val="00A77512"/>
    <w:rsid w:val="00A77C8A"/>
    <w:rsid w:val="00A85121"/>
    <w:rsid w:val="00A879D8"/>
    <w:rsid w:val="00A92C1D"/>
    <w:rsid w:val="00A94C2F"/>
    <w:rsid w:val="00A94EE2"/>
    <w:rsid w:val="00A95C0A"/>
    <w:rsid w:val="00AA2B89"/>
    <w:rsid w:val="00AA3E17"/>
    <w:rsid w:val="00AA46D8"/>
    <w:rsid w:val="00AA4782"/>
    <w:rsid w:val="00AA4CBB"/>
    <w:rsid w:val="00AA4EEF"/>
    <w:rsid w:val="00AA5888"/>
    <w:rsid w:val="00AA65FA"/>
    <w:rsid w:val="00AA7351"/>
    <w:rsid w:val="00AB0788"/>
    <w:rsid w:val="00AB1063"/>
    <w:rsid w:val="00AB12DF"/>
    <w:rsid w:val="00AB4CB7"/>
    <w:rsid w:val="00AC07D3"/>
    <w:rsid w:val="00AD0324"/>
    <w:rsid w:val="00AD056F"/>
    <w:rsid w:val="00AD0C7B"/>
    <w:rsid w:val="00AD1771"/>
    <w:rsid w:val="00AD1786"/>
    <w:rsid w:val="00AD3565"/>
    <w:rsid w:val="00AD41CF"/>
    <w:rsid w:val="00AD5F1A"/>
    <w:rsid w:val="00AD61BD"/>
    <w:rsid w:val="00AD6731"/>
    <w:rsid w:val="00AD792A"/>
    <w:rsid w:val="00AD79E5"/>
    <w:rsid w:val="00AD7D0C"/>
    <w:rsid w:val="00AE16EF"/>
    <w:rsid w:val="00AE1D4A"/>
    <w:rsid w:val="00AE3BB4"/>
    <w:rsid w:val="00AE3E21"/>
    <w:rsid w:val="00AF0444"/>
    <w:rsid w:val="00AF32F5"/>
    <w:rsid w:val="00B00087"/>
    <w:rsid w:val="00B008D5"/>
    <w:rsid w:val="00B02F73"/>
    <w:rsid w:val="00B035B6"/>
    <w:rsid w:val="00B0619F"/>
    <w:rsid w:val="00B103AD"/>
    <w:rsid w:val="00B13A26"/>
    <w:rsid w:val="00B15D0D"/>
    <w:rsid w:val="00B215A7"/>
    <w:rsid w:val="00B22106"/>
    <w:rsid w:val="00B2309B"/>
    <w:rsid w:val="00B2468E"/>
    <w:rsid w:val="00B33ABD"/>
    <w:rsid w:val="00B34CA4"/>
    <w:rsid w:val="00B361A8"/>
    <w:rsid w:val="00B411E9"/>
    <w:rsid w:val="00B412EB"/>
    <w:rsid w:val="00B41518"/>
    <w:rsid w:val="00B429CF"/>
    <w:rsid w:val="00B448FF"/>
    <w:rsid w:val="00B51E0F"/>
    <w:rsid w:val="00B51EB0"/>
    <w:rsid w:val="00B52A86"/>
    <w:rsid w:val="00B5431A"/>
    <w:rsid w:val="00B60046"/>
    <w:rsid w:val="00B60CE2"/>
    <w:rsid w:val="00B61530"/>
    <w:rsid w:val="00B625EC"/>
    <w:rsid w:val="00B6308F"/>
    <w:rsid w:val="00B6312C"/>
    <w:rsid w:val="00B6371E"/>
    <w:rsid w:val="00B63D71"/>
    <w:rsid w:val="00B6436B"/>
    <w:rsid w:val="00B645BC"/>
    <w:rsid w:val="00B66203"/>
    <w:rsid w:val="00B70267"/>
    <w:rsid w:val="00B70DB8"/>
    <w:rsid w:val="00B7179C"/>
    <w:rsid w:val="00B7330D"/>
    <w:rsid w:val="00B734ED"/>
    <w:rsid w:val="00B747F3"/>
    <w:rsid w:val="00B75EE1"/>
    <w:rsid w:val="00B77110"/>
    <w:rsid w:val="00B77481"/>
    <w:rsid w:val="00B77C6D"/>
    <w:rsid w:val="00B80E53"/>
    <w:rsid w:val="00B818F8"/>
    <w:rsid w:val="00B82A36"/>
    <w:rsid w:val="00B82CA4"/>
    <w:rsid w:val="00B83FB3"/>
    <w:rsid w:val="00B8518B"/>
    <w:rsid w:val="00B86106"/>
    <w:rsid w:val="00B86A4E"/>
    <w:rsid w:val="00B93DEB"/>
    <w:rsid w:val="00B96AA0"/>
    <w:rsid w:val="00B97CC3"/>
    <w:rsid w:val="00BB10A8"/>
    <w:rsid w:val="00BB25AB"/>
    <w:rsid w:val="00BB4AF2"/>
    <w:rsid w:val="00BB5FF6"/>
    <w:rsid w:val="00BB737F"/>
    <w:rsid w:val="00BB7489"/>
    <w:rsid w:val="00BC06C4"/>
    <w:rsid w:val="00BC10A2"/>
    <w:rsid w:val="00BC2201"/>
    <w:rsid w:val="00BC3CDD"/>
    <w:rsid w:val="00BC4CE7"/>
    <w:rsid w:val="00BC6455"/>
    <w:rsid w:val="00BC663E"/>
    <w:rsid w:val="00BC6D2B"/>
    <w:rsid w:val="00BD2F67"/>
    <w:rsid w:val="00BD5A0E"/>
    <w:rsid w:val="00BD7E91"/>
    <w:rsid w:val="00BD7F0D"/>
    <w:rsid w:val="00BE0FD0"/>
    <w:rsid w:val="00BE149F"/>
    <w:rsid w:val="00BE21AE"/>
    <w:rsid w:val="00BE3876"/>
    <w:rsid w:val="00BE4224"/>
    <w:rsid w:val="00BE49F4"/>
    <w:rsid w:val="00BE571E"/>
    <w:rsid w:val="00BF6640"/>
    <w:rsid w:val="00BF6AF2"/>
    <w:rsid w:val="00BF77B6"/>
    <w:rsid w:val="00C01333"/>
    <w:rsid w:val="00C02D0A"/>
    <w:rsid w:val="00C03A6E"/>
    <w:rsid w:val="00C103B1"/>
    <w:rsid w:val="00C137ED"/>
    <w:rsid w:val="00C166A8"/>
    <w:rsid w:val="00C170FA"/>
    <w:rsid w:val="00C21BEB"/>
    <w:rsid w:val="00C226C0"/>
    <w:rsid w:val="00C235B9"/>
    <w:rsid w:val="00C26B03"/>
    <w:rsid w:val="00C313BF"/>
    <w:rsid w:val="00C33938"/>
    <w:rsid w:val="00C33CA6"/>
    <w:rsid w:val="00C34976"/>
    <w:rsid w:val="00C35E33"/>
    <w:rsid w:val="00C36200"/>
    <w:rsid w:val="00C4121E"/>
    <w:rsid w:val="00C413CB"/>
    <w:rsid w:val="00C429F0"/>
    <w:rsid w:val="00C42FE6"/>
    <w:rsid w:val="00C44F6A"/>
    <w:rsid w:val="00C460C6"/>
    <w:rsid w:val="00C524D1"/>
    <w:rsid w:val="00C52C50"/>
    <w:rsid w:val="00C5351A"/>
    <w:rsid w:val="00C55B48"/>
    <w:rsid w:val="00C57268"/>
    <w:rsid w:val="00C60A4C"/>
    <w:rsid w:val="00C6198E"/>
    <w:rsid w:val="00C6287F"/>
    <w:rsid w:val="00C6654F"/>
    <w:rsid w:val="00C6720B"/>
    <w:rsid w:val="00C708EA"/>
    <w:rsid w:val="00C7216F"/>
    <w:rsid w:val="00C75802"/>
    <w:rsid w:val="00C776E5"/>
    <w:rsid w:val="00C778A5"/>
    <w:rsid w:val="00C80385"/>
    <w:rsid w:val="00C81CEF"/>
    <w:rsid w:val="00C81EA4"/>
    <w:rsid w:val="00C82396"/>
    <w:rsid w:val="00C848BF"/>
    <w:rsid w:val="00C86A0F"/>
    <w:rsid w:val="00C91DAE"/>
    <w:rsid w:val="00C95162"/>
    <w:rsid w:val="00C95863"/>
    <w:rsid w:val="00C97D89"/>
    <w:rsid w:val="00CA2357"/>
    <w:rsid w:val="00CA2B5E"/>
    <w:rsid w:val="00CA69CC"/>
    <w:rsid w:val="00CB00D4"/>
    <w:rsid w:val="00CB020E"/>
    <w:rsid w:val="00CB0A3B"/>
    <w:rsid w:val="00CB140F"/>
    <w:rsid w:val="00CB1D08"/>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5FC5"/>
    <w:rsid w:val="00CC672C"/>
    <w:rsid w:val="00CC7C8F"/>
    <w:rsid w:val="00CD1C73"/>
    <w:rsid w:val="00CD1FC4"/>
    <w:rsid w:val="00CD7116"/>
    <w:rsid w:val="00CE0BFE"/>
    <w:rsid w:val="00CE22D6"/>
    <w:rsid w:val="00CE5D48"/>
    <w:rsid w:val="00CE6722"/>
    <w:rsid w:val="00CE7DE6"/>
    <w:rsid w:val="00CF06BF"/>
    <w:rsid w:val="00CF364A"/>
    <w:rsid w:val="00CF4237"/>
    <w:rsid w:val="00CF4D78"/>
    <w:rsid w:val="00D00D80"/>
    <w:rsid w:val="00D01AF3"/>
    <w:rsid w:val="00D034A0"/>
    <w:rsid w:val="00D06388"/>
    <w:rsid w:val="00D10973"/>
    <w:rsid w:val="00D10A2D"/>
    <w:rsid w:val="00D116E3"/>
    <w:rsid w:val="00D129D5"/>
    <w:rsid w:val="00D139AC"/>
    <w:rsid w:val="00D145E1"/>
    <w:rsid w:val="00D2074A"/>
    <w:rsid w:val="00D21061"/>
    <w:rsid w:val="00D21732"/>
    <w:rsid w:val="00D22913"/>
    <w:rsid w:val="00D2566B"/>
    <w:rsid w:val="00D25FC2"/>
    <w:rsid w:val="00D26076"/>
    <w:rsid w:val="00D30099"/>
    <w:rsid w:val="00D3128F"/>
    <w:rsid w:val="00D34384"/>
    <w:rsid w:val="00D37513"/>
    <w:rsid w:val="00D37B14"/>
    <w:rsid w:val="00D4108E"/>
    <w:rsid w:val="00D41F0E"/>
    <w:rsid w:val="00D433A2"/>
    <w:rsid w:val="00D43FDE"/>
    <w:rsid w:val="00D46D26"/>
    <w:rsid w:val="00D474A0"/>
    <w:rsid w:val="00D510CA"/>
    <w:rsid w:val="00D51356"/>
    <w:rsid w:val="00D51DF4"/>
    <w:rsid w:val="00D526CD"/>
    <w:rsid w:val="00D57BFB"/>
    <w:rsid w:val="00D605F5"/>
    <w:rsid w:val="00D6163D"/>
    <w:rsid w:val="00D6259C"/>
    <w:rsid w:val="00D70AEA"/>
    <w:rsid w:val="00D72730"/>
    <w:rsid w:val="00D72866"/>
    <w:rsid w:val="00D7399D"/>
    <w:rsid w:val="00D774E6"/>
    <w:rsid w:val="00D80A5C"/>
    <w:rsid w:val="00D831A3"/>
    <w:rsid w:val="00D8413B"/>
    <w:rsid w:val="00D84E70"/>
    <w:rsid w:val="00D85E70"/>
    <w:rsid w:val="00D86F52"/>
    <w:rsid w:val="00D8716A"/>
    <w:rsid w:val="00D918D6"/>
    <w:rsid w:val="00D97BE3"/>
    <w:rsid w:val="00DA370E"/>
    <w:rsid w:val="00DA3711"/>
    <w:rsid w:val="00DA5214"/>
    <w:rsid w:val="00DB4342"/>
    <w:rsid w:val="00DB619A"/>
    <w:rsid w:val="00DC0205"/>
    <w:rsid w:val="00DC14A9"/>
    <w:rsid w:val="00DD0F5A"/>
    <w:rsid w:val="00DD46F3"/>
    <w:rsid w:val="00DE0267"/>
    <w:rsid w:val="00DE1DFF"/>
    <w:rsid w:val="00DE28EE"/>
    <w:rsid w:val="00DE51A5"/>
    <w:rsid w:val="00DE56F2"/>
    <w:rsid w:val="00DE62CE"/>
    <w:rsid w:val="00DE696C"/>
    <w:rsid w:val="00DE6A35"/>
    <w:rsid w:val="00DE72BC"/>
    <w:rsid w:val="00DE7EB3"/>
    <w:rsid w:val="00DF116D"/>
    <w:rsid w:val="00DF3BF9"/>
    <w:rsid w:val="00DF5B32"/>
    <w:rsid w:val="00DF78B9"/>
    <w:rsid w:val="00E009D2"/>
    <w:rsid w:val="00E01EA1"/>
    <w:rsid w:val="00E03672"/>
    <w:rsid w:val="00E0719D"/>
    <w:rsid w:val="00E1025E"/>
    <w:rsid w:val="00E1059E"/>
    <w:rsid w:val="00E1127C"/>
    <w:rsid w:val="00E16FF7"/>
    <w:rsid w:val="00E17AFD"/>
    <w:rsid w:val="00E22C30"/>
    <w:rsid w:val="00E23629"/>
    <w:rsid w:val="00E2553F"/>
    <w:rsid w:val="00E265A4"/>
    <w:rsid w:val="00E26D68"/>
    <w:rsid w:val="00E33348"/>
    <w:rsid w:val="00E37C46"/>
    <w:rsid w:val="00E42633"/>
    <w:rsid w:val="00E4366B"/>
    <w:rsid w:val="00E437B0"/>
    <w:rsid w:val="00E44045"/>
    <w:rsid w:val="00E445C8"/>
    <w:rsid w:val="00E44DD4"/>
    <w:rsid w:val="00E4520D"/>
    <w:rsid w:val="00E520B8"/>
    <w:rsid w:val="00E618C4"/>
    <w:rsid w:val="00E645E3"/>
    <w:rsid w:val="00E66D98"/>
    <w:rsid w:val="00E7218A"/>
    <w:rsid w:val="00E722F7"/>
    <w:rsid w:val="00E73D2C"/>
    <w:rsid w:val="00E74469"/>
    <w:rsid w:val="00E82883"/>
    <w:rsid w:val="00E83DF2"/>
    <w:rsid w:val="00E83F2C"/>
    <w:rsid w:val="00E87859"/>
    <w:rsid w:val="00E878EE"/>
    <w:rsid w:val="00E95FC3"/>
    <w:rsid w:val="00E9608E"/>
    <w:rsid w:val="00EA08FE"/>
    <w:rsid w:val="00EA0A33"/>
    <w:rsid w:val="00EA148D"/>
    <w:rsid w:val="00EA2BE8"/>
    <w:rsid w:val="00EA6EC7"/>
    <w:rsid w:val="00EA780B"/>
    <w:rsid w:val="00EB0647"/>
    <w:rsid w:val="00EB104F"/>
    <w:rsid w:val="00EB138E"/>
    <w:rsid w:val="00EB282B"/>
    <w:rsid w:val="00EB46E5"/>
    <w:rsid w:val="00EB5D4D"/>
    <w:rsid w:val="00EB6882"/>
    <w:rsid w:val="00EC10AE"/>
    <w:rsid w:val="00EC117A"/>
    <w:rsid w:val="00EC11EE"/>
    <w:rsid w:val="00EC24BB"/>
    <w:rsid w:val="00ED0703"/>
    <w:rsid w:val="00ED116C"/>
    <w:rsid w:val="00ED14BD"/>
    <w:rsid w:val="00ED1E83"/>
    <w:rsid w:val="00ED2EEB"/>
    <w:rsid w:val="00ED34EC"/>
    <w:rsid w:val="00ED50F3"/>
    <w:rsid w:val="00ED6360"/>
    <w:rsid w:val="00EE001A"/>
    <w:rsid w:val="00EE2244"/>
    <w:rsid w:val="00EE3C5F"/>
    <w:rsid w:val="00EE4459"/>
    <w:rsid w:val="00EE59FE"/>
    <w:rsid w:val="00EE6D9D"/>
    <w:rsid w:val="00EE7882"/>
    <w:rsid w:val="00EF09E5"/>
    <w:rsid w:val="00EF1941"/>
    <w:rsid w:val="00EF360F"/>
    <w:rsid w:val="00EF3752"/>
    <w:rsid w:val="00EF4F18"/>
    <w:rsid w:val="00EF6C64"/>
    <w:rsid w:val="00F016C7"/>
    <w:rsid w:val="00F0377B"/>
    <w:rsid w:val="00F03BEC"/>
    <w:rsid w:val="00F03DA2"/>
    <w:rsid w:val="00F044E6"/>
    <w:rsid w:val="00F05FCA"/>
    <w:rsid w:val="00F063DF"/>
    <w:rsid w:val="00F12DEC"/>
    <w:rsid w:val="00F13F18"/>
    <w:rsid w:val="00F1561C"/>
    <w:rsid w:val="00F1715C"/>
    <w:rsid w:val="00F178E1"/>
    <w:rsid w:val="00F17C45"/>
    <w:rsid w:val="00F17E8A"/>
    <w:rsid w:val="00F20453"/>
    <w:rsid w:val="00F2092F"/>
    <w:rsid w:val="00F21DD2"/>
    <w:rsid w:val="00F275D7"/>
    <w:rsid w:val="00F310F8"/>
    <w:rsid w:val="00F34816"/>
    <w:rsid w:val="00F348C0"/>
    <w:rsid w:val="00F35939"/>
    <w:rsid w:val="00F37E62"/>
    <w:rsid w:val="00F40F8F"/>
    <w:rsid w:val="00F4147D"/>
    <w:rsid w:val="00F43B14"/>
    <w:rsid w:val="00F45607"/>
    <w:rsid w:val="00F46000"/>
    <w:rsid w:val="00F4722B"/>
    <w:rsid w:val="00F50A69"/>
    <w:rsid w:val="00F516E3"/>
    <w:rsid w:val="00F54432"/>
    <w:rsid w:val="00F559EF"/>
    <w:rsid w:val="00F569C6"/>
    <w:rsid w:val="00F61A8E"/>
    <w:rsid w:val="00F659EB"/>
    <w:rsid w:val="00F6610C"/>
    <w:rsid w:val="00F666BB"/>
    <w:rsid w:val="00F70B5D"/>
    <w:rsid w:val="00F765A8"/>
    <w:rsid w:val="00F77FEA"/>
    <w:rsid w:val="00F836E4"/>
    <w:rsid w:val="00F85ADF"/>
    <w:rsid w:val="00F86BA6"/>
    <w:rsid w:val="00F870F7"/>
    <w:rsid w:val="00F875E9"/>
    <w:rsid w:val="00F87E77"/>
    <w:rsid w:val="00F93E20"/>
    <w:rsid w:val="00F96701"/>
    <w:rsid w:val="00FB2C1E"/>
    <w:rsid w:val="00FB3994"/>
    <w:rsid w:val="00FB5BAA"/>
    <w:rsid w:val="00FB6342"/>
    <w:rsid w:val="00FB6ACC"/>
    <w:rsid w:val="00FB6AE4"/>
    <w:rsid w:val="00FB6F6A"/>
    <w:rsid w:val="00FC0D76"/>
    <w:rsid w:val="00FC1CC3"/>
    <w:rsid w:val="00FC376F"/>
    <w:rsid w:val="00FC39CE"/>
    <w:rsid w:val="00FC3BDA"/>
    <w:rsid w:val="00FC59E2"/>
    <w:rsid w:val="00FC6389"/>
    <w:rsid w:val="00FC757D"/>
    <w:rsid w:val="00FD6C36"/>
    <w:rsid w:val="00FD76E4"/>
    <w:rsid w:val="00FD7B5E"/>
    <w:rsid w:val="00FE0CF2"/>
    <w:rsid w:val="00FE4333"/>
    <w:rsid w:val="00FE4FF6"/>
    <w:rsid w:val="00FE56B5"/>
    <w:rsid w:val="00FE6AEC"/>
    <w:rsid w:val="00FF0DF6"/>
    <w:rsid w:val="00FF2A62"/>
    <w:rsid w:val="00FF4108"/>
    <w:rsid w:val="00FF5031"/>
    <w:rsid w:val="00FF6E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clear" w:pos="1021"/>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86895290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65a05e30-5124-4316-a003-f70f48959144"/>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B698AEA-E52B-4219-A1F4-C9E3B778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1152878-D526-42DB-958D-30644A057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75</TotalTime>
  <Pages>46</Pages>
  <Words>19939</Words>
  <Characters>117645</Characters>
  <Application>Microsoft Office Word</Application>
  <DocSecurity>0</DocSecurity>
  <Lines>980</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Blažek Daniel, Ing.</cp:lastModifiedBy>
  <cp:revision>25</cp:revision>
  <cp:lastPrinted>2024-04-10T15:32:00Z</cp:lastPrinted>
  <dcterms:created xsi:type="dcterms:W3CDTF">2024-04-10T10:43:00Z</dcterms:created>
  <dcterms:modified xsi:type="dcterms:W3CDTF">2024-04-10T15:33:00Z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