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BD34F9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A7B47">
        <w:rPr>
          <w:b/>
          <w:color w:val="FF5200" w:themeColor="accent2"/>
          <w:sz w:val="36"/>
          <w:szCs w:val="36"/>
        </w:rPr>
        <w:t>„</w:t>
      </w:r>
      <w:r w:rsidR="001A7B47" w:rsidRPr="001A7B47">
        <w:rPr>
          <w:b/>
          <w:color w:val="FF5200" w:themeColor="accent2"/>
          <w:sz w:val="36"/>
          <w:szCs w:val="36"/>
        </w:rPr>
        <w:t>Prodloužení provozních licencí IP Fabric</w:t>
      </w:r>
      <w:r w:rsidR="0031280B" w:rsidRPr="001A7B47">
        <w:rPr>
          <w:b/>
          <w:color w:val="FF5200" w:themeColor="accent2"/>
          <w:sz w:val="36"/>
          <w:szCs w:val="36"/>
        </w:rPr>
        <w:t>“</w:t>
      </w:r>
      <w:r w:rsidR="000128D4" w:rsidRPr="001A7B4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A7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B2E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18555</w:t>
      </w:r>
      <w:r w:rsidR="001A7B47" w:rsidRPr="001A7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1A7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1A7B47" w:rsidRPr="001A7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F21570">
          <w:pPr>
            <w:pStyle w:val="Obsah2"/>
          </w:pPr>
          <w:r>
            <w:t>Obsah</w:t>
          </w:r>
        </w:p>
        <w:p w14:paraId="64C72100" w14:textId="0F151D16" w:rsidR="00F21570" w:rsidRDefault="00A93A74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150629" w:history="1">
            <w:r w:rsidR="00F21570" w:rsidRPr="00CA0B62">
              <w:rPr>
                <w:rStyle w:val="Hypertextovodkaz"/>
                <w:noProof/>
              </w:rPr>
              <w:t>Kapitola 1.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Základní údaje k nabídce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_Toc161150629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2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4649EB85" w14:textId="733109F6" w:rsidR="00F21570" w:rsidRDefault="004B2E26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150630" w:history="1">
            <w:r w:rsidR="00F21570" w:rsidRPr="00CA0B62">
              <w:rPr>
                <w:rStyle w:val="Hypertextovodkaz"/>
                <w:noProof/>
              </w:rPr>
              <w:t>Kapitola 2.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Ceník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_Toc161150630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3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1CDD2416" w14:textId="01A3E0D4" w:rsidR="00F21570" w:rsidRDefault="004B2E26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150631" w:history="1">
            <w:r w:rsidR="00F21570" w:rsidRPr="00CA0B62">
              <w:rPr>
                <w:rStyle w:val="Hypertextovodkaz"/>
                <w:noProof/>
              </w:rPr>
              <w:t>Kapitola 3.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Čestné prohlášení o splnění základní způsobilosti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_Toc161150631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4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6ABE2081" w14:textId="3F8CCEE4" w:rsidR="00F21570" w:rsidRDefault="004B2E26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150632" w:history="1">
            <w:r w:rsidR="00F21570" w:rsidRPr="00CA0B62">
              <w:rPr>
                <w:rStyle w:val="Hypertextovodkaz"/>
                <w:noProof/>
              </w:rPr>
              <w:t>Kapitola 4.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Čestné prohlášení účastníka o střetu zájmů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_Toc161150632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5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1AF1DDC4" w14:textId="72DB7781" w:rsidR="00F21570" w:rsidRDefault="004B2E26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150633" w:history="1">
            <w:r w:rsidR="00F21570" w:rsidRPr="00CA0B62">
              <w:rPr>
                <w:rStyle w:val="Hypertextovodkaz"/>
                <w:noProof/>
              </w:rPr>
              <w:t>Kapitola 5.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Čestné prohlášení účastníka k neuzavření zakázaných dohod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_Toc161150633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6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4BD56711" w14:textId="6147B236" w:rsidR="00F21570" w:rsidRDefault="004B2E26" w:rsidP="00F2157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150634" w:history="1">
            <w:r w:rsidR="00F21570" w:rsidRPr="00CA0B62">
              <w:rPr>
                <w:rStyle w:val="Hypertextovodkaz"/>
                <w:rFonts w:eastAsia="Times New Roman"/>
                <w:noProof/>
              </w:rPr>
              <w:t>Kapitola 6.</w:t>
            </w:r>
            <w:r w:rsidR="00F2157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1570" w:rsidRPr="00CA0B62">
              <w:rPr>
                <w:rStyle w:val="Hypertextovodkaz"/>
                <w:noProof/>
              </w:rPr>
              <w:t>Čestné</w:t>
            </w:r>
            <w:r w:rsidR="00F21570" w:rsidRPr="00CA0B6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F21570">
              <w:rPr>
                <w:noProof/>
                <w:webHidden/>
              </w:rPr>
              <w:tab/>
            </w:r>
            <w:r w:rsidR="00F21570">
              <w:rPr>
                <w:noProof/>
                <w:webHidden/>
              </w:rPr>
              <w:fldChar w:fldCharType="begin"/>
            </w:r>
            <w:r w:rsidR="00F21570">
              <w:rPr>
                <w:noProof/>
                <w:webHidden/>
              </w:rPr>
              <w:instrText xml:space="preserve"> PAGEREF _Toc161150634 \h </w:instrText>
            </w:r>
            <w:r w:rsidR="00F21570">
              <w:rPr>
                <w:noProof/>
                <w:webHidden/>
              </w:rPr>
            </w:r>
            <w:r w:rsidR="00F21570">
              <w:rPr>
                <w:noProof/>
                <w:webHidden/>
              </w:rPr>
              <w:fldChar w:fldCharType="separate"/>
            </w:r>
            <w:r w:rsidR="00F21570">
              <w:rPr>
                <w:noProof/>
                <w:webHidden/>
              </w:rPr>
              <w:t>7</w:t>
            </w:r>
            <w:r w:rsidR="00F21570">
              <w:rPr>
                <w:noProof/>
                <w:webHidden/>
              </w:rPr>
              <w:fldChar w:fldCharType="end"/>
            </w:r>
          </w:hyperlink>
        </w:p>
        <w:p w14:paraId="218BAFDF" w14:textId="54DFE03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15062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4F10ACE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A7B47">
        <w:t xml:space="preserve">jako </w:t>
      </w:r>
      <w:r w:rsidR="000128D4" w:rsidRPr="001A7B47">
        <w:rPr>
          <w:rFonts w:eastAsia="Times New Roman" w:cs="Times New Roman"/>
          <w:lang w:eastAsia="cs-CZ"/>
        </w:rPr>
        <w:t>podlimitní sektorovou veřejnou zakázku</w:t>
      </w:r>
      <w:r w:rsidRPr="001A7B4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B2E2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B2E2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1150630"/>
      <w:r>
        <w:lastRenderedPageBreak/>
        <w:t>Ceník</w:t>
      </w:r>
      <w:bookmarkEnd w:id="1"/>
    </w:p>
    <w:p w14:paraId="3E5E9B0F" w14:textId="4678F64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1A7B47">
        <w:rPr>
          <w:rStyle w:val="Siln"/>
          <w:b w:val="0"/>
          <w:bCs w:val="0"/>
        </w:rPr>
        <w:t xml:space="preserve">. </w:t>
      </w:r>
      <w:r w:rsidR="001E0266" w:rsidRPr="001A7B47">
        <w:rPr>
          <w:rStyle w:val="Siln"/>
          <w:b w:val="0"/>
          <w:bCs w:val="0"/>
        </w:rPr>
        <w:t>2</w:t>
      </w:r>
      <w:r w:rsidRPr="001A7B47">
        <w:rPr>
          <w:rStyle w:val="Siln"/>
          <w:b w:val="0"/>
          <w:bCs w:val="0"/>
        </w:rPr>
        <w:t xml:space="preserve"> (</w:t>
      </w:r>
      <w:r w:rsidRPr="001A7B47">
        <w:rPr>
          <w:rStyle w:val="Siln"/>
          <w:b w:val="0"/>
          <w:bCs w:val="0"/>
          <w:i/>
          <w:iCs/>
        </w:rPr>
        <w:t xml:space="preserve">budoucí příloha č. </w:t>
      </w:r>
      <w:r w:rsidR="001A7B47">
        <w:rPr>
          <w:rStyle w:val="Siln"/>
          <w:b w:val="0"/>
          <w:bCs w:val="0"/>
          <w:i/>
          <w:iCs/>
        </w:rPr>
        <w:t>2</w:t>
      </w:r>
      <w:r w:rsidRPr="001A7B47">
        <w:rPr>
          <w:rStyle w:val="Siln"/>
          <w:b w:val="0"/>
          <w:bCs w:val="0"/>
          <w:i/>
          <w:iCs/>
        </w:rPr>
        <w:t xml:space="preserve"> Závazného vzoru smlouvy</w:t>
      </w:r>
      <w:r w:rsidRPr="001A7B47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11506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115063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115063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115063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7B47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2E26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1570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1570"/>
    <w:pPr>
      <w:tabs>
        <w:tab w:val="left" w:pos="1320"/>
        <w:tab w:val="right" w:leader="dot" w:pos="8692"/>
      </w:tabs>
      <w:spacing w:after="100"/>
      <w:ind w:left="142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243</TotalTime>
  <Pages>8</Pages>
  <Words>1146</Words>
  <Characters>6763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37</cp:revision>
  <cp:lastPrinted>2023-10-05T09:40:00Z</cp:lastPrinted>
  <dcterms:created xsi:type="dcterms:W3CDTF">2023-08-21T11:49:00Z</dcterms:created>
  <dcterms:modified xsi:type="dcterms:W3CDTF">2024-03-13T13:36:00Z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