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133A528" w14:textId="77777777" w:rsidR="00A65EC7" w:rsidRPr="002C3C01" w:rsidRDefault="008B1A2C" w:rsidP="00B87D91">
      <w:pPr>
        <w:rPr>
          <w:b/>
          <w:color w:val="FF5200" w:themeColor="accent2"/>
          <w:sz w:val="36"/>
          <w:szCs w:val="36"/>
        </w:rPr>
      </w:pPr>
      <w:r w:rsidRPr="002C3C01">
        <w:rPr>
          <w:b/>
          <w:color w:val="FF5200" w:themeColor="accent2"/>
          <w:sz w:val="36"/>
          <w:szCs w:val="36"/>
        </w:rPr>
        <w:t>Krycí list nabídky</w:t>
      </w:r>
      <w:r w:rsidR="0031280B" w:rsidRPr="002C3C0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5B8C05CF" w14:textId="05407C41" w:rsidR="00A65EC7" w:rsidRPr="002C3C01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2C3C01">
        <w:rPr>
          <w:b/>
          <w:color w:val="FF5200" w:themeColor="accent2"/>
          <w:sz w:val="36"/>
          <w:szCs w:val="36"/>
          <w:u w:val="single"/>
        </w:rPr>
        <w:t>„</w:t>
      </w:r>
      <w:r w:rsidR="009328FF" w:rsidRPr="00EB4AD6">
        <w:rPr>
          <w:b/>
          <w:color w:val="FF5200" w:themeColor="accent2"/>
          <w:sz w:val="36"/>
          <w:szCs w:val="36"/>
          <w:u w:val="single"/>
        </w:rPr>
        <w:t>Zařizovací předměty na toalety</w:t>
      </w:r>
      <w:r w:rsidRPr="002C3C01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2C3C01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47821BC4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A96811">
        <w:rPr>
          <w:b/>
          <w:color w:val="FF5200" w:themeColor="accent2"/>
          <w:sz w:val="36"/>
          <w:szCs w:val="36"/>
        </w:rPr>
        <w:t xml:space="preserve">vedené pod </w:t>
      </w:r>
      <w:r w:rsidRPr="00A968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96811" w:rsidRPr="00A968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12872</w:t>
      </w:r>
      <w:r w:rsidR="00A65EC7" w:rsidRPr="00A96811">
        <w:rPr>
          <w:b/>
          <w:color w:val="FF5200" w:themeColor="accent2"/>
          <w:sz w:val="36"/>
          <w:szCs w:val="36"/>
        </w:rPr>
        <w:t>/202</w:t>
      </w:r>
      <w:r w:rsidR="009328FF" w:rsidRPr="00A96811">
        <w:rPr>
          <w:b/>
          <w:color w:val="FF5200" w:themeColor="accent2"/>
          <w:sz w:val="36"/>
          <w:szCs w:val="36"/>
        </w:rPr>
        <w:t>4</w:t>
      </w:r>
      <w:r w:rsidR="00A65EC7" w:rsidRPr="00A96811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785F292" w14:textId="2062404F" w:rsidR="00A96811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247102" w:history="1">
            <w:r w:rsidR="00A96811" w:rsidRPr="00D919E6">
              <w:rPr>
                <w:rStyle w:val="Hypertextovodkaz"/>
                <w:noProof/>
              </w:rPr>
              <w:t>Kapitola 1.</w:t>
            </w:r>
            <w:r w:rsidR="00A9681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96811" w:rsidRPr="00D919E6">
              <w:rPr>
                <w:rStyle w:val="Hypertextovodkaz"/>
                <w:noProof/>
              </w:rPr>
              <w:t>Základní údaje k nabídce</w:t>
            </w:r>
            <w:r w:rsidR="00A96811">
              <w:rPr>
                <w:noProof/>
                <w:webHidden/>
              </w:rPr>
              <w:tab/>
            </w:r>
            <w:r w:rsidR="00A96811">
              <w:rPr>
                <w:noProof/>
                <w:webHidden/>
              </w:rPr>
              <w:fldChar w:fldCharType="begin"/>
            </w:r>
            <w:r w:rsidR="00A96811">
              <w:rPr>
                <w:noProof/>
                <w:webHidden/>
              </w:rPr>
              <w:instrText xml:space="preserve"> PAGEREF _Toc159247102 \h </w:instrText>
            </w:r>
            <w:r w:rsidR="00A96811">
              <w:rPr>
                <w:noProof/>
                <w:webHidden/>
              </w:rPr>
            </w:r>
            <w:r w:rsidR="00A96811">
              <w:rPr>
                <w:noProof/>
                <w:webHidden/>
              </w:rPr>
              <w:fldChar w:fldCharType="separate"/>
            </w:r>
            <w:r w:rsidR="00A96811">
              <w:rPr>
                <w:noProof/>
                <w:webHidden/>
              </w:rPr>
              <w:t>2</w:t>
            </w:r>
            <w:r w:rsidR="00A96811">
              <w:rPr>
                <w:noProof/>
                <w:webHidden/>
              </w:rPr>
              <w:fldChar w:fldCharType="end"/>
            </w:r>
          </w:hyperlink>
        </w:p>
        <w:p w14:paraId="08B79AEB" w14:textId="36281FC0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3" w:history="1">
            <w:r w:rsidRPr="00D919E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ECE9D" w14:textId="10F79DD2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4" w:history="1">
            <w:r w:rsidRPr="00D919E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91B13" w14:textId="654193B7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5" w:history="1">
            <w:r w:rsidRPr="00D919E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09107" w14:textId="788F6071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6" w:history="1">
            <w:r w:rsidRPr="00D919E6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</w:t>
            </w:r>
            <w:r w:rsidRPr="00D919E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88D50" w14:textId="269011E7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7" w:history="1">
            <w:r w:rsidRPr="00D919E6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4212BF" w14:textId="10CB1F7B" w:rsidR="00A96811" w:rsidRDefault="00A9681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9247108" w:history="1">
            <w:r w:rsidRPr="00D919E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919E6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_Toc159247108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BAA839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92471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8B6616E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A65EC7">
        <w:t>Výzvy k podání nabíd</w:t>
      </w:r>
      <w:r w:rsidR="004C76E9" w:rsidRPr="00A65EC7">
        <w:t>ky</w:t>
      </w:r>
      <w:r w:rsidRPr="00A65EC7">
        <w:t xml:space="preserve"> na veřejnou zakázku zadávanou</w:t>
      </w:r>
      <w:r w:rsidR="004C76E9" w:rsidRPr="00A65EC7">
        <w:t xml:space="preserve"> jako </w:t>
      </w:r>
      <w:r w:rsidR="000128D4" w:rsidRPr="00A65EC7">
        <w:rPr>
          <w:rFonts w:eastAsia="Times New Roman" w:cs="Times New Roman"/>
          <w:lang w:eastAsia="cs-CZ"/>
        </w:rPr>
        <w:t>podlimitní sektorovou veřejnou zakázku</w:t>
      </w:r>
      <w:r w:rsidRPr="00A65EC7"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90FE5E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A228DA">
        <w:t xml:space="preserve"> bude Účastníkem doplněna do přílohy č. 2 Rámcové dohody.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5584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5584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59247103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0B1418B9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</w:t>
      </w:r>
      <w:r w:rsidR="0028415F">
        <w:rPr>
          <w:szCs w:val="22"/>
          <w:lang w:eastAsia="cs-CZ"/>
        </w:rPr>
        <w:t>azeným odsouzením se nepřihlíží.</w:t>
      </w:r>
      <w:r>
        <w:rPr>
          <w:szCs w:val="22"/>
          <w:lang w:eastAsia="cs-CZ"/>
        </w:rPr>
        <w:t xml:space="preserve"> </w:t>
      </w:r>
      <w:r w:rsidR="0028415F">
        <w:rPr>
          <w:lang w:eastAsia="cs-CZ"/>
        </w:rPr>
        <w:t>Výše uvedené podmínky splňuje jak Účastník (coby právnická osoba), tak každý člen jeho statutárního orgánu,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45AFA80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592471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A65EC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592471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5924710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59247107"/>
      <w:r w:rsidRPr="00E85D44">
        <w:t>Čestné prohlášení o splnění technické kvalifikace</w:t>
      </w:r>
      <w:bookmarkEnd w:id="6"/>
    </w:p>
    <w:p w14:paraId="71002640" w14:textId="7ECAC798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</w:t>
      </w:r>
      <w:r w:rsidR="00E85D44" w:rsidRPr="00A65EC7">
        <w:rPr>
          <w:rFonts w:eastAsia="Times New Roman" w:cs="Times New Roman"/>
          <w:lang w:eastAsia="cs-CZ"/>
        </w:rPr>
        <w:t xml:space="preserve">zahájením </w:t>
      </w:r>
      <w:r w:rsidR="00A63D48" w:rsidRPr="00A65EC7">
        <w:rPr>
          <w:rFonts w:eastAsia="Times New Roman" w:cs="Times New Roman"/>
          <w:lang w:eastAsia="cs-CZ"/>
        </w:rPr>
        <w:t xml:space="preserve">výběrového </w:t>
      </w:r>
      <w:r w:rsidR="00E85D44" w:rsidRPr="00A65EC7">
        <w:rPr>
          <w:rFonts w:eastAsia="Times New Roman" w:cs="Times New Roman"/>
          <w:lang w:eastAsia="cs-CZ"/>
        </w:rPr>
        <w:t>řízení poskytoval významn</w:t>
      </w:r>
      <w:r w:rsidR="00A65EC7" w:rsidRPr="00A65EC7">
        <w:rPr>
          <w:rFonts w:eastAsia="Times New Roman" w:cs="Times New Roman"/>
          <w:lang w:eastAsia="cs-CZ"/>
        </w:rPr>
        <w:t>é</w:t>
      </w:r>
      <w:r w:rsidR="00E85D44" w:rsidRPr="00A65EC7">
        <w:rPr>
          <w:rFonts w:eastAsia="Times New Roman" w:cs="Times New Roman"/>
          <w:lang w:eastAsia="cs-CZ"/>
        </w:rPr>
        <w:t xml:space="preserve"> dodáv</w:t>
      </w:r>
      <w:r w:rsidR="00A65EC7" w:rsidRPr="00A65EC7">
        <w:rPr>
          <w:rFonts w:eastAsia="Times New Roman" w:cs="Times New Roman"/>
          <w:lang w:eastAsia="cs-CZ"/>
        </w:rPr>
        <w:t>ky</w:t>
      </w:r>
      <w:r w:rsidR="00E85D44" w:rsidRPr="00A65EC7">
        <w:rPr>
          <w:rFonts w:eastAsia="Times New Roman" w:cs="Times New Roman"/>
          <w:lang w:eastAsia="cs-CZ"/>
        </w:rPr>
        <w:t xml:space="preserve"> definovan</w:t>
      </w:r>
      <w:r w:rsidR="00A65EC7" w:rsidRPr="00A65EC7">
        <w:rPr>
          <w:rFonts w:eastAsia="Times New Roman" w:cs="Times New Roman"/>
          <w:lang w:eastAsia="cs-CZ"/>
        </w:rPr>
        <w:t>é</w:t>
      </w:r>
      <w:r w:rsidR="00E85D44" w:rsidRPr="00A65EC7">
        <w:rPr>
          <w:rFonts w:eastAsia="Times New Roman" w:cs="Times New Roman"/>
          <w:lang w:eastAsia="cs-CZ"/>
        </w:rPr>
        <w:t xml:space="preserve"> v čl. </w:t>
      </w:r>
      <w:r w:rsidR="00A65EC7" w:rsidRPr="00A65EC7">
        <w:rPr>
          <w:rFonts w:eastAsia="Times New Roman" w:cs="Times New Roman"/>
          <w:lang w:eastAsia="cs-CZ"/>
        </w:rPr>
        <w:t>7.5</w:t>
      </w:r>
      <w:r w:rsidR="00E85D44" w:rsidRPr="00A65EC7">
        <w:rPr>
          <w:rFonts w:eastAsia="Times New Roman" w:cs="Times New Roman"/>
          <w:lang w:eastAsia="cs-CZ"/>
        </w:rPr>
        <w:t xml:space="preserve"> </w:t>
      </w:r>
      <w:r w:rsidR="00B87D91" w:rsidRPr="00A65EC7">
        <w:rPr>
          <w:rFonts w:eastAsia="Times New Roman" w:cs="Times New Roman"/>
          <w:lang w:eastAsia="cs-CZ"/>
        </w:rPr>
        <w:t>V</w:t>
      </w:r>
      <w:r w:rsidR="00E85D44" w:rsidRPr="00A65EC7">
        <w:rPr>
          <w:rFonts w:eastAsia="Times New Roman" w:cs="Times New Roman"/>
          <w:lang w:eastAsia="cs-CZ"/>
        </w:rPr>
        <w:t xml:space="preserve">ýzvy k podání nabídky v celkové </w:t>
      </w:r>
      <w:r w:rsidR="00E85D44" w:rsidRPr="00A53EF9">
        <w:rPr>
          <w:rFonts w:eastAsia="Times New Roman" w:cs="Times New Roman"/>
          <w:lang w:eastAsia="cs-CZ"/>
        </w:rPr>
        <w:t xml:space="preserve">hodnotě </w:t>
      </w:r>
      <w:r w:rsidR="009328FF">
        <w:rPr>
          <w:rFonts w:eastAsia="Times New Roman" w:cs="Times New Roman"/>
          <w:lang w:eastAsia="cs-CZ"/>
        </w:rPr>
        <w:t>6</w:t>
      </w:r>
      <w:r w:rsidR="00A65EC7" w:rsidRPr="00A53EF9">
        <w:rPr>
          <w:rFonts w:eastAsia="Times New Roman" w:cs="Times New Roman"/>
          <w:lang w:eastAsia="cs-CZ"/>
        </w:rPr>
        <w:t>.</w:t>
      </w:r>
      <w:r w:rsidR="009328FF">
        <w:rPr>
          <w:rFonts w:eastAsia="Times New Roman" w:cs="Times New Roman"/>
          <w:lang w:eastAsia="cs-CZ"/>
        </w:rPr>
        <w:t>0</w:t>
      </w:r>
      <w:r w:rsidR="00A65EC7" w:rsidRPr="00A53EF9">
        <w:rPr>
          <w:rFonts w:eastAsia="Times New Roman" w:cs="Times New Roman"/>
          <w:lang w:eastAsia="cs-CZ"/>
        </w:rPr>
        <w:t>00.000,-</w:t>
      </w:r>
      <w:r w:rsidR="00E85D44" w:rsidRPr="00A53EF9">
        <w:rPr>
          <w:rFonts w:eastAsia="Times New Roman" w:cs="Times New Roman"/>
          <w:lang w:eastAsia="cs-CZ"/>
        </w:rPr>
        <w:t xml:space="preserve"> Kč bez DPH</w:t>
      </w:r>
      <w:r w:rsidR="00C65A41">
        <w:rPr>
          <w:rFonts w:eastAsia="Times New Roman" w:cs="Times New Roman"/>
          <w:lang w:eastAsia="cs-CZ"/>
        </w:rPr>
        <w:t xml:space="preserve"> za všechny tyto dodávky</w:t>
      </w:r>
      <w:r w:rsidR="00E85D44" w:rsidRPr="00A53EF9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5E20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21241B7" w:rsidR="00E85D44" w:rsidRDefault="00E85D44" w:rsidP="005E2060">
            <w:pPr>
              <w:suppressAutoHyphens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4EC0700A" w14:textId="09ED768E" w:rsidR="00E85D44" w:rsidRDefault="00E85D44" w:rsidP="005E2060">
            <w:pPr>
              <w:suppressAutoHyphens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16FC9FF" w:rsidR="00E85D44" w:rsidRDefault="00E85D44" w:rsidP="005E2060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dodávky</w:t>
            </w:r>
          </w:p>
          <w:p w14:paraId="0B3E9702" w14:textId="77777777" w:rsidR="00E85D44" w:rsidRDefault="00E85D44" w:rsidP="005E2060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6AA1171" w:rsidR="00E85D44" w:rsidRDefault="00E85D44" w:rsidP="005E2060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38A4FE2C" w:rsidR="00E85D44" w:rsidRDefault="00E85D44" w:rsidP="005E2060">
            <w:pPr>
              <w:suppressAutoHyphens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Doba realizace</w:t>
            </w:r>
          </w:p>
          <w:p w14:paraId="566D756C" w14:textId="2815B7BD" w:rsidR="00E85D44" w:rsidRDefault="00E85D44" w:rsidP="005E2060">
            <w:pPr>
              <w:suppressAutoHyphens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65EC7" w14:paraId="2C48F7F7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88B4A6" w14:textId="77777777" w:rsidR="00A65EC7" w:rsidRDefault="00A65EC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871D3F" w14:textId="77777777" w:rsidR="00A65EC7" w:rsidRDefault="00A65EC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79C4A9" w14:textId="77777777" w:rsidR="00A65EC7" w:rsidRDefault="00A65EC7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7A923C" w14:textId="77777777" w:rsidR="00A65EC7" w:rsidRDefault="00A65EC7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10136" w14:paraId="6D2CD187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FF8D5E9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83305F0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77AE2A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616358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10136" w14:paraId="7267A088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3C6E745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A31F6D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CF97EE0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852EF7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10136" w14:paraId="4FC3D547" w14:textId="77777777" w:rsidTr="005E206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8E55A0B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BC0E8B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86CD55" w14:textId="77777777" w:rsidR="00C10136" w:rsidRDefault="00C1013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C7FD964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10136" w14:paraId="77111B63" w14:textId="77777777" w:rsidTr="005E206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1FDDF8F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376192F" w14:textId="77777777" w:rsidR="00C10136" w:rsidRDefault="00C1013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4B10EAA" w14:textId="77777777" w:rsidR="00C10136" w:rsidRDefault="00C1013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8C93DB" w14:textId="77777777" w:rsidR="00C10136" w:rsidRDefault="00C1013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247108"/>
      <w:r w:rsidRPr="000128D4">
        <w:lastRenderedPageBreak/>
        <w:t>Čestné prohlášení o ekonomické kvalifikaci</w:t>
      </w:r>
      <w:bookmarkEnd w:id="7"/>
    </w:p>
    <w:p w14:paraId="1B059D94" w14:textId="6F93EDE5" w:rsidR="000128D4" w:rsidRDefault="00AC1810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>,</w:t>
      </w:r>
      <w:r w:rsidR="00B87D91">
        <w:rPr>
          <w:rFonts w:eastAsia="Times New Roman" w:cs="Times New Roman"/>
          <w:lang w:eastAsia="cs-CZ"/>
        </w:rPr>
        <w:t xml:space="preserve"> </w:t>
      </w:r>
      <w:r w:rsidR="000128D4">
        <w:rPr>
          <w:rFonts w:eastAsia="Times New Roman" w:cs="Times New Roman"/>
          <w:lang w:eastAsia="cs-CZ"/>
        </w:rPr>
        <w:t>který podává tuto nabídku</w:t>
      </w:r>
      <w:r w:rsidR="00B87D91">
        <w:rPr>
          <w:rFonts w:eastAsia="Times New Roman" w:cs="Times New Roman"/>
          <w:lang w:eastAsia="cs-CZ"/>
        </w:rPr>
        <w:t>,</w:t>
      </w:r>
      <w:r w:rsidR="000128D4">
        <w:rPr>
          <w:rFonts w:eastAsia="Times New Roman" w:cs="Times New Roman"/>
          <w:lang w:eastAsia="cs-CZ"/>
        </w:rPr>
        <w:t xml:space="preserve"> tímto čestně prohlašuje, že:</w:t>
      </w:r>
    </w:p>
    <w:p w14:paraId="0F1C37AB" w14:textId="4DA6DDCC" w:rsidR="002C3C01" w:rsidRPr="002C3C01" w:rsidRDefault="000128D4" w:rsidP="000128D4">
      <w:pPr>
        <w:spacing w:before="120" w:after="0" w:line="276" w:lineRule="auto"/>
        <w:rPr>
          <w:rFonts w:eastAsia="Times New Roman" w:cs="Times New Roman"/>
          <w:lang w:eastAsia="cs-CZ"/>
        </w:rPr>
      </w:pPr>
      <w:r w:rsidRPr="002C3C01">
        <w:rPr>
          <w:rFonts w:eastAsia="Times New Roman" w:cs="Times New Roman"/>
          <w:lang w:eastAsia="cs-CZ"/>
        </w:rPr>
        <w:t>minimální roční obrat dodavatele zjištěný podle zvláštních právních předpisů</w:t>
      </w:r>
      <w:r w:rsidRPr="002C3C01">
        <w:rPr>
          <w:rFonts w:eastAsia="Times New Roman" w:cs="Times New Roman"/>
          <w:vertAlign w:val="superscript"/>
          <w:lang w:eastAsia="cs-CZ"/>
        </w:rPr>
        <w:footnoteReference w:id="6"/>
      </w:r>
      <w:r w:rsidRPr="002C3C01">
        <w:rPr>
          <w:rFonts w:eastAsia="Times New Roman" w:cs="Times New Roman"/>
          <w:lang w:eastAsia="cs-CZ"/>
        </w:rPr>
        <w:t xml:space="preserve"> dosahoval výše </w:t>
      </w:r>
      <w:r w:rsidR="009328FF">
        <w:rPr>
          <w:rFonts w:eastAsia="Times New Roman" w:cs="Times New Roman"/>
          <w:lang w:eastAsia="cs-CZ"/>
        </w:rPr>
        <w:t>7</w:t>
      </w:r>
      <w:r w:rsidR="002C3C01" w:rsidRPr="00A53EF9">
        <w:rPr>
          <w:rFonts w:eastAsia="Times New Roman" w:cs="Times New Roman"/>
          <w:lang w:eastAsia="cs-CZ"/>
        </w:rPr>
        <w:t>.000.000</w:t>
      </w:r>
      <w:r w:rsidRPr="00A53EF9">
        <w:rPr>
          <w:rFonts w:eastAsia="Times New Roman" w:cs="Times New Roman"/>
          <w:lang w:eastAsia="cs-CZ"/>
        </w:rPr>
        <w:t>,-</w:t>
      </w:r>
      <w:r w:rsidR="002C3C01" w:rsidRPr="00A53EF9">
        <w:rPr>
          <w:rFonts w:eastAsia="Times New Roman" w:cs="Times New Roman"/>
          <w:lang w:eastAsia="cs-CZ"/>
        </w:rPr>
        <w:t xml:space="preserve"> </w:t>
      </w:r>
      <w:r w:rsidRPr="00A53EF9">
        <w:rPr>
          <w:rFonts w:eastAsia="Times New Roman" w:cs="Times New Roman"/>
          <w:lang w:eastAsia="cs-CZ"/>
        </w:rPr>
        <w:t>Kč bez</w:t>
      </w:r>
      <w:r w:rsidRPr="002C3C01">
        <w:rPr>
          <w:rFonts w:eastAsia="Times New Roman" w:cs="Times New Roman"/>
          <w:lang w:eastAsia="cs-CZ"/>
        </w:rPr>
        <w:t xml:space="preserve"> DPH za každé ze tří uzavřených, bezprostředně předcházejících účetních období, jestliže účastník vznikl později, tak za všechna uzavřená účetní období od svého vzniku, a účastník tedy</w:t>
      </w:r>
    </w:p>
    <w:p w14:paraId="24E90DA5" w14:textId="3A66A6DD" w:rsidR="000128D4" w:rsidRDefault="000128D4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>
        <w:rPr>
          <w:rFonts w:eastAsia="Times New Roman" w:cs="Times New Roman"/>
          <w:i/>
          <w:highlight w:val="yellow"/>
          <w:lang w:eastAsia="cs-CZ"/>
        </w:rPr>
        <w:t xml:space="preserve">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71"/>
        <w:gridCol w:w="1585"/>
        <w:gridCol w:w="2170"/>
        <w:gridCol w:w="2170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28415F" w:rsidRDefault="000128D4" w:rsidP="00A327C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28415F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A327CB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45BAFA62" w:rsidR="000128D4" w:rsidRPr="0028415F" w:rsidRDefault="000128D4" w:rsidP="0028415F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28415F">
              <w:rPr>
                <w:rFonts w:eastAsia="Times New Roman" w:cs="Times New Roman"/>
                <w:i/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AC1810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 xml:space="preserve">doplní </w:t>
            </w:r>
            <w:r w:rsidR="00AC1810">
              <w:rPr>
                <w:rFonts w:eastAsia="Times New Roman" w:cs="Times New Roman"/>
                <w:highlight w:val="green"/>
                <w:lang w:eastAsia="cs-CZ"/>
              </w:rPr>
              <w:t>Účastník</w:t>
            </w:r>
          </w:p>
        </w:tc>
      </w:tr>
    </w:tbl>
    <w:p w14:paraId="67A774CC" w14:textId="7CAAED4A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6D4D8364" w14:textId="77777777" w:rsidR="002C3C01" w:rsidRDefault="002C3C01" w:rsidP="00A134A1">
      <w:pPr>
        <w:spacing w:before="1200"/>
        <w:rPr>
          <w:lang w:eastAsia="cs-CZ"/>
        </w:rPr>
      </w:pPr>
    </w:p>
    <w:p w14:paraId="0B34B067" w14:textId="445E3614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8372B" w14:textId="77777777" w:rsidR="00555844" w:rsidRDefault="00555844" w:rsidP="00962258">
      <w:pPr>
        <w:spacing w:after="0" w:line="240" w:lineRule="auto"/>
      </w:pPr>
      <w:r>
        <w:separator/>
      </w:r>
    </w:p>
  </w:endnote>
  <w:endnote w:type="continuationSeparator" w:id="0">
    <w:p w14:paraId="55393B88" w14:textId="77777777" w:rsidR="00555844" w:rsidRDefault="005558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F49270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5A4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5A4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2D5C4A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5A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5A4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C927F" w14:textId="77777777" w:rsidR="00555844" w:rsidRDefault="00555844" w:rsidP="00962258">
      <w:pPr>
        <w:spacing w:after="0" w:line="240" w:lineRule="auto"/>
      </w:pPr>
      <w:r>
        <w:separator/>
      </w:r>
    </w:p>
  </w:footnote>
  <w:footnote w:type="continuationSeparator" w:id="0">
    <w:p w14:paraId="6CB5B625" w14:textId="77777777" w:rsidR="00555844" w:rsidRDefault="0055584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6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4525"/>
    <w:rsid w:val="00086595"/>
    <w:rsid w:val="00086B78"/>
    <w:rsid w:val="00094787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402B"/>
    <w:rsid w:val="001F49FF"/>
    <w:rsid w:val="001F5359"/>
    <w:rsid w:val="00207DF5"/>
    <w:rsid w:val="002126E7"/>
    <w:rsid w:val="002243A8"/>
    <w:rsid w:val="00225620"/>
    <w:rsid w:val="002305E9"/>
    <w:rsid w:val="0023070F"/>
    <w:rsid w:val="00237539"/>
    <w:rsid w:val="00280E07"/>
    <w:rsid w:val="0028415F"/>
    <w:rsid w:val="00293E5A"/>
    <w:rsid w:val="002A6995"/>
    <w:rsid w:val="002C31BF"/>
    <w:rsid w:val="002C3C01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76CC4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5844"/>
    <w:rsid w:val="00557C28"/>
    <w:rsid w:val="005736B7"/>
    <w:rsid w:val="00575E5A"/>
    <w:rsid w:val="005B219F"/>
    <w:rsid w:val="005D7E39"/>
    <w:rsid w:val="005E2060"/>
    <w:rsid w:val="005F1404"/>
    <w:rsid w:val="0060389E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60A2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28FF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1103"/>
    <w:rsid w:val="009F392E"/>
    <w:rsid w:val="00A07EA0"/>
    <w:rsid w:val="00A134A1"/>
    <w:rsid w:val="00A228DA"/>
    <w:rsid w:val="00A23E99"/>
    <w:rsid w:val="00A327CB"/>
    <w:rsid w:val="00A53EF9"/>
    <w:rsid w:val="00A6177B"/>
    <w:rsid w:val="00A63D48"/>
    <w:rsid w:val="00A65EC7"/>
    <w:rsid w:val="00A66136"/>
    <w:rsid w:val="00A92E7F"/>
    <w:rsid w:val="00A93A74"/>
    <w:rsid w:val="00A96811"/>
    <w:rsid w:val="00AA4CBB"/>
    <w:rsid w:val="00AA65FA"/>
    <w:rsid w:val="00AA7351"/>
    <w:rsid w:val="00AB4C08"/>
    <w:rsid w:val="00AC1810"/>
    <w:rsid w:val="00AD056F"/>
    <w:rsid w:val="00AD6731"/>
    <w:rsid w:val="00AE2858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0136"/>
    <w:rsid w:val="00C15E30"/>
    <w:rsid w:val="00C228EE"/>
    <w:rsid w:val="00C3428A"/>
    <w:rsid w:val="00C44F6A"/>
    <w:rsid w:val="00C47AE3"/>
    <w:rsid w:val="00C534C6"/>
    <w:rsid w:val="00C636FB"/>
    <w:rsid w:val="00C65A41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0F09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1F85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82C69-0ADF-41CE-9DF9-9C30364A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8</Pages>
  <Words>1239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2024-02-08T14:38:00Z</dcterms:created>
  <dcterms:modified xsi:type="dcterms:W3CDTF">2024-02-19T13:58:00Z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