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42960C21" w:rsidR="00F422D3" w:rsidRDefault="00F422D3" w:rsidP="00B42F40">
      <w:pPr>
        <w:pStyle w:val="Titul2"/>
      </w:pPr>
      <w:r>
        <w:t xml:space="preserve">Název </w:t>
      </w:r>
      <w:r w:rsidR="007B7555">
        <w:t>dohody</w:t>
      </w:r>
      <w:r>
        <w:t>: „</w:t>
      </w:r>
      <w:r w:rsidR="007B366F" w:rsidRPr="007B366F">
        <w:t>Údržba a opravy bytů u pozemních objektů SPS v obvodu OŘ Ostrava 2024/2025</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5C664EF7" w:rsidR="00F422D3" w:rsidRDefault="00F422D3" w:rsidP="00B42F40">
      <w:pPr>
        <w:pStyle w:val="Textbezodsazen"/>
        <w:spacing w:after="0"/>
      </w:pPr>
      <w:r>
        <w:t>zapsaná v obchodním rejstříku vedeném Městským soudem v Praze,</w:t>
      </w:r>
      <w:r w:rsidR="009376D9">
        <w:t xml:space="preserve"> </w:t>
      </w:r>
      <w:r>
        <w:t>spisová značka A 48384</w:t>
      </w:r>
    </w:p>
    <w:p w14:paraId="0CFAFA55" w14:textId="6314124F" w:rsidR="00D32554" w:rsidRPr="00D32554" w:rsidRDefault="00F422D3" w:rsidP="00D32554">
      <w:pPr>
        <w:pStyle w:val="Textbezodsazen"/>
        <w:rPr>
          <w:highlight w:val="green"/>
        </w:rPr>
      </w:pPr>
      <w:r>
        <w:t xml:space="preserve">zastoupena: </w:t>
      </w:r>
      <w:r w:rsidR="0014308A" w:rsidRPr="0014308A">
        <w:t xml:space="preserve">Ing. Jiří Macho, ředitel Oblastního ředitelství Ostrava na základě pověření </w:t>
      </w:r>
      <w:r w:rsidR="00AD3DFF" w:rsidRPr="00AD3DFF">
        <w:t xml:space="preserve">č. </w:t>
      </w:r>
      <w:r w:rsidR="00BA7303">
        <w:t>3146</w:t>
      </w:r>
      <w:r w:rsidR="00AD3DFF" w:rsidRPr="00AD3DFF">
        <w:t xml:space="preserve"> ze dne 15. </w:t>
      </w:r>
      <w:r w:rsidR="00BA7303">
        <w:t>prosince</w:t>
      </w:r>
      <w:r w:rsidR="00AD3DFF" w:rsidRPr="00AD3DFF">
        <w:t xml:space="preserve"> 202</w:t>
      </w:r>
      <w:r w:rsidR="00BA7303">
        <w:t>1</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080A31CF" w:rsidR="0014308A" w:rsidRDefault="0014308A" w:rsidP="0014308A">
      <w:pPr>
        <w:pStyle w:val="Textbezodsazen"/>
        <w:spacing w:after="0"/>
        <w:jc w:val="left"/>
      </w:pPr>
      <w:r w:rsidRPr="0014308A">
        <w:t>Oblastní ředitelství Ostrava, Muglinovská 1038/5, 702 00 Ostrava</w:t>
      </w:r>
      <w:r>
        <w:t xml:space="preserve"> </w:t>
      </w:r>
    </w:p>
    <w:p w14:paraId="645EE81F" w14:textId="2092383E" w:rsidR="00F422D3" w:rsidRPr="00D32554" w:rsidRDefault="0014308A" w:rsidP="0014308A">
      <w:pPr>
        <w:pStyle w:val="Textbezodsazen"/>
        <w:jc w:val="left"/>
      </w:pPr>
      <w:r>
        <w:t xml:space="preserve">e-mail: </w:t>
      </w:r>
      <w:hyperlink r:id="rId11" w:history="1">
        <w:r w:rsidRPr="00403894">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9E55F2">
        <w:rPr>
          <w:b/>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9E55F2">
      <w:pPr>
        <w:pStyle w:val="Textbezodsazen"/>
        <w:spacing w:after="0"/>
        <w:jc w:val="left"/>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9E55F2">
      <w:pPr>
        <w:pStyle w:val="Textbezodsazen"/>
        <w:spacing w:after="0"/>
        <w:jc w:val="left"/>
      </w:pPr>
      <w:r w:rsidRPr="00B42F40">
        <w:t>se sídlem: "[</w:t>
      </w:r>
      <w:r w:rsidRPr="00B42F40">
        <w:rPr>
          <w:highlight w:val="yellow"/>
        </w:rPr>
        <w:t>VLOŽÍ ZHOTOVITEL</w:t>
      </w:r>
      <w:r w:rsidRPr="00B42F40">
        <w:t xml:space="preserve">]" </w:t>
      </w:r>
    </w:p>
    <w:p w14:paraId="2E1F2EDE" w14:textId="5BB3360D" w:rsidR="00F422D3" w:rsidRPr="00B42F40" w:rsidRDefault="00F422D3" w:rsidP="009E55F2">
      <w:pPr>
        <w:pStyle w:val="Textbezodsazen"/>
        <w:spacing w:after="0"/>
        <w:jc w:val="left"/>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DEE51CD" w14:textId="23DAEC6F" w:rsidR="00F422D3" w:rsidRPr="00B42F40" w:rsidRDefault="00F422D3" w:rsidP="009E55F2">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C368F6">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9E55F2">
      <w:pPr>
        <w:pStyle w:val="Textbezodsazen"/>
        <w:spacing w:after="0"/>
        <w:jc w:val="left"/>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9E55F2">
      <w:pPr>
        <w:pStyle w:val="Textbezodsazen"/>
        <w:jc w:val="left"/>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689E71A7"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9E55F2">
        <w:t>zadávacího</w:t>
      </w:r>
      <w:r w:rsidRPr="00AD08AD">
        <w:t xml:space="preserve"> řízení na uzavření této Rámcové dohody odpovídající </w:t>
      </w:r>
      <w:r w:rsidR="007B366F" w:rsidRPr="0024228C">
        <w:t>pod</w:t>
      </w:r>
      <w:r w:rsidRPr="0024228C">
        <w:t xml:space="preserve">limitní </w:t>
      </w:r>
      <w:r w:rsidRPr="00AD08AD">
        <w:t>veřejné zakázce zadávané v</w:t>
      </w:r>
      <w:r w:rsidR="00AD08AD" w:rsidRPr="00AD08AD">
        <w:t> otevřeném řízení</w:t>
      </w:r>
      <w:r w:rsidRPr="00AD08AD">
        <w:t xml:space="preserve"> s názvem </w:t>
      </w:r>
      <w:r w:rsidR="00AD08AD" w:rsidRPr="00AD08AD">
        <w:rPr>
          <w:b/>
        </w:rPr>
        <w:t>„</w:t>
      </w:r>
      <w:r w:rsidR="007B366F" w:rsidRPr="007B366F">
        <w:rPr>
          <w:b/>
        </w:rPr>
        <w:t>Údržba a opravy bytů u pozemních objektů SPS v obvodu OŘ Ostrava 2024/2025</w:t>
      </w:r>
      <w:r w:rsidR="00AD08AD" w:rsidRPr="00AD08AD">
        <w:rPr>
          <w:b/>
        </w:rPr>
        <w:t>“</w:t>
      </w:r>
      <w:r w:rsidRPr="00AD08AD">
        <w:t xml:space="preserve">, č.j.: </w:t>
      </w:r>
      <w:r w:rsidR="007B366F">
        <w:t>6216</w:t>
      </w:r>
      <w:r w:rsidR="00AD08AD" w:rsidRPr="00AD08AD">
        <w:t>/2024-SŽ-OŘ OVA-NPI</w:t>
      </w:r>
      <w:r w:rsidRPr="00061719">
        <w:t xml:space="preserve"> </w:t>
      </w:r>
      <w:bookmarkStart w:id="0" w:name="_Hlk156201074"/>
      <w:r w:rsidR="0041117E" w:rsidRPr="00023095">
        <w:rPr>
          <w:rFonts w:ascii="Verdana" w:hAnsi="Verdana" w:cstheme="minorHAnsi"/>
        </w:rPr>
        <w:t xml:space="preserve">a </w:t>
      </w:r>
      <w:proofErr w:type="spellStart"/>
      <w:r w:rsidR="0041117E" w:rsidRPr="00023095">
        <w:rPr>
          <w:rFonts w:ascii="Verdana" w:hAnsi="Verdana" w:cstheme="minorHAnsi"/>
        </w:rPr>
        <w:t>ev.č</w:t>
      </w:r>
      <w:proofErr w:type="spellEnd"/>
      <w:r w:rsidR="0041117E" w:rsidRPr="00023095">
        <w:rPr>
          <w:rFonts w:ascii="Verdana" w:hAnsi="Verdana" w:cstheme="minorHAnsi"/>
        </w:rPr>
        <w:t>.</w:t>
      </w:r>
      <w:r w:rsidR="0041117E" w:rsidRPr="00AE493B">
        <w:rPr>
          <w:rFonts w:ascii="Verdana" w:hAnsi="Verdana" w:cstheme="minorHAnsi"/>
        </w:rPr>
        <w:t xml:space="preserve"> VZ 6352</w:t>
      </w:r>
      <w:r w:rsidR="0041117E">
        <w:rPr>
          <w:rFonts w:ascii="Verdana" w:hAnsi="Verdana" w:cstheme="minorHAnsi"/>
        </w:rPr>
        <w:t>40</w:t>
      </w:r>
      <w:r w:rsidR="007B366F">
        <w:rPr>
          <w:rFonts w:ascii="Verdana" w:hAnsi="Verdana" w:cstheme="minorHAnsi"/>
        </w:rPr>
        <w:t>19</w:t>
      </w:r>
      <w:r w:rsidR="0041117E" w:rsidRPr="00AE493B">
        <w:rPr>
          <w:rFonts w:ascii="Verdana" w:hAnsi="Verdana" w:cstheme="minorHAnsi"/>
        </w:rPr>
        <w:t xml:space="preserve"> </w:t>
      </w:r>
      <w:bookmarkEnd w:id="0"/>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7D1D346E" w:rsidR="00F24489" w:rsidRPr="00F24489" w:rsidRDefault="007B7555" w:rsidP="007B366F">
      <w:pPr>
        <w:pStyle w:val="Text1-1"/>
      </w:pPr>
      <w:r w:rsidRPr="00061719">
        <w:t xml:space="preserve">Předmětem této Rámcové dohody je úprava rámcových podmínek týkajících se veřejných zakázek zadávaných na základě této Rámcové dohody po dobu trvání této Rámcové dohody (dále jen </w:t>
      </w:r>
      <w:r w:rsidRPr="00D11FBF">
        <w:rPr>
          <w:b/>
        </w:rPr>
        <w:t>„dílčí zakázky“</w:t>
      </w:r>
      <w:r w:rsidRPr="00061719">
        <w:t xml:space="preserve">). </w:t>
      </w:r>
      <w:r>
        <w:t xml:space="preserve">Rámcový popis jednotlivých děl, která budou zadávána dílčími veřejnými zakázkami je </w:t>
      </w:r>
      <w:r w:rsidRPr="00996FFB">
        <w:t>uveden v</w:t>
      </w:r>
      <w:r w:rsidR="00AD08AD" w:rsidRPr="00996FFB">
        <w:t> Bližší specifikaci díla</w:t>
      </w:r>
      <w:r w:rsidRPr="00996FFB">
        <w:t>,</w:t>
      </w:r>
      <w:r>
        <w:t xml:space="preserve"> který je přílohou č. </w:t>
      </w:r>
      <w:r w:rsidRPr="00BA7303">
        <w:t>2 této Rámcové dohody. Obsahová náplň stavebních prací prováděných na základě jednotlivých dílčích veřejných zakázek je specifikována položkami stavebních prací, dodávek a služeb</w:t>
      </w:r>
      <w:r w:rsidR="009E55F2" w:rsidRPr="00BA7303">
        <w:t xml:space="preserve"> </w:t>
      </w:r>
      <w:r w:rsidR="00BA7303" w:rsidRPr="00BA7303">
        <w:rPr>
          <w:rFonts w:ascii="Verdana" w:hAnsi="Verdana" w:cstheme="minorHAnsi"/>
        </w:rPr>
        <w:t>v aktuální verzi</w:t>
      </w:r>
      <w:r w:rsidR="007B366F" w:rsidRPr="00BA7303">
        <w:rPr>
          <w:rFonts w:ascii="Verdana" w:hAnsi="Verdana" w:cstheme="minorHAnsi"/>
        </w:rPr>
        <w:t xml:space="preserve"> Cenové soustavy ÚRS, které jsou Zhotovitelem neceněny </w:t>
      </w:r>
      <w:r w:rsidR="00BA7303" w:rsidRPr="00BA7303">
        <w:rPr>
          <w:rFonts w:ascii="Verdana" w:hAnsi="Verdana" w:cstheme="minorHAnsi"/>
        </w:rPr>
        <w:t xml:space="preserve">v příloze </w:t>
      </w:r>
      <w:r w:rsidR="0024228C">
        <w:rPr>
          <w:rFonts w:ascii="Verdana" w:hAnsi="Verdana" w:cstheme="minorHAnsi"/>
        </w:rPr>
        <w:t xml:space="preserve">č. </w:t>
      </w:r>
      <w:r w:rsidR="00BA7303" w:rsidRPr="00BA7303">
        <w:rPr>
          <w:rFonts w:ascii="Verdana" w:hAnsi="Verdana" w:cstheme="minorHAnsi"/>
        </w:rPr>
        <w:t>3</w:t>
      </w:r>
      <w:r w:rsidRPr="00BA7303">
        <w:t xml:space="preserve"> této Rámcové dohody, a Zvláštními technickými podmínkami pro zhotovení stavby v příloze č. </w:t>
      </w:r>
      <w:r w:rsidR="00825A18" w:rsidRPr="00BA7303">
        <w:t>5b</w:t>
      </w:r>
      <w:r w:rsidRPr="00BA7303">
        <w:t xml:space="preserve"> této Rámcové dohody.</w:t>
      </w:r>
    </w:p>
    <w:p w14:paraId="0A1D29C9" w14:textId="3B81D910" w:rsidR="00EB6C0E" w:rsidRPr="00F24489" w:rsidRDefault="00EB6C0E" w:rsidP="007B366F">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 xml:space="preserve">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007B366F" w:rsidRPr="007B366F">
        <w:t>v Cenové soustavě ÚRS</w:t>
      </w:r>
      <w:r w:rsidRPr="00996FFB">
        <w:t xml:space="preserve"> pouze v případě, že provedení těchto stavebních prací, dodávek a služeb je nezbytné pro dokončení</w:t>
      </w:r>
      <w:r>
        <w:t xml:space="preserve"> Díla či splnění jeho účelu dle popisu Díla uvedeného v příloze č. 2 této Rámcové dohody.</w:t>
      </w:r>
    </w:p>
    <w:p w14:paraId="3F924CB5" w14:textId="217B038A"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0024228C">
          <w:rPr>
            <w:rStyle w:val="Hypertextovodkaz"/>
            <w:noProof w:val="0"/>
            <w:color w:val="auto"/>
            <w:u w:val="none"/>
          </w:rPr>
          <w:t>př</w:t>
        </w:r>
        <w:r w:rsidR="0024228C"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5415918B"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w:t>
      </w:r>
      <w:r w:rsidRPr="00402F3C">
        <w:rPr>
          <w:rFonts w:ascii="Verdana" w:hAnsi="Verdana" w:cstheme="minorHAnsi"/>
          <w:b/>
          <w:bCs/>
        </w:rPr>
        <w:t>dílčí smlouva</w:t>
      </w:r>
      <w:r w:rsidRPr="00061719">
        <w:rPr>
          <w:rFonts w:ascii="Verdana" w:hAnsi="Verdana" w:cstheme="minorHAnsi"/>
        </w:rPr>
        <w:t xml:space="preserve">“), na </w:t>
      </w:r>
      <w:r w:rsidR="0041117E"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65E1719C" w:rsidR="00D31D3E" w:rsidRPr="00061719" w:rsidRDefault="00D31D3E" w:rsidP="00AD08AD">
      <w:pPr>
        <w:pStyle w:val="Textbezslovn"/>
        <w:ind w:left="1985" w:hanging="1276"/>
      </w:pPr>
      <w:r w:rsidRPr="00061719">
        <w:t xml:space="preserve">Objednatel: </w:t>
      </w:r>
      <w:hyperlink r:id="rId12" w:history="1">
        <w:r w:rsidR="002D1C36" w:rsidRPr="002D1C36">
          <w:rPr>
            <w:rStyle w:val="Hypertextovodkaz"/>
            <w:noProof w:val="0"/>
          </w:rPr>
          <w:t>Tomasova@spravazeleznic.cz</w:t>
        </w:r>
      </w:hyperlink>
      <w:r w:rsidR="002D1C36" w:rsidRPr="002D1C36">
        <w:t xml:space="preserve">, </w:t>
      </w:r>
      <w:hyperlink r:id="rId13" w:history="1">
        <w:r w:rsidR="002D1C36" w:rsidRPr="002D1C36">
          <w:rPr>
            <w:rStyle w:val="Hypertextovodkaz"/>
            <w:noProof w:val="0"/>
          </w:rPr>
          <w:t>Makova@spravazeleznic.cz</w:t>
        </w:r>
      </w:hyperlink>
      <w:r w:rsidR="00AD08AD" w:rsidRPr="00117C25">
        <w:rPr>
          <w:rFonts w:ascii="Verdana" w:hAnsi="Verdana"/>
        </w:rPr>
        <w:t>, případně</w:t>
      </w:r>
      <w:r w:rsidR="00AD08AD">
        <w:rPr>
          <w:rFonts w:ascii="Verdana" w:hAnsi="Verdana"/>
        </w:rPr>
        <w:t xml:space="preserve">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9E55F2">
        <w:rPr>
          <w:rFonts w:ascii="Verdana" w:hAnsi="Verdana"/>
        </w:rPr>
        <w:t>O</w:t>
      </w:r>
      <w:r w:rsidR="00AD08AD">
        <w:rPr>
          <w:rFonts w:ascii="Verdana" w:hAnsi="Verdana"/>
        </w:rPr>
        <w:t>bjednatele</w:t>
      </w:r>
      <w:r w:rsidR="00AD08AD" w:rsidRPr="00760159">
        <w:rPr>
          <w:rFonts w:ascii="Verdana" w:hAnsi="Verdana"/>
        </w:rPr>
        <w:t xml:space="preserve"> dle</w:t>
      </w:r>
      <w:r w:rsidR="00AD08AD" w:rsidRPr="00045AD4">
        <w:rPr>
          <w:rFonts w:ascii="Verdana" w:hAnsi="Verdana"/>
        </w:rPr>
        <w:t xml:space="preserve"> přílohy č. </w:t>
      </w:r>
      <w:r w:rsidR="0041117E">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BA7303" w:rsidRDefault="00205F09" w:rsidP="00205F09">
      <w:pPr>
        <w:pStyle w:val="Odstavec1-1a"/>
      </w:pPr>
      <w:r w:rsidRPr="00BA7303">
        <w:lastRenderedPageBreak/>
        <w:t>kontaktní osobu Objednatele,</w:t>
      </w:r>
    </w:p>
    <w:p w14:paraId="2DE006A1" w14:textId="07437FE1" w:rsidR="00205F09" w:rsidRPr="00BA7303" w:rsidRDefault="00205F09" w:rsidP="00AD08AD">
      <w:pPr>
        <w:pStyle w:val="Odstavec1-1a"/>
      </w:pPr>
      <w:r w:rsidRPr="00BA7303">
        <w:t xml:space="preserve">přijatou Cenu Díla, která představuje předpokládanou hodnotu dílčí zakázky, určenou na základě výkazu výměr oceněného dle jednotkových cen </w:t>
      </w:r>
      <w:r w:rsidR="002D1C36" w:rsidRPr="00BA7303">
        <w:t>v Cenové soustavě ÚRS</w:t>
      </w:r>
      <w:r w:rsidRPr="00BA7303">
        <w:t xml:space="preserve"> násobených koeficientem dle přílohy </w:t>
      </w:r>
      <w:r w:rsidR="0024228C">
        <w:t xml:space="preserve">č. </w:t>
      </w:r>
      <w:r w:rsidRPr="00BA7303">
        <w:t xml:space="preserve">3 této Rámcové dohody, včetně specifikace verze </w:t>
      </w:r>
      <w:r w:rsidR="002D1C36" w:rsidRPr="00BA7303">
        <w:t>Cenové soustavy ÚRS</w:t>
      </w:r>
      <w:r w:rsidRPr="00BA7303">
        <w:t xml:space="preserve">, podle které se určí Cena Díla, a to odkazem na měsíc schválení a datum účinnosti </w:t>
      </w:r>
      <w:r w:rsidR="002D1C36" w:rsidRPr="00BA7303">
        <w:t>Cenové soustavy ÚRS</w:t>
      </w:r>
      <w:r w:rsidRPr="00BA7303">
        <w:t>,</w:t>
      </w:r>
    </w:p>
    <w:p w14:paraId="35CAE237" w14:textId="438D9DCD" w:rsidR="00205F09" w:rsidRPr="00BA7303" w:rsidRDefault="00205F09" w:rsidP="00205F09">
      <w:pPr>
        <w:pStyle w:val="Odstavec1-1a"/>
      </w:pPr>
      <w:r w:rsidRPr="00BA7303">
        <w:t>požadovaný Den zahájení stavebních prací na Díle, požadované lhůty pro dokončení Díla, případně jednotlivých Částí Díla</w:t>
      </w:r>
      <w:r w:rsidR="0024228C">
        <w:t>,</w:t>
      </w:r>
      <w:r w:rsidRPr="00BA7303">
        <w:t xml:space="preserve"> </w:t>
      </w:r>
    </w:p>
    <w:p w14:paraId="435524B5" w14:textId="77777777" w:rsidR="00205F09" w:rsidRPr="00BA7303" w:rsidRDefault="00205F09" w:rsidP="00205F09">
      <w:pPr>
        <w:pStyle w:val="Odstavec1-1a"/>
      </w:pPr>
      <w:r w:rsidRPr="00BA7303">
        <w:t>místo realizace Díla (Staveniště),</w:t>
      </w:r>
    </w:p>
    <w:p w14:paraId="346E0D98" w14:textId="1BBEED47" w:rsidR="00205F09" w:rsidRPr="00BA7303" w:rsidRDefault="00205F09" w:rsidP="00205F09">
      <w:pPr>
        <w:pStyle w:val="Odstavec1-1a"/>
      </w:pPr>
      <w:r w:rsidRPr="00BA7303">
        <w:t xml:space="preserve">požadavky objednatele na způsob fakturace Díla, tedy zda bude fakturováno na po provedení Díla či </w:t>
      </w:r>
      <w:r w:rsidR="005B7732" w:rsidRPr="00BA7303">
        <w:t>průběžně</w:t>
      </w:r>
      <w:r w:rsidRPr="00BA7303">
        <w:t>,</w:t>
      </w:r>
    </w:p>
    <w:p w14:paraId="53E89D80" w14:textId="227A6FFD" w:rsidR="00205F09" w:rsidRPr="00BA7303" w:rsidRDefault="00205F09" w:rsidP="00205F09">
      <w:pPr>
        <w:pStyle w:val="Odstavec1-1a"/>
      </w:pPr>
      <w:r w:rsidRPr="00BA7303">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3E7707B9"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4C5E0BE3" w14:textId="77777777" w:rsidR="000615C4" w:rsidRDefault="000615C4" w:rsidP="000615C4">
      <w:pPr>
        <w:pStyle w:val="Text1-1"/>
      </w:pPr>
      <w:r w:rsidRPr="007A36E4">
        <w:t>Operativní činnost</w:t>
      </w:r>
      <w:r w:rsidRPr="009146C8">
        <w:t xml:space="preserve"> (havárie, nehody, </w:t>
      </w:r>
      <w:r>
        <w:t xml:space="preserve">naléhavé </w:t>
      </w:r>
      <w:r w:rsidRPr="009146C8">
        <w:t>provozní poruchy atp.)</w:t>
      </w:r>
      <w:r>
        <w:t xml:space="preserve"> </w:t>
      </w:r>
      <w:r w:rsidRPr="009146C8">
        <w:t>budou plněny neprodleně</w:t>
      </w:r>
      <w:r>
        <w:t xml:space="preserve">. </w:t>
      </w:r>
      <w:r w:rsidRPr="009146C8">
        <w:t xml:space="preserve">V takovém případě bude (z důvodu minimalizace prodlení) prvotní objednání prací provedeno Objednatelem telefonicky na tel. č. </w:t>
      </w:r>
      <w:bookmarkStart w:id="1" w:name="_Hlk142890368"/>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bookmarkEnd w:id="1"/>
      <w:r w:rsidRPr="009146C8">
        <w:t xml:space="preserve"> (pohotovostní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w:t>
      </w:r>
      <w:r>
        <w:t>SPS</w:t>
      </w:r>
      <w:r w:rsidRPr="009146C8">
        <w:t xml:space="preserve"> OŘ </w:t>
      </w:r>
      <w:r>
        <w:t>Ostrava</w:t>
      </w:r>
      <w:r w:rsidRPr="009146C8">
        <w:t xml:space="preserve">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r>
        <w:t>.</w:t>
      </w:r>
    </w:p>
    <w:p w14:paraId="4EFAD416" w14:textId="6E1ECBB4" w:rsidR="000615C4" w:rsidRDefault="000615C4" w:rsidP="000615C4">
      <w:pPr>
        <w:pStyle w:val="Text1-1"/>
      </w:pPr>
      <w:r>
        <w:t xml:space="preserve">Předávání požadavků Objednatelem Zhotoviteli pro zajištění provedení údržby, oprav či servisu ve smyslu přílohy č. 5b) této Rámcové dohody bude prováděno elektronicky na následující e-mailovou adresu: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Pr>
          <w:rFonts w:ascii="Verdana" w:hAnsi="Verdana" w:cstheme="minorHAnsi"/>
        </w:rPr>
        <w:t>.</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49EF26E5" w14:textId="6864B025" w:rsidR="005B7732" w:rsidRPr="00E05DBE" w:rsidRDefault="005B7732" w:rsidP="005B7732">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9E55F2">
        <w:t>2</w:t>
      </w:r>
      <w:r w:rsidRPr="005842FD">
        <w:t xml:space="preserve">. odst. 2 a 5 této </w:t>
      </w:r>
      <w:r w:rsidR="00FA72F4">
        <w:t xml:space="preserve">Rámcové </w:t>
      </w:r>
      <w:r w:rsidRPr="005842FD">
        <w:t>dohody, přičemž výzvou k uzavření dílčí smlouvy se rozumí objednávka. Zhotovitel je povinen výzvu k uzavření dílčí smlouvy akceptovat a smlouvu uzavřít ve lhůtě uvedené v</w:t>
      </w:r>
      <w:r w:rsidR="009E55F2">
        <w:t> článku 2</w:t>
      </w:r>
      <w:r w:rsidRPr="005842FD">
        <w:t xml:space="preserve">. odst. 3 této </w:t>
      </w:r>
      <w:r w:rsidR="00BD4044">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w:t>
      </w:r>
      <w:r w:rsidRPr="005842FD">
        <w:lastRenderedPageBreak/>
        <w:t xml:space="preserve">dohody, je Zhotovitel povinen uhradit Objednateli smluvní pokutu ve výši </w:t>
      </w:r>
      <w:r w:rsidR="00405355" w:rsidRPr="005842FD">
        <w:t>10</w:t>
      </w:r>
      <w:r w:rsidRPr="005842FD">
        <w:t xml:space="preserve"> % z ceny za plnění budoucí dílčí </w:t>
      </w:r>
      <w:r w:rsidRPr="00E05DBE">
        <w:t xml:space="preserve">smlouvy, </w:t>
      </w:r>
      <w:r w:rsidR="00405355" w:rsidRPr="00E05DBE">
        <w:t>minimálně však 5 000 Kč</w:t>
      </w:r>
      <w:r w:rsidR="005842FD" w:rsidRPr="00E05DBE">
        <w:t>,</w:t>
      </w:r>
      <w:r w:rsidR="00405355" w:rsidRPr="00E05DBE">
        <w:t xml:space="preserve"> </w:t>
      </w:r>
      <w:r w:rsidRPr="00E05DBE">
        <w:t xml:space="preserve">kterou Zhotovitel v rozporu se svou povinností po výzvě Objednatele neuzavřel. Cena za plnění budoucí dílčí smlouvy se stanoví dle článku </w:t>
      </w:r>
      <w:r w:rsidR="00BD719A">
        <w:t>4</w:t>
      </w:r>
      <w:r w:rsidRPr="00E05DBE">
        <w:t xml:space="preserve">. odstavce 1 této </w:t>
      </w:r>
      <w:r w:rsidR="00FE335F">
        <w:t>R</w:t>
      </w:r>
      <w:r w:rsidRPr="00E05DBE">
        <w:t xml:space="preserve">ámcové dohody. Ustanovení bodu 20.3 </w:t>
      </w:r>
      <w:r w:rsidR="009E55F2">
        <w:t>O</w:t>
      </w:r>
      <w:r w:rsidRPr="00E05DBE">
        <w:t>bchodních 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2CB5371C" w:rsidR="005B7732" w:rsidRPr="00E05DBE" w:rsidRDefault="005B7732" w:rsidP="002D1C36">
      <w:pPr>
        <w:pStyle w:val="Text1-1"/>
      </w:pPr>
      <w:r w:rsidRPr="00E05DBE">
        <w:rPr>
          <w:rFonts w:eastAsiaTheme="majorEastAsia"/>
          <w:bCs/>
        </w:rPr>
        <w:t xml:space="preserve">Tato Rámcová dohoda je uzavírána </w:t>
      </w:r>
      <w:r w:rsidR="002D1C36" w:rsidRPr="002D1C36">
        <w:rPr>
          <w:rFonts w:eastAsiaTheme="majorEastAsia"/>
          <w:b/>
          <w:bCs/>
        </w:rPr>
        <w:t xml:space="preserve">na dobu 12 měsíců ode dne účinnosti </w:t>
      </w:r>
      <w:r w:rsidR="00B42F8F">
        <w:rPr>
          <w:rFonts w:eastAsiaTheme="majorEastAsia"/>
          <w:b/>
          <w:bCs/>
        </w:rPr>
        <w:t xml:space="preserve">této </w:t>
      </w:r>
      <w:r w:rsidR="002D1C36" w:rsidRPr="002D1C36">
        <w:rPr>
          <w:rFonts w:eastAsiaTheme="majorEastAsia"/>
          <w:b/>
          <w:bCs/>
        </w:rPr>
        <w:t xml:space="preserve">Rámcové dohody </w:t>
      </w:r>
      <w:r w:rsidR="002D1C36" w:rsidRPr="000615C4">
        <w:rPr>
          <w:rFonts w:eastAsiaTheme="majorEastAsia"/>
          <w:bCs/>
        </w:rPr>
        <w:t>(den uveřejnění rámcové dohody v registru smluv)</w:t>
      </w:r>
      <w:r w:rsidRPr="00E05DBE">
        <w:rPr>
          <w:rFonts w:eastAsiaTheme="majorEastAsia"/>
          <w:bCs/>
        </w:rPr>
        <w:t xml:space="preserve">, </w:t>
      </w:r>
      <w:r w:rsidRPr="00E05DBE">
        <w:t xml:space="preserve">anebo do doby uzavření dílčí smlouvy, na </w:t>
      </w:r>
      <w:r w:rsidR="00E05DBE" w:rsidRPr="00E05DBE">
        <w:t>základě,</w:t>
      </w:r>
      <w:r w:rsidRPr="00E05DBE">
        <w:t xml:space="preserve"> které dojde k objednání Díla dle této Rámcové dohody v částce převyšující </w:t>
      </w:r>
      <w:r w:rsidR="002D1C36" w:rsidRPr="00402F3C">
        <w:t>10 </w:t>
      </w:r>
      <w:r w:rsidR="00635011">
        <w:t>8</w:t>
      </w:r>
      <w:r w:rsidR="002D1C36" w:rsidRPr="00402F3C">
        <w:t>82 14</w:t>
      </w:r>
      <w:r w:rsidR="0024228C" w:rsidRPr="00402F3C">
        <w:t>4</w:t>
      </w:r>
      <w:r w:rsidR="002D1C36" w:rsidRPr="00402F3C">
        <w:t>,00</w:t>
      </w:r>
      <w:r w:rsidRPr="00402F3C">
        <w:t xml:space="preserve"> Kč</w:t>
      </w:r>
      <w:r w:rsidRPr="00402F3C">
        <w:rPr>
          <w:b/>
        </w:rPr>
        <w:t xml:space="preserve"> </w:t>
      </w:r>
      <w:r w:rsidRPr="00402F3C">
        <w:t>bez DPH</w:t>
      </w:r>
      <w:r w:rsidRPr="0024228C">
        <w:t xml:space="preserve">.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0B336C" w:rsidRPr="00402F3C">
        <w:t>1</w:t>
      </w:r>
      <w:r w:rsidR="0024228C" w:rsidRPr="00402F3C">
        <w:t>0 982 144</w:t>
      </w:r>
      <w:r w:rsidR="00E05DBE" w:rsidRPr="00402F3C">
        <w:t>,</w:t>
      </w:r>
      <w:r w:rsidR="000B336C" w:rsidRPr="00402F3C">
        <w:t>00</w:t>
      </w:r>
      <w:r w:rsidRPr="00402F3C">
        <w:t xml:space="preserve"> Kč</w:t>
      </w:r>
      <w:r w:rsidRPr="00E05DBE">
        <w:rPr>
          <w:b/>
        </w:rPr>
        <w:t xml:space="preserve"> </w:t>
      </w:r>
      <w:r w:rsidRPr="00E05DBE">
        <w:t>bez DPH</w:t>
      </w:r>
      <w:r w:rsidRPr="00E05DBE">
        <w:rPr>
          <w:rFonts w:eastAsiaTheme="majorEastAsia"/>
          <w:bCs/>
        </w:rPr>
        <w:t xml:space="preserve">. </w:t>
      </w:r>
      <w:r w:rsidRPr="00E05DBE">
        <w:t xml:space="preserve">Pro účely posouzení aktuální výše částek (limitů) uvedených v tomto odstavci </w:t>
      </w:r>
      <w:r w:rsidR="00FE335F">
        <w:t>R</w:t>
      </w:r>
      <w:r w:rsidRPr="00E05DBE">
        <w:t xml:space="preserve">ámcové dohody se použije u dílčích smluv, kde došlo k předání Díla, skutečná Cena Díla dle </w:t>
      </w:r>
      <w:r w:rsidR="00F919C9" w:rsidRPr="00E05DBE">
        <w:t>odst. 4.</w:t>
      </w:r>
      <w:r w:rsidRPr="00E05DBE">
        <w:t>2 této</w:t>
      </w:r>
      <w:r w:rsidR="00F919C9" w:rsidRPr="00E05DBE">
        <w:t xml:space="preserve"> Rámcové </w:t>
      </w:r>
      <w:r w:rsidRPr="00E05DBE">
        <w:t xml:space="preserve">dohody, a u dílčích smluv, kde k předání Díla nedošlo, přijatá Cena Díla dle </w:t>
      </w:r>
      <w:r w:rsidR="00F919C9" w:rsidRPr="00E05DBE">
        <w:t>odst. 4.1 této Rámcové dohody</w:t>
      </w:r>
      <w:r w:rsidRPr="00E05DBE">
        <w:t>.</w:t>
      </w:r>
    </w:p>
    <w:p w14:paraId="1D966543" w14:textId="50A635F8" w:rsidR="005B7732" w:rsidRPr="00E05DBE" w:rsidRDefault="005B7732" w:rsidP="005B7732">
      <w:pPr>
        <w:pStyle w:val="Text1-1"/>
      </w:pPr>
      <w:r w:rsidRPr="00E05DBE">
        <w:t xml:space="preserve">Údaje uvedené v objednávce dle čl. </w:t>
      </w:r>
      <w:r w:rsidR="008108FB" w:rsidRPr="00E05DBE">
        <w:t>2.3</w:t>
      </w:r>
      <w:r w:rsidRPr="00E05DBE">
        <w:t xml:space="preserve"> písm. h) </w:t>
      </w:r>
      <w:r w:rsidR="008108FB" w:rsidRPr="00E05DBE">
        <w:t>této Rámcové dohody</w:t>
      </w:r>
      <w:r w:rsidRPr="00E05DBE">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760BB408"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402F3C">
        <w:t xml:space="preserve">čase </w:t>
      </w:r>
      <w:r w:rsidR="000B336C" w:rsidRPr="00402F3C">
        <w:t>8</w:t>
      </w:r>
      <w:r w:rsidR="00E05DBE" w:rsidRPr="00402F3C">
        <w:t>:00</w:t>
      </w:r>
      <w:r w:rsidRPr="00402F3C">
        <w:t xml:space="preserve"> – </w:t>
      </w:r>
      <w:r w:rsidR="00E05DBE" w:rsidRPr="00402F3C">
        <w:t>1</w:t>
      </w:r>
      <w:r w:rsidR="000B336C" w:rsidRPr="00402F3C">
        <w:t>3</w:t>
      </w:r>
      <w:r w:rsidR="00E05DBE" w:rsidRPr="00402F3C">
        <w:t>:00</w:t>
      </w:r>
      <w:r w:rsidRPr="00402F3C">
        <w:t xml:space="preserve"> hod.).</w:t>
      </w:r>
      <w:r w:rsidRPr="00E05DBE">
        <w:t xml:space="preserve"> Převzetí</w:t>
      </w:r>
      <w:r w:rsidRPr="00221444">
        <w:t xml:space="preserve">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17642DC8" w:rsidR="005B7732" w:rsidRPr="00E05DBE" w:rsidRDefault="005B7732" w:rsidP="005B7732">
      <w:pPr>
        <w:pStyle w:val="Text1-1"/>
      </w:pPr>
      <w:r w:rsidRPr="00E05DBE">
        <w:t>Před zahájením prací na realizací dílčí smlouvy si oprávněný zástupce Objednatele a Zhotovitele prokazatelně vymění se Zhotovitelem písemně informace o rizicích 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4F515E76" w:rsidR="005B7732" w:rsidRPr="00E05DBE" w:rsidRDefault="0024228C" w:rsidP="005B7732">
      <w:pPr>
        <w:pStyle w:val="Text1-1"/>
      </w:pPr>
      <w:r>
        <w:t>Neobsazeno</w:t>
      </w:r>
      <w:r w:rsidR="005B7732" w:rsidRPr="00E05DBE">
        <w:t>.</w:t>
      </w:r>
    </w:p>
    <w:p w14:paraId="0348F16C" w14:textId="2337860D" w:rsidR="001E0CF1" w:rsidRPr="00061719" w:rsidRDefault="001E0CF1" w:rsidP="007C7DE8">
      <w:pPr>
        <w:pStyle w:val="Nadpis1-1"/>
      </w:pPr>
      <w:r w:rsidRPr="00061719">
        <w:t>CENA DÍLA A PLATEBNÍ PODMÍNKY</w:t>
      </w:r>
    </w:p>
    <w:p w14:paraId="5196669F" w14:textId="7AAC50EB" w:rsidR="000B336C" w:rsidRPr="00BA7303" w:rsidRDefault="001E0CF1" w:rsidP="00BA7303">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 xml:space="preserve">ové dohody a </w:t>
      </w:r>
      <w:r w:rsidR="00B42F8F">
        <w:t>jednotkové</w:t>
      </w:r>
      <w:r w:rsidR="00B42F8F" w:rsidRPr="00996FFB">
        <w:t xml:space="preserve"> </w:t>
      </w:r>
      <w:r w:rsidRPr="00996FFB">
        <w:t xml:space="preserve">ceny dle </w:t>
      </w:r>
      <w:r w:rsidR="0024228C">
        <w:t xml:space="preserve">Cenové </w:t>
      </w:r>
      <w:r w:rsidR="000615C4">
        <w:t>soustavy ÚRS v platném vydání k</w:t>
      </w:r>
      <w:r w:rsidRPr="00996FFB">
        <w:t xml:space="preserve">e dni odeslání objednávky dle článku </w:t>
      </w:r>
      <w:r w:rsidR="009E55F2">
        <w:t>2.</w:t>
      </w:r>
      <w:r w:rsidRPr="00996FFB">
        <w:t xml:space="preserve"> odst. 2 této </w:t>
      </w:r>
      <w:r w:rsidR="009E55F2">
        <w:t xml:space="preserve">Rámcové </w:t>
      </w:r>
      <w:r w:rsidRPr="00996FFB">
        <w:t xml:space="preserve">dohody Objednatelem Zhotoviteli, včetně vedlejších rozpočtových nákladů a specifikovaného </w:t>
      </w:r>
      <w:r w:rsidRPr="00BA7303">
        <w:t>materiálu (v cenách bez DPH)</w:t>
      </w:r>
      <w:r w:rsidR="000B336C" w:rsidRPr="00BA7303">
        <w:t>.</w:t>
      </w:r>
    </w:p>
    <w:p w14:paraId="7AA99332" w14:textId="603EE280" w:rsidR="001E0CF1" w:rsidRPr="00BA7303" w:rsidRDefault="00BA7303" w:rsidP="00BA7303">
      <w:pPr>
        <w:pStyle w:val="Text1-1"/>
        <w:numPr>
          <w:ilvl w:val="1"/>
          <w:numId w:val="21"/>
        </w:numPr>
      </w:pPr>
      <w:r w:rsidRPr="00BA7303">
        <w:t>Neobsazeno</w:t>
      </w:r>
      <w:r w:rsidR="0024228C">
        <w:t>.</w:t>
      </w:r>
    </w:p>
    <w:p w14:paraId="5680D4E2" w14:textId="77777777" w:rsidR="001E0CF1" w:rsidRPr="000615C4" w:rsidRDefault="001E0CF1" w:rsidP="001E0CF1">
      <w:pPr>
        <w:pStyle w:val="Text1-1"/>
      </w:pPr>
      <w:r w:rsidRPr="00996FFB">
        <w:t xml:space="preserve">Tato přijatá Cena Díla se rovněž použije pro určení výše pojištění, výše smluvních pokut a všude tam, kde Obchodní podmínky stanovují pro určení obsahu nebo rozsahu práv či povinností smluvních stran jako výchozí hodnotu výši Ceny Díla či </w:t>
      </w:r>
      <w:r w:rsidRPr="000615C4">
        <w:t>jeho části.</w:t>
      </w:r>
    </w:p>
    <w:p w14:paraId="2773B559" w14:textId="77B1E850" w:rsidR="001E0CF1" w:rsidRPr="000615C4" w:rsidRDefault="001E0CF1" w:rsidP="001E0CF1">
      <w:pPr>
        <w:pStyle w:val="Text1-1"/>
      </w:pPr>
      <w:r w:rsidRPr="000615C4">
        <w:t xml:space="preserve">Přijatá Cena Díla bude v průběhu provádění díla upřesňována měřením, na jehož základě bude určena skutečná Cena Díla. Skutečná Cena Díla bude stanovena </w:t>
      </w:r>
      <w:r w:rsidRPr="000615C4">
        <w:lastRenderedPageBreak/>
        <w:t xml:space="preserve">výpočtem v souladu odst. 1 článku </w:t>
      </w:r>
      <w:r w:rsidR="009E55F2" w:rsidRPr="000615C4">
        <w:t>4</w:t>
      </w:r>
      <w:r w:rsidRPr="000615C4">
        <w:t xml:space="preserve">. a množstvím skutečně realizovaných jednotkových položek </w:t>
      </w:r>
      <w:r w:rsidR="005A32DA" w:rsidRPr="000615C4">
        <w:t xml:space="preserve">Cenové soustavy ÚRS </w:t>
      </w:r>
      <w:r w:rsidRPr="000615C4">
        <w:t xml:space="preserve"> Zhotovitelem při zhotovení Díla dle </w:t>
      </w:r>
      <w:r w:rsidR="008031B3" w:rsidRPr="000615C4">
        <w:t>článku</w:t>
      </w:r>
      <w:r w:rsidRPr="000615C4">
        <w:t xml:space="preserve"> 13.1 Obchodních podmínek, a to vždy na základě dokumentů uvedených v </w:t>
      </w:r>
      <w:r w:rsidR="008031B3" w:rsidRPr="000615C4">
        <w:t>článku</w:t>
      </w:r>
      <w:r w:rsidRPr="000615C4">
        <w:t xml:space="preserve"> 13.2 Obchodních podmínek.</w:t>
      </w:r>
    </w:p>
    <w:p w14:paraId="1D00E99B" w14:textId="3B4529F6" w:rsidR="001E0CF1" w:rsidRPr="00D2698C" w:rsidRDefault="001E0CF1" w:rsidP="005A32DA">
      <w:pPr>
        <w:pStyle w:val="Text1-1"/>
      </w:pPr>
      <w:r w:rsidRPr="00996FFB">
        <w:t xml:space="preserve">V případě, že Objednatel v objednávce požaduje provedení stavebních prací, dodávek a služeb, které nejsou uvedeny </w:t>
      </w:r>
      <w:r w:rsidR="000615C4">
        <w:t>v Cenové databázi ÚRS</w:t>
      </w:r>
      <w:r w:rsidRPr="00996FFB">
        <w:t xml:space="preserve">, bude se při stanovení ceny těchto prací postupovat dle </w:t>
      </w:r>
      <w:r w:rsidR="008031B3" w:rsidRPr="00996FFB">
        <w:t>článku</w:t>
      </w:r>
      <w:r w:rsidRPr="00996FFB">
        <w:t xml:space="preserve"> 17.10 Obchodních podmínek</w:t>
      </w:r>
      <w:r w:rsidRPr="00061719">
        <w:t>.</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93D4907" w:rsidR="00381384" w:rsidRDefault="00381384" w:rsidP="00381384">
      <w:pPr>
        <w:pStyle w:val="Odstavec1-1a"/>
        <w:numPr>
          <w:ilvl w:val="0"/>
          <w:numId w:val="22"/>
        </w:numPr>
      </w:pPr>
      <w:r>
        <w:t xml:space="preserve">v digitální podobě na e-mailovou adresu </w:t>
      </w:r>
      <w:hyperlink r:id="rId14" w:history="1">
        <w:r w:rsidR="000B3213" w:rsidRPr="008142C4">
          <w:rPr>
            <w:rStyle w:val="Hypertextovodkaz"/>
            <w:noProof w:val="0"/>
          </w:rPr>
          <w:t>ePodatelnaCFU@spravazeleznic.cz</w:t>
        </w:r>
      </w:hyperlink>
      <w:r w:rsidR="000B3213">
        <w:t xml:space="preserve"> </w:t>
      </w:r>
      <w:r>
        <w:t>,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233E608B" w14:textId="77777777" w:rsidR="004D4EE0" w:rsidRPr="00402F3C" w:rsidRDefault="002A086D" w:rsidP="004D4EE0">
      <w:pPr>
        <w:pStyle w:val="Text1-1"/>
      </w:pPr>
      <w:r w:rsidRPr="0024228C">
        <w:t>Záruční doba je stanovena příslušnými kapitolami TKP staveb státních drah v platném znění</w:t>
      </w:r>
      <w:r w:rsidR="004D4EE0" w:rsidRPr="0024228C">
        <w:t xml:space="preserve"> </w:t>
      </w:r>
      <w:r w:rsidR="004D4EE0" w:rsidRPr="00402F3C">
        <w:t>s těmito úpravami: Pokud výrobce dodaného zařízení, technologie nebo jednotlivých dílů uvádí záruční dobu v trvání delším, než je požadovaná lhůta, platí záruční doba uváděná výrobcem.</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3FA952F6" w:rsidR="002A086D" w:rsidRPr="0024228C" w:rsidRDefault="002A086D" w:rsidP="00A45795">
      <w:pPr>
        <w:pStyle w:val="Odstavec1-1a"/>
      </w:pPr>
      <w:r w:rsidRPr="007C7DE8">
        <w:t xml:space="preserve">Pojištění odpovědnosti za škodu způsobenou Zhotovitelem při výkonu podnikatelské činnosti třetím osobám minimální výší pojistného minimálně </w:t>
      </w:r>
      <w:r w:rsidR="0024228C" w:rsidRPr="0024228C">
        <w:t>0,5</w:t>
      </w:r>
      <w:r w:rsidRPr="00402F3C">
        <w:t xml:space="preserve"> m</w:t>
      </w:r>
      <w:r w:rsidRPr="0024228C">
        <w:t xml:space="preserve">il. Kč na jednu pojistnou událost a </w:t>
      </w:r>
      <w:r w:rsidR="000B3213" w:rsidRPr="00402F3C">
        <w:t>10</w:t>
      </w:r>
      <w:r w:rsidRPr="00402F3C">
        <w:t xml:space="preserve"> mil</w:t>
      </w:r>
      <w:r w:rsidRPr="0024228C">
        <w:t>. Kč v úhrnu za rok.</w:t>
      </w:r>
    </w:p>
    <w:p w14:paraId="263D04DB" w14:textId="1BF9CB50" w:rsidR="00F24489" w:rsidRDefault="00CA64CF" w:rsidP="00214C3E">
      <w:pPr>
        <w:pStyle w:val="Nadpis1-1"/>
      </w:pPr>
      <w:r>
        <w:t>DALŠÍ UJEDNÁNÍ</w:t>
      </w:r>
    </w:p>
    <w:p w14:paraId="526D829F" w14:textId="5DE0907D"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w:t>
      </w:r>
      <w:r w:rsidR="00B42F8F">
        <w:t xml:space="preserve"> </w:t>
      </w:r>
      <w:r w:rsidRPr="00061719">
        <w:t xml:space="preserve">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w:t>
      </w:r>
      <w:r w:rsidRPr="00061719">
        <w:lastRenderedPageBreak/>
        <w:t>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B2F70CA" w:rsidR="00214C3E" w:rsidRDefault="00CA64CF" w:rsidP="000A59E6">
      <w:pPr>
        <w:pStyle w:val="Textbezslovn"/>
      </w:pPr>
      <w:r w:rsidRPr="00394EDB">
        <w:t xml:space="preserve">Smluvní strany stvrzují, že při uzavírání této </w:t>
      </w:r>
      <w:r w:rsidR="00FE335F">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FE335F">
        <w:t>R</w:t>
      </w:r>
      <w:r>
        <w:t>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4810BBC8" w:rsidR="00CA64CF"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lastRenderedPageBreak/>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19E5BD3F"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0024228C">
        <w:t> Cenové soustavě ÚRS</w:t>
      </w:r>
      <w:r w:rsidRPr="00983853">
        <w:t xml:space="preserve"> za ceny uvedené v</w:t>
      </w:r>
      <w:r w:rsidR="0024228C">
        <w:t> Cenové soustavě ÚRS</w:t>
      </w:r>
      <w:r w:rsidRPr="00983853">
        <w:t xml:space="preserve">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3D37EE11" w:rsidR="00CA64CF"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w:t>
      </w:r>
      <w:r w:rsidR="0024228C">
        <w:t>Cenové soustavy ÚRS</w:t>
      </w:r>
      <w:r w:rsidR="0024228C" w:rsidRPr="00983853">
        <w:t xml:space="preserve"> </w:t>
      </w:r>
      <w:r w:rsidR="000018EF" w:rsidRPr="00983853">
        <w:t xml:space="preserve">násobené nabídkovým koeficientem uvedeným v příloze č. 3 Rámcové dohody, anebo jednotkové ceny </w:t>
      </w:r>
      <w:r w:rsidR="0024228C">
        <w:t>Cenové soustavy</w:t>
      </w:r>
      <w:r w:rsidR="0024228C" w:rsidRPr="00983853">
        <w:t xml:space="preserve"> </w:t>
      </w:r>
      <w:r w:rsidR="000018EF" w:rsidRPr="00983853">
        <w:t xml:space="preserve">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w:t>
      </w:r>
      <w:r w:rsidR="0024228C">
        <w:t>Cenové soustavy ÚRS</w:t>
      </w:r>
      <w:r w:rsidR="0024228C" w:rsidRPr="00983853">
        <w:t xml:space="preserve"> </w:t>
      </w:r>
      <w:r w:rsidR="000018EF" w:rsidRPr="00983853">
        <w:t>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0AB71963" w14:textId="6B5B2C43" w:rsidR="00B42F8F" w:rsidRDefault="00B42F8F" w:rsidP="00B42F8F">
      <w:pPr>
        <w:pStyle w:val="Text1-1"/>
      </w:pPr>
      <w:bookmarkStart w:id="2" w:name="_Hlk152582171"/>
      <w:r w:rsidRPr="001F3402">
        <w:t xml:space="preserve">Zhotovitel </w:t>
      </w:r>
      <w:r>
        <w:t>se zavazuje zajistit</w:t>
      </w:r>
      <w:r w:rsidRPr="001F3402">
        <w:t xml:space="preserve"> </w:t>
      </w:r>
      <w:r>
        <w:t>p</w:t>
      </w:r>
      <w:r w:rsidRPr="001F3402">
        <w:t xml:space="preserve">rovedení místního šetření v místě plnění dílčí zakázky a </w:t>
      </w:r>
      <w:r>
        <w:t>p</w:t>
      </w:r>
      <w:r w:rsidRPr="001F3402">
        <w:t xml:space="preserve">ředložení cenového návrhu </w:t>
      </w:r>
      <w:r>
        <w:t xml:space="preserve">v rozsahu a termínech </w:t>
      </w:r>
      <w:r w:rsidRPr="001F3402">
        <w:t xml:space="preserve">tak, jak je blíže specifikováno v příloze č. </w:t>
      </w:r>
      <w:r>
        <w:t>5b</w:t>
      </w:r>
      <w:r w:rsidRPr="001F3402">
        <w:t xml:space="preserve"> této Rámcové dohody (část Technická zpráva)</w:t>
      </w:r>
      <w:r>
        <w:t xml:space="preserve">. </w:t>
      </w:r>
    </w:p>
    <w:p w14:paraId="4827ECAC" w14:textId="6044FE0D" w:rsidR="00B42F8F" w:rsidRDefault="00B42F8F" w:rsidP="00B42F8F">
      <w:pPr>
        <w:pStyle w:val="Text1-1"/>
        <w:numPr>
          <w:ilvl w:val="0"/>
          <w:numId w:val="0"/>
        </w:numPr>
        <w:ind w:left="737"/>
      </w:pPr>
      <w:r w:rsidRPr="001F3402">
        <w:t xml:space="preserve">V případě prodlení Zhotovitele s </w:t>
      </w:r>
      <w:r>
        <w:t>p</w:t>
      </w:r>
      <w:r w:rsidRPr="001F3402">
        <w:t>rovedením místního šetření v místě plnění dílčí zakázky</w:t>
      </w:r>
      <w:r>
        <w:t xml:space="preserve"> nebo v případě </w:t>
      </w:r>
      <w:r w:rsidRPr="001F3402">
        <w:t xml:space="preserve">prodlení Zhotovitele s </w:t>
      </w:r>
      <w:r>
        <w:t>p</w:t>
      </w:r>
      <w:r w:rsidRPr="001F3402">
        <w:t>ředložení</w:t>
      </w:r>
      <w:r>
        <w:t>m</w:t>
      </w:r>
      <w:r w:rsidRPr="001F3402">
        <w:t xml:space="preserve"> cenového návrhu</w:t>
      </w:r>
      <w:r>
        <w:t xml:space="preserve">, vše </w:t>
      </w:r>
      <w:r w:rsidRPr="001F3402">
        <w:t xml:space="preserve"> v termínech a za podmínek stanovených touto Rámcovou dohodou</w:t>
      </w:r>
      <w:r>
        <w:t>,</w:t>
      </w:r>
      <w:r w:rsidRPr="001F3402">
        <w:t xml:space="preserve"> je Zhotovitel povinen uhradit Objednateli smluvní pokutu ve výši </w:t>
      </w:r>
      <w:r>
        <w:t>1 000 Kč za každý započatý den prodlení až do řádného splnění povinnosti dle odstavce 7.7 tohoto článku</w:t>
      </w:r>
      <w:r w:rsidRPr="001F3402">
        <w:t>, přičemž nároky Objednatele dle jiných ustanovení Obchodních podmínek ani Rámcové dohody či plynoucí z právních předpisů tím nejsou dotčeny.</w:t>
      </w:r>
    </w:p>
    <w:bookmarkEnd w:id="2"/>
    <w:p w14:paraId="2F107E81" w14:textId="77777777" w:rsidR="00102D47" w:rsidRDefault="00AC10C3" w:rsidP="00402F3C">
      <w:pPr>
        <w:pStyle w:val="Nadpis1-1"/>
        <w:contextualSpacing w:val="0"/>
      </w:pPr>
      <w:r>
        <w:t>ODPOVĚDNÉ ZADÁVÁNÍ</w:t>
      </w:r>
    </w:p>
    <w:p w14:paraId="529CA828" w14:textId="1E4FF709"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FE335F">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FE335F">
        <w:t>R</w:t>
      </w:r>
      <w:r>
        <w:t>ámcové dohody</w:t>
      </w:r>
      <w:r w:rsidRPr="006557C6">
        <w:t>.</w:t>
      </w:r>
    </w:p>
    <w:p w14:paraId="5EEBF99F" w14:textId="4FC085D4" w:rsidR="00DB4F25" w:rsidRDefault="00DB4F25" w:rsidP="00DB4F25">
      <w:pPr>
        <w:pStyle w:val="Text1-1"/>
      </w:pPr>
      <w:r w:rsidRPr="007C25F8">
        <w:t>Zhotovitel se zavazuje zajistit</w:t>
      </w:r>
      <w:r>
        <w:t xml:space="preserve"> při plnění dílčích smluv uzavřených na základě této </w:t>
      </w:r>
      <w:r w:rsidR="00FE335F">
        <w:t>R</w:t>
      </w:r>
      <w:r>
        <w:t>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642202">
        <w:t xml:space="preserve"> </w:t>
      </w:r>
      <w:r w:rsidRPr="007C25F8">
        <w:t>000 Kč za každý takový případ. Ustanovení 20.35 Obchodních podmínek se v tomto případě neuplatní.</w:t>
      </w:r>
    </w:p>
    <w:p w14:paraId="7639534B" w14:textId="11738DA5" w:rsidR="001A4E40" w:rsidRDefault="00DB4F25" w:rsidP="00DB4F25">
      <w:pPr>
        <w:pStyle w:val="Text1-1"/>
      </w:pPr>
      <w:r w:rsidRPr="00F46EAE">
        <w:lastRenderedPageBreak/>
        <w:t>Objednatel požaduje, a</w:t>
      </w:r>
      <w:r>
        <w:t xml:space="preserve">by Zhotovitel při realizaci dílčích smluv uzavřených na základě této </w:t>
      </w:r>
      <w:r w:rsidR="00FE335F">
        <w:t>R</w:t>
      </w:r>
      <w:r>
        <w:t>ámcové dohody</w:t>
      </w:r>
      <w:r w:rsidRPr="00F46EAE">
        <w:t xml:space="preserve"> pro Objednatele zajistil rovnocenné platební podmínky, jako má sjednány Zhotovitel s Objednatelem, a to následovně:</w:t>
      </w:r>
    </w:p>
    <w:p w14:paraId="5E9E7A37" w14:textId="4274616F"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FE335F">
        <w:t>R</w:t>
      </w:r>
      <w:r>
        <w:t>ámcové dohody</w:t>
      </w:r>
      <w:r w:rsidRPr="006557C6">
        <w:t>.</w:t>
      </w:r>
    </w:p>
    <w:p w14:paraId="2E340CE5" w14:textId="6A50DB8C" w:rsidR="003754F9" w:rsidRPr="00086FA6" w:rsidRDefault="003754F9" w:rsidP="003754F9">
      <w:pPr>
        <w:pStyle w:val="Odstavec1-1a"/>
      </w:pPr>
      <w:r w:rsidRPr="006557C6">
        <w:t>Zhotovitel se zavazuje uhradit smluvní pokutu ve výši 10</w:t>
      </w:r>
      <w:r w:rsidR="009E55F2">
        <w:t> </w:t>
      </w:r>
      <w:r w:rsidRPr="006557C6">
        <w:t>000</w:t>
      </w:r>
      <w:r w:rsidR="009E55F2">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FE335F">
        <w:t>R</w:t>
      </w:r>
      <w:r>
        <w:t>ámcové dohody</w:t>
      </w:r>
      <w:r w:rsidRPr="006557C6">
        <w:t>. Zhotovitel se dále zavazuje uhradit smluvní pokutu ve výši 10</w:t>
      </w:r>
      <w:r w:rsidR="009E55F2">
        <w:t> </w:t>
      </w:r>
      <w:r w:rsidRPr="006557C6">
        <w:t>000</w:t>
      </w:r>
      <w:r w:rsidR="009E55F2">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FE335F">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7AA246A0"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r w:rsidR="00983853" w:rsidRPr="00250487">
        <w:t>sdružené,</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w:t>
      </w:r>
      <w:r w:rsidRPr="00250487">
        <w:lastRenderedPageBreak/>
        <w:t>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707A97D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w:t>
      </w:r>
      <w:r w:rsidRPr="00402F3C">
        <w:t>pokutu ve výši 300</w:t>
      </w:r>
      <w:r w:rsidR="00553425" w:rsidRPr="00402F3C">
        <w:t xml:space="preserve"> </w:t>
      </w:r>
      <w:r w:rsidRPr="00402F3C">
        <w:t>000,-Kč</w:t>
      </w:r>
      <w:r w:rsidRPr="00642202">
        <w:t>.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22FBB90E" w:rsidR="00D41E50" w:rsidRDefault="00D41E50" w:rsidP="00D41E50">
      <w:pPr>
        <w:pStyle w:val="Text1-1"/>
      </w:pPr>
      <w:r>
        <w:t xml:space="preserve">Smluvní strany stvrzují, že při uzavírání této </w:t>
      </w:r>
      <w:r w:rsidR="009E55F2">
        <w:t>Rámcové dohody</w:t>
      </w:r>
      <w:r>
        <w:t xml:space="preserve"> jednaly a postupovaly čestně a transparentně a zavazují se tak jednat i při plnění této </w:t>
      </w:r>
      <w:r w:rsidR="009E55F2">
        <w:t xml:space="preserve">Rámcové dohody a dílčích smluv zadávaných na základě této </w:t>
      </w:r>
      <w:r w:rsidR="00AA0A4B">
        <w:t>Rámcové dohody</w:t>
      </w:r>
      <w: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7"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14CF36DC" w:rsidR="00D65011" w:rsidRPr="00061719" w:rsidRDefault="00D65011" w:rsidP="00D65011">
      <w:pPr>
        <w:pStyle w:val="Text1-1"/>
      </w:pPr>
      <w:r w:rsidRPr="002F1CB9">
        <w:t xml:space="preserve">Veškerá práva a povinnosti vyplývající z této </w:t>
      </w:r>
      <w:r w:rsidR="00FE335F">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lastRenderedPageBreak/>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0A9BF577"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Objednatel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193ED773"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AA0A4B">
        <w:rPr>
          <w:rFonts w:ascii="Verdana" w:hAnsi="Verdana"/>
          <w:i/>
          <w:color w:val="FF0000"/>
          <w:sz w:val="18"/>
          <w:szCs w:val="18"/>
        </w:rPr>
        <w:t>P</w:t>
      </w:r>
      <w:r w:rsidRPr="00C67B59">
        <w:rPr>
          <w:rFonts w:ascii="Verdana" w:hAnsi="Verdana"/>
          <w:i/>
          <w:color w:val="FF0000"/>
          <w:sz w:val="18"/>
          <w:szCs w:val="18"/>
        </w:rPr>
        <w:t xml:space="preserve">říloze č. </w:t>
      </w:r>
      <w:r w:rsidR="00AA0A4B">
        <w:rPr>
          <w:rFonts w:ascii="Verdana" w:hAnsi="Verdana"/>
          <w:i/>
          <w:color w:val="FF0000"/>
          <w:sz w:val="18"/>
          <w:szCs w:val="18"/>
        </w:rPr>
        <w:t>1</w:t>
      </w:r>
      <w:r w:rsidRPr="00C67B59">
        <w:rPr>
          <w:rFonts w:ascii="Verdana" w:hAnsi="Verdana"/>
          <w:i/>
          <w:color w:val="FF0000"/>
          <w:sz w:val="18"/>
          <w:szCs w:val="18"/>
        </w:rPr>
        <w:t xml:space="preserve"> </w:t>
      </w:r>
      <w:r w:rsidR="00AA0A4B">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2049AB48"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AA0A4B">
        <w:t>, pokud není v této Rámcové dohodě uveden termín pozdější (čl. 3.1 této Rámcové dohody)</w:t>
      </w:r>
      <w:r w:rsidRPr="00061719">
        <w:t>.</w:t>
      </w:r>
    </w:p>
    <w:p w14:paraId="6A22FF47" w14:textId="3F3CFE0D" w:rsidR="00214C3E" w:rsidRPr="00F97DBD" w:rsidRDefault="00214C3E" w:rsidP="00214C3E">
      <w:pPr>
        <w:pStyle w:val="Text1-1"/>
      </w:pPr>
      <w:r w:rsidRPr="00AA0A4B">
        <w:t xml:space="preserve">Součást </w:t>
      </w:r>
      <w:r w:rsidR="00AA0A4B" w:rsidRPr="00AA0A4B">
        <w:t>Rámcové dohody</w:t>
      </w:r>
      <w:r w:rsidRPr="00AA0A4B">
        <w:t xml:space="preserve"> tvoří</w:t>
      </w:r>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219BF2CE" w:rsidR="00214C3E" w:rsidRPr="00F97DBD" w:rsidRDefault="00214C3E" w:rsidP="00214C3E">
            <w:pPr>
              <w:pStyle w:val="Textbezslovn"/>
            </w:pPr>
            <w:r w:rsidRPr="00F97DBD">
              <w:t xml:space="preserve">Obchodní podmínky – </w:t>
            </w:r>
            <w:r w:rsidR="00983853" w:rsidRPr="00983853">
              <w:t>OPOŘ/RDS/S/1/23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E2DE6AE" w14:textId="23EF49A6" w:rsidR="00214C3E" w:rsidRPr="00F97DBD" w:rsidRDefault="001778A3" w:rsidP="00214C3E">
            <w:pPr>
              <w:pStyle w:val="Textbezslovn"/>
            </w:pPr>
            <w:r w:rsidRPr="001778A3">
              <w:t>Bližší specifikace Díla</w:t>
            </w:r>
          </w:p>
        </w:tc>
      </w:tr>
      <w:bookmarkStart w:id="5" w:name="ListAnnex04"/>
      <w:tr w:rsidR="00214C3E" w:rsidRPr="00F97DBD" w14:paraId="0AAD41A9" w14:textId="77777777" w:rsidTr="00FC42D4">
        <w:trPr>
          <w:jc w:val="center"/>
        </w:trPr>
        <w:tc>
          <w:tcPr>
            <w:tcW w:w="2031" w:type="pct"/>
          </w:tcPr>
          <w:p w14:paraId="1C08121C" w14:textId="73D70BCD" w:rsidR="00D20FF0" w:rsidRDefault="00D20FF0" w:rsidP="00214C3E">
            <w:pPr>
              <w:pStyle w:val="Textbezslovn"/>
            </w:pPr>
            <w:r>
              <w:fldChar w:fldCharType="begin"/>
            </w:r>
            <w:r>
              <w:instrText xml:space="preserve"> HYPERLINK \l "Annex03" </w:instrText>
            </w:r>
            <w:r>
              <w:fldChar w:fldCharType="separate"/>
            </w:r>
            <w:r w:rsidRPr="00F97DBD">
              <w:rPr>
                <w:rStyle w:val="Hypertextovodkaz"/>
                <w:rFonts w:cs="Calibri"/>
                <w:color w:val="auto"/>
              </w:rPr>
              <w:t>Příloha č. 3</w:t>
            </w:r>
            <w:r>
              <w:rPr>
                <w:rStyle w:val="Hypertextovodkaz"/>
                <w:rFonts w:cs="Calibri"/>
                <w:color w:val="auto"/>
              </w:rPr>
              <w:fldChar w:fldCharType="end"/>
            </w:r>
            <w:r w:rsidRPr="00F97DBD">
              <w:t>:</w:t>
            </w:r>
          </w:p>
          <w:p w14:paraId="28E55E32" w14:textId="52F433FD" w:rsidR="00214C3E" w:rsidRPr="00F97DBD" w:rsidRDefault="00122862" w:rsidP="00214C3E">
            <w:pPr>
              <w:pStyle w:val="Textbezslovn"/>
            </w:pPr>
            <w:hyperlink w:anchor="Annex04" w:history="1">
              <w:r w:rsidR="00214C3E" w:rsidRPr="00F97DBD">
                <w:rPr>
                  <w:rStyle w:val="Hypertextovodkaz"/>
                  <w:rFonts w:cs="Calibri"/>
                  <w:color w:val="auto"/>
                </w:rPr>
                <w:t>Příloha č. 4</w:t>
              </w:r>
              <w:bookmarkEnd w:id="5"/>
            </w:hyperlink>
            <w:r w:rsidR="00214C3E" w:rsidRPr="00F97DBD">
              <w:t>:</w:t>
            </w:r>
          </w:p>
        </w:tc>
        <w:tc>
          <w:tcPr>
            <w:tcW w:w="2969" w:type="pct"/>
          </w:tcPr>
          <w:p w14:paraId="7AC16C05" w14:textId="1CD88EBA" w:rsidR="00D20FF0" w:rsidRDefault="00D20FF0" w:rsidP="00214C3E">
            <w:pPr>
              <w:pStyle w:val="Textbezslovn"/>
            </w:pPr>
            <w:r w:rsidRPr="00996FFB">
              <w:rPr>
                <w:bCs/>
              </w:rPr>
              <w:t>Nabídkový koeficient</w:t>
            </w:r>
          </w:p>
          <w:p w14:paraId="025B7BE9" w14:textId="6977A6D6" w:rsidR="00214C3E" w:rsidRPr="00F97DBD" w:rsidRDefault="004420B3" w:rsidP="00214C3E">
            <w:pPr>
              <w:pStyle w:val="Textbezslovn"/>
            </w:pPr>
            <w:r w:rsidRPr="00F97DBD">
              <w:t xml:space="preserve">Seznam </w:t>
            </w:r>
            <w:r>
              <w:t>pod</w:t>
            </w:r>
            <w:r w:rsidRPr="00F97DBD">
              <w:t>dodavatelů</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4ADBB30" w14:textId="77777777" w:rsidR="004420B3" w:rsidRPr="00F97DBD" w:rsidRDefault="004420B3" w:rsidP="00AA0A4B">
            <w:pPr>
              <w:pStyle w:val="Textbezslovn"/>
              <w:jc w:val="left"/>
            </w:pPr>
            <w:r w:rsidRPr="00F97DBD">
              <w:t xml:space="preserve">Technické podmínky: </w:t>
            </w:r>
            <w:r w:rsidRPr="00F97DBD">
              <w:br/>
              <w:t xml:space="preserve">a) Technické kvalitativní podmínky staveb státních drah (TKP Staveb) </w:t>
            </w:r>
          </w:p>
          <w:p w14:paraId="66E1CAEF" w14:textId="651FB32E" w:rsidR="00214C3E" w:rsidRPr="00F97DBD" w:rsidRDefault="004420B3" w:rsidP="004420B3">
            <w:pPr>
              <w:pStyle w:val="Textbezslovn"/>
            </w:pPr>
            <w:r>
              <w:t>b</w:t>
            </w:r>
            <w:r w:rsidRPr="00F97DBD">
              <w:t xml:space="preserve">) Zvláštní technické podmínky </w:t>
            </w:r>
            <w:r w:rsidR="00642202">
              <w:t>včetně příloh</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3DF0F365" w:rsidR="00F422D3" w:rsidRPr="00214C3E" w:rsidRDefault="00214C3E" w:rsidP="00214C3E">
      <w:pPr>
        <w:pStyle w:val="Textbezodsazen"/>
        <w:rPr>
          <w:b/>
        </w:rPr>
      </w:pPr>
      <w:r w:rsidRPr="00214C3E">
        <w:rPr>
          <w:b/>
        </w:rPr>
        <w:t xml:space="preserve">Smluvní strany prohlašují, že si </w:t>
      </w:r>
      <w:r w:rsidRPr="00AA0A4B">
        <w:rPr>
          <w:b/>
        </w:rPr>
        <w:t xml:space="preserve">tuto </w:t>
      </w:r>
      <w:r w:rsidR="00AA0A4B" w:rsidRPr="00AA0A4B">
        <w:rPr>
          <w:b/>
        </w:rPr>
        <w:t>Rámcovou dohodu</w:t>
      </w:r>
      <w:r w:rsidRPr="00AA0A4B">
        <w:rPr>
          <w:b/>
        </w:rPr>
        <w:t xml:space="preserve"> přečetly</w:t>
      </w:r>
      <w:r w:rsidRPr="00214C3E">
        <w:rPr>
          <w:b/>
        </w:rPr>
        <w:t>, že s jejím obsahem souhlasí a na důkaz toho k ní připojují svoje podpisy.</w:t>
      </w:r>
    </w:p>
    <w:p w14:paraId="37B9A07C" w14:textId="77777777" w:rsidR="00F422D3" w:rsidRDefault="00F422D3" w:rsidP="009F0867">
      <w:pPr>
        <w:pStyle w:val="Textbezodsazen"/>
      </w:pPr>
    </w:p>
    <w:p w14:paraId="674E9421" w14:textId="7E421455" w:rsidR="00F422D3" w:rsidRDefault="00214C3E" w:rsidP="009F0867">
      <w:pPr>
        <w:pStyle w:val="Textbezodsazen"/>
      </w:pPr>
      <w:r>
        <w:t>V</w:t>
      </w:r>
      <w:r w:rsidR="00AA0A4B">
        <w:t xml:space="preserve"> Ostravě </w:t>
      </w:r>
      <w:r>
        <w:t>dne ……………</w:t>
      </w:r>
      <w:r w:rsidR="00F422D3">
        <w:tab/>
      </w:r>
      <w:r w:rsidR="00F422D3">
        <w:tab/>
      </w:r>
      <w:r w:rsidR="00F422D3">
        <w:tab/>
      </w:r>
      <w:r w:rsidR="00F422D3">
        <w:tab/>
      </w:r>
      <w:r w:rsidR="00AA0A4B">
        <w:tab/>
      </w:r>
      <w:r>
        <w:t>V</w:t>
      </w:r>
      <w:r w:rsidR="00445AA9">
        <w:t xml:space="preserve"> </w:t>
      </w:r>
      <w:r w:rsidR="00445AA9">
        <w:rPr>
          <w:rFonts w:ascii="Verdana" w:hAnsi="Verdana"/>
          <w:highlight w:val="yellow"/>
        </w:rPr>
        <w:fldChar w:fldCharType="begin">
          <w:ffData>
            <w:name w:val=""/>
            <w:enabled/>
            <w:calcOnExit w:val="0"/>
            <w:textInput>
              <w:default w:val="&quot;[VLOŽÍ ZHOTOVITEL]&quot;"/>
            </w:textInput>
          </w:ffData>
        </w:fldChar>
      </w:r>
      <w:r w:rsidR="00445AA9">
        <w:rPr>
          <w:rFonts w:ascii="Verdana" w:hAnsi="Verdana"/>
          <w:highlight w:val="yellow"/>
        </w:rPr>
        <w:instrText xml:space="preserve"> FORMTEXT </w:instrText>
      </w:r>
      <w:r w:rsidR="00445AA9">
        <w:rPr>
          <w:rFonts w:ascii="Verdana" w:hAnsi="Verdana"/>
          <w:highlight w:val="yellow"/>
        </w:rPr>
      </w:r>
      <w:r w:rsidR="00445AA9">
        <w:rPr>
          <w:rFonts w:ascii="Verdana" w:hAnsi="Verdana"/>
          <w:highlight w:val="yellow"/>
        </w:rPr>
        <w:fldChar w:fldCharType="separate"/>
      </w:r>
      <w:r w:rsidR="00445AA9">
        <w:rPr>
          <w:rFonts w:ascii="Verdana" w:hAnsi="Verdana"/>
          <w:noProof/>
          <w:highlight w:val="yellow"/>
        </w:rPr>
        <w:t>"[VLOŽÍ ZHOTOVITEL]"</w:t>
      </w:r>
      <w:r w:rsidR="00445AA9">
        <w:rPr>
          <w:rFonts w:ascii="Verdana" w:hAnsi="Verdana"/>
          <w:highlight w:val="yellow"/>
        </w:rPr>
        <w:fldChar w:fldCharType="end"/>
      </w:r>
      <w:r>
        <w:t xml:space="preserve"> dne ………</w:t>
      </w:r>
    </w:p>
    <w:p w14:paraId="4C95A315" w14:textId="77777777" w:rsidR="00F422D3" w:rsidRDefault="00F422D3"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642202" w:rsidRPr="007E08B1" w14:paraId="282232E4" w14:textId="77777777" w:rsidTr="006A4F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A9B0377" w14:textId="77777777" w:rsidR="00642202" w:rsidRDefault="00642202" w:rsidP="006A4F65">
            <w:pPr>
              <w:spacing w:after="120"/>
              <w:rPr>
                <w:rFonts w:ascii="Verdana" w:eastAsia="Verdana" w:hAnsi="Verdana" w:cs="Times New Roman"/>
                <w:sz w:val="18"/>
              </w:rPr>
            </w:pPr>
          </w:p>
          <w:p w14:paraId="07E0E219" w14:textId="77777777" w:rsidR="00642202" w:rsidRPr="007E08B1" w:rsidRDefault="00642202" w:rsidP="006A4F65">
            <w:pPr>
              <w:spacing w:after="120"/>
              <w:rPr>
                <w:rFonts w:ascii="Verdana" w:eastAsia="Verdana" w:hAnsi="Verdana" w:cs="Times New Roman"/>
                <w:sz w:val="18"/>
              </w:rPr>
            </w:pPr>
            <w:r w:rsidRPr="007E08B1">
              <w:rPr>
                <w:rFonts w:ascii="Verdana" w:eastAsia="Verdana" w:hAnsi="Verdana" w:cs="Times New Roman"/>
                <w:sz w:val="18"/>
              </w:rPr>
              <w:t>……………………………………………………………………</w:t>
            </w:r>
          </w:p>
          <w:p w14:paraId="594E81D8" w14:textId="77777777" w:rsidR="00642202" w:rsidRPr="007E08B1" w:rsidRDefault="00642202" w:rsidP="006A4F65">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33D80E1E" w14:textId="77777777" w:rsidR="00642202" w:rsidRDefault="00642202" w:rsidP="006A4F65">
            <w:pPr>
              <w:rPr>
                <w:rFonts w:ascii="Verdana" w:eastAsia="Verdana" w:hAnsi="Verdana" w:cs="Times New Roman"/>
                <w:b/>
                <w:sz w:val="18"/>
              </w:rPr>
            </w:pPr>
            <w:r w:rsidRPr="007E08B1">
              <w:rPr>
                <w:rFonts w:ascii="Verdana" w:eastAsia="Verdana" w:hAnsi="Verdana" w:cs="Times New Roman"/>
                <w:b/>
                <w:sz w:val="18"/>
              </w:rPr>
              <w:t>Ing. Jiří MACHO</w:t>
            </w:r>
          </w:p>
          <w:p w14:paraId="02A255CA" w14:textId="77777777" w:rsidR="00642202" w:rsidRDefault="00642202" w:rsidP="006A4F65">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28C1E566" w14:textId="77777777" w:rsidR="00642202" w:rsidRPr="00C44BDD" w:rsidRDefault="00642202" w:rsidP="006A4F65">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318A4AAE" w14:textId="77777777" w:rsidR="00642202" w:rsidRPr="007E08B1" w:rsidRDefault="00642202" w:rsidP="006A4F65">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215FD0C7" w14:textId="77777777" w:rsidR="00642202" w:rsidRPr="007E08B1" w:rsidRDefault="00642202" w:rsidP="006A4F65">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9146B" w14:textId="77777777" w:rsidR="00642202" w:rsidRPr="007E08B1" w:rsidRDefault="00642202" w:rsidP="006A4F65">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9F13A90" w14:textId="77777777" w:rsidR="00642202" w:rsidRPr="00056AAF" w:rsidRDefault="00642202" w:rsidP="006A4F65">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6660A384" w14:textId="77777777" w:rsidR="00642202" w:rsidRDefault="00642202" w:rsidP="006A4F65">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46DECCD" w14:textId="77777777" w:rsidR="00642202" w:rsidRPr="00056AAF" w:rsidRDefault="00642202" w:rsidP="006A4F65">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lastRenderedPageBreak/>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970D1F6" w14:textId="77777777" w:rsidR="001F4E26" w:rsidRDefault="001F4E26" w:rsidP="001F4E2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996FFB">
          <w:headerReference w:type="default" r:id="rId18"/>
          <w:footerReference w:type="default" r:id="rId19"/>
          <w:headerReference w:type="first" r:id="rId20"/>
          <w:footerReference w:type="first" r:id="rId21"/>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983853">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Smluvní strany podpisem této Rámcové dohody stvrzují, že jsou s obsahem OP plně seznámeny a že v souladu s ust.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4F99CAB5" w14:textId="22681C24" w:rsidR="00A3077B" w:rsidRDefault="00D33D02" w:rsidP="00D33D02">
      <w:pPr>
        <w:pStyle w:val="Textbezodsazen"/>
        <w:spacing w:line="276" w:lineRule="auto"/>
        <w:rPr>
          <w:bCs/>
        </w:rPr>
      </w:pPr>
      <w:r w:rsidRPr="00AD1D21">
        <w:rPr>
          <w:rFonts w:eastAsia="Times New Roman"/>
          <w:lang w:eastAsia="cs-CZ"/>
        </w:rPr>
        <w:t>Předmět</w:t>
      </w:r>
      <w:r>
        <w:rPr>
          <w:rFonts w:eastAsia="Times New Roman"/>
          <w:lang w:eastAsia="cs-CZ"/>
        </w:rPr>
        <w:t>em</w:t>
      </w:r>
      <w:r w:rsidRPr="00AD1D21">
        <w:rPr>
          <w:rFonts w:eastAsia="Times New Roman"/>
          <w:lang w:eastAsia="cs-CZ"/>
        </w:rPr>
        <w:t xml:space="preserve"> dílčích zakázek zadávaných na základě této Rámcové dohody </w:t>
      </w:r>
      <w:r>
        <w:rPr>
          <w:rFonts w:eastAsia="Times New Roman"/>
          <w:lang w:eastAsia="cs-CZ"/>
        </w:rPr>
        <w:t>jsou</w:t>
      </w:r>
      <w:r w:rsidRPr="00C343F1">
        <w:rPr>
          <w:bCs/>
        </w:rPr>
        <w:t xml:space="preserve"> stavební činnost</w:t>
      </w:r>
      <w:r>
        <w:rPr>
          <w:bCs/>
        </w:rPr>
        <w:t>i</w:t>
      </w:r>
      <w:r w:rsidRPr="00C343F1">
        <w:rPr>
          <w:bCs/>
        </w:rPr>
        <w:t xml:space="preserve"> so</w:t>
      </w:r>
      <w:r>
        <w:rPr>
          <w:bCs/>
        </w:rPr>
        <w:t xml:space="preserve">uvisející se správou </w:t>
      </w:r>
      <w:r w:rsidR="00642202">
        <w:rPr>
          <w:bCs/>
        </w:rPr>
        <w:t xml:space="preserve">bytového fondu </w:t>
      </w:r>
      <w:r>
        <w:rPr>
          <w:bCs/>
        </w:rPr>
        <w:t>Správy pozemních staveb u</w:t>
      </w:r>
      <w:r w:rsidRPr="00C343F1">
        <w:rPr>
          <w:bCs/>
        </w:rPr>
        <w:t xml:space="preserve"> O</w:t>
      </w:r>
      <w:r>
        <w:rPr>
          <w:bCs/>
        </w:rPr>
        <w:t xml:space="preserve">blastního ředitelství </w:t>
      </w:r>
      <w:r w:rsidRPr="00C343F1">
        <w:rPr>
          <w:bCs/>
        </w:rPr>
        <w:t>Ostrava</w:t>
      </w:r>
      <w:r w:rsidR="00A3077B">
        <w:rPr>
          <w:bCs/>
        </w:rPr>
        <w:t>.</w:t>
      </w:r>
      <w:r w:rsidRPr="00AD1D21">
        <w:rPr>
          <w:bCs/>
        </w:rPr>
        <w:t xml:space="preserve"> </w:t>
      </w:r>
    </w:p>
    <w:p w14:paraId="3B9CC7FB" w14:textId="57DFA274" w:rsidR="00D33D02" w:rsidRDefault="00D33D02" w:rsidP="00D33D02">
      <w:pPr>
        <w:pStyle w:val="Textbezodsazen"/>
        <w:spacing w:line="276" w:lineRule="auto"/>
        <w:rPr>
          <w:rFonts w:ascii="Verdana" w:eastAsia="Times New Roman" w:hAnsi="Verdana" w:cs="Times New Roman"/>
          <w:color w:val="000000"/>
          <w:lang w:eastAsia="cs-CZ"/>
        </w:rPr>
      </w:pPr>
      <w:r w:rsidRPr="00AD1D21">
        <w:rPr>
          <w:bCs/>
        </w:rPr>
        <w:t xml:space="preserve">Jedná se o stavební práce technického charakteru a činnosti spojené se správou </w:t>
      </w:r>
      <w:r w:rsidR="00642202">
        <w:rPr>
          <w:bCs/>
        </w:rPr>
        <w:t xml:space="preserve">bytů </w:t>
      </w:r>
      <w:r>
        <w:rPr>
          <w:bCs/>
        </w:rPr>
        <w:t>a zařízení</w:t>
      </w:r>
      <w:r w:rsidRPr="00C343F1">
        <w:rPr>
          <w:bCs/>
        </w:rPr>
        <w:t xml:space="preserve"> v majetku </w:t>
      </w:r>
      <w:r>
        <w:rPr>
          <w:bCs/>
        </w:rPr>
        <w:t>Objednatele</w:t>
      </w:r>
      <w:r w:rsidRPr="00C343F1">
        <w:rPr>
          <w:bCs/>
        </w:rPr>
        <w:t xml:space="preserve"> </w:t>
      </w:r>
      <w:r>
        <w:rPr>
          <w:bCs/>
        </w:rPr>
        <w:t>(</w:t>
      </w:r>
      <w:r w:rsidRPr="00C343F1">
        <w:rPr>
          <w:bCs/>
        </w:rPr>
        <w:t xml:space="preserve">provádění údržby, oprav, odstraňování zjištěných závad a </w:t>
      </w:r>
      <w:r>
        <w:rPr>
          <w:bCs/>
        </w:rPr>
        <w:t>havarijní zásahy).</w:t>
      </w:r>
      <w:r w:rsidRPr="00C343F1">
        <w:rPr>
          <w:bCs/>
        </w:rPr>
        <w:t xml:space="preserve"> </w:t>
      </w:r>
      <w:r>
        <w:rPr>
          <w:bCs/>
        </w:rPr>
        <w:t xml:space="preserve">Předmět dílčích zakázek se vztahuje i na součástí </w:t>
      </w:r>
      <w:r w:rsidRPr="00C343F1">
        <w:rPr>
          <w:bCs/>
        </w:rPr>
        <w:t xml:space="preserve">budov </w:t>
      </w:r>
      <w:r>
        <w:rPr>
          <w:bCs/>
        </w:rPr>
        <w:t xml:space="preserve">a jejich příslušenství (např. </w:t>
      </w:r>
      <w:r w:rsidRPr="00C343F1">
        <w:rPr>
          <w:bCs/>
        </w:rPr>
        <w:t>přípojky inženýrských sítí</w:t>
      </w:r>
      <w:r>
        <w:rPr>
          <w:bCs/>
        </w:rPr>
        <w:t xml:space="preserve"> aj.).</w:t>
      </w:r>
      <w:r>
        <w:rPr>
          <w:rFonts w:ascii="Verdana" w:eastAsia="Times New Roman" w:hAnsi="Verdana" w:cs="Times New Roman"/>
          <w:color w:val="000000"/>
          <w:lang w:eastAsia="cs-CZ"/>
        </w:rPr>
        <w:t xml:space="preserve"> </w:t>
      </w:r>
    </w:p>
    <w:p w14:paraId="08B0C121" w14:textId="13F4F03A" w:rsidR="00D33D02" w:rsidRPr="00AD1D21" w:rsidRDefault="00D33D02" w:rsidP="00D33D02">
      <w:pPr>
        <w:pStyle w:val="Textbezodsazen"/>
        <w:spacing w:line="276" w:lineRule="auto"/>
        <w:rPr>
          <w:rFonts w:eastAsia="Times New Roman"/>
          <w:b/>
          <w:lang w:eastAsia="cs-CZ"/>
        </w:r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sidR="003A05E1">
        <w:rPr>
          <w:rFonts w:eastAsia="Times New Roman"/>
          <w:lang w:eastAsia="cs-CZ"/>
        </w:rPr>
        <w:t>5b)</w:t>
      </w:r>
      <w:r w:rsidRPr="00AD1D21">
        <w:rPr>
          <w:rFonts w:eastAsia="Times New Roman"/>
          <w:lang w:eastAsia="cs-CZ"/>
        </w:rPr>
        <w:t xml:space="preserve"> této Rámcové dohody</w:t>
      </w:r>
      <w:r>
        <w:rPr>
          <w:rFonts w:eastAsia="Times New Roman"/>
          <w:lang w:eastAsia="cs-CZ"/>
        </w:rPr>
        <w:t xml:space="preserve"> s názvem Zvláštní technické podmínky včetně příloh (ZTP), zejména pak v příloze č. 3 ZTP (Technická zpráva), s tím, že o</w:t>
      </w:r>
      <w:r w:rsidRPr="00C90575">
        <w:rPr>
          <w:rFonts w:ascii="Verdana" w:hAnsi="Verdana" w:cstheme="minorHAnsi"/>
        </w:rPr>
        <w:t>bsahová náplň je specifikována položkami stavebních prací, dodávek a služeb v aktuální verzi Cenové soustavy ÚRS</w:t>
      </w:r>
      <w:r>
        <w:rPr>
          <w:rFonts w:ascii="Verdana" w:hAnsi="Verdana" w:cstheme="minorHAnsi"/>
        </w:rPr>
        <w:t xml:space="preserve">. </w:t>
      </w:r>
    </w:p>
    <w:p w14:paraId="201DD13E" w14:textId="77777777" w:rsidR="00FE7257" w:rsidRDefault="00FE7257" w:rsidP="00FE7257">
      <w:pPr>
        <w:pStyle w:val="Nadpisbezsl1-2"/>
        <w:jc w:val="both"/>
        <w:rPr>
          <w:rFonts w:ascii="Verdana" w:eastAsia="Times New Roman" w:hAnsi="Verdana" w:cs="Times New Roman"/>
          <w:b w:val="0"/>
          <w:bCs/>
          <w:color w:val="000000"/>
          <w:sz w:val="18"/>
          <w:szCs w:val="18"/>
          <w:lang w:eastAsia="cs-CZ"/>
        </w:rPr>
      </w:pPr>
    </w:p>
    <w:p w14:paraId="677F3E3F"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627E9559" w14:textId="17B0E460" w:rsidR="00D20FF0" w:rsidRPr="00F97DBD" w:rsidRDefault="00D20FF0" w:rsidP="00D20FF0">
      <w:pPr>
        <w:pStyle w:val="Nadpisbezsl1-1"/>
      </w:pPr>
      <w:r w:rsidRPr="00F97DBD">
        <w:lastRenderedPageBreak/>
        <w:t xml:space="preserve">Příloha </w:t>
      </w:r>
      <w:r>
        <w:rPr>
          <w:caps w:val="0"/>
        </w:rPr>
        <w:t>Č</w:t>
      </w:r>
      <w:r w:rsidRPr="008A1A0B">
        <w:rPr>
          <w:caps w:val="0"/>
        </w:rPr>
        <w:t>. 3</w:t>
      </w:r>
    </w:p>
    <w:p w14:paraId="2D3470F1" w14:textId="77777777" w:rsidR="00D20FF0" w:rsidRPr="00FE7257" w:rsidRDefault="00D20FF0" w:rsidP="00D20FF0">
      <w:pPr>
        <w:pStyle w:val="Nadpisbezsl1-2"/>
        <w:rPr>
          <w:bCs/>
        </w:rPr>
      </w:pPr>
      <w:r w:rsidRPr="00FE7257">
        <w:rPr>
          <w:bCs/>
        </w:rPr>
        <w:t>Nabídkový koeficient</w:t>
      </w:r>
    </w:p>
    <w:p w14:paraId="23E551E6" w14:textId="7F9B4C43" w:rsidR="00D33D02" w:rsidRDefault="00D33D02" w:rsidP="00D33D02">
      <w:pPr>
        <w:pStyle w:val="Textbezslovn"/>
        <w:ind w:left="0"/>
        <w:rPr>
          <w:rFonts w:ascii="Verdana" w:hAnsi="Verdana"/>
        </w:rPr>
      </w:pPr>
      <w:r w:rsidRPr="00400222">
        <w:rPr>
          <w:rFonts w:ascii="Verdana" w:hAnsi="Verdana"/>
        </w:rPr>
        <w:t>Do přílohy Rámcové dohody bude vložen Nabídkový koeficient ceny dílčích zakázek předložený v nabídce účastníka ve formě</w:t>
      </w:r>
      <w:r>
        <w:rPr>
          <w:rFonts w:ascii="Verdana" w:hAnsi="Verdana"/>
        </w:rPr>
        <w:t xml:space="preserve"> </w:t>
      </w:r>
      <w:r w:rsidRPr="00264F7F">
        <w:rPr>
          <w:rFonts w:ascii="Verdana" w:hAnsi="Verdana"/>
        </w:rPr>
        <w:t>vyplněné Přílohy č. 3</w:t>
      </w:r>
      <w:r w:rsidRPr="00400222">
        <w:rPr>
          <w:rFonts w:ascii="Verdana" w:hAnsi="Verdana"/>
        </w:rPr>
        <w:t xml:space="preserve"> Dílu 2 Zadávací dokumentace.</w:t>
      </w:r>
      <w:r w:rsidRPr="004630C7">
        <w:rPr>
          <w:rFonts w:ascii="Verdana" w:hAnsi="Verdana"/>
        </w:rPr>
        <w:t xml:space="preserve"> </w:t>
      </w:r>
    </w:p>
    <w:p w14:paraId="6D3EA7BC" w14:textId="66B20671" w:rsidR="00D20FF0" w:rsidRPr="00FE7257" w:rsidRDefault="00FE7257" w:rsidP="00FE7257">
      <w:pPr>
        <w:pStyle w:val="RLProhlensmluvnchstran"/>
        <w:jc w:val="left"/>
        <w:rPr>
          <w:rFonts w:ascii="Verdana" w:eastAsia="Verdana" w:hAnsi="Verdana" w:cs="Times New Roman"/>
          <w:b w:val="0"/>
          <w:sz w:val="18"/>
          <w:szCs w:val="18"/>
          <w:highlight w:val="lightGray"/>
        </w:rPr>
        <w:sectPr w:rsidR="00D20FF0" w:rsidRPr="00FE7257" w:rsidSect="004E70C8">
          <w:footerReference w:type="default" r:id="rId26"/>
          <w:pgSz w:w="11906" w:h="16838" w:code="9"/>
          <w:pgMar w:top="1417" w:right="1417" w:bottom="1417" w:left="1417" w:header="595" w:footer="624" w:gutter="652"/>
          <w:pgNumType w:start="1"/>
          <w:cols w:space="708"/>
          <w:docGrid w:linePitch="360"/>
        </w:sect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43CCFE86" w14:textId="61FCE8F6" w:rsidR="002227C0" w:rsidRPr="00147B78" w:rsidRDefault="002227C0" w:rsidP="002227C0">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FE7257">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FE335F">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w:t>
      </w:r>
      <w:r w:rsidR="00FE7257">
        <w:rPr>
          <w:rFonts w:ascii="Verdana" w:hAnsi="Verdana"/>
        </w:rPr>
        <w:t>Pokynů pro dodavatele</w:t>
      </w:r>
      <w:r>
        <w:rPr>
          <w:rFonts w:ascii="Verdana" w:hAnsi="Verdana"/>
        </w:rPr>
        <w:t>)</w:t>
      </w:r>
      <w:r w:rsidRPr="00147B78">
        <w:rPr>
          <w:rFonts w:ascii="Verdana" w:hAnsi="Verdana"/>
        </w:rPr>
        <w:t xml:space="preserve">. </w:t>
      </w:r>
    </w:p>
    <w:p w14:paraId="2A4D3618" w14:textId="77777777" w:rsidR="002227C0" w:rsidRPr="00AC624E" w:rsidRDefault="002227C0" w:rsidP="002227C0">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14AAADDD" w:rsidR="00A45795" w:rsidRDefault="00A45795" w:rsidP="00A45795">
      <w:pPr>
        <w:pStyle w:val="Textbezslovn"/>
      </w:pPr>
      <w:r>
        <w:t xml:space="preserve">Technické kvalitativní podmínky staveb státních drah (TKP) nejsou pevně připojeny ke Smlouvě, ale jsou přístupné na </w:t>
      </w:r>
      <w:hyperlink r:id="rId28" w:history="1">
        <w:r w:rsidR="00492AFD" w:rsidRPr="008142C4">
          <w:rPr>
            <w:rStyle w:val="Hypertextovodkaz"/>
            <w:noProof w:val="0"/>
          </w:rPr>
          <w:t>http://typdok.tudc.cz</w:t>
        </w:r>
      </w:hyperlink>
      <w:r w:rsidR="00492AFD">
        <w:t xml:space="preserve"> </w:t>
      </w:r>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E988B6F" w14:textId="28E2F969" w:rsidR="00D057EE" w:rsidRDefault="00D057EE" w:rsidP="00D057EE">
      <w:pPr>
        <w:pStyle w:val="Odstavec1-1a"/>
      </w:pPr>
      <w:r w:rsidRPr="00F97DBD">
        <w:t>Zvláštní technické podmínky</w:t>
      </w:r>
      <w:r>
        <w:t xml:space="preserve"> </w:t>
      </w:r>
      <w:r w:rsidR="00B42F8F">
        <w:t>včetně příloh</w:t>
      </w:r>
    </w:p>
    <w:p w14:paraId="56B9F03A" w14:textId="77777777" w:rsidR="00642202" w:rsidRDefault="00642202" w:rsidP="00642202">
      <w:pPr>
        <w:pStyle w:val="Odstavec1-1a"/>
        <w:numPr>
          <w:ilvl w:val="0"/>
          <w:numId w:val="0"/>
        </w:numPr>
        <w:ind w:left="709"/>
        <w:rPr>
          <w:rFonts w:ascii="Verdana" w:hAnsi="Verdana"/>
        </w:rPr>
      </w:pPr>
    </w:p>
    <w:p w14:paraId="28F25796" w14:textId="01D4E717" w:rsidR="00642202" w:rsidRDefault="00642202" w:rsidP="00642202">
      <w:pPr>
        <w:pStyle w:val="Odstavec1-1a"/>
        <w:numPr>
          <w:ilvl w:val="0"/>
          <w:numId w:val="0"/>
        </w:numPr>
        <w:ind w:left="709"/>
      </w:pPr>
      <w:r w:rsidRPr="0066546F">
        <w:rPr>
          <w:rFonts w:ascii="Verdana" w:hAnsi="Verdana"/>
        </w:rPr>
        <w:t>Do přílohy Rámcové dohody bud</w:t>
      </w:r>
      <w:r>
        <w:rPr>
          <w:rFonts w:ascii="Verdana" w:hAnsi="Verdana"/>
        </w:rPr>
        <w:t>ou</w:t>
      </w:r>
      <w:r w:rsidRPr="0066546F">
        <w:rPr>
          <w:rFonts w:ascii="Verdana" w:hAnsi="Verdana"/>
        </w:rPr>
        <w:t xml:space="preserve"> vložen</w:t>
      </w:r>
      <w:r>
        <w:rPr>
          <w:rFonts w:ascii="Verdana" w:hAnsi="Verdana"/>
        </w:rPr>
        <w:t xml:space="preserve">y </w:t>
      </w:r>
      <w:r>
        <w:t>ZTP ve znění, v jakém byly uveřejněny na profilu zadavatele jako součást Zadávací dokumentace označené jako Díl 2_2 Zadávací dokumentace – Bližší specifikace díla, tj.:</w:t>
      </w:r>
    </w:p>
    <w:p w14:paraId="7416EBCF" w14:textId="77777777" w:rsidR="00642202" w:rsidRDefault="00642202" w:rsidP="00642202">
      <w:pPr>
        <w:pStyle w:val="Odstavec1-1a"/>
        <w:numPr>
          <w:ilvl w:val="0"/>
          <w:numId w:val="0"/>
        </w:numPr>
        <w:ind w:left="709"/>
      </w:pPr>
    </w:p>
    <w:p w14:paraId="2E6147A1" w14:textId="469DCFB2" w:rsidR="00642202" w:rsidRDefault="00642202" w:rsidP="00642202">
      <w:pPr>
        <w:pStyle w:val="Odstavec1-1a"/>
        <w:numPr>
          <w:ilvl w:val="0"/>
          <w:numId w:val="45"/>
        </w:numPr>
        <w:ind w:left="709" w:firstLine="0"/>
        <w:rPr>
          <w:b/>
          <w:bCs/>
        </w:rPr>
      </w:pPr>
      <w:r w:rsidRPr="0065384F">
        <w:rPr>
          <w:b/>
          <w:bCs/>
        </w:rPr>
        <w:t>Zvláštní technické podmínky</w:t>
      </w:r>
      <w:r>
        <w:rPr>
          <w:b/>
          <w:bCs/>
        </w:rPr>
        <w:t xml:space="preserve"> ze dne 1. 2. 2024</w:t>
      </w:r>
    </w:p>
    <w:p w14:paraId="6505C6D3" w14:textId="77777777" w:rsidR="00642202" w:rsidRPr="0065384F" w:rsidRDefault="00642202" w:rsidP="00642202">
      <w:pPr>
        <w:pStyle w:val="Odstavec1-1a"/>
        <w:numPr>
          <w:ilvl w:val="0"/>
          <w:numId w:val="45"/>
        </w:numPr>
        <w:ind w:left="709" w:firstLine="0"/>
        <w:rPr>
          <w:b/>
          <w:bCs/>
        </w:rPr>
      </w:pPr>
      <w:r w:rsidRPr="0065384F">
        <w:rPr>
          <w:b/>
          <w:bCs/>
        </w:rPr>
        <w:t>Příloha č. 1 ZTP – Vzory formulářů</w:t>
      </w:r>
    </w:p>
    <w:p w14:paraId="29A9769A" w14:textId="77777777" w:rsidR="00642202" w:rsidRPr="0065384F" w:rsidRDefault="00642202" w:rsidP="00642202">
      <w:pPr>
        <w:pStyle w:val="Odstavec1-1a"/>
        <w:numPr>
          <w:ilvl w:val="0"/>
          <w:numId w:val="45"/>
        </w:numPr>
        <w:ind w:left="709" w:firstLine="0"/>
        <w:rPr>
          <w:b/>
          <w:bCs/>
        </w:rPr>
      </w:pPr>
      <w:r w:rsidRPr="0065384F">
        <w:rPr>
          <w:b/>
          <w:bCs/>
        </w:rPr>
        <w:t>Příloha č. 2 ZTP – Seznam objektů OŘ OVA</w:t>
      </w:r>
    </w:p>
    <w:p w14:paraId="5669EAAC" w14:textId="6537C5A3" w:rsidR="00642202" w:rsidRDefault="00642202" w:rsidP="00642202">
      <w:pPr>
        <w:pStyle w:val="Odstavec1-1a"/>
        <w:numPr>
          <w:ilvl w:val="0"/>
          <w:numId w:val="45"/>
        </w:numPr>
        <w:ind w:left="709" w:firstLine="0"/>
      </w:pPr>
      <w:r w:rsidRPr="0065384F">
        <w:rPr>
          <w:b/>
          <w:bCs/>
        </w:rPr>
        <w:t>Příloha č. 3 ZTP – Technická zpráva</w:t>
      </w:r>
    </w:p>
    <w:p w14:paraId="7D29F0E5" w14:textId="77777777" w:rsidR="00D057EE" w:rsidRDefault="00D057EE" w:rsidP="00642202">
      <w:pPr>
        <w:pStyle w:val="Odstavec1-1a"/>
        <w:numPr>
          <w:ilvl w:val="0"/>
          <w:numId w:val="0"/>
        </w:numPr>
        <w:ind w:left="709"/>
        <w:rPr>
          <w:highlight w:val="lightGray"/>
        </w:rPr>
      </w:pPr>
    </w:p>
    <w:p w14:paraId="4D0B7DA6" w14:textId="77777777" w:rsidR="00D057EE" w:rsidRPr="00935FE2" w:rsidRDefault="00D057EE" w:rsidP="00642202">
      <w:pPr>
        <w:pStyle w:val="Odstavec1-1a"/>
        <w:numPr>
          <w:ilvl w:val="0"/>
          <w:numId w:val="0"/>
        </w:numPr>
        <w:ind w:left="709"/>
      </w:pPr>
      <w:r w:rsidRPr="00996FFB">
        <w:rPr>
          <w:highlight w:val="lightGray"/>
        </w:rPr>
        <w:t>"[VLOŽÍ OBJEDNATEL]"</w:t>
      </w:r>
    </w:p>
    <w:p w14:paraId="2234EA14" w14:textId="77777777" w:rsidR="00ED29F1" w:rsidRDefault="00ED29F1" w:rsidP="00642202">
      <w:pPr>
        <w:pStyle w:val="Nadpisbezsl1-1"/>
        <w:ind w:left="709"/>
        <w:sectPr w:rsidR="00ED29F1" w:rsidSect="004E70C8">
          <w:footerReference w:type="default" r:id="rId29"/>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119"/>
        <w:gridCol w:w="5749"/>
      </w:tblGrid>
      <w:tr w:rsidR="00D96A1D" w:rsidRPr="00F95FBD" w14:paraId="7F68E6B1" w14:textId="77777777" w:rsidTr="00402F3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119" w:type="dxa"/>
            <w:vAlign w:val="center"/>
          </w:tcPr>
          <w:p w14:paraId="36BF612D" w14:textId="77777777" w:rsidR="00D96A1D" w:rsidRPr="00F95FBD" w:rsidRDefault="00D96A1D" w:rsidP="008430DF">
            <w:pPr>
              <w:pStyle w:val="Tabulka"/>
              <w:spacing w:before="0" w:after="0"/>
              <w:rPr>
                <w:rStyle w:val="Nadpisvtabulce"/>
              </w:rPr>
            </w:pPr>
            <w:r w:rsidRPr="00F95FBD">
              <w:rPr>
                <w:rStyle w:val="Nadpisvtabulce"/>
              </w:rPr>
              <w:t>Jméno a příjmení</w:t>
            </w:r>
          </w:p>
        </w:tc>
        <w:tc>
          <w:tcPr>
            <w:tcW w:w="5749" w:type="dxa"/>
            <w:vAlign w:val="center"/>
          </w:tcPr>
          <w:p w14:paraId="516A5999" w14:textId="032C5E99" w:rsidR="00D96A1D" w:rsidRPr="002E2FEC" w:rsidRDefault="00D96A1D" w:rsidP="008430DF">
            <w:pPr>
              <w:pStyle w:val="Tabulka"/>
              <w:spacing w:before="0" w:after="0"/>
              <w:cnfStyle w:val="100000000000" w:firstRow="1" w:lastRow="0" w:firstColumn="0" w:lastColumn="0" w:oddVBand="0" w:evenVBand="0" w:oddHBand="0" w:evenHBand="0" w:firstRowFirstColumn="0" w:firstRowLastColumn="0" w:lastRowFirstColumn="0" w:lastRowLastColumn="0"/>
              <w:rPr>
                <w:bCs/>
                <w:sz w:val="18"/>
                <w:highlight w:val="green"/>
              </w:rPr>
            </w:pPr>
            <w:r w:rsidRPr="002E2FEC">
              <w:rPr>
                <w:bCs/>
                <w:sz w:val="18"/>
              </w:rPr>
              <w:t>Ing. Jiří MACHO</w:t>
            </w:r>
          </w:p>
        </w:tc>
      </w:tr>
      <w:tr w:rsidR="00D96A1D" w:rsidRPr="00F95FBD" w14:paraId="5F69B773" w14:textId="77777777" w:rsidTr="003A05E1">
        <w:trPr>
          <w:trHeight w:val="170"/>
        </w:trPr>
        <w:tc>
          <w:tcPr>
            <w:cnfStyle w:val="001000000000" w:firstRow="0" w:lastRow="0" w:firstColumn="1" w:lastColumn="0" w:oddVBand="0" w:evenVBand="0" w:oddHBand="0" w:evenHBand="0" w:firstRowFirstColumn="0" w:firstRowLastColumn="0" w:lastRowFirstColumn="0" w:lastRowLastColumn="0"/>
            <w:tcW w:w="3119" w:type="dxa"/>
            <w:vAlign w:val="center"/>
          </w:tcPr>
          <w:p w14:paraId="766719BF" w14:textId="77777777" w:rsidR="00D96A1D" w:rsidRPr="00F95FBD" w:rsidRDefault="00D96A1D" w:rsidP="008430DF">
            <w:pPr>
              <w:pStyle w:val="Tabulka"/>
              <w:spacing w:before="0" w:after="0"/>
              <w:rPr>
                <w:sz w:val="18"/>
              </w:rPr>
            </w:pPr>
            <w:r w:rsidRPr="00F95FBD">
              <w:rPr>
                <w:sz w:val="18"/>
              </w:rPr>
              <w:t>Adresa</w:t>
            </w:r>
          </w:p>
        </w:tc>
        <w:tc>
          <w:tcPr>
            <w:tcW w:w="5749" w:type="dxa"/>
            <w:vAlign w:val="center"/>
          </w:tcPr>
          <w:p w14:paraId="1E9044C3" w14:textId="5835C57C"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D96A1D" w:rsidRPr="00F95FBD" w14:paraId="22B08959" w14:textId="77777777" w:rsidTr="003A05E1">
        <w:trPr>
          <w:trHeight w:val="170"/>
        </w:trPr>
        <w:tc>
          <w:tcPr>
            <w:cnfStyle w:val="001000000000" w:firstRow="0" w:lastRow="0" w:firstColumn="1" w:lastColumn="0" w:oddVBand="0" w:evenVBand="0" w:oddHBand="0" w:evenHBand="0" w:firstRowFirstColumn="0" w:firstRowLastColumn="0" w:lastRowFirstColumn="0" w:lastRowLastColumn="0"/>
            <w:tcW w:w="3119" w:type="dxa"/>
            <w:vAlign w:val="center"/>
          </w:tcPr>
          <w:p w14:paraId="75AFA226" w14:textId="77777777" w:rsidR="00D96A1D" w:rsidRPr="00F95FBD" w:rsidRDefault="00D96A1D" w:rsidP="008430DF">
            <w:pPr>
              <w:pStyle w:val="Tabulka"/>
              <w:spacing w:before="0" w:after="0"/>
              <w:rPr>
                <w:sz w:val="18"/>
              </w:rPr>
            </w:pPr>
            <w:r w:rsidRPr="00F95FBD">
              <w:rPr>
                <w:sz w:val="18"/>
              </w:rPr>
              <w:t>E-mail</w:t>
            </w:r>
          </w:p>
        </w:tc>
        <w:tc>
          <w:tcPr>
            <w:tcW w:w="5749" w:type="dxa"/>
            <w:vAlign w:val="center"/>
          </w:tcPr>
          <w:p w14:paraId="711CC65A" w14:textId="21E5FED7" w:rsidR="00D96A1D" w:rsidRPr="00BB433F" w:rsidRDefault="00122862" w:rsidP="008430DF">
            <w:pPr>
              <w:pStyle w:val="Tabulka"/>
              <w:spacing w:before="0" w:after="0"/>
              <w:cnfStyle w:val="000000000000" w:firstRow="0" w:lastRow="0" w:firstColumn="0" w:lastColumn="0" w:oddVBand="0" w:evenVBand="0" w:oddHBand="0" w:evenHBand="0" w:firstRowFirstColumn="0" w:firstRowLastColumn="0" w:lastRowFirstColumn="0" w:lastRowLastColumn="0"/>
              <w:rPr>
                <w:rStyle w:val="Hypertextovodkaz"/>
                <w:rFonts w:ascii="Verdana" w:hAnsi="Verdana"/>
                <w:sz w:val="18"/>
                <w:u w:val="none"/>
              </w:rPr>
            </w:pPr>
            <w:hyperlink r:id="rId30" w:history="1">
              <w:r w:rsidR="00D96A1D" w:rsidRPr="00BB433F">
                <w:rPr>
                  <w:rStyle w:val="Hypertextovodkaz"/>
                  <w:rFonts w:ascii="Verdana" w:hAnsi="Verdana"/>
                  <w:sz w:val="18"/>
                  <w:u w:val="none"/>
                </w:rPr>
                <w:t>Macho@spravazeleznic.cz</w:t>
              </w:r>
            </w:hyperlink>
          </w:p>
        </w:tc>
      </w:tr>
      <w:tr w:rsidR="00D96A1D" w:rsidRPr="00F95FBD" w14:paraId="443C7147" w14:textId="77777777" w:rsidTr="003A05E1">
        <w:trPr>
          <w:trHeight w:val="170"/>
        </w:trPr>
        <w:tc>
          <w:tcPr>
            <w:cnfStyle w:val="001000000000" w:firstRow="0" w:lastRow="0" w:firstColumn="1" w:lastColumn="0" w:oddVBand="0" w:evenVBand="0" w:oddHBand="0" w:evenHBand="0" w:firstRowFirstColumn="0" w:firstRowLastColumn="0" w:lastRowFirstColumn="0" w:lastRowLastColumn="0"/>
            <w:tcW w:w="3119" w:type="dxa"/>
            <w:vAlign w:val="center"/>
          </w:tcPr>
          <w:p w14:paraId="6991CE35" w14:textId="77777777" w:rsidR="00D96A1D" w:rsidRPr="00F95FBD" w:rsidRDefault="00D96A1D" w:rsidP="008430DF">
            <w:pPr>
              <w:pStyle w:val="Tabulka"/>
              <w:spacing w:before="0" w:after="0"/>
              <w:rPr>
                <w:sz w:val="18"/>
              </w:rPr>
            </w:pPr>
            <w:r w:rsidRPr="00F95FBD">
              <w:rPr>
                <w:sz w:val="18"/>
              </w:rPr>
              <w:t>Telefon</w:t>
            </w:r>
          </w:p>
        </w:tc>
        <w:tc>
          <w:tcPr>
            <w:tcW w:w="5749" w:type="dxa"/>
            <w:vAlign w:val="center"/>
          </w:tcPr>
          <w:p w14:paraId="28805C60" w14:textId="0F6E51F4"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Pr="00F95FBD" w:rsidRDefault="00ED29F1" w:rsidP="008430DF">
      <w:pPr>
        <w:pStyle w:val="Textbezodsazen"/>
        <w:spacing w:after="0" w:line="240" w:lineRule="auto"/>
      </w:pPr>
    </w:p>
    <w:p w14:paraId="6EECB3BD" w14:textId="77777777" w:rsidR="00ED29F1" w:rsidRPr="00F95FBD" w:rsidRDefault="00ED29F1" w:rsidP="008430DF">
      <w:pPr>
        <w:pStyle w:val="Nadpistabulky"/>
        <w:spacing w:after="0" w:line="240" w:lineRule="auto"/>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119"/>
        <w:gridCol w:w="5749"/>
      </w:tblGrid>
      <w:tr w:rsidR="00D96A1D" w:rsidRPr="00F95FBD" w14:paraId="37C05DBE" w14:textId="77777777" w:rsidTr="00402F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vAlign w:val="center"/>
          </w:tcPr>
          <w:p w14:paraId="09B85765" w14:textId="77777777" w:rsidR="00D96A1D" w:rsidRPr="00F95FBD" w:rsidRDefault="00D96A1D" w:rsidP="008430DF">
            <w:pPr>
              <w:pStyle w:val="Tabulka"/>
              <w:spacing w:before="0" w:after="0"/>
              <w:rPr>
                <w:rStyle w:val="Nadpisvtabulce"/>
                <w:b w:val="0"/>
              </w:rPr>
            </w:pPr>
            <w:r w:rsidRPr="00F95FBD">
              <w:rPr>
                <w:rStyle w:val="Nadpisvtabulce"/>
                <w:b w:val="0"/>
              </w:rPr>
              <w:t>Jméno a příjmení</w:t>
            </w:r>
          </w:p>
        </w:tc>
        <w:tc>
          <w:tcPr>
            <w:tcW w:w="5749" w:type="dxa"/>
            <w:vAlign w:val="center"/>
          </w:tcPr>
          <w:p w14:paraId="7FFD695F" w14:textId="60FE5A4C" w:rsidR="00D96A1D" w:rsidRPr="00D96A1D" w:rsidRDefault="009646DB" w:rsidP="008430DF">
            <w:pPr>
              <w:pStyle w:val="Tabulka"/>
              <w:spacing w:before="0" w:after="0"/>
              <w:cnfStyle w:val="100000000000" w:firstRow="1" w:lastRow="0" w:firstColumn="0" w:lastColumn="0" w:oddVBand="0" w:evenVBand="0" w:oddHBand="0" w:evenHBand="0" w:firstRowFirstColumn="0" w:firstRowLastColumn="0" w:lastRowFirstColumn="0" w:lastRowLastColumn="0"/>
              <w:rPr>
                <w:sz w:val="18"/>
              </w:rPr>
            </w:pPr>
            <w:r w:rsidRPr="009C6796">
              <w:rPr>
                <w:rFonts w:ascii="Verdana" w:hAnsi="Verdana"/>
                <w:sz w:val="18"/>
              </w:rPr>
              <w:t>Ing. Pavla OLŠOVSKÁ</w:t>
            </w:r>
          </w:p>
        </w:tc>
      </w:tr>
      <w:tr w:rsidR="00D96A1D" w:rsidRPr="00F95FBD" w14:paraId="04DB5537" w14:textId="77777777" w:rsidTr="003A05E1">
        <w:tc>
          <w:tcPr>
            <w:cnfStyle w:val="001000000000" w:firstRow="0" w:lastRow="0" w:firstColumn="1" w:lastColumn="0" w:oddVBand="0" w:evenVBand="0" w:oddHBand="0" w:evenHBand="0" w:firstRowFirstColumn="0" w:firstRowLastColumn="0" w:lastRowFirstColumn="0" w:lastRowLastColumn="0"/>
            <w:tcW w:w="3119" w:type="dxa"/>
            <w:vAlign w:val="center"/>
          </w:tcPr>
          <w:p w14:paraId="69D92227" w14:textId="77777777" w:rsidR="00D96A1D" w:rsidRPr="00F95FBD" w:rsidRDefault="00D96A1D" w:rsidP="008430DF">
            <w:pPr>
              <w:pStyle w:val="Tabulka"/>
              <w:spacing w:before="0" w:after="0"/>
              <w:rPr>
                <w:sz w:val="18"/>
              </w:rPr>
            </w:pPr>
            <w:r w:rsidRPr="00F95FBD">
              <w:rPr>
                <w:sz w:val="18"/>
              </w:rPr>
              <w:t>Adresa</w:t>
            </w:r>
          </w:p>
        </w:tc>
        <w:tc>
          <w:tcPr>
            <w:tcW w:w="5749" w:type="dxa"/>
            <w:vAlign w:val="center"/>
          </w:tcPr>
          <w:p w14:paraId="4A003418" w14:textId="35F60343" w:rsidR="00D96A1D" w:rsidRPr="00D96A1D" w:rsidRDefault="009646DB"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Správa železnic, státní organizace, OŘ OVA, Muglinovská 1038/5, 702 00 Ostrava</w:t>
            </w:r>
          </w:p>
        </w:tc>
      </w:tr>
      <w:tr w:rsidR="009646DB" w:rsidRPr="00F95FBD" w14:paraId="1A9500D2" w14:textId="77777777" w:rsidTr="00402F3C">
        <w:tc>
          <w:tcPr>
            <w:cnfStyle w:val="001000000000" w:firstRow="0" w:lastRow="0" w:firstColumn="1" w:lastColumn="0" w:oddVBand="0" w:evenVBand="0" w:oddHBand="0" w:evenHBand="0" w:firstRowFirstColumn="0" w:firstRowLastColumn="0" w:lastRowFirstColumn="0" w:lastRowLastColumn="0"/>
            <w:tcW w:w="3119" w:type="dxa"/>
            <w:tcBorders>
              <w:bottom w:val="single" w:sz="2" w:space="0" w:color="auto"/>
            </w:tcBorders>
            <w:vAlign w:val="center"/>
          </w:tcPr>
          <w:p w14:paraId="6D60BFF2" w14:textId="77777777" w:rsidR="009646DB" w:rsidRPr="00F95FBD" w:rsidRDefault="009646DB" w:rsidP="009646DB">
            <w:pPr>
              <w:pStyle w:val="Tabulka"/>
              <w:spacing w:before="0" w:after="0"/>
              <w:rPr>
                <w:sz w:val="18"/>
              </w:rPr>
            </w:pPr>
            <w:r w:rsidRPr="00F95FBD">
              <w:rPr>
                <w:sz w:val="18"/>
              </w:rPr>
              <w:t>E-mail</w:t>
            </w:r>
          </w:p>
        </w:tc>
        <w:tc>
          <w:tcPr>
            <w:tcW w:w="5749" w:type="dxa"/>
            <w:tcBorders>
              <w:bottom w:val="single" w:sz="2" w:space="0" w:color="auto"/>
            </w:tcBorders>
          </w:tcPr>
          <w:p w14:paraId="33B0A41F" w14:textId="55F2E61A" w:rsidR="009646DB" w:rsidRPr="003A05E1" w:rsidRDefault="00122862" w:rsidP="003A05E1">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hyperlink r:id="rId31" w:history="1">
              <w:r w:rsidR="003A05E1" w:rsidRPr="003A05E1">
                <w:rPr>
                  <w:rStyle w:val="Hypertextovodkaz"/>
                  <w:rFonts w:ascii="Verdana" w:hAnsi="Verdana"/>
                  <w:sz w:val="18"/>
                </w:rPr>
                <w:t>Olsovska@spravazeleznic.cz</w:t>
              </w:r>
            </w:hyperlink>
            <w:r w:rsidR="009646DB" w:rsidRPr="003A05E1">
              <w:rPr>
                <w:rFonts w:ascii="Verdana" w:hAnsi="Verdana"/>
                <w:sz w:val="18"/>
              </w:rPr>
              <w:t xml:space="preserve"> </w:t>
            </w:r>
          </w:p>
        </w:tc>
      </w:tr>
      <w:tr w:rsidR="009646DB" w:rsidRPr="00F95FBD" w14:paraId="23B479A3" w14:textId="77777777" w:rsidTr="00402F3C">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bottom w:val="single" w:sz="12" w:space="0" w:color="auto"/>
            </w:tcBorders>
            <w:vAlign w:val="center"/>
          </w:tcPr>
          <w:p w14:paraId="614D3DAC" w14:textId="77777777" w:rsidR="009646DB" w:rsidRPr="00F95FBD" w:rsidRDefault="009646DB" w:rsidP="009646DB">
            <w:pPr>
              <w:pStyle w:val="Tabulka"/>
              <w:spacing w:before="0" w:after="0"/>
              <w:rPr>
                <w:sz w:val="18"/>
              </w:rPr>
            </w:pPr>
            <w:r w:rsidRPr="00F95FBD">
              <w:rPr>
                <w:sz w:val="18"/>
              </w:rPr>
              <w:t>Telefon</w:t>
            </w:r>
          </w:p>
        </w:tc>
        <w:tc>
          <w:tcPr>
            <w:tcW w:w="5749" w:type="dxa"/>
            <w:tcBorders>
              <w:top w:val="single" w:sz="2" w:space="0" w:color="auto"/>
              <w:bottom w:val="single" w:sz="12" w:space="0" w:color="auto"/>
            </w:tcBorders>
          </w:tcPr>
          <w:p w14:paraId="6B43D0F7" w14:textId="0B538DCB" w:rsidR="009646DB" w:rsidRPr="00D96A1D" w:rsidRDefault="009646DB" w:rsidP="009646DB">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9C6796">
              <w:rPr>
                <w:rFonts w:ascii="Verdana" w:hAnsi="Verdana"/>
                <w:sz w:val="18"/>
              </w:rPr>
              <w:t>+420 972 766 100</w:t>
            </w:r>
          </w:p>
        </w:tc>
      </w:tr>
      <w:tr w:rsidR="009646DB" w:rsidRPr="00F95FBD" w14:paraId="50558958" w14:textId="77777777" w:rsidTr="00402F3C">
        <w:tc>
          <w:tcPr>
            <w:cnfStyle w:val="001000000000" w:firstRow="0" w:lastRow="0" w:firstColumn="1" w:lastColumn="0" w:oddVBand="0" w:evenVBand="0" w:oddHBand="0" w:evenHBand="0" w:firstRowFirstColumn="0" w:firstRowLastColumn="0" w:lastRowFirstColumn="0" w:lastRowLastColumn="0"/>
            <w:tcW w:w="3119" w:type="dxa"/>
            <w:vAlign w:val="center"/>
          </w:tcPr>
          <w:p w14:paraId="591B05ED" w14:textId="77777777" w:rsidR="009646DB" w:rsidRPr="00F95FBD" w:rsidRDefault="009646DB" w:rsidP="00BA7303">
            <w:pPr>
              <w:pStyle w:val="Tabulka"/>
              <w:spacing w:before="0" w:after="0"/>
              <w:rPr>
                <w:rStyle w:val="Nadpisvtabulce"/>
                <w:b w:val="0"/>
              </w:rPr>
            </w:pPr>
            <w:r w:rsidRPr="00F95FBD">
              <w:rPr>
                <w:rStyle w:val="Nadpisvtabulce"/>
                <w:b w:val="0"/>
              </w:rPr>
              <w:t>Jméno a příjmení</w:t>
            </w:r>
          </w:p>
        </w:tc>
        <w:tc>
          <w:tcPr>
            <w:tcW w:w="5749" w:type="dxa"/>
            <w:vAlign w:val="center"/>
          </w:tcPr>
          <w:p w14:paraId="7CBF420B" w14:textId="20E90F51" w:rsidR="009646DB" w:rsidRPr="00D96A1D" w:rsidRDefault="009646DB" w:rsidP="00BA7303">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9646DB">
              <w:rPr>
                <w:rFonts w:ascii="Verdana" w:hAnsi="Verdana"/>
                <w:sz w:val="18"/>
              </w:rPr>
              <w:t>Mgr. Vladislav KANIA</w:t>
            </w:r>
          </w:p>
        </w:tc>
      </w:tr>
      <w:tr w:rsidR="009646DB" w:rsidRPr="00F95FBD" w14:paraId="29AB7AAF" w14:textId="77777777" w:rsidTr="003A05E1">
        <w:tc>
          <w:tcPr>
            <w:cnfStyle w:val="001000000000" w:firstRow="0" w:lastRow="0" w:firstColumn="1" w:lastColumn="0" w:oddVBand="0" w:evenVBand="0" w:oddHBand="0" w:evenHBand="0" w:firstRowFirstColumn="0" w:firstRowLastColumn="0" w:lastRowFirstColumn="0" w:lastRowLastColumn="0"/>
            <w:tcW w:w="3119" w:type="dxa"/>
            <w:vAlign w:val="center"/>
          </w:tcPr>
          <w:p w14:paraId="7C82DDCA" w14:textId="77777777" w:rsidR="009646DB" w:rsidRPr="00F95FBD" w:rsidRDefault="009646DB" w:rsidP="00BA7303">
            <w:pPr>
              <w:pStyle w:val="Tabulka"/>
              <w:spacing w:before="0" w:after="0"/>
              <w:rPr>
                <w:sz w:val="18"/>
              </w:rPr>
            </w:pPr>
            <w:r w:rsidRPr="00F95FBD">
              <w:rPr>
                <w:sz w:val="18"/>
              </w:rPr>
              <w:t>Adresa</w:t>
            </w:r>
          </w:p>
        </w:tc>
        <w:tc>
          <w:tcPr>
            <w:tcW w:w="5749" w:type="dxa"/>
            <w:vAlign w:val="center"/>
          </w:tcPr>
          <w:p w14:paraId="43839302" w14:textId="77777777" w:rsidR="009646DB" w:rsidRPr="00D96A1D" w:rsidRDefault="009646DB" w:rsidP="00BA7303">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Správa železnic, státní organizace, OŘ OVA, Muglinovská 1038/5, 702 00 Ostrava</w:t>
            </w:r>
          </w:p>
        </w:tc>
      </w:tr>
      <w:tr w:rsidR="009646DB" w:rsidRPr="00F95FBD" w14:paraId="68845455" w14:textId="77777777" w:rsidTr="00402F3C">
        <w:tc>
          <w:tcPr>
            <w:cnfStyle w:val="001000000000" w:firstRow="0" w:lastRow="0" w:firstColumn="1" w:lastColumn="0" w:oddVBand="0" w:evenVBand="0" w:oddHBand="0" w:evenHBand="0" w:firstRowFirstColumn="0" w:firstRowLastColumn="0" w:lastRowFirstColumn="0" w:lastRowLastColumn="0"/>
            <w:tcW w:w="3119" w:type="dxa"/>
            <w:tcBorders>
              <w:bottom w:val="single" w:sz="2" w:space="0" w:color="auto"/>
            </w:tcBorders>
            <w:vAlign w:val="center"/>
          </w:tcPr>
          <w:p w14:paraId="328E65F0" w14:textId="77777777" w:rsidR="009646DB" w:rsidRPr="00F95FBD" w:rsidRDefault="009646DB" w:rsidP="00BA7303">
            <w:pPr>
              <w:pStyle w:val="Tabulka"/>
              <w:spacing w:before="0" w:after="0"/>
              <w:rPr>
                <w:sz w:val="18"/>
              </w:rPr>
            </w:pPr>
            <w:r w:rsidRPr="00F95FBD">
              <w:rPr>
                <w:sz w:val="18"/>
              </w:rPr>
              <w:t>E-mail</w:t>
            </w:r>
          </w:p>
        </w:tc>
        <w:tc>
          <w:tcPr>
            <w:tcW w:w="5749" w:type="dxa"/>
            <w:tcBorders>
              <w:bottom w:val="single" w:sz="2" w:space="0" w:color="auto"/>
            </w:tcBorders>
          </w:tcPr>
          <w:p w14:paraId="1BE98447" w14:textId="6889FF20" w:rsidR="009646DB" w:rsidRPr="00BB433F" w:rsidRDefault="00122862" w:rsidP="00BA7303">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hyperlink r:id="rId32" w:history="1">
              <w:r w:rsidR="009646DB" w:rsidRPr="00BB2C0B">
                <w:rPr>
                  <w:rStyle w:val="Hypertextovodkaz"/>
                  <w:rFonts w:ascii="Verdana" w:hAnsi="Verdana"/>
                  <w:sz w:val="18"/>
                </w:rPr>
                <w:t>Kania@spravazeleznic.cz</w:t>
              </w:r>
            </w:hyperlink>
          </w:p>
        </w:tc>
      </w:tr>
      <w:tr w:rsidR="009646DB" w:rsidRPr="00F95FBD" w14:paraId="1081847C" w14:textId="77777777" w:rsidTr="00402F3C">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bottom w:val="single" w:sz="12" w:space="0" w:color="auto"/>
            </w:tcBorders>
            <w:vAlign w:val="center"/>
          </w:tcPr>
          <w:p w14:paraId="37A43817" w14:textId="77777777" w:rsidR="009646DB" w:rsidRPr="00F95FBD" w:rsidRDefault="009646DB" w:rsidP="00BA7303">
            <w:pPr>
              <w:pStyle w:val="Tabulka"/>
              <w:spacing w:before="0" w:after="0"/>
              <w:rPr>
                <w:sz w:val="18"/>
              </w:rPr>
            </w:pPr>
            <w:r w:rsidRPr="00F95FBD">
              <w:rPr>
                <w:sz w:val="18"/>
              </w:rPr>
              <w:t>Telefon</w:t>
            </w:r>
          </w:p>
        </w:tc>
        <w:tc>
          <w:tcPr>
            <w:tcW w:w="5749" w:type="dxa"/>
            <w:tcBorders>
              <w:top w:val="single" w:sz="2" w:space="0" w:color="auto"/>
              <w:bottom w:val="single" w:sz="12" w:space="0" w:color="auto"/>
            </w:tcBorders>
          </w:tcPr>
          <w:p w14:paraId="3208A3D2" w14:textId="7A1B72D8" w:rsidR="009646DB" w:rsidRPr="00D96A1D" w:rsidRDefault="009646DB" w:rsidP="009646DB">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9C6796">
              <w:rPr>
                <w:rFonts w:ascii="Verdana" w:hAnsi="Verdana"/>
                <w:sz w:val="18"/>
              </w:rPr>
              <w:t>+</w:t>
            </w:r>
            <w:r w:rsidRPr="009646DB">
              <w:rPr>
                <w:rFonts w:ascii="Verdana" w:hAnsi="Verdana"/>
                <w:sz w:val="18"/>
              </w:rPr>
              <w:t>420 602 516 675</w:t>
            </w:r>
          </w:p>
        </w:tc>
      </w:tr>
      <w:tr w:rsidR="00642202" w:rsidRPr="00F95FBD" w14:paraId="0199217F" w14:textId="77777777" w:rsidTr="00402F3C">
        <w:tc>
          <w:tcPr>
            <w:cnfStyle w:val="001000000000" w:firstRow="0" w:lastRow="0" w:firstColumn="1" w:lastColumn="0" w:oddVBand="0" w:evenVBand="0" w:oddHBand="0" w:evenHBand="0" w:firstRowFirstColumn="0" w:firstRowLastColumn="0" w:lastRowFirstColumn="0" w:lastRowLastColumn="0"/>
            <w:tcW w:w="3119" w:type="dxa"/>
            <w:tcBorders>
              <w:top w:val="single" w:sz="12" w:space="0" w:color="auto"/>
            </w:tcBorders>
            <w:shd w:val="clear" w:color="auto" w:fill="F2F2F2" w:themeFill="background1" w:themeFillShade="F2"/>
          </w:tcPr>
          <w:p w14:paraId="04BEA1CD" w14:textId="77777777" w:rsidR="00642202" w:rsidRPr="00F95FBD" w:rsidRDefault="00642202" w:rsidP="006A4F65">
            <w:pPr>
              <w:pStyle w:val="Tabulka"/>
              <w:spacing w:before="0" w:after="0"/>
              <w:rPr>
                <w:rStyle w:val="Nadpisvtabulce"/>
                <w:b w:val="0"/>
              </w:rPr>
            </w:pPr>
            <w:r w:rsidRPr="00F95FBD">
              <w:rPr>
                <w:rStyle w:val="Nadpisvtabulce"/>
                <w:b w:val="0"/>
              </w:rPr>
              <w:t>Jméno a příjmení</w:t>
            </w:r>
          </w:p>
        </w:tc>
        <w:tc>
          <w:tcPr>
            <w:tcW w:w="5749" w:type="dxa"/>
            <w:tcBorders>
              <w:top w:val="single" w:sz="12" w:space="0" w:color="auto"/>
            </w:tcBorders>
            <w:shd w:val="clear" w:color="auto" w:fill="F2F2F2" w:themeFill="background1" w:themeFillShade="F2"/>
          </w:tcPr>
          <w:p w14:paraId="2051EA60" w14:textId="56817F93" w:rsidR="00642202" w:rsidRPr="00D96A1D" w:rsidRDefault="00642202" w:rsidP="006A4F65">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Ing. Radek LEHAR</w:t>
            </w:r>
          </w:p>
        </w:tc>
      </w:tr>
      <w:tr w:rsidR="00642202" w:rsidRPr="00F95FBD" w14:paraId="55BD498F" w14:textId="77777777" w:rsidTr="00642202">
        <w:tc>
          <w:tcPr>
            <w:cnfStyle w:val="001000000000" w:firstRow="0" w:lastRow="0" w:firstColumn="1" w:lastColumn="0" w:oddVBand="0" w:evenVBand="0" w:oddHBand="0" w:evenHBand="0" w:firstRowFirstColumn="0" w:firstRowLastColumn="0" w:lastRowFirstColumn="0" w:lastRowLastColumn="0"/>
            <w:tcW w:w="3119" w:type="dxa"/>
          </w:tcPr>
          <w:p w14:paraId="6AA6B696" w14:textId="77777777" w:rsidR="00642202" w:rsidRPr="00F95FBD" w:rsidRDefault="00642202" w:rsidP="006A4F65">
            <w:pPr>
              <w:pStyle w:val="Tabulka"/>
              <w:spacing w:before="0" w:after="0"/>
              <w:rPr>
                <w:sz w:val="18"/>
              </w:rPr>
            </w:pPr>
            <w:r w:rsidRPr="00F95FBD">
              <w:rPr>
                <w:sz w:val="18"/>
              </w:rPr>
              <w:t>Adresa</w:t>
            </w:r>
          </w:p>
        </w:tc>
        <w:tc>
          <w:tcPr>
            <w:tcW w:w="5749" w:type="dxa"/>
          </w:tcPr>
          <w:p w14:paraId="18B79434" w14:textId="480EC67E" w:rsidR="00642202" w:rsidRPr="00D96A1D" w:rsidRDefault="00642202" w:rsidP="006A4F65">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642202" w:rsidRPr="00F95FBD" w14:paraId="36D10AE7" w14:textId="77777777" w:rsidTr="00642202">
        <w:tc>
          <w:tcPr>
            <w:cnfStyle w:val="001000000000" w:firstRow="0" w:lastRow="0" w:firstColumn="1" w:lastColumn="0" w:oddVBand="0" w:evenVBand="0" w:oddHBand="0" w:evenHBand="0" w:firstRowFirstColumn="0" w:firstRowLastColumn="0" w:lastRowFirstColumn="0" w:lastRowLastColumn="0"/>
            <w:tcW w:w="3119" w:type="dxa"/>
          </w:tcPr>
          <w:p w14:paraId="59BBD567" w14:textId="77777777" w:rsidR="00642202" w:rsidRPr="00F95FBD" w:rsidRDefault="00642202" w:rsidP="006A4F65">
            <w:pPr>
              <w:pStyle w:val="Tabulka"/>
              <w:spacing w:before="0" w:after="0"/>
              <w:rPr>
                <w:sz w:val="18"/>
              </w:rPr>
            </w:pPr>
            <w:r w:rsidRPr="00F95FBD">
              <w:rPr>
                <w:sz w:val="18"/>
              </w:rPr>
              <w:t>E-mail</w:t>
            </w:r>
          </w:p>
        </w:tc>
        <w:tc>
          <w:tcPr>
            <w:tcW w:w="5749" w:type="dxa"/>
          </w:tcPr>
          <w:p w14:paraId="15F6C42F" w14:textId="641206EA" w:rsidR="00642202" w:rsidRPr="00642202" w:rsidRDefault="00122862" w:rsidP="006A4F65">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hyperlink r:id="rId33" w:history="1">
              <w:r w:rsidR="00642202" w:rsidRPr="00B42F8F">
                <w:rPr>
                  <w:rStyle w:val="Hypertextovodkaz"/>
                  <w:noProof w:val="0"/>
                </w:rPr>
                <w:t>Lehar@spravazeleznic.cz</w:t>
              </w:r>
            </w:hyperlink>
          </w:p>
        </w:tc>
      </w:tr>
      <w:tr w:rsidR="00642202" w:rsidRPr="00F95FBD" w14:paraId="5BD8F240" w14:textId="77777777" w:rsidTr="00642202">
        <w:tc>
          <w:tcPr>
            <w:cnfStyle w:val="001000000000" w:firstRow="0" w:lastRow="0" w:firstColumn="1" w:lastColumn="0" w:oddVBand="0" w:evenVBand="0" w:oddHBand="0" w:evenHBand="0" w:firstRowFirstColumn="0" w:firstRowLastColumn="0" w:lastRowFirstColumn="0" w:lastRowLastColumn="0"/>
            <w:tcW w:w="3119" w:type="dxa"/>
          </w:tcPr>
          <w:p w14:paraId="0C9C12DE" w14:textId="77777777" w:rsidR="00642202" w:rsidRPr="00F95FBD" w:rsidRDefault="00642202" w:rsidP="006A4F65">
            <w:pPr>
              <w:pStyle w:val="Tabulka"/>
              <w:spacing w:before="0" w:after="0"/>
              <w:rPr>
                <w:sz w:val="18"/>
              </w:rPr>
            </w:pPr>
            <w:r w:rsidRPr="00F95FBD">
              <w:rPr>
                <w:sz w:val="18"/>
              </w:rPr>
              <w:t>Telefon</w:t>
            </w:r>
          </w:p>
        </w:tc>
        <w:tc>
          <w:tcPr>
            <w:tcW w:w="5749" w:type="dxa"/>
          </w:tcPr>
          <w:p w14:paraId="5A8C850C" w14:textId="23F4376B" w:rsidR="00642202" w:rsidRPr="00D96A1D" w:rsidRDefault="00642202" w:rsidP="006A4F65">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9C6796">
              <w:rPr>
                <w:rFonts w:ascii="Verdana" w:hAnsi="Verdana"/>
                <w:sz w:val="18"/>
              </w:rPr>
              <w:t>+</w:t>
            </w:r>
            <w:r w:rsidRPr="009646DB">
              <w:rPr>
                <w:rFonts w:ascii="Verdana" w:hAnsi="Verdana"/>
                <w:sz w:val="18"/>
              </w:rPr>
              <w:t>420</w:t>
            </w:r>
            <w:r>
              <w:rPr>
                <w:rFonts w:ascii="Verdana" w:hAnsi="Verdana"/>
                <w:sz w:val="18"/>
              </w:rPr>
              <w:t> 724 282 118</w:t>
            </w:r>
          </w:p>
        </w:tc>
      </w:tr>
    </w:tbl>
    <w:p w14:paraId="541CDB0D" w14:textId="77777777" w:rsidR="008430DF" w:rsidRPr="008430DF" w:rsidRDefault="008430DF" w:rsidP="008430DF">
      <w:pPr>
        <w:spacing w:after="0" w:line="240" w:lineRule="auto"/>
        <w:jc w:val="both"/>
        <w:rPr>
          <w:rFonts w:ascii="Verdana" w:eastAsia="Calibri" w:hAnsi="Verdana" w:cs="Times New Roman"/>
          <w:b/>
          <w:bCs/>
          <w:i/>
        </w:rPr>
      </w:pPr>
    </w:p>
    <w:p w14:paraId="32DD1BFF" w14:textId="77777777" w:rsidR="008430DF" w:rsidRPr="00F95FBD" w:rsidRDefault="008430DF" w:rsidP="00ED29F1">
      <w:pPr>
        <w:pStyle w:val="Textbezodsazen"/>
      </w:pPr>
    </w:p>
    <w:p w14:paraId="0799F6E8" w14:textId="1950C0AA"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9646DB">
        <w:rPr>
          <w:rFonts w:asciiTheme="minorHAnsi" w:hAnsiTheme="minorHAnsi"/>
          <w:sz w:val="18"/>
          <w:szCs w:val="18"/>
        </w:rPr>
        <w:t xml:space="preserve"> – oblast OVA</w:t>
      </w:r>
    </w:p>
    <w:tbl>
      <w:tblPr>
        <w:tblStyle w:val="Mkatabulky"/>
        <w:tblW w:w="8868" w:type="dxa"/>
        <w:tblInd w:w="108" w:type="dxa"/>
        <w:tblLook w:val="04A0" w:firstRow="1" w:lastRow="0" w:firstColumn="1" w:lastColumn="0" w:noHBand="0" w:noVBand="1"/>
      </w:tblPr>
      <w:tblGrid>
        <w:gridCol w:w="3056"/>
        <w:gridCol w:w="5812"/>
      </w:tblGrid>
      <w:tr w:rsidR="009646DB" w:rsidRPr="00AE436D" w14:paraId="11676813" w14:textId="77777777" w:rsidTr="00BA7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63CF75" w14:textId="77777777" w:rsidR="009646DB" w:rsidRPr="00AE436D" w:rsidRDefault="009646DB" w:rsidP="00BA7303">
            <w:pPr>
              <w:pStyle w:val="Tabulka"/>
              <w:rPr>
                <w:rStyle w:val="Nadpisvtabulce"/>
                <w:b w:val="0"/>
              </w:rPr>
            </w:pPr>
            <w:r w:rsidRPr="00AE436D">
              <w:rPr>
                <w:rStyle w:val="Nadpisvtabulce"/>
              </w:rPr>
              <w:t>Jméno a příjmení</w:t>
            </w:r>
          </w:p>
        </w:tc>
        <w:tc>
          <w:tcPr>
            <w:tcW w:w="5812" w:type="dxa"/>
          </w:tcPr>
          <w:p w14:paraId="371A9232" w14:textId="77777777" w:rsidR="009646DB" w:rsidRPr="00AE436D" w:rsidRDefault="009646DB" w:rsidP="00BA7303">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Ivo AXMANN</w:t>
            </w:r>
          </w:p>
        </w:tc>
      </w:tr>
      <w:tr w:rsidR="009646DB" w:rsidRPr="00AE436D" w14:paraId="4FBB4E0B"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4710678F" w14:textId="77777777" w:rsidR="009646DB" w:rsidRPr="00AE436D" w:rsidRDefault="009646DB" w:rsidP="00BA7303">
            <w:pPr>
              <w:pStyle w:val="Tabulka"/>
              <w:rPr>
                <w:sz w:val="18"/>
              </w:rPr>
            </w:pPr>
            <w:r w:rsidRPr="00AE436D">
              <w:rPr>
                <w:sz w:val="18"/>
              </w:rPr>
              <w:t>Adresa</w:t>
            </w:r>
          </w:p>
        </w:tc>
        <w:tc>
          <w:tcPr>
            <w:tcW w:w="5812" w:type="dxa"/>
          </w:tcPr>
          <w:p w14:paraId="5B61BDCD"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9646DB" w:rsidRPr="00AE436D" w14:paraId="06A236DC"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5FADDD67" w14:textId="77777777" w:rsidR="009646DB" w:rsidRPr="00AE436D" w:rsidRDefault="009646DB" w:rsidP="00BA7303">
            <w:pPr>
              <w:pStyle w:val="Tabulka"/>
              <w:rPr>
                <w:sz w:val="18"/>
              </w:rPr>
            </w:pPr>
            <w:r w:rsidRPr="00AE436D">
              <w:rPr>
                <w:sz w:val="18"/>
              </w:rPr>
              <w:t>E-mail</w:t>
            </w:r>
          </w:p>
        </w:tc>
        <w:tc>
          <w:tcPr>
            <w:tcW w:w="5812" w:type="dxa"/>
            <w:tcBorders>
              <w:bottom w:val="single" w:sz="4" w:space="0" w:color="auto"/>
            </w:tcBorders>
          </w:tcPr>
          <w:p w14:paraId="2C13975B" w14:textId="77777777" w:rsidR="009646DB" w:rsidRPr="00AE436D" w:rsidRDefault="00122862" w:rsidP="00BA7303">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9646DB" w:rsidRPr="00AE436D">
                <w:rPr>
                  <w:rStyle w:val="Hypertextovodkaz"/>
                  <w:sz w:val="18"/>
                </w:rPr>
                <w:t>Axmann@spravazeleznic.cz</w:t>
              </w:r>
            </w:hyperlink>
            <w:r w:rsidR="009646DB" w:rsidRPr="00AE436D">
              <w:rPr>
                <w:sz w:val="18"/>
              </w:rPr>
              <w:t xml:space="preserve">  </w:t>
            </w:r>
          </w:p>
        </w:tc>
      </w:tr>
      <w:tr w:rsidR="009646DB" w:rsidRPr="00AE436D" w14:paraId="582079AC"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181F3D43" w14:textId="77777777" w:rsidR="009646DB" w:rsidRPr="00AE436D" w:rsidRDefault="009646DB" w:rsidP="00BA7303">
            <w:pPr>
              <w:pStyle w:val="Tabulka"/>
              <w:rPr>
                <w:sz w:val="18"/>
              </w:rPr>
            </w:pPr>
            <w:r w:rsidRPr="00AE436D">
              <w:rPr>
                <w:sz w:val="18"/>
              </w:rPr>
              <w:t>Telefon</w:t>
            </w:r>
          </w:p>
        </w:tc>
        <w:tc>
          <w:tcPr>
            <w:tcW w:w="5812" w:type="dxa"/>
            <w:tcBorders>
              <w:bottom w:val="single" w:sz="12" w:space="0" w:color="auto"/>
            </w:tcBorders>
          </w:tcPr>
          <w:p w14:paraId="017DF4AE"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+420 720 943 233</w:t>
            </w:r>
          </w:p>
        </w:tc>
      </w:tr>
      <w:tr w:rsidR="009646DB" w:rsidRPr="00AE436D" w14:paraId="268F45F5"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70E899BE" w14:textId="77777777" w:rsidR="009646DB" w:rsidRPr="00AE436D" w:rsidRDefault="009646DB" w:rsidP="00BA7303">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265F06A9"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Ing. Zuzana KRULOVÁ</w:t>
            </w:r>
          </w:p>
        </w:tc>
      </w:tr>
      <w:tr w:rsidR="009646DB" w:rsidRPr="00AE436D" w14:paraId="700BEA2F"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617B8332" w14:textId="77777777" w:rsidR="009646DB" w:rsidRPr="00AE436D" w:rsidRDefault="009646DB" w:rsidP="00BA7303">
            <w:pPr>
              <w:pStyle w:val="Tabulka"/>
              <w:rPr>
                <w:sz w:val="18"/>
              </w:rPr>
            </w:pPr>
            <w:r w:rsidRPr="00AE436D">
              <w:rPr>
                <w:sz w:val="18"/>
              </w:rPr>
              <w:t>Adresa</w:t>
            </w:r>
          </w:p>
        </w:tc>
        <w:tc>
          <w:tcPr>
            <w:tcW w:w="5812" w:type="dxa"/>
          </w:tcPr>
          <w:p w14:paraId="5A650209"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9646DB" w:rsidRPr="00AE436D" w14:paraId="151D651D"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142401E4" w14:textId="77777777" w:rsidR="009646DB" w:rsidRPr="00AE436D" w:rsidRDefault="009646DB" w:rsidP="00BA7303">
            <w:pPr>
              <w:pStyle w:val="Tabulka"/>
              <w:rPr>
                <w:sz w:val="18"/>
              </w:rPr>
            </w:pPr>
            <w:r w:rsidRPr="00AE436D">
              <w:rPr>
                <w:sz w:val="18"/>
              </w:rPr>
              <w:t>E-mail</w:t>
            </w:r>
          </w:p>
        </w:tc>
        <w:tc>
          <w:tcPr>
            <w:tcW w:w="5812" w:type="dxa"/>
          </w:tcPr>
          <w:p w14:paraId="44694233" w14:textId="77777777" w:rsidR="009646DB" w:rsidRPr="00AE436D" w:rsidRDefault="00122862" w:rsidP="00BA7303">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9646DB" w:rsidRPr="00AE436D">
                <w:rPr>
                  <w:rStyle w:val="Hypertextovodkaz"/>
                  <w:sz w:val="18"/>
                </w:rPr>
                <w:t>Krulova@spravazeleznic.cz</w:t>
              </w:r>
            </w:hyperlink>
            <w:r w:rsidR="009646DB" w:rsidRPr="00AE436D">
              <w:rPr>
                <w:sz w:val="18"/>
              </w:rPr>
              <w:t xml:space="preserve"> </w:t>
            </w:r>
          </w:p>
        </w:tc>
      </w:tr>
      <w:tr w:rsidR="009646DB" w:rsidRPr="00AE436D" w14:paraId="13A78154"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23BCC10F" w14:textId="77777777" w:rsidR="009646DB" w:rsidRPr="00AE436D" w:rsidRDefault="009646DB" w:rsidP="00BA7303">
            <w:pPr>
              <w:pStyle w:val="Tabulka"/>
              <w:rPr>
                <w:sz w:val="18"/>
              </w:rPr>
            </w:pPr>
            <w:r w:rsidRPr="00AE436D">
              <w:rPr>
                <w:sz w:val="18"/>
              </w:rPr>
              <w:t>Telefon</w:t>
            </w:r>
          </w:p>
        </w:tc>
        <w:tc>
          <w:tcPr>
            <w:tcW w:w="5812" w:type="dxa"/>
            <w:tcBorders>
              <w:bottom w:val="single" w:sz="12" w:space="0" w:color="auto"/>
            </w:tcBorders>
          </w:tcPr>
          <w:p w14:paraId="1B4726C8"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+420 607 130 539</w:t>
            </w:r>
          </w:p>
        </w:tc>
      </w:tr>
      <w:tr w:rsidR="009646DB" w:rsidRPr="00AE436D" w14:paraId="0E8141BC"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1C192F9C" w14:textId="77777777" w:rsidR="009646DB" w:rsidRPr="00AE436D" w:rsidRDefault="009646DB" w:rsidP="00BA7303">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0D444114"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Ing. Lucie ŠAJEROVÁ</w:t>
            </w:r>
          </w:p>
        </w:tc>
      </w:tr>
      <w:tr w:rsidR="009646DB" w:rsidRPr="00AE436D" w14:paraId="5DDBA464"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0FC375E2" w14:textId="77777777" w:rsidR="009646DB" w:rsidRPr="00AE436D" w:rsidRDefault="009646DB" w:rsidP="00BA7303">
            <w:pPr>
              <w:pStyle w:val="Tabulka"/>
              <w:rPr>
                <w:sz w:val="18"/>
              </w:rPr>
            </w:pPr>
            <w:r w:rsidRPr="00AE436D">
              <w:rPr>
                <w:sz w:val="18"/>
              </w:rPr>
              <w:t>Adresa</w:t>
            </w:r>
          </w:p>
        </w:tc>
        <w:tc>
          <w:tcPr>
            <w:tcW w:w="5812" w:type="dxa"/>
          </w:tcPr>
          <w:p w14:paraId="588E1580"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9646DB" w:rsidRPr="00AE436D" w14:paraId="14CBD4EB"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4E3E88D0" w14:textId="77777777" w:rsidR="009646DB" w:rsidRPr="00AE436D" w:rsidRDefault="009646DB" w:rsidP="00BA7303">
            <w:pPr>
              <w:pStyle w:val="Tabulka"/>
              <w:rPr>
                <w:sz w:val="18"/>
              </w:rPr>
            </w:pPr>
            <w:r w:rsidRPr="00AE436D">
              <w:rPr>
                <w:sz w:val="18"/>
              </w:rPr>
              <w:lastRenderedPageBreak/>
              <w:t>E-mail</w:t>
            </w:r>
          </w:p>
        </w:tc>
        <w:tc>
          <w:tcPr>
            <w:tcW w:w="5812" w:type="dxa"/>
          </w:tcPr>
          <w:p w14:paraId="50137066" w14:textId="77777777" w:rsidR="009646DB" w:rsidRPr="00AE436D" w:rsidRDefault="00122862" w:rsidP="00BA7303">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9646DB" w:rsidRPr="00AE436D">
                <w:rPr>
                  <w:rStyle w:val="Hypertextovodkaz"/>
                  <w:sz w:val="18"/>
                </w:rPr>
                <w:t>Sajerova@spravazeleznic.cz</w:t>
              </w:r>
            </w:hyperlink>
          </w:p>
        </w:tc>
      </w:tr>
      <w:tr w:rsidR="009646DB" w:rsidRPr="00AE436D" w14:paraId="62B6B78C"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6AB4095F" w14:textId="77777777" w:rsidR="009646DB" w:rsidRPr="00AE436D" w:rsidRDefault="009646DB" w:rsidP="00BA7303">
            <w:pPr>
              <w:pStyle w:val="Tabulka"/>
              <w:rPr>
                <w:sz w:val="18"/>
              </w:rPr>
            </w:pPr>
            <w:r w:rsidRPr="00AE436D">
              <w:rPr>
                <w:sz w:val="18"/>
              </w:rPr>
              <w:t>Telefon</w:t>
            </w:r>
          </w:p>
        </w:tc>
        <w:tc>
          <w:tcPr>
            <w:tcW w:w="5812" w:type="dxa"/>
            <w:tcBorders>
              <w:bottom w:val="single" w:sz="12" w:space="0" w:color="auto"/>
            </w:tcBorders>
          </w:tcPr>
          <w:p w14:paraId="17D85EBA"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+420 602 749 357</w:t>
            </w:r>
          </w:p>
        </w:tc>
      </w:tr>
      <w:tr w:rsidR="009646DB" w:rsidRPr="00AE436D" w14:paraId="573DF4C7"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16AC559F" w14:textId="77777777" w:rsidR="009646DB" w:rsidRPr="00AE436D" w:rsidRDefault="009646DB" w:rsidP="00BA7303">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6C5D6D7B"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Ing. Šimon RUTTA</w:t>
            </w:r>
          </w:p>
        </w:tc>
      </w:tr>
      <w:tr w:rsidR="009646DB" w:rsidRPr="00AE436D" w14:paraId="5BA1D77A"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7EE4621C" w14:textId="77777777" w:rsidR="009646DB" w:rsidRPr="00AE436D" w:rsidRDefault="009646DB" w:rsidP="00BA7303">
            <w:pPr>
              <w:pStyle w:val="Tabulka"/>
              <w:rPr>
                <w:sz w:val="18"/>
              </w:rPr>
            </w:pPr>
            <w:r w:rsidRPr="00AE436D">
              <w:rPr>
                <w:sz w:val="18"/>
              </w:rPr>
              <w:t>Adresa</w:t>
            </w:r>
          </w:p>
        </w:tc>
        <w:tc>
          <w:tcPr>
            <w:tcW w:w="5812" w:type="dxa"/>
          </w:tcPr>
          <w:p w14:paraId="1A94DAFD"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9646DB" w:rsidRPr="00AE436D" w14:paraId="01267683"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6AD44CAB" w14:textId="77777777" w:rsidR="009646DB" w:rsidRPr="00AE436D" w:rsidRDefault="009646DB" w:rsidP="00BA7303">
            <w:pPr>
              <w:pStyle w:val="Tabulka"/>
              <w:rPr>
                <w:sz w:val="18"/>
              </w:rPr>
            </w:pPr>
            <w:r w:rsidRPr="00AE436D">
              <w:rPr>
                <w:sz w:val="18"/>
              </w:rPr>
              <w:t>E-mail</w:t>
            </w:r>
          </w:p>
        </w:tc>
        <w:tc>
          <w:tcPr>
            <w:tcW w:w="5812" w:type="dxa"/>
          </w:tcPr>
          <w:p w14:paraId="6D8E24CB" w14:textId="77777777" w:rsidR="009646DB" w:rsidRPr="00AE436D" w:rsidRDefault="00122862" w:rsidP="00BA7303">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9646DB" w:rsidRPr="00AE436D">
                <w:rPr>
                  <w:rStyle w:val="Hypertextovodkaz"/>
                  <w:sz w:val="18"/>
                </w:rPr>
                <w:t>Rutta@spravazeleznic.cz</w:t>
              </w:r>
            </w:hyperlink>
          </w:p>
        </w:tc>
      </w:tr>
      <w:tr w:rsidR="009646DB" w:rsidRPr="00AE436D" w14:paraId="17E38F28"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3B9D2F52" w14:textId="77777777" w:rsidR="009646DB" w:rsidRPr="00AE436D" w:rsidRDefault="009646DB" w:rsidP="00BA7303">
            <w:pPr>
              <w:pStyle w:val="Tabulka"/>
              <w:rPr>
                <w:sz w:val="18"/>
              </w:rPr>
            </w:pPr>
            <w:r w:rsidRPr="00AE436D">
              <w:rPr>
                <w:sz w:val="18"/>
              </w:rPr>
              <w:t>Telefon</w:t>
            </w:r>
          </w:p>
        </w:tc>
        <w:tc>
          <w:tcPr>
            <w:tcW w:w="5812" w:type="dxa"/>
          </w:tcPr>
          <w:p w14:paraId="182D2B51"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+420 602 752 418</w:t>
            </w:r>
          </w:p>
        </w:tc>
      </w:tr>
      <w:tr w:rsidR="009646DB" w:rsidRPr="00AE436D" w14:paraId="5A959571"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0FF7A503" w14:textId="77777777" w:rsidR="009646DB" w:rsidRPr="00AE436D" w:rsidRDefault="009646DB" w:rsidP="00BA7303">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2A820F66"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Sofie Anna GLET</w:t>
            </w:r>
          </w:p>
        </w:tc>
      </w:tr>
      <w:tr w:rsidR="009646DB" w:rsidRPr="00AE436D" w14:paraId="2C292FDC"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379304A4" w14:textId="77777777" w:rsidR="009646DB" w:rsidRPr="00AE436D" w:rsidRDefault="009646DB" w:rsidP="00BA7303">
            <w:pPr>
              <w:pStyle w:val="Tabulka"/>
              <w:rPr>
                <w:sz w:val="18"/>
              </w:rPr>
            </w:pPr>
            <w:r w:rsidRPr="00AE436D">
              <w:rPr>
                <w:sz w:val="18"/>
              </w:rPr>
              <w:t>Adresa</w:t>
            </w:r>
          </w:p>
        </w:tc>
        <w:tc>
          <w:tcPr>
            <w:tcW w:w="5812" w:type="dxa"/>
          </w:tcPr>
          <w:p w14:paraId="1E25D355"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9646DB" w:rsidRPr="00F41264" w14:paraId="07B53AB0"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431DC571" w14:textId="77777777" w:rsidR="009646DB" w:rsidRPr="00F41264" w:rsidRDefault="009646DB" w:rsidP="00BA7303">
            <w:pPr>
              <w:pStyle w:val="Tabulka"/>
              <w:rPr>
                <w:sz w:val="18"/>
              </w:rPr>
            </w:pPr>
            <w:r w:rsidRPr="00F41264">
              <w:rPr>
                <w:sz w:val="18"/>
              </w:rPr>
              <w:t>E-mail</w:t>
            </w:r>
          </w:p>
        </w:tc>
        <w:tc>
          <w:tcPr>
            <w:tcW w:w="5812" w:type="dxa"/>
          </w:tcPr>
          <w:p w14:paraId="682C5491" w14:textId="77777777" w:rsidR="009646DB" w:rsidRPr="00F41264" w:rsidRDefault="00122862" w:rsidP="00BA7303">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9646DB" w:rsidRPr="00F41264">
                <w:rPr>
                  <w:rStyle w:val="Hypertextovodkaz"/>
                  <w:sz w:val="18"/>
                </w:rPr>
                <w:t>GletSA@spravazeleznic.cz</w:t>
              </w:r>
            </w:hyperlink>
          </w:p>
        </w:tc>
      </w:tr>
      <w:tr w:rsidR="009646DB" w:rsidRPr="00AE436D" w14:paraId="3C98B2A4"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4E9916A7" w14:textId="77777777" w:rsidR="009646DB" w:rsidRPr="00AE436D" w:rsidRDefault="009646DB" w:rsidP="00BA7303">
            <w:pPr>
              <w:pStyle w:val="Tabulka"/>
              <w:rPr>
                <w:sz w:val="18"/>
              </w:rPr>
            </w:pPr>
            <w:r w:rsidRPr="00AE436D">
              <w:rPr>
                <w:sz w:val="18"/>
              </w:rPr>
              <w:t>Telefon</w:t>
            </w:r>
          </w:p>
        </w:tc>
        <w:tc>
          <w:tcPr>
            <w:tcW w:w="5812" w:type="dxa"/>
          </w:tcPr>
          <w:p w14:paraId="6206DEA8" w14:textId="77777777" w:rsidR="009646DB" w:rsidRPr="00AE436D" w:rsidRDefault="009646DB"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607 040 324</w:t>
            </w:r>
          </w:p>
        </w:tc>
      </w:tr>
    </w:tbl>
    <w:p w14:paraId="701DCC72" w14:textId="3AACFC26" w:rsidR="002227C0" w:rsidRDefault="002227C0" w:rsidP="002227C0">
      <w:pPr>
        <w:spacing w:after="120"/>
        <w:jc w:val="both"/>
        <w:rPr>
          <w:rFonts w:ascii="Verdana" w:eastAsia="Calibri" w:hAnsi="Verdana" w:cs="Times New Roman"/>
        </w:rPr>
      </w:pPr>
    </w:p>
    <w:p w14:paraId="34D431D7" w14:textId="4AB3AB0A" w:rsidR="009646DB" w:rsidRPr="00F95FBD" w:rsidRDefault="009646DB" w:rsidP="009646D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oblast OLC</w:t>
      </w:r>
    </w:p>
    <w:tbl>
      <w:tblPr>
        <w:tblStyle w:val="Mkatabulky"/>
        <w:tblW w:w="8868" w:type="dxa"/>
        <w:tblInd w:w="108" w:type="dxa"/>
        <w:tblLook w:val="04A0" w:firstRow="1" w:lastRow="0" w:firstColumn="1" w:lastColumn="0" w:noHBand="0" w:noVBand="1"/>
      </w:tblPr>
      <w:tblGrid>
        <w:gridCol w:w="3056"/>
        <w:gridCol w:w="5812"/>
      </w:tblGrid>
      <w:tr w:rsidR="00492AFD" w:rsidRPr="00AE436D" w14:paraId="650F7E84" w14:textId="77777777" w:rsidTr="00BA7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A5695" w14:textId="77777777" w:rsidR="00492AFD" w:rsidRPr="00AE436D" w:rsidRDefault="00492AFD" w:rsidP="00BA7303">
            <w:pPr>
              <w:pStyle w:val="Tabulka"/>
              <w:rPr>
                <w:rStyle w:val="Nadpisvtabulce"/>
                <w:b w:val="0"/>
              </w:rPr>
            </w:pPr>
            <w:r w:rsidRPr="00AE436D">
              <w:rPr>
                <w:rStyle w:val="Nadpisvtabulce"/>
              </w:rPr>
              <w:t>Jméno a příjmení</w:t>
            </w:r>
          </w:p>
        </w:tc>
        <w:tc>
          <w:tcPr>
            <w:tcW w:w="5812" w:type="dxa"/>
          </w:tcPr>
          <w:p w14:paraId="304869CC" w14:textId="77777777" w:rsidR="00492AFD" w:rsidRPr="00AE436D" w:rsidRDefault="00492AFD" w:rsidP="00BA730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NĚMEC</w:t>
            </w:r>
          </w:p>
        </w:tc>
      </w:tr>
      <w:tr w:rsidR="00492AFD" w:rsidRPr="00AE436D" w14:paraId="29ACD678"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1E756BC4" w14:textId="77777777" w:rsidR="00492AFD" w:rsidRPr="00AE436D" w:rsidRDefault="00492AFD" w:rsidP="00BA7303">
            <w:pPr>
              <w:pStyle w:val="Tabulka"/>
              <w:rPr>
                <w:sz w:val="18"/>
              </w:rPr>
            </w:pPr>
            <w:r w:rsidRPr="00AE436D">
              <w:rPr>
                <w:sz w:val="18"/>
              </w:rPr>
              <w:t>Adresa</w:t>
            </w:r>
          </w:p>
        </w:tc>
        <w:tc>
          <w:tcPr>
            <w:tcW w:w="5812" w:type="dxa"/>
          </w:tcPr>
          <w:p w14:paraId="19B40191"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U nádraží 1626/6, 789 01 Zábřeh</w:t>
            </w:r>
          </w:p>
        </w:tc>
      </w:tr>
      <w:tr w:rsidR="00492AFD" w:rsidRPr="00D1599A" w14:paraId="5C6BF9FA"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66AC754F" w14:textId="77777777" w:rsidR="00492AFD" w:rsidRPr="00AE436D" w:rsidRDefault="00492AFD" w:rsidP="00BA7303">
            <w:pPr>
              <w:pStyle w:val="Tabulka"/>
              <w:rPr>
                <w:sz w:val="18"/>
              </w:rPr>
            </w:pPr>
            <w:r w:rsidRPr="00AE436D">
              <w:rPr>
                <w:sz w:val="18"/>
              </w:rPr>
              <w:t>E-mail</w:t>
            </w:r>
          </w:p>
        </w:tc>
        <w:tc>
          <w:tcPr>
            <w:tcW w:w="5812" w:type="dxa"/>
            <w:tcBorders>
              <w:bottom w:val="single" w:sz="4" w:space="0" w:color="auto"/>
            </w:tcBorders>
          </w:tcPr>
          <w:p w14:paraId="011D4EFD" w14:textId="77777777" w:rsidR="00492AFD" w:rsidRPr="00D1599A" w:rsidRDefault="00122862" w:rsidP="00BA7303">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492AFD" w:rsidRPr="00D1599A">
                <w:rPr>
                  <w:rStyle w:val="Hypertextovodkaz"/>
                  <w:sz w:val="18"/>
                </w:rPr>
                <w:t>nemecJi@spravazeleznic.cz</w:t>
              </w:r>
            </w:hyperlink>
          </w:p>
        </w:tc>
      </w:tr>
      <w:tr w:rsidR="00492AFD" w:rsidRPr="00AE436D" w14:paraId="5CFAB297"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3561E342" w14:textId="77777777" w:rsidR="00492AFD" w:rsidRPr="00AE436D" w:rsidRDefault="00492AFD" w:rsidP="00BA7303">
            <w:pPr>
              <w:pStyle w:val="Tabulka"/>
              <w:rPr>
                <w:sz w:val="18"/>
              </w:rPr>
            </w:pPr>
            <w:r w:rsidRPr="00AE436D">
              <w:rPr>
                <w:sz w:val="18"/>
              </w:rPr>
              <w:t>Telefon</w:t>
            </w:r>
          </w:p>
        </w:tc>
        <w:tc>
          <w:tcPr>
            <w:tcW w:w="5812" w:type="dxa"/>
            <w:tcBorders>
              <w:bottom w:val="single" w:sz="12" w:space="0" w:color="auto"/>
            </w:tcBorders>
          </w:tcPr>
          <w:p w14:paraId="07582E73"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+420 724 028 342</w:t>
            </w:r>
          </w:p>
        </w:tc>
      </w:tr>
      <w:tr w:rsidR="00492AFD" w:rsidRPr="00AE436D" w14:paraId="03D001F7"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18A22945" w14:textId="77777777" w:rsidR="00492AFD" w:rsidRPr="00AE436D" w:rsidRDefault="00492AFD" w:rsidP="00BA7303">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2015EA73"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František PROCHÁZKA</w:t>
            </w:r>
          </w:p>
        </w:tc>
      </w:tr>
      <w:tr w:rsidR="00492AFD" w:rsidRPr="00AE436D" w14:paraId="21C49717"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5DE81F72" w14:textId="77777777" w:rsidR="00492AFD" w:rsidRPr="00AE436D" w:rsidRDefault="00492AFD" w:rsidP="00BA7303">
            <w:pPr>
              <w:pStyle w:val="Tabulka"/>
              <w:rPr>
                <w:sz w:val="18"/>
              </w:rPr>
            </w:pPr>
            <w:r w:rsidRPr="00AE436D">
              <w:rPr>
                <w:sz w:val="18"/>
              </w:rPr>
              <w:t>Adresa</w:t>
            </w:r>
          </w:p>
        </w:tc>
        <w:tc>
          <w:tcPr>
            <w:tcW w:w="5812" w:type="dxa"/>
          </w:tcPr>
          <w:p w14:paraId="2D0B3387"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492AFD" w:rsidRPr="00D1599A" w14:paraId="58FECA09"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0DE5070E" w14:textId="77777777" w:rsidR="00492AFD" w:rsidRPr="00AE436D" w:rsidRDefault="00492AFD" w:rsidP="00BA7303">
            <w:pPr>
              <w:pStyle w:val="Tabulka"/>
              <w:rPr>
                <w:sz w:val="18"/>
              </w:rPr>
            </w:pPr>
            <w:r w:rsidRPr="00AE436D">
              <w:rPr>
                <w:sz w:val="18"/>
              </w:rPr>
              <w:t>E-mail</w:t>
            </w:r>
          </w:p>
        </w:tc>
        <w:tc>
          <w:tcPr>
            <w:tcW w:w="5812" w:type="dxa"/>
          </w:tcPr>
          <w:p w14:paraId="264C5252" w14:textId="77777777" w:rsidR="00492AFD" w:rsidRPr="00D1599A" w:rsidRDefault="00122862" w:rsidP="00BA7303">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492AFD" w:rsidRPr="00D1599A">
                <w:rPr>
                  <w:rStyle w:val="Hypertextovodkaz"/>
                  <w:sz w:val="18"/>
                </w:rPr>
                <w:t>prochazkaF@spravazeleznic.cz</w:t>
              </w:r>
            </w:hyperlink>
          </w:p>
        </w:tc>
      </w:tr>
      <w:tr w:rsidR="00492AFD" w:rsidRPr="00AE436D" w14:paraId="05E7D76F"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4199A897" w14:textId="77777777" w:rsidR="00492AFD" w:rsidRPr="00AE436D" w:rsidRDefault="00492AFD" w:rsidP="00BA7303">
            <w:pPr>
              <w:pStyle w:val="Tabulka"/>
              <w:rPr>
                <w:sz w:val="18"/>
              </w:rPr>
            </w:pPr>
            <w:r w:rsidRPr="00AE436D">
              <w:rPr>
                <w:sz w:val="18"/>
              </w:rPr>
              <w:t>Telefon</w:t>
            </w:r>
          </w:p>
        </w:tc>
        <w:tc>
          <w:tcPr>
            <w:tcW w:w="5812" w:type="dxa"/>
            <w:tcBorders>
              <w:bottom w:val="single" w:sz="12" w:space="0" w:color="auto"/>
            </w:tcBorders>
          </w:tcPr>
          <w:p w14:paraId="3EE58338"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602 603 429</w:t>
            </w:r>
          </w:p>
        </w:tc>
      </w:tr>
      <w:tr w:rsidR="00492AFD" w:rsidRPr="00AE436D" w14:paraId="5EEF8399"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2A4079DE" w14:textId="77777777" w:rsidR="00492AFD" w:rsidRPr="00AE436D" w:rsidRDefault="00492AFD" w:rsidP="00BA7303">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06900A80"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Jiří KUBÍČEK</w:t>
            </w:r>
          </w:p>
        </w:tc>
      </w:tr>
      <w:tr w:rsidR="00492AFD" w:rsidRPr="00AE436D" w14:paraId="3E868E78"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25988024" w14:textId="77777777" w:rsidR="00492AFD" w:rsidRPr="00AE436D" w:rsidRDefault="00492AFD" w:rsidP="00BA7303">
            <w:pPr>
              <w:pStyle w:val="Tabulka"/>
              <w:rPr>
                <w:sz w:val="18"/>
              </w:rPr>
            </w:pPr>
            <w:r w:rsidRPr="00AE436D">
              <w:rPr>
                <w:sz w:val="18"/>
              </w:rPr>
              <w:t>Adresa</w:t>
            </w:r>
          </w:p>
        </w:tc>
        <w:tc>
          <w:tcPr>
            <w:tcW w:w="5812" w:type="dxa"/>
          </w:tcPr>
          <w:p w14:paraId="6678ACB5"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492AFD" w:rsidRPr="00D1599A" w14:paraId="6DEC4AE3"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4B146EF4" w14:textId="77777777" w:rsidR="00492AFD" w:rsidRPr="00AE436D" w:rsidRDefault="00492AFD" w:rsidP="00BA7303">
            <w:pPr>
              <w:pStyle w:val="Tabulka"/>
              <w:rPr>
                <w:sz w:val="18"/>
              </w:rPr>
            </w:pPr>
            <w:r w:rsidRPr="00AE436D">
              <w:rPr>
                <w:sz w:val="18"/>
              </w:rPr>
              <w:t>E-mail</w:t>
            </w:r>
          </w:p>
        </w:tc>
        <w:tc>
          <w:tcPr>
            <w:tcW w:w="5812" w:type="dxa"/>
          </w:tcPr>
          <w:p w14:paraId="69F16CEA" w14:textId="77777777" w:rsidR="00492AFD" w:rsidRPr="00D1599A" w:rsidRDefault="00122862" w:rsidP="00BA7303">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00492AFD" w:rsidRPr="00D1599A">
                <w:rPr>
                  <w:rStyle w:val="Hypertextovodkaz"/>
                  <w:sz w:val="18"/>
                </w:rPr>
                <w:t>kubicek@spravazeleznic.cz</w:t>
              </w:r>
            </w:hyperlink>
          </w:p>
        </w:tc>
      </w:tr>
      <w:tr w:rsidR="00492AFD" w:rsidRPr="00AE436D" w14:paraId="5D64173D"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1D01C64D" w14:textId="77777777" w:rsidR="00492AFD" w:rsidRPr="00AE436D" w:rsidRDefault="00492AFD" w:rsidP="00BA7303">
            <w:pPr>
              <w:pStyle w:val="Tabulka"/>
              <w:rPr>
                <w:sz w:val="18"/>
              </w:rPr>
            </w:pPr>
            <w:r w:rsidRPr="00AE436D">
              <w:rPr>
                <w:sz w:val="18"/>
              </w:rPr>
              <w:t>Telefon</w:t>
            </w:r>
          </w:p>
        </w:tc>
        <w:tc>
          <w:tcPr>
            <w:tcW w:w="5812" w:type="dxa"/>
            <w:tcBorders>
              <w:bottom w:val="single" w:sz="12" w:space="0" w:color="auto"/>
            </w:tcBorders>
          </w:tcPr>
          <w:p w14:paraId="682137BC"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601 102 294</w:t>
            </w:r>
          </w:p>
        </w:tc>
      </w:tr>
      <w:tr w:rsidR="00492AFD" w:rsidRPr="00AE436D" w14:paraId="2ACE051A"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63DC673C" w14:textId="77777777" w:rsidR="00492AFD" w:rsidRPr="00AE436D" w:rsidRDefault="00492AFD" w:rsidP="00BA7303">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19714E1A"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 xml:space="preserve">Ing. </w:t>
            </w:r>
            <w:r>
              <w:rPr>
                <w:sz w:val="18"/>
              </w:rPr>
              <w:t>Libor ONDRÁČEK</w:t>
            </w:r>
          </w:p>
        </w:tc>
      </w:tr>
      <w:tr w:rsidR="00492AFD" w:rsidRPr="00AE436D" w14:paraId="5B9C023A"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3CA67F20" w14:textId="77777777" w:rsidR="00492AFD" w:rsidRPr="00AE436D" w:rsidRDefault="00492AFD" w:rsidP="00BA7303">
            <w:pPr>
              <w:pStyle w:val="Tabulka"/>
              <w:rPr>
                <w:sz w:val="18"/>
              </w:rPr>
            </w:pPr>
            <w:r w:rsidRPr="00AE436D">
              <w:rPr>
                <w:sz w:val="18"/>
              </w:rPr>
              <w:t>Adresa</w:t>
            </w:r>
          </w:p>
        </w:tc>
        <w:tc>
          <w:tcPr>
            <w:tcW w:w="5812" w:type="dxa"/>
          </w:tcPr>
          <w:p w14:paraId="5A67CFCE"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492AFD" w:rsidRPr="00D1599A" w14:paraId="2CA94B03"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0B0E5699" w14:textId="77777777" w:rsidR="00492AFD" w:rsidRPr="00AE436D" w:rsidRDefault="00492AFD" w:rsidP="00BA7303">
            <w:pPr>
              <w:pStyle w:val="Tabulka"/>
              <w:rPr>
                <w:sz w:val="18"/>
              </w:rPr>
            </w:pPr>
            <w:r w:rsidRPr="00AE436D">
              <w:rPr>
                <w:sz w:val="18"/>
              </w:rPr>
              <w:t>E-mail</w:t>
            </w:r>
          </w:p>
        </w:tc>
        <w:tc>
          <w:tcPr>
            <w:tcW w:w="5812" w:type="dxa"/>
          </w:tcPr>
          <w:p w14:paraId="401CD1CC" w14:textId="77777777" w:rsidR="00492AFD" w:rsidRPr="00D1599A" w:rsidRDefault="00122862" w:rsidP="00BA7303">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00492AFD" w:rsidRPr="00D1599A">
                <w:rPr>
                  <w:rStyle w:val="Hypertextovodkaz"/>
                  <w:sz w:val="18"/>
                </w:rPr>
                <w:t>ondracekL@spravazeleznic.cz</w:t>
              </w:r>
            </w:hyperlink>
          </w:p>
        </w:tc>
      </w:tr>
      <w:tr w:rsidR="00492AFD" w:rsidRPr="00AE436D" w14:paraId="51D08AB5"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75AF8C00" w14:textId="77777777" w:rsidR="00492AFD" w:rsidRPr="00AE436D" w:rsidRDefault="00492AFD" w:rsidP="00BA7303">
            <w:pPr>
              <w:pStyle w:val="Tabulka"/>
              <w:rPr>
                <w:sz w:val="18"/>
              </w:rPr>
            </w:pPr>
            <w:r w:rsidRPr="00AE436D">
              <w:rPr>
                <w:sz w:val="18"/>
              </w:rPr>
              <w:t>Telefon</w:t>
            </w:r>
          </w:p>
        </w:tc>
        <w:tc>
          <w:tcPr>
            <w:tcW w:w="5812" w:type="dxa"/>
          </w:tcPr>
          <w:p w14:paraId="6A9ADB00"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724 248 756</w:t>
            </w:r>
          </w:p>
        </w:tc>
      </w:tr>
      <w:tr w:rsidR="00492AFD" w:rsidRPr="00AE436D" w14:paraId="1119DB74"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48661752" w14:textId="77777777" w:rsidR="00492AFD" w:rsidRPr="00AE436D" w:rsidRDefault="00492AFD" w:rsidP="00BA7303">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0F998F44"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Pavel SONNEWEND</w:t>
            </w:r>
          </w:p>
        </w:tc>
      </w:tr>
      <w:tr w:rsidR="00492AFD" w:rsidRPr="00AE436D" w14:paraId="1AB23B0F"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2804AA03" w14:textId="77777777" w:rsidR="00492AFD" w:rsidRPr="00AE436D" w:rsidRDefault="00492AFD" w:rsidP="00BA7303">
            <w:pPr>
              <w:pStyle w:val="Tabulka"/>
              <w:rPr>
                <w:sz w:val="18"/>
              </w:rPr>
            </w:pPr>
            <w:r w:rsidRPr="00AE436D">
              <w:rPr>
                <w:sz w:val="18"/>
              </w:rPr>
              <w:t>Adresa</w:t>
            </w:r>
          </w:p>
        </w:tc>
        <w:tc>
          <w:tcPr>
            <w:tcW w:w="5812" w:type="dxa"/>
          </w:tcPr>
          <w:p w14:paraId="55FB09C2"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492AFD" w:rsidRPr="00D1599A" w14:paraId="30B3348B"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42907149" w14:textId="77777777" w:rsidR="00492AFD" w:rsidRPr="00F41264" w:rsidRDefault="00492AFD" w:rsidP="00BA7303">
            <w:pPr>
              <w:pStyle w:val="Tabulka"/>
              <w:rPr>
                <w:sz w:val="18"/>
              </w:rPr>
            </w:pPr>
            <w:r w:rsidRPr="00F41264">
              <w:rPr>
                <w:sz w:val="18"/>
              </w:rPr>
              <w:t>E-mail</w:t>
            </w:r>
          </w:p>
        </w:tc>
        <w:tc>
          <w:tcPr>
            <w:tcW w:w="5812" w:type="dxa"/>
          </w:tcPr>
          <w:p w14:paraId="3A56D842" w14:textId="77777777" w:rsidR="00492AFD" w:rsidRPr="00D1599A" w:rsidRDefault="00122862" w:rsidP="00BA7303">
            <w:pPr>
              <w:pStyle w:val="Tabulka"/>
              <w:cnfStyle w:val="000000000000" w:firstRow="0" w:lastRow="0" w:firstColumn="0" w:lastColumn="0" w:oddVBand="0" w:evenVBand="0" w:oddHBand="0" w:evenHBand="0" w:firstRowFirstColumn="0" w:firstRowLastColumn="0" w:lastRowFirstColumn="0" w:lastRowLastColumn="0"/>
              <w:rPr>
                <w:sz w:val="18"/>
              </w:rPr>
            </w:pPr>
            <w:hyperlink r:id="rId43" w:history="1">
              <w:r w:rsidR="00492AFD" w:rsidRPr="00D1599A">
                <w:rPr>
                  <w:rStyle w:val="Hypertextovodkaz"/>
                  <w:sz w:val="18"/>
                </w:rPr>
                <w:t>sonnewend@spravazeleznic.cz</w:t>
              </w:r>
            </w:hyperlink>
          </w:p>
        </w:tc>
      </w:tr>
      <w:tr w:rsidR="00492AFD" w:rsidRPr="00AE436D" w14:paraId="3AEA3D3C"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65F386CB" w14:textId="77777777" w:rsidR="00492AFD" w:rsidRPr="00AE436D" w:rsidRDefault="00492AFD" w:rsidP="00BA7303">
            <w:pPr>
              <w:pStyle w:val="Tabulka"/>
              <w:rPr>
                <w:sz w:val="18"/>
              </w:rPr>
            </w:pPr>
            <w:r w:rsidRPr="00AE436D">
              <w:rPr>
                <w:sz w:val="18"/>
              </w:rPr>
              <w:lastRenderedPageBreak/>
              <w:t>Telefon</w:t>
            </w:r>
          </w:p>
        </w:tc>
        <w:tc>
          <w:tcPr>
            <w:tcW w:w="5812" w:type="dxa"/>
          </w:tcPr>
          <w:p w14:paraId="4A8712D4"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702 267 151</w:t>
            </w:r>
          </w:p>
        </w:tc>
      </w:tr>
      <w:tr w:rsidR="00492AFD" w:rsidRPr="00AE436D" w14:paraId="5E415707" w14:textId="77777777" w:rsidTr="00BA7303">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473C080E" w14:textId="77777777" w:rsidR="00492AFD" w:rsidRPr="00AE436D" w:rsidRDefault="00492AFD" w:rsidP="00BA7303">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650DD215"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Jakub KLIMECKÝ</w:t>
            </w:r>
          </w:p>
        </w:tc>
      </w:tr>
      <w:tr w:rsidR="00492AFD" w:rsidRPr="00AE436D" w14:paraId="31B61FA5"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0BB49ADC" w14:textId="77777777" w:rsidR="00492AFD" w:rsidRPr="00AE436D" w:rsidRDefault="00492AFD" w:rsidP="00BA7303">
            <w:pPr>
              <w:pStyle w:val="Tabulka"/>
              <w:rPr>
                <w:sz w:val="18"/>
              </w:rPr>
            </w:pPr>
            <w:r w:rsidRPr="00AE436D">
              <w:rPr>
                <w:sz w:val="18"/>
              </w:rPr>
              <w:t>Adresa</w:t>
            </w:r>
          </w:p>
        </w:tc>
        <w:tc>
          <w:tcPr>
            <w:tcW w:w="5812" w:type="dxa"/>
          </w:tcPr>
          <w:p w14:paraId="2AA5B24E"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492AFD" w:rsidRPr="002714D3" w14:paraId="3CE890EC"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32E8D775" w14:textId="77777777" w:rsidR="00492AFD" w:rsidRPr="00F41264" w:rsidRDefault="00492AFD" w:rsidP="00BA7303">
            <w:pPr>
              <w:pStyle w:val="Tabulka"/>
              <w:rPr>
                <w:sz w:val="18"/>
              </w:rPr>
            </w:pPr>
            <w:r w:rsidRPr="00F41264">
              <w:rPr>
                <w:sz w:val="18"/>
              </w:rPr>
              <w:t>E-mail</w:t>
            </w:r>
          </w:p>
        </w:tc>
        <w:tc>
          <w:tcPr>
            <w:tcW w:w="5812" w:type="dxa"/>
          </w:tcPr>
          <w:p w14:paraId="299E672A" w14:textId="77777777" w:rsidR="00492AFD" w:rsidRPr="002714D3" w:rsidRDefault="00122862" w:rsidP="00BA7303">
            <w:pPr>
              <w:pStyle w:val="Tabulka"/>
              <w:cnfStyle w:val="000000000000" w:firstRow="0" w:lastRow="0" w:firstColumn="0" w:lastColumn="0" w:oddVBand="0" w:evenVBand="0" w:oddHBand="0" w:evenHBand="0" w:firstRowFirstColumn="0" w:firstRowLastColumn="0" w:lastRowFirstColumn="0" w:lastRowLastColumn="0"/>
              <w:rPr>
                <w:sz w:val="18"/>
              </w:rPr>
            </w:pPr>
            <w:hyperlink r:id="rId44" w:history="1">
              <w:r w:rsidR="00492AFD" w:rsidRPr="002714D3">
                <w:rPr>
                  <w:rStyle w:val="Hypertextovodkaz"/>
                  <w:sz w:val="18"/>
                </w:rPr>
                <w:t>klimecky@spravazeleznic.cz</w:t>
              </w:r>
            </w:hyperlink>
          </w:p>
        </w:tc>
      </w:tr>
      <w:tr w:rsidR="00492AFD" w:rsidRPr="00AE436D" w14:paraId="4C2E0652"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410C7F55" w14:textId="77777777" w:rsidR="00492AFD" w:rsidRPr="00AE436D" w:rsidRDefault="00492AFD" w:rsidP="00BA7303">
            <w:pPr>
              <w:pStyle w:val="Tabulka"/>
              <w:rPr>
                <w:sz w:val="18"/>
              </w:rPr>
            </w:pPr>
            <w:r w:rsidRPr="00AE436D">
              <w:rPr>
                <w:sz w:val="18"/>
              </w:rPr>
              <w:t>Telefon</w:t>
            </w:r>
          </w:p>
        </w:tc>
        <w:tc>
          <w:tcPr>
            <w:tcW w:w="5812" w:type="dxa"/>
          </w:tcPr>
          <w:p w14:paraId="177DB24E" w14:textId="77777777" w:rsidR="00492AFD" w:rsidRPr="00AE436D"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725 897 191</w:t>
            </w:r>
          </w:p>
        </w:tc>
      </w:tr>
    </w:tbl>
    <w:p w14:paraId="171783EB" w14:textId="18561574" w:rsidR="009646DB" w:rsidRDefault="009646DB" w:rsidP="002227C0">
      <w:pPr>
        <w:spacing w:after="120"/>
        <w:jc w:val="both"/>
        <w:rPr>
          <w:rFonts w:ascii="Verdana" w:eastAsia="Calibri" w:hAnsi="Verdana" w:cs="Times New Roman"/>
        </w:rPr>
      </w:pPr>
    </w:p>
    <w:p w14:paraId="0E3BE9B1" w14:textId="0E8CD13E" w:rsidR="00492AFD" w:rsidRDefault="00492AFD" w:rsidP="00492AFD">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w:t>
      </w:r>
      <w:r w:rsidRPr="00F41264">
        <w:rPr>
          <w:rFonts w:asciiTheme="minorHAnsi" w:hAnsiTheme="minorHAnsi"/>
          <w:sz w:val="18"/>
          <w:szCs w:val="18"/>
        </w:rPr>
        <w:t>ch</w:t>
      </w:r>
      <w:r>
        <w:rPr>
          <w:rFonts w:asciiTheme="minorHAnsi" w:hAnsiTheme="minorHAnsi"/>
          <w:sz w:val="18"/>
          <w:szCs w:val="18"/>
        </w:rPr>
        <w:t xml:space="preserve"> pro oblast OVA</w:t>
      </w:r>
    </w:p>
    <w:tbl>
      <w:tblPr>
        <w:tblStyle w:val="Mkatabulky"/>
        <w:tblW w:w="8868" w:type="dxa"/>
        <w:tblLook w:val="04A0" w:firstRow="1" w:lastRow="0" w:firstColumn="1" w:lastColumn="0" w:noHBand="0" w:noVBand="1"/>
      </w:tblPr>
      <w:tblGrid>
        <w:gridCol w:w="3056"/>
        <w:gridCol w:w="5812"/>
      </w:tblGrid>
      <w:tr w:rsidR="00492AFD" w:rsidRPr="00F41264" w14:paraId="20426591" w14:textId="77777777" w:rsidTr="00BA7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B6EFBA" w14:textId="77777777" w:rsidR="00492AFD" w:rsidRPr="00F41264" w:rsidRDefault="00492AFD" w:rsidP="00BA7303">
            <w:pPr>
              <w:pStyle w:val="Tabulka"/>
              <w:rPr>
                <w:rStyle w:val="Nadpisvtabulce"/>
                <w:b w:val="0"/>
              </w:rPr>
            </w:pPr>
            <w:r w:rsidRPr="00F41264">
              <w:rPr>
                <w:rStyle w:val="Nadpisvtabulce"/>
                <w:b w:val="0"/>
              </w:rPr>
              <w:t>Jméno a příjmení</w:t>
            </w:r>
          </w:p>
        </w:tc>
        <w:tc>
          <w:tcPr>
            <w:tcW w:w="5812" w:type="dxa"/>
          </w:tcPr>
          <w:p w14:paraId="5F1769CA" w14:textId="1920F2CC" w:rsidR="00492AFD" w:rsidRPr="00F41264" w:rsidRDefault="00492AFD" w:rsidP="00492AFD">
            <w:pPr>
              <w:pStyle w:val="Tabulka"/>
              <w:cnfStyle w:val="100000000000" w:firstRow="1" w:lastRow="0" w:firstColumn="0" w:lastColumn="0" w:oddVBand="0" w:evenVBand="0" w:oddHBand="0" w:evenHBand="0" w:firstRowFirstColumn="0" w:firstRowLastColumn="0" w:lastRowFirstColumn="0" w:lastRowLastColumn="0"/>
              <w:rPr>
                <w:sz w:val="18"/>
              </w:rPr>
            </w:pPr>
            <w:r w:rsidRPr="00F41264">
              <w:rPr>
                <w:sz w:val="18"/>
              </w:rPr>
              <w:t xml:space="preserve">Ing. </w:t>
            </w:r>
            <w:r>
              <w:rPr>
                <w:sz w:val="18"/>
              </w:rPr>
              <w:t>Martin VOTOUPAL</w:t>
            </w:r>
          </w:p>
        </w:tc>
      </w:tr>
      <w:tr w:rsidR="00492AFD" w:rsidRPr="00F41264" w14:paraId="5F6782F1"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2E3F36D5" w14:textId="77777777" w:rsidR="00492AFD" w:rsidRPr="00F41264" w:rsidRDefault="00492AFD" w:rsidP="00BA7303">
            <w:pPr>
              <w:pStyle w:val="Tabulka"/>
              <w:rPr>
                <w:sz w:val="18"/>
              </w:rPr>
            </w:pPr>
            <w:r w:rsidRPr="00F41264">
              <w:rPr>
                <w:sz w:val="18"/>
              </w:rPr>
              <w:t>Adresa</w:t>
            </w:r>
          </w:p>
        </w:tc>
        <w:tc>
          <w:tcPr>
            <w:tcW w:w="5812" w:type="dxa"/>
          </w:tcPr>
          <w:p w14:paraId="4A2743F9" w14:textId="77777777" w:rsidR="00492AFD" w:rsidRPr="00F41264"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Správa železnic, státní organizace, OŘ OVA</w:t>
            </w:r>
            <w:r>
              <w:rPr>
                <w:sz w:val="18"/>
              </w:rPr>
              <w:t>, Nerudova 773/1, 779 00 Olomouc</w:t>
            </w:r>
          </w:p>
        </w:tc>
      </w:tr>
      <w:tr w:rsidR="00492AFD" w:rsidRPr="00F41264" w14:paraId="7A69068B"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21174F70" w14:textId="77777777" w:rsidR="00492AFD" w:rsidRPr="00F41264" w:rsidRDefault="00492AFD" w:rsidP="00BA7303">
            <w:pPr>
              <w:pStyle w:val="Tabulka"/>
              <w:rPr>
                <w:sz w:val="18"/>
              </w:rPr>
            </w:pPr>
            <w:r w:rsidRPr="00F41264">
              <w:rPr>
                <w:sz w:val="18"/>
              </w:rPr>
              <w:t>E-mail</w:t>
            </w:r>
          </w:p>
        </w:tc>
        <w:tc>
          <w:tcPr>
            <w:tcW w:w="5812" w:type="dxa"/>
          </w:tcPr>
          <w:p w14:paraId="164F4725" w14:textId="5782364C" w:rsidR="00492AFD" w:rsidRPr="00492AFD" w:rsidRDefault="00122862" w:rsidP="00492AFD">
            <w:pPr>
              <w:pStyle w:val="Tabulka"/>
              <w:cnfStyle w:val="000000000000" w:firstRow="0" w:lastRow="0" w:firstColumn="0" w:lastColumn="0" w:oddVBand="0" w:evenVBand="0" w:oddHBand="0" w:evenHBand="0" w:firstRowFirstColumn="0" w:firstRowLastColumn="0" w:lastRowFirstColumn="0" w:lastRowLastColumn="0"/>
              <w:rPr>
                <w:sz w:val="18"/>
              </w:rPr>
            </w:pPr>
            <w:hyperlink r:id="rId45" w:history="1">
              <w:r w:rsidR="00492AFD" w:rsidRPr="00492AFD">
                <w:rPr>
                  <w:rStyle w:val="Hypertextovodkaz"/>
                  <w:sz w:val="18"/>
                </w:rPr>
                <w:t>Votoupal</w:t>
              </w:r>
              <w:r w:rsidR="00492AFD" w:rsidRPr="00492AFD">
                <w:rPr>
                  <w:rStyle w:val="Hypertextovodkaz"/>
                  <w:noProof w:val="0"/>
                  <w:sz w:val="18"/>
                </w:rPr>
                <w:t>@spravazeleznic.cz</w:t>
              </w:r>
            </w:hyperlink>
            <w:r w:rsidR="00492AFD" w:rsidRPr="00492AFD">
              <w:rPr>
                <w:sz w:val="18"/>
              </w:rPr>
              <w:t xml:space="preserve"> </w:t>
            </w:r>
          </w:p>
        </w:tc>
      </w:tr>
      <w:tr w:rsidR="00492AFD" w:rsidRPr="00F95FBD" w14:paraId="6643CBEF"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2A2CF3DD" w14:textId="77777777" w:rsidR="00492AFD" w:rsidRPr="00F41264" w:rsidRDefault="00492AFD" w:rsidP="00492AFD">
            <w:pPr>
              <w:pStyle w:val="Tabulka"/>
              <w:spacing w:after="0"/>
              <w:rPr>
                <w:sz w:val="18"/>
              </w:rPr>
            </w:pPr>
            <w:r w:rsidRPr="00F41264">
              <w:rPr>
                <w:sz w:val="18"/>
              </w:rPr>
              <w:t>Telefon</w:t>
            </w:r>
          </w:p>
        </w:tc>
        <w:tc>
          <w:tcPr>
            <w:tcW w:w="5812" w:type="dxa"/>
          </w:tcPr>
          <w:p w14:paraId="19943862" w14:textId="64B4D821" w:rsidR="00492AFD" w:rsidRPr="00F41264" w:rsidRDefault="00492AFD" w:rsidP="00492AFD">
            <w:pPr>
              <w:pStyle w:val="Tabulka"/>
              <w:spacing w:after="0"/>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727 877 362</w:t>
            </w:r>
          </w:p>
        </w:tc>
      </w:tr>
    </w:tbl>
    <w:p w14:paraId="7915DD6A" w14:textId="77777777" w:rsidR="00492AFD" w:rsidRDefault="00492AFD" w:rsidP="00492AFD">
      <w:pPr>
        <w:spacing w:after="0"/>
        <w:rPr>
          <w:b/>
        </w:rPr>
      </w:pPr>
    </w:p>
    <w:p w14:paraId="47D5A85B" w14:textId="16709BCE" w:rsidR="00492AFD" w:rsidRPr="00492AFD" w:rsidRDefault="00492AFD" w:rsidP="00492AFD">
      <w:pPr>
        <w:spacing w:after="0"/>
        <w:rPr>
          <w:b/>
        </w:rPr>
      </w:pPr>
      <w:r w:rsidRPr="00492AFD">
        <w:rPr>
          <w:b/>
        </w:rPr>
        <w:t>Ve věcech geodetických pro oblast O</w:t>
      </w:r>
      <w:r>
        <w:rPr>
          <w:b/>
        </w:rPr>
        <w:t>LC</w:t>
      </w:r>
    </w:p>
    <w:tbl>
      <w:tblPr>
        <w:tblStyle w:val="Mkatabulky"/>
        <w:tblW w:w="8868" w:type="dxa"/>
        <w:tblLook w:val="04A0" w:firstRow="1" w:lastRow="0" w:firstColumn="1" w:lastColumn="0" w:noHBand="0" w:noVBand="1"/>
      </w:tblPr>
      <w:tblGrid>
        <w:gridCol w:w="3056"/>
        <w:gridCol w:w="5812"/>
      </w:tblGrid>
      <w:tr w:rsidR="00492AFD" w:rsidRPr="00F41264" w14:paraId="5EEC19E9" w14:textId="77777777" w:rsidTr="00BA7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0F21C" w14:textId="77777777" w:rsidR="00492AFD" w:rsidRPr="00F41264" w:rsidRDefault="00492AFD" w:rsidP="00BA7303">
            <w:pPr>
              <w:pStyle w:val="Tabulka"/>
              <w:rPr>
                <w:rStyle w:val="Nadpisvtabulce"/>
                <w:b w:val="0"/>
              </w:rPr>
            </w:pPr>
            <w:r w:rsidRPr="00F41264">
              <w:rPr>
                <w:rStyle w:val="Nadpisvtabulce"/>
                <w:b w:val="0"/>
              </w:rPr>
              <w:t>Jméno a příjmení</w:t>
            </w:r>
          </w:p>
        </w:tc>
        <w:tc>
          <w:tcPr>
            <w:tcW w:w="5812" w:type="dxa"/>
          </w:tcPr>
          <w:p w14:paraId="0CD4E89A" w14:textId="77777777" w:rsidR="00492AFD" w:rsidRPr="00F41264" w:rsidRDefault="00492AFD" w:rsidP="00BA7303">
            <w:pPr>
              <w:pStyle w:val="Tabulka"/>
              <w:cnfStyle w:val="100000000000" w:firstRow="1" w:lastRow="0" w:firstColumn="0" w:lastColumn="0" w:oddVBand="0" w:evenVBand="0" w:oddHBand="0" w:evenHBand="0" w:firstRowFirstColumn="0" w:firstRowLastColumn="0" w:lastRowFirstColumn="0" w:lastRowLastColumn="0"/>
              <w:rPr>
                <w:sz w:val="18"/>
              </w:rPr>
            </w:pPr>
            <w:r w:rsidRPr="00F41264">
              <w:rPr>
                <w:sz w:val="18"/>
              </w:rPr>
              <w:t xml:space="preserve">Ing. </w:t>
            </w:r>
            <w:r>
              <w:rPr>
                <w:sz w:val="18"/>
              </w:rPr>
              <w:t>Jiří JALŮVKA</w:t>
            </w:r>
          </w:p>
        </w:tc>
      </w:tr>
      <w:tr w:rsidR="00492AFD" w:rsidRPr="00F41264" w14:paraId="3095C519"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22AAE1CD" w14:textId="77777777" w:rsidR="00492AFD" w:rsidRPr="00F41264" w:rsidRDefault="00492AFD" w:rsidP="00BA7303">
            <w:pPr>
              <w:pStyle w:val="Tabulka"/>
              <w:rPr>
                <w:sz w:val="18"/>
              </w:rPr>
            </w:pPr>
            <w:r w:rsidRPr="00F41264">
              <w:rPr>
                <w:sz w:val="18"/>
              </w:rPr>
              <w:t>Adresa</w:t>
            </w:r>
          </w:p>
        </w:tc>
        <w:tc>
          <w:tcPr>
            <w:tcW w:w="5812" w:type="dxa"/>
          </w:tcPr>
          <w:p w14:paraId="10A54D5E" w14:textId="77777777" w:rsidR="00492AFD" w:rsidRPr="00F41264"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Správa železnic, státní organizace, OŘ OVA</w:t>
            </w:r>
            <w:r>
              <w:rPr>
                <w:sz w:val="18"/>
              </w:rPr>
              <w:t>, Nerudova 773/1, 779 00 Olomouc</w:t>
            </w:r>
          </w:p>
        </w:tc>
      </w:tr>
      <w:tr w:rsidR="00492AFD" w:rsidRPr="00F41264" w14:paraId="1FDD5F92"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7CB72187" w14:textId="77777777" w:rsidR="00492AFD" w:rsidRPr="00F41264" w:rsidRDefault="00492AFD" w:rsidP="00BA7303">
            <w:pPr>
              <w:pStyle w:val="Tabulka"/>
              <w:rPr>
                <w:sz w:val="18"/>
              </w:rPr>
            </w:pPr>
            <w:r w:rsidRPr="00F41264">
              <w:rPr>
                <w:sz w:val="18"/>
              </w:rPr>
              <w:t>E-mail</w:t>
            </w:r>
          </w:p>
        </w:tc>
        <w:tc>
          <w:tcPr>
            <w:tcW w:w="5812" w:type="dxa"/>
          </w:tcPr>
          <w:p w14:paraId="188E22E5" w14:textId="77777777" w:rsidR="00492AFD" w:rsidRPr="002714D3" w:rsidRDefault="00122862" w:rsidP="00BA7303">
            <w:pPr>
              <w:pStyle w:val="Tabulka"/>
              <w:cnfStyle w:val="000000000000" w:firstRow="0" w:lastRow="0" w:firstColumn="0" w:lastColumn="0" w:oddVBand="0" w:evenVBand="0" w:oddHBand="0" w:evenHBand="0" w:firstRowFirstColumn="0" w:firstRowLastColumn="0" w:lastRowFirstColumn="0" w:lastRowLastColumn="0"/>
              <w:rPr>
                <w:sz w:val="18"/>
              </w:rPr>
            </w:pPr>
            <w:hyperlink r:id="rId46" w:history="1">
              <w:r w:rsidR="00492AFD" w:rsidRPr="002714D3">
                <w:rPr>
                  <w:rStyle w:val="Hypertextovodkaz"/>
                  <w:sz w:val="18"/>
                </w:rPr>
                <w:t>Jaluvka</w:t>
              </w:r>
              <w:r w:rsidR="00492AFD" w:rsidRPr="002714D3">
                <w:rPr>
                  <w:rStyle w:val="Hypertextovodkaz"/>
                  <w:noProof w:val="0"/>
                  <w:sz w:val="18"/>
                </w:rPr>
                <w:t>@spravazeleznic.cz</w:t>
              </w:r>
            </w:hyperlink>
            <w:r w:rsidR="00492AFD" w:rsidRPr="002714D3">
              <w:rPr>
                <w:sz w:val="18"/>
              </w:rPr>
              <w:t xml:space="preserve"> </w:t>
            </w:r>
          </w:p>
        </w:tc>
      </w:tr>
      <w:tr w:rsidR="00492AFD" w:rsidRPr="00F95FBD" w14:paraId="19FA6F60" w14:textId="77777777" w:rsidTr="00BA7303">
        <w:tc>
          <w:tcPr>
            <w:cnfStyle w:val="001000000000" w:firstRow="0" w:lastRow="0" w:firstColumn="1" w:lastColumn="0" w:oddVBand="0" w:evenVBand="0" w:oddHBand="0" w:evenHBand="0" w:firstRowFirstColumn="0" w:firstRowLastColumn="0" w:lastRowFirstColumn="0" w:lastRowLastColumn="0"/>
            <w:tcW w:w="3056" w:type="dxa"/>
          </w:tcPr>
          <w:p w14:paraId="0AA8163F" w14:textId="77777777" w:rsidR="00492AFD" w:rsidRPr="00F41264" w:rsidRDefault="00492AFD" w:rsidP="00BA7303">
            <w:pPr>
              <w:pStyle w:val="Tabulka"/>
              <w:rPr>
                <w:sz w:val="18"/>
              </w:rPr>
            </w:pPr>
            <w:r w:rsidRPr="00F41264">
              <w:rPr>
                <w:sz w:val="18"/>
              </w:rPr>
              <w:t>Telefon</w:t>
            </w:r>
          </w:p>
        </w:tc>
        <w:tc>
          <w:tcPr>
            <w:tcW w:w="5812" w:type="dxa"/>
          </w:tcPr>
          <w:p w14:paraId="6D6A16D2" w14:textId="77777777" w:rsidR="00492AFD" w:rsidRPr="00F41264" w:rsidRDefault="00492AFD" w:rsidP="00BA7303">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724 263 476</w:t>
            </w:r>
          </w:p>
        </w:tc>
      </w:tr>
    </w:tbl>
    <w:p w14:paraId="3981C78D" w14:textId="38CBD0E7" w:rsidR="00492AFD" w:rsidRDefault="00492AFD" w:rsidP="002227C0">
      <w:pPr>
        <w:spacing w:after="120"/>
        <w:jc w:val="both"/>
        <w:rPr>
          <w:rFonts w:ascii="Verdana" w:eastAsia="Calibri" w:hAnsi="Verdana" w:cs="Times New Roman"/>
        </w:rPr>
      </w:pPr>
    </w:p>
    <w:p w14:paraId="79A8448F" w14:textId="77777777" w:rsidR="003A05E1" w:rsidRDefault="003A05E1" w:rsidP="003A05E1">
      <w:pPr>
        <w:pStyle w:val="Nadpistabulky"/>
        <w:rPr>
          <w:rFonts w:asciiTheme="minorHAnsi" w:hAnsiTheme="minorHAnsi"/>
          <w:sz w:val="18"/>
          <w:szCs w:val="18"/>
        </w:rPr>
      </w:pPr>
    </w:p>
    <w:p w14:paraId="772322B3" w14:textId="77777777" w:rsidR="003A05E1" w:rsidRDefault="003A05E1" w:rsidP="00502690">
      <w:pPr>
        <w:pStyle w:val="Textbezodsazen"/>
        <w:rPr>
          <w:b/>
        </w:rPr>
      </w:pPr>
    </w:p>
    <w:p w14:paraId="2E3A8078" w14:textId="3C6483DA"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262998"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262998">
              <w:rPr>
                <w:b/>
                <w:sz w:val="18"/>
                <w:highlight w:val="yellow"/>
              </w:rPr>
              <w:t>[VLOŽÍ ZH</w:t>
            </w:r>
            <w:r w:rsidR="00ED29F1" w:rsidRPr="00262998">
              <w:rPr>
                <w:b/>
                <w:sz w:val="18"/>
                <w:highlight w:val="yellow"/>
              </w:rPr>
              <w:t>O</w:t>
            </w:r>
            <w:r w:rsidRPr="00262998">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lastRenderedPageBreak/>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22C81F19" w:rsidR="002038D5" w:rsidRPr="00F95FBD" w:rsidRDefault="00165977" w:rsidP="00F762A8">
      <w:pPr>
        <w:pStyle w:val="Nadpistabulky"/>
        <w:rPr>
          <w:sz w:val="18"/>
          <w:szCs w:val="18"/>
        </w:rPr>
      </w:pPr>
      <w:r w:rsidRPr="00F95FBD">
        <w:rPr>
          <w:sz w:val="18"/>
          <w:szCs w:val="18"/>
        </w:rPr>
        <w:t xml:space="preserve">Specialista (vedoucí prací) na </w:t>
      </w:r>
      <w:r w:rsidR="00492AFD">
        <w:rPr>
          <w:sz w:val="18"/>
          <w:szCs w:val="18"/>
        </w:rPr>
        <w:t>pozemní stavby</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402F3C">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1869E193" w14:textId="77777777" w:rsidR="002038D5" w:rsidRPr="00F95FBD" w:rsidRDefault="002038D5" w:rsidP="00F762A8">
            <w:pPr>
              <w:pStyle w:val="Tabulka"/>
              <w:keepNext/>
              <w:rPr>
                <w:sz w:val="18"/>
              </w:rPr>
            </w:pPr>
            <w:r w:rsidRPr="00F95FBD">
              <w:rPr>
                <w:sz w:val="18"/>
              </w:rPr>
              <w:t>E-mail</w:t>
            </w:r>
          </w:p>
        </w:tc>
        <w:tc>
          <w:tcPr>
            <w:tcW w:w="5812" w:type="dxa"/>
            <w:tcBorders>
              <w:bottom w:val="single" w:sz="2" w:space="0" w:color="auto"/>
            </w:tcBorders>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402F3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12" w:space="0" w:color="auto"/>
            </w:tcBorders>
          </w:tcPr>
          <w:p w14:paraId="52CEB22C" w14:textId="77777777" w:rsidR="002038D5" w:rsidRPr="00F95FBD" w:rsidRDefault="002038D5" w:rsidP="00165977">
            <w:pPr>
              <w:pStyle w:val="Tabulka"/>
              <w:rPr>
                <w:sz w:val="18"/>
              </w:rPr>
            </w:pPr>
            <w:r w:rsidRPr="00F95FBD">
              <w:rPr>
                <w:sz w:val="18"/>
              </w:rPr>
              <w:t>Telefon</w:t>
            </w:r>
          </w:p>
        </w:tc>
        <w:tc>
          <w:tcPr>
            <w:tcW w:w="5812" w:type="dxa"/>
            <w:tcBorders>
              <w:top w:val="single" w:sz="2" w:space="0" w:color="auto"/>
              <w:bottom w:val="single" w:sz="12" w:space="0" w:color="auto"/>
            </w:tcBorders>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402F3C">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23351FBA" w14:textId="77777777" w:rsidR="002227C0" w:rsidRPr="00F95FBD" w:rsidRDefault="002227C0" w:rsidP="0039112A">
            <w:pPr>
              <w:pStyle w:val="Tabulka"/>
              <w:keepNext/>
              <w:rPr>
                <w:rStyle w:val="Nadpisvtabulce"/>
              </w:rPr>
            </w:pPr>
            <w:r w:rsidRPr="00F95FBD">
              <w:rPr>
                <w:rStyle w:val="Nadpisvtabulce"/>
              </w:rPr>
              <w:t>Jméno a příjmení</w:t>
            </w:r>
          </w:p>
        </w:tc>
        <w:tc>
          <w:tcPr>
            <w:tcW w:w="5812" w:type="dxa"/>
            <w:tcBorders>
              <w:top w:val="single" w:sz="12" w:space="0" w:color="auto"/>
            </w:tcBorders>
            <w:shd w:val="clear" w:color="auto" w:fill="F2F2F2" w:themeFill="background1" w:themeFillShade="F2"/>
          </w:tcPr>
          <w:p w14:paraId="480EF165" w14:textId="77777777" w:rsidR="002227C0" w:rsidRPr="002C7A28"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4EB2006F" w14:textId="1F748E13" w:rsidR="002038D5" w:rsidRPr="00F95FBD" w:rsidRDefault="00492AFD" w:rsidP="00165977">
      <w:pPr>
        <w:pStyle w:val="Nadpistabulky"/>
        <w:rPr>
          <w:sz w:val="18"/>
          <w:szCs w:val="18"/>
        </w:rPr>
      </w:pPr>
      <w:r>
        <w:rPr>
          <w:sz w:val="18"/>
          <w:szCs w:val="18"/>
        </w:rPr>
        <w:t>Revizní technik elektrotechnických zařízení</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7"/>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209DDA00" w:rsidR="002227C0" w:rsidRDefault="002227C0" w:rsidP="002227C0">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FB734B">
        <w:rPr>
          <w:rFonts w:ascii="Verdana" w:hAnsi="Verdana"/>
        </w:rPr>
        <w:t>vybraného dodavatele</w:t>
      </w:r>
      <w:r w:rsidRPr="00175FF1">
        <w:rPr>
          <w:rFonts w:ascii="Verdana" w:hAnsi="Verdana"/>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48"/>
      <w:footerReference w:type="default" r:id="rId4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F3AB" w14:textId="77777777" w:rsidR="00BA7303" w:rsidRDefault="00BA7303" w:rsidP="00962258">
      <w:pPr>
        <w:spacing w:after="0" w:line="240" w:lineRule="auto"/>
      </w:pPr>
      <w:r>
        <w:separator/>
      </w:r>
    </w:p>
  </w:endnote>
  <w:endnote w:type="continuationSeparator" w:id="0">
    <w:p w14:paraId="483F6BEF" w14:textId="77777777" w:rsidR="00BA7303" w:rsidRDefault="00BA73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7303" w14:paraId="66F961A6" w14:textId="77777777" w:rsidTr="00EB46E5">
      <w:tc>
        <w:tcPr>
          <w:tcW w:w="1361" w:type="dxa"/>
          <w:tcMar>
            <w:left w:w="0" w:type="dxa"/>
            <w:right w:w="0" w:type="dxa"/>
          </w:tcMar>
          <w:vAlign w:val="bottom"/>
        </w:tcPr>
        <w:p w14:paraId="74E023F2" w14:textId="447ABA35" w:rsidR="00BA7303" w:rsidRPr="00B8518B" w:rsidRDefault="00BA730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FEC">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122862">
            <w:rPr>
              <w:b/>
              <w:noProof/>
              <w:color w:val="C0504D"/>
              <w:sz w:val="14"/>
              <w:szCs w:val="14"/>
            </w:rPr>
            <w:t>11</w:t>
          </w:r>
          <w:r w:rsidRPr="00996FFB">
            <w:rPr>
              <w:b/>
              <w:noProof/>
              <w:color w:val="C0504D"/>
              <w:sz w:val="14"/>
              <w:szCs w:val="14"/>
            </w:rPr>
            <w:fldChar w:fldCharType="end"/>
          </w:r>
        </w:p>
      </w:tc>
      <w:tc>
        <w:tcPr>
          <w:tcW w:w="284" w:type="dxa"/>
          <w:shd w:val="clear" w:color="auto" w:fill="auto"/>
          <w:tcMar>
            <w:left w:w="0" w:type="dxa"/>
            <w:right w:w="0" w:type="dxa"/>
          </w:tcMar>
        </w:tcPr>
        <w:p w14:paraId="55CFDEF1" w14:textId="77777777" w:rsidR="00BA7303" w:rsidRDefault="00BA7303" w:rsidP="00B8518B">
          <w:pPr>
            <w:pStyle w:val="Zpat"/>
          </w:pPr>
        </w:p>
      </w:tc>
      <w:tc>
        <w:tcPr>
          <w:tcW w:w="425" w:type="dxa"/>
          <w:shd w:val="clear" w:color="auto" w:fill="auto"/>
          <w:tcMar>
            <w:left w:w="0" w:type="dxa"/>
            <w:right w:w="0" w:type="dxa"/>
          </w:tcMar>
        </w:tcPr>
        <w:p w14:paraId="22A8B046" w14:textId="77777777" w:rsidR="00BA7303" w:rsidRDefault="00BA7303" w:rsidP="00B8518B">
          <w:pPr>
            <w:pStyle w:val="Zpat"/>
          </w:pPr>
        </w:p>
      </w:tc>
      <w:tc>
        <w:tcPr>
          <w:tcW w:w="8505" w:type="dxa"/>
        </w:tcPr>
        <w:p w14:paraId="3C7F3669" w14:textId="7D7A5109" w:rsidR="00BA7303" w:rsidRPr="00E7415D" w:rsidRDefault="00BA7303" w:rsidP="00F422D3">
          <w:pPr>
            <w:pStyle w:val="Zpat0"/>
            <w:rPr>
              <w:b/>
            </w:rPr>
          </w:pPr>
          <w:r>
            <w:rPr>
              <w:b/>
            </w:rPr>
            <w:t>RÁMCOVÁ DOHODA</w:t>
          </w:r>
        </w:p>
        <w:p w14:paraId="729FA4A6" w14:textId="77777777" w:rsidR="00BA7303" w:rsidRDefault="00BA7303" w:rsidP="00F422D3">
          <w:pPr>
            <w:pStyle w:val="Zpat0"/>
          </w:pPr>
          <w:r>
            <w:t>Provedení stavebních prací</w:t>
          </w:r>
        </w:p>
        <w:p w14:paraId="775730D5" w14:textId="55DAF53B" w:rsidR="00BA7303" w:rsidRDefault="00BA7303" w:rsidP="000B3213">
          <w:pPr>
            <w:pStyle w:val="Zpat0"/>
          </w:pPr>
          <w:r>
            <w:t>VZ 63524019</w:t>
          </w:r>
        </w:p>
      </w:tc>
    </w:tr>
  </w:tbl>
  <w:p w14:paraId="08240A54" w14:textId="77777777" w:rsidR="00BA7303" w:rsidRPr="00B8518B" w:rsidRDefault="00BA73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BA7303" w:rsidRPr="00B8518B" w:rsidRDefault="00BA7303" w:rsidP="00460660">
    <w:pPr>
      <w:pStyle w:val="Zpat"/>
      <w:rPr>
        <w:sz w:val="2"/>
        <w:szCs w:val="2"/>
      </w:rPr>
    </w:pPr>
  </w:p>
  <w:p w14:paraId="16024DF8" w14:textId="77777777" w:rsidR="00BA7303" w:rsidRPr="00460660" w:rsidRDefault="00BA730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7303" w14:paraId="3B795DC1" w14:textId="77777777" w:rsidTr="00EB46E5">
      <w:tc>
        <w:tcPr>
          <w:tcW w:w="1361" w:type="dxa"/>
          <w:tcMar>
            <w:left w:w="0" w:type="dxa"/>
            <w:right w:w="0" w:type="dxa"/>
          </w:tcMar>
          <w:vAlign w:val="bottom"/>
        </w:tcPr>
        <w:p w14:paraId="263D62C1" w14:textId="01DBD2BB" w:rsidR="00BA7303" w:rsidRPr="00B8518B" w:rsidRDefault="00BA730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8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A7303" w:rsidRDefault="00BA7303" w:rsidP="00B8518B">
          <w:pPr>
            <w:pStyle w:val="Zpat"/>
          </w:pPr>
        </w:p>
      </w:tc>
      <w:tc>
        <w:tcPr>
          <w:tcW w:w="425" w:type="dxa"/>
          <w:shd w:val="clear" w:color="auto" w:fill="auto"/>
          <w:tcMar>
            <w:left w:w="0" w:type="dxa"/>
            <w:right w:w="0" w:type="dxa"/>
          </w:tcMar>
        </w:tcPr>
        <w:p w14:paraId="1E39D294" w14:textId="77777777" w:rsidR="00BA7303" w:rsidRDefault="00BA7303" w:rsidP="00B8518B">
          <w:pPr>
            <w:pStyle w:val="Zpat"/>
          </w:pPr>
        </w:p>
      </w:tc>
      <w:tc>
        <w:tcPr>
          <w:tcW w:w="8505" w:type="dxa"/>
        </w:tcPr>
        <w:p w14:paraId="2B5041B9" w14:textId="77777777" w:rsidR="00BA7303" w:rsidRPr="00143EC0" w:rsidRDefault="00BA7303" w:rsidP="00F422D3">
          <w:pPr>
            <w:pStyle w:val="Zpat0"/>
            <w:rPr>
              <w:b/>
            </w:rPr>
          </w:pPr>
          <w:r w:rsidRPr="00143EC0">
            <w:rPr>
              <w:b/>
            </w:rPr>
            <w:t>PŘÍLOHA č. 1</w:t>
          </w:r>
        </w:p>
        <w:p w14:paraId="5A12B55B" w14:textId="77777777" w:rsidR="00BA7303" w:rsidRDefault="00BA7303" w:rsidP="004420B3">
          <w:pPr>
            <w:pStyle w:val="Zpat0"/>
          </w:pPr>
          <w:r>
            <w:t>RÁMCOVÁ DOHODA – Provedení stavebních prací</w:t>
          </w:r>
        </w:p>
        <w:p w14:paraId="40F61466" w14:textId="294A6862" w:rsidR="00BA7303" w:rsidRDefault="00BA7303" w:rsidP="000B3213">
          <w:pPr>
            <w:pStyle w:val="Zpat0"/>
          </w:pPr>
          <w:r>
            <w:t>VZ 63524019</w:t>
          </w:r>
        </w:p>
      </w:tc>
    </w:tr>
  </w:tbl>
  <w:p w14:paraId="3A0E80A4" w14:textId="77777777" w:rsidR="00BA7303" w:rsidRPr="00B8518B" w:rsidRDefault="00BA730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7303" w14:paraId="5A3921EC" w14:textId="77777777" w:rsidTr="00EB46E5">
      <w:tc>
        <w:tcPr>
          <w:tcW w:w="1361" w:type="dxa"/>
          <w:tcMar>
            <w:left w:w="0" w:type="dxa"/>
            <w:right w:w="0" w:type="dxa"/>
          </w:tcMar>
          <w:vAlign w:val="bottom"/>
        </w:tcPr>
        <w:p w14:paraId="4B55187E" w14:textId="3C0F8DF2" w:rsidR="00BA7303" w:rsidRPr="00B8518B" w:rsidRDefault="00BA73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8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A7303" w:rsidRDefault="00BA7303" w:rsidP="005A7872">
          <w:pPr>
            <w:pStyle w:val="Zpat"/>
          </w:pPr>
        </w:p>
      </w:tc>
      <w:tc>
        <w:tcPr>
          <w:tcW w:w="425" w:type="dxa"/>
          <w:shd w:val="clear" w:color="auto" w:fill="auto"/>
          <w:tcMar>
            <w:left w:w="0" w:type="dxa"/>
            <w:right w:w="0" w:type="dxa"/>
          </w:tcMar>
        </w:tcPr>
        <w:p w14:paraId="0BDE20BF" w14:textId="77777777" w:rsidR="00BA7303" w:rsidRDefault="00BA7303" w:rsidP="00B8518B">
          <w:pPr>
            <w:pStyle w:val="Zpat"/>
          </w:pPr>
        </w:p>
      </w:tc>
      <w:tc>
        <w:tcPr>
          <w:tcW w:w="8505" w:type="dxa"/>
        </w:tcPr>
        <w:p w14:paraId="639AED04" w14:textId="77777777" w:rsidR="00BA7303" w:rsidRPr="00143EC0" w:rsidRDefault="00BA7303" w:rsidP="00F422D3">
          <w:pPr>
            <w:pStyle w:val="Zpat0"/>
            <w:rPr>
              <w:b/>
            </w:rPr>
          </w:pPr>
          <w:r>
            <w:rPr>
              <w:b/>
            </w:rPr>
            <w:t>PŘÍLOHA č. 2</w:t>
          </w:r>
        </w:p>
        <w:p w14:paraId="5BBF892C" w14:textId="77777777" w:rsidR="00BA7303" w:rsidRDefault="00BA7303" w:rsidP="00F95FBD">
          <w:pPr>
            <w:pStyle w:val="Zpat0"/>
          </w:pPr>
          <w:r>
            <w:t>RÁMCOVÁ DOHODA – Provedení stavebních prací</w:t>
          </w:r>
        </w:p>
        <w:p w14:paraId="4983A40B" w14:textId="137AD3F7" w:rsidR="00BA7303" w:rsidRDefault="00BA7303" w:rsidP="003A05E1">
          <w:pPr>
            <w:pStyle w:val="Zpat0"/>
          </w:pPr>
          <w:r>
            <w:t>VZ 63524019</w:t>
          </w:r>
        </w:p>
      </w:tc>
    </w:tr>
  </w:tbl>
  <w:p w14:paraId="5CD73219" w14:textId="77777777" w:rsidR="00BA7303" w:rsidRPr="00B8518B" w:rsidRDefault="00BA730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7303" w14:paraId="00F9A74A" w14:textId="77777777" w:rsidTr="00EB46E5">
      <w:tc>
        <w:tcPr>
          <w:tcW w:w="1361" w:type="dxa"/>
          <w:tcMar>
            <w:left w:w="0" w:type="dxa"/>
            <w:right w:w="0" w:type="dxa"/>
          </w:tcMar>
          <w:vAlign w:val="bottom"/>
        </w:tcPr>
        <w:p w14:paraId="574846CA" w14:textId="313D3494" w:rsidR="00BA7303" w:rsidRPr="00B8518B" w:rsidRDefault="00BA73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8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D08B21" w14:textId="77777777" w:rsidR="00BA7303" w:rsidRDefault="00BA7303" w:rsidP="005A7872">
          <w:pPr>
            <w:pStyle w:val="Zpat"/>
          </w:pPr>
        </w:p>
      </w:tc>
      <w:tc>
        <w:tcPr>
          <w:tcW w:w="425" w:type="dxa"/>
          <w:shd w:val="clear" w:color="auto" w:fill="auto"/>
          <w:tcMar>
            <w:left w:w="0" w:type="dxa"/>
            <w:right w:w="0" w:type="dxa"/>
          </w:tcMar>
        </w:tcPr>
        <w:p w14:paraId="7D7618FF" w14:textId="77777777" w:rsidR="00BA7303" w:rsidRDefault="00BA7303" w:rsidP="00B8518B">
          <w:pPr>
            <w:pStyle w:val="Zpat"/>
          </w:pPr>
        </w:p>
      </w:tc>
      <w:tc>
        <w:tcPr>
          <w:tcW w:w="8505" w:type="dxa"/>
        </w:tcPr>
        <w:p w14:paraId="36A9EEB1" w14:textId="1518089E" w:rsidR="00BA7303" w:rsidRPr="00143EC0" w:rsidRDefault="00BA7303" w:rsidP="00F422D3">
          <w:pPr>
            <w:pStyle w:val="Zpat0"/>
            <w:rPr>
              <w:b/>
            </w:rPr>
          </w:pPr>
          <w:r>
            <w:rPr>
              <w:b/>
            </w:rPr>
            <w:t>PŘÍLOHA č. 3</w:t>
          </w:r>
        </w:p>
        <w:p w14:paraId="3036C01D" w14:textId="77777777" w:rsidR="00BA7303" w:rsidRDefault="00BA7303" w:rsidP="00F95FBD">
          <w:pPr>
            <w:pStyle w:val="Zpat0"/>
          </w:pPr>
          <w:r>
            <w:t>RÁMCOVÁ DOHODA – Provedení stavebních prací</w:t>
          </w:r>
        </w:p>
        <w:p w14:paraId="3F74DAC6" w14:textId="76910886" w:rsidR="00BA7303" w:rsidRDefault="00BA7303" w:rsidP="003A05E1">
          <w:pPr>
            <w:pStyle w:val="Zpat0"/>
          </w:pPr>
          <w:r>
            <w:t>VZ 63524019</w:t>
          </w:r>
        </w:p>
      </w:tc>
    </w:tr>
  </w:tbl>
  <w:p w14:paraId="04936EB2" w14:textId="77777777" w:rsidR="00BA7303" w:rsidRPr="00B8518B" w:rsidRDefault="00BA730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7303" w14:paraId="66B52D22" w14:textId="77777777" w:rsidTr="00EB46E5">
      <w:tc>
        <w:tcPr>
          <w:tcW w:w="1361" w:type="dxa"/>
          <w:tcMar>
            <w:left w:w="0" w:type="dxa"/>
            <w:right w:w="0" w:type="dxa"/>
          </w:tcMar>
          <w:vAlign w:val="bottom"/>
        </w:tcPr>
        <w:p w14:paraId="718DAB14" w14:textId="6DFD8378" w:rsidR="00BA7303" w:rsidRPr="00B8518B" w:rsidRDefault="00BA73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8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A7303" w:rsidRDefault="00BA7303" w:rsidP="005A7872">
          <w:pPr>
            <w:pStyle w:val="Zpat"/>
          </w:pPr>
        </w:p>
      </w:tc>
      <w:tc>
        <w:tcPr>
          <w:tcW w:w="425" w:type="dxa"/>
          <w:shd w:val="clear" w:color="auto" w:fill="auto"/>
          <w:tcMar>
            <w:left w:w="0" w:type="dxa"/>
            <w:right w:w="0" w:type="dxa"/>
          </w:tcMar>
        </w:tcPr>
        <w:p w14:paraId="23262012" w14:textId="77777777" w:rsidR="00BA7303" w:rsidRDefault="00BA7303" w:rsidP="00B8518B">
          <w:pPr>
            <w:pStyle w:val="Zpat"/>
          </w:pPr>
        </w:p>
      </w:tc>
      <w:tc>
        <w:tcPr>
          <w:tcW w:w="8505" w:type="dxa"/>
        </w:tcPr>
        <w:p w14:paraId="08A91DEC" w14:textId="77777777" w:rsidR="00BA7303" w:rsidRPr="00143EC0" w:rsidRDefault="00BA7303" w:rsidP="00F422D3">
          <w:pPr>
            <w:pStyle w:val="Zpat0"/>
            <w:rPr>
              <w:b/>
            </w:rPr>
          </w:pPr>
          <w:r>
            <w:rPr>
              <w:b/>
            </w:rPr>
            <w:t>PŘÍLOHA č. 4</w:t>
          </w:r>
        </w:p>
        <w:p w14:paraId="74FB3AAE" w14:textId="77777777" w:rsidR="00BA7303" w:rsidRDefault="00BA7303" w:rsidP="00F95FBD">
          <w:pPr>
            <w:pStyle w:val="Zpat0"/>
          </w:pPr>
          <w:r>
            <w:t>RÁMCOVÁ DOHODA – Provedení stavebních prací</w:t>
          </w:r>
        </w:p>
        <w:p w14:paraId="5AED8FDE" w14:textId="56CCAFF3" w:rsidR="00BA7303" w:rsidRDefault="00BA7303" w:rsidP="003A05E1">
          <w:pPr>
            <w:pStyle w:val="Zpat0"/>
          </w:pPr>
          <w:r>
            <w:t>VZ 63524019</w:t>
          </w:r>
        </w:p>
      </w:tc>
    </w:tr>
  </w:tbl>
  <w:p w14:paraId="4F916A5C" w14:textId="77777777" w:rsidR="00BA7303" w:rsidRPr="00B8518B" w:rsidRDefault="00BA730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7303" w14:paraId="22087783" w14:textId="77777777" w:rsidTr="00EB46E5">
      <w:tc>
        <w:tcPr>
          <w:tcW w:w="1361" w:type="dxa"/>
          <w:tcMar>
            <w:left w:w="0" w:type="dxa"/>
            <w:right w:w="0" w:type="dxa"/>
          </w:tcMar>
          <w:vAlign w:val="bottom"/>
        </w:tcPr>
        <w:p w14:paraId="5466D5DD" w14:textId="3CAD06D2" w:rsidR="00BA7303" w:rsidRPr="00B8518B" w:rsidRDefault="00BA73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8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A7303" w:rsidRDefault="00BA7303" w:rsidP="005A7872">
          <w:pPr>
            <w:pStyle w:val="Zpat"/>
          </w:pPr>
        </w:p>
      </w:tc>
      <w:tc>
        <w:tcPr>
          <w:tcW w:w="425" w:type="dxa"/>
          <w:shd w:val="clear" w:color="auto" w:fill="auto"/>
          <w:tcMar>
            <w:left w:w="0" w:type="dxa"/>
            <w:right w:w="0" w:type="dxa"/>
          </w:tcMar>
        </w:tcPr>
        <w:p w14:paraId="67316234" w14:textId="77777777" w:rsidR="00BA7303" w:rsidRDefault="00BA7303" w:rsidP="00B8518B">
          <w:pPr>
            <w:pStyle w:val="Zpat"/>
          </w:pPr>
        </w:p>
      </w:tc>
      <w:tc>
        <w:tcPr>
          <w:tcW w:w="8505" w:type="dxa"/>
        </w:tcPr>
        <w:p w14:paraId="6C914672" w14:textId="77777777" w:rsidR="00BA7303" w:rsidRPr="00143EC0" w:rsidRDefault="00BA7303" w:rsidP="00F422D3">
          <w:pPr>
            <w:pStyle w:val="Zpat0"/>
            <w:rPr>
              <w:b/>
            </w:rPr>
          </w:pPr>
          <w:r>
            <w:rPr>
              <w:b/>
            </w:rPr>
            <w:t>PŘÍLOHA č. 5</w:t>
          </w:r>
        </w:p>
        <w:p w14:paraId="1B797CE9" w14:textId="77777777" w:rsidR="00BA7303" w:rsidRDefault="00BA7303" w:rsidP="00F95FBD">
          <w:pPr>
            <w:pStyle w:val="Zpat0"/>
          </w:pPr>
          <w:r>
            <w:t>RÁMCOVÁ DOHODA – Provedení stavebních prací</w:t>
          </w:r>
        </w:p>
        <w:p w14:paraId="1C48704A" w14:textId="5805A39D" w:rsidR="00BA7303" w:rsidRDefault="00BA7303" w:rsidP="003A05E1">
          <w:pPr>
            <w:pStyle w:val="Zpat0"/>
          </w:pPr>
          <w:r>
            <w:t>VZ 63524019</w:t>
          </w:r>
        </w:p>
      </w:tc>
    </w:tr>
  </w:tbl>
  <w:p w14:paraId="39DDB202" w14:textId="77777777" w:rsidR="00BA7303" w:rsidRPr="00B8518B" w:rsidRDefault="00BA730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7303" w14:paraId="0CCF3C1F" w14:textId="77777777" w:rsidTr="00EB46E5">
      <w:tc>
        <w:tcPr>
          <w:tcW w:w="1361" w:type="dxa"/>
          <w:tcMar>
            <w:left w:w="0" w:type="dxa"/>
            <w:right w:w="0" w:type="dxa"/>
          </w:tcMar>
          <w:vAlign w:val="bottom"/>
        </w:tcPr>
        <w:p w14:paraId="4C6F97B1" w14:textId="40F000A0" w:rsidR="00BA7303" w:rsidRPr="00B8518B" w:rsidRDefault="00BA730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FE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862">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A7303" w:rsidRDefault="00BA7303" w:rsidP="005A7872">
          <w:pPr>
            <w:pStyle w:val="Zpat"/>
          </w:pPr>
        </w:p>
      </w:tc>
      <w:tc>
        <w:tcPr>
          <w:tcW w:w="425" w:type="dxa"/>
          <w:shd w:val="clear" w:color="auto" w:fill="auto"/>
          <w:tcMar>
            <w:left w:w="0" w:type="dxa"/>
            <w:right w:w="0" w:type="dxa"/>
          </w:tcMar>
        </w:tcPr>
        <w:p w14:paraId="606ADDBB" w14:textId="77777777" w:rsidR="00BA7303" w:rsidRDefault="00BA7303" w:rsidP="00B8518B">
          <w:pPr>
            <w:pStyle w:val="Zpat"/>
          </w:pPr>
        </w:p>
      </w:tc>
      <w:tc>
        <w:tcPr>
          <w:tcW w:w="8505" w:type="dxa"/>
        </w:tcPr>
        <w:p w14:paraId="7EC9355B" w14:textId="77777777" w:rsidR="00BA7303" w:rsidRPr="00143EC0" w:rsidRDefault="00BA7303" w:rsidP="00F422D3">
          <w:pPr>
            <w:pStyle w:val="Zpat0"/>
            <w:rPr>
              <w:b/>
            </w:rPr>
          </w:pPr>
          <w:r>
            <w:rPr>
              <w:b/>
            </w:rPr>
            <w:t>PŘÍLOHA č. 6</w:t>
          </w:r>
        </w:p>
        <w:p w14:paraId="53D71DC7" w14:textId="77777777" w:rsidR="00BA7303" w:rsidRDefault="00BA7303" w:rsidP="00F95FBD">
          <w:pPr>
            <w:pStyle w:val="Zpat0"/>
          </w:pPr>
          <w:r>
            <w:t>RÁMCOVÁ DOHODA – Provedení stavebních prací</w:t>
          </w:r>
        </w:p>
        <w:p w14:paraId="0810EFE1" w14:textId="6BE6F771" w:rsidR="00BA7303" w:rsidRDefault="00BA7303" w:rsidP="003A05E1">
          <w:pPr>
            <w:pStyle w:val="Zpat0"/>
          </w:pPr>
          <w:r>
            <w:t>VZ 63524019</w:t>
          </w:r>
        </w:p>
      </w:tc>
    </w:tr>
  </w:tbl>
  <w:p w14:paraId="05421947" w14:textId="77777777" w:rsidR="00BA7303" w:rsidRPr="00B8518B" w:rsidRDefault="00BA730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7303" w14:paraId="172549B6" w14:textId="77777777" w:rsidTr="00EB46E5">
      <w:tc>
        <w:tcPr>
          <w:tcW w:w="1361" w:type="dxa"/>
          <w:tcMar>
            <w:left w:w="0" w:type="dxa"/>
            <w:right w:w="0" w:type="dxa"/>
          </w:tcMar>
          <w:vAlign w:val="bottom"/>
        </w:tcPr>
        <w:p w14:paraId="195FFF4E" w14:textId="69D6F848" w:rsidR="00BA7303" w:rsidRPr="00B8518B" w:rsidRDefault="00BA730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28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A7303" w:rsidRDefault="00BA7303" w:rsidP="00B8518B">
          <w:pPr>
            <w:pStyle w:val="Zpat"/>
          </w:pPr>
        </w:p>
      </w:tc>
      <w:tc>
        <w:tcPr>
          <w:tcW w:w="425" w:type="dxa"/>
          <w:shd w:val="clear" w:color="auto" w:fill="auto"/>
          <w:tcMar>
            <w:left w:w="0" w:type="dxa"/>
            <w:right w:w="0" w:type="dxa"/>
          </w:tcMar>
        </w:tcPr>
        <w:p w14:paraId="1F28420E" w14:textId="77777777" w:rsidR="00BA7303" w:rsidRDefault="00BA7303" w:rsidP="00B8518B">
          <w:pPr>
            <w:pStyle w:val="Zpat"/>
          </w:pPr>
        </w:p>
      </w:tc>
      <w:tc>
        <w:tcPr>
          <w:tcW w:w="8505" w:type="dxa"/>
        </w:tcPr>
        <w:p w14:paraId="667AD46C" w14:textId="2F38F831" w:rsidR="00BA7303" w:rsidRPr="00143EC0" w:rsidRDefault="00BA7303" w:rsidP="00F422D3">
          <w:pPr>
            <w:pStyle w:val="Zpat0"/>
            <w:rPr>
              <w:b/>
            </w:rPr>
          </w:pPr>
          <w:r>
            <w:rPr>
              <w:b/>
            </w:rPr>
            <w:t>PŘÍLOHA č. 7</w:t>
          </w:r>
        </w:p>
        <w:p w14:paraId="43DBC9DB" w14:textId="77777777" w:rsidR="00BA7303" w:rsidRDefault="00BA7303" w:rsidP="00F95FBD">
          <w:pPr>
            <w:pStyle w:val="Zpat0"/>
          </w:pPr>
          <w:r>
            <w:t>RÁMCOVÁ DOHODA – Provedení stavebních prací</w:t>
          </w:r>
        </w:p>
        <w:p w14:paraId="11341C10" w14:textId="496DCE59" w:rsidR="00BA7303" w:rsidRDefault="00BA7303" w:rsidP="003A05E1">
          <w:pPr>
            <w:pStyle w:val="Zpat0"/>
          </w:pPr>
          <w:r>
            <w:t>VZ 63524019</w:t>
          </w:r>
        </w:p>
      </w:tc>
    </w:tr>
  </w:tbl>
  <w:p w14:paraId="0C8991EE" w14:textId="77777777" w:rsidR="00BA7303" w:rsidRPr="00B8518B" w:rsidRDefault="00BA730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E61C" w14:textId="77777777" w:rsidR="00BA7303" w:rsidRDefault="00BA7303" w:rsidP="00962258">
      <w:pPr>
        <w:spacing w:after="0" w:line="240" w:lineRule="auto"/>
      </w:pPr>
      <w:r>
        <w:separator/>
      </w:r>
    </w:p>
  </w:footnote>
  <w:footnote w:type="continuationSeparator" w:id="0">
    <w:p w14:paraId="063CA3A0" w14:textId="77777777" w:rsidR="00BA7303" w:rsidRDefault="00BA73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7303" w14:paraId="6BB71C12" w14:textId="77777777" w:rsidTr="00C02D0A">
      <w:trPr>
        <w:trHeight w:hRule="exact" w:val="454"/>
      </w:trPr>
      <w:tc>
        <w:tcPr>
          <w:tcW w:w="1361" w:type="dxa"/>
          <w:tcMar>
            <w:top w:w="57" w:type="dxa"/>
            <w:left w:w="0" w:type="dxa"/>
            <w:right w:w="0" w:type="dxa"/>
          </w:tcMar>
        </w:tcPr>
        <w:p w14:paraId="338DD7CB" w14:textId="77777777" w:rsidR="00BA7303" w:rsidRPr="00B8518B" w:rsidRDefault="00BA7303" w:rsidP="00523EA7">
          <w:pPr>
            <w:pStyle w:val="Zpat"/>
            <w:rPr>
              <w:rStyle w:val="slostrnky"/>
            </w:rPr>
          </w:pPr>
        </w:p>
      </w:tc>
      <w:tc>
        <w:tcPr>
          <w:tcW w:w="3458" w:type="dxa"/>
          <w:shd w:val="clear" w:color="auto" w:fill="auto"/>
          <w:tcMar>
            <w:top w:w="57" w:type="dxa"/>
            <w:left w:w="0" w:type="dxa"/>
            <w:right w:w="0" w:type="dxa"/>
          </w:tcMar>
        </w:tcPr>
        <w:p w14:paraId="639C484E" w14:textId="77777777" w:rsidR="00BA7303" w:rsidRDefault="00BA7303" w:rsidP="00523EA7">
          <w:pPr>
            <w:pStyle w:val="Zpat"/>
          </w:pPr>
        </w:p>
      </w:tc>
      <w:tc>
        <w:tcPr>
          <w:tcW w:w="5698" w:type="dxa"/>
          <w:shd w:val="clear" w:color="auto" w:fill="auto"/>
          <w:tcMar>
            <w:top w:w="57" w:type="dxa"/>
            <w:left w:w="0" w:type="dxa"/>
            <w:right w:w="0" w:type="dxa"/>
          </w:tcMar>
        </w:tcPr>
        <w:p w14:paraId="7D8ED610" w14:textId="77777777" w:rsidR="00BA7303" w:rsidRPr="00D6163D" w:rsidRDefault="00BA7303" w:rsidP="00D6163D">
          <w:pPr>
            <w:pStyle w:val="Druhdokumentu"/>
          </w:pPr>
        </w:p>
      </w:tc>
    </w:tr>
  </w:tbl>
  <w:p w14:paraId="6ABCCCE8" w14:textId="77777777" w:rsidR="00BA7303" w:rsidRPr="00D6163D" w:rsidRDefault="00BA73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7303" w14:paraId="168FD64F" w14:textId="77777777" w:rsidTr="00B22106">
      <w:trPr>
        <w:trHeight w:hRule="exact" w:val="936"/>
      </w:trPr>
      <w:tc>
        <w:tcPr>
          <w:tcW w:w="1361" w:type="dxa"/>
          <w:tcMar>
            <w:left w:w="0" w:type="dxa"/>
            <w:right w:w="0" w:type="dxa"/>
          </w:tcMar>
        </w:tcPr>
        <w:p w14:paraId="2B8CCDF0" w14:textId="77777777" w:rsidR="00BA7303" w:rsidRPr="00B8518B" w:rsidRDefault="00BA7303" w:rsidP="00FC6389">
          <w:pPr>
            <w:pStyle w:val="Zpat"/>
            <w:rPr>
              <w:rStyle w:val="slostrnky"/>
            </w:rPr>
          </w:pPr>
        </w:p>
      </w:tc>
      <w:tc>
        <w:tcPr>
          <w:tcW w:w="3458" w:type="dxa"/>
          <w:shd w:val="clear" w:color="auto" w:fill="auto"/>
          <w:tcMar>
            <w:left w:w="0" w:type="dxa"/>
            <w:right w:w="0" w:type="dxa"/>
          </w:tcMar>
        </w:tcPr>
        <w:p w14:paraId="53C52B3B" w14:textId="77777777" w:rsidR="00BA7303" w:rsidRDefault="00BA7303" w:rsidP="00FC6389">
          <w:pPr>
            <w:pStyle w:val="Zpat"/>
          </w:pPr>
        </w:p>
      </w:tc>
      <w:tc>
        <w:tcPr>
          <w:tcW w:w="5756" w:type="dxa"/>
          <w:shd w:val="clear" w:color="auto" w:fill="auto"/>
          <w:tcMar>
            <w:left w:w="0" w:type="dxa"/>
            <w:right w:w="0" w:type="dxa"/>
          </w:tcMar>
        </w:tcPr>
        <w:p w14:paraId="4E18555E" w14:textId="77777777" w:rsidR="00BA7303" w:rsidRPr="00D6163D" w:rsidRDefault="00BA7303" w:rsidP="00FC6389">
          <w:pPr>
            <w:pStyle w:val="Druhdokumentu"/>
          </w:pPr>
        </w:p>
      </w:tc>
    </w:tr>
    <w:tr w:rsidR="00BA7303" w14:paraId="158F7373" w14:textId="77777777" w:rsidTr="00996FFB">
      <w:trPr>
        <w:trHeight w:hRule="exact" w:val="315"/>
      </w:trPr>
      <w:tc>
        <w:tcPr>
          <w:tcW w:w="1361" w:type="dxa"/>
          <w:tcMar>
            <w:left w:w="0" w:type="dxa"/>
            <w:right w:w="0" w:type="dxa"/>
          </w:tcMar>
        </w:tcPr>
        <w:p w14:paraId="271D6267" w14:textId="77777777" w:rsidR="00BA7303" w:rsidRPr="00B8518B" w:rsidRDefault="00BA7303" w:rsidP="00FC6389">
          <w:pPr>
            <w:pStyle w:val="Zpat"/>
            <w:rPr>
              <w:rStyle w:val="slostrnky"/>
            </w:rPr>
          </w:pPr>
        </w:p>
      </w:tc>
      <w:tc>
        <w:tcPr>
          <w:tcW w:w="3458" w:type="dxa"/>
          <w:shd w:val="clear" w:color="auto" w:fill="auto"/>
          <w:tcMar>
            <w:left w:w="0" w:type="dxa"/>
            <w:right w:w="0" w:type="dxa"/>
          </w:tcMar>
        </w:tcPr>
        <w:p w14:paraId="2D54CAC2" w14:textId="77777777" w:rsidR="00BA7303" w:rsidRDefault="00BA7303" w:rsidP="00FC6389">
          <w:pPr>
            <w:pStyle w:val="Zpat"/>
          </w:pPr>
        </w:p>
      </w:tc>
      <w:tc>
        <w:tcPr>
          <w:tcW w:w="5756" w:type="dxa"/>
          <w:shd w:val="clear" w:color="auto" w:fill="auto"/>
          <w:tcMar>
            <w:left w:w="0" w:type="dxa"/>
            <w:right w:w="0" w:type="dxa"/>
          </w:tcMar>
        </w:tcPr>
        <w:p w14:paraId="2B8E473E" w14:textId="47262EB2" w:rsidR="00BA7303" w:rsidRPr="00996FFB" w:rsidRDefault="00BA7303"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proofErr w:type="spellStart"/>
          <w:r w:rsidRPr="00996FFB">
            <w:rPr>
              <w:rFonts w:ascii="Verdana" w:eastAsia="Calibri" w:hAnsi="Verdana" w:cs="Times New Roman"/>
              <w:sz w:val="18"/>
              <w:highlight w:val="lightGray"/>
            </w:rPr>
            <w:t>xxxxxx</w:t>
          </w:r>
          <w:proofErr w:type="spellEnd"/>
          <w:r w:rsidRPr="00996FFB">
            <w:rPr>
              <w:rFonts w:ascii="Verdana" w:eastAsia="Calibri" w:hAnsi="Verdana" w:cs="Times New Roman"/>
              <w:sz w:val="18"/>
              <w:highlight w:val="lightGray"/>
            </w:rPr>
            <w:t>/</w:t>
          </w:r>
          <w:r w:rsidRPr="00996FFB">
            <w:rPr>
              <w:rFonts w:ascii="Verdana" w:eastAsia="Calibri" w:hAnsi="Verdana" w:cs="Times New Roman"/>
              <w:sz w:val="18"/>
            </w:rPr>
            <w:t>202</w:t>
          </w:r>
          <w:r>
            <w:rPr>
              <w:rFonts w:ascii="Verdana" w:eastAsia="Calibri" w:hAnsi="Verdana" w:cs="Times New Roman"/>
              <w:sz w:val="18"/>
            </w:rPr>
            <w:t>4</w:t>
          </w:r>
          <w:r w:rsidRPr="00996FFB">
            <w:rPr>
              <w:rFonts w:ascii="Verdana" w:eastAsia="Calibri" w:hAnsi="Verdana" w:cs="Times New Roman"/>
              <w:sz w:val="18"/>
            </w:rPr>
            <w:t>-SŽ-OŘ OVA-NPI</w:t>
          </w:r>
        </w:p>
        <w:p w14:paraId="28F336F1" w14:textId="77777777" w:rsidR="00BA7303" w:rsidRPr="00D6163D" w:rsidRDefault="00BA7303" w:rsidP="00FC6389">
          <w:pPr>
            <w:pStyle w:val="Druhdokumentu"/>
          </w:pPr>
        </w:p>
      </w:tc>
    </w:tr>
  </w:tbl>
  <w:p w14:paraId="3B4CC996" w14:textId="77777777" w:rsidR="00BA7303" w:rsidRPr="00D6163D" w:rsidRDefault="00BA7303"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A7303" w:rsidRPr="00460660" w:rsidRDefault="00BA730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7303" w14:paraId="3F1F66F6" w14:textId="77777777" w:rsidTr="00C02D0A">
      <w:trPr>
        <w:trHeight w:hRule="exact" w:val="454"/>
      </w:trPr>
      <w:tc>
        <w:tcPr>
          <w:tcW w:w="1361" w:type="dxa"/>
          <w:tcMar>
            <w:top w:w="57" w:type="dxa"/>
            <w:left w:w="0" w:type="dxa"/>
            <w:right w:w="0" w:type="dxa"/>
          </w:tcMar>
        </w:tcPr>
        <w:p w14:paraId="51144C71" w14:textId="77777777" w:rsidR="00BA7303" w:rsidRPr="00B8518B" w:rsidRDefault="00BA7303" w:rsidP="00523EA7">
          <w:pPr>
            <w:pStyle w:val="Zpat"/>
            <w:rPr>
              <w:rStyle w:val="slostrnky"/>
            </w:rPr>
          </w:pPr>
        </w:p>
      </w:tc>
      <w:tc>
        <w:tcPr>
          <w:tcW w:w="3458" w:type="dxa"/>
          <w:shd w:val="clear" w:color="auto" w:fill="auto"/>
          <w:tcMar>
            <w:top w:w="57" w:type="dxa"/>
            <w:left w:w="0" w:type="dxa"/>
            <w:right w:w="0" w:type="dxa"/>
          </w:tcMar>
        </w:tcPr>
        <w:p w14:paraId="12C575FA" w14:textId="77777777" w:rsidR="00BA7303" w:rsidRDefault="00BA7303" w:rsidP="00523EA7">
          <w:pPr>
            <w:pStyle w:val="Zpat"/>
          </w:pPr>
        </w:p>
      </w:tc>
      <w:tc>
        <w:tcPr>
          <w:tcW w:w="5698" w:type="dxa"/>
          <w:shd w:val="clear" w:color="auto" w:fill="auto"/>
          <w:tcMar>
            <w:top w:w="57" w:type="dxa"/>
            <w:left w:w="0" w:type="dxa"/>
            <w:right w:w="0" w:type="dxa"/>
          </w:tcMar>
        </w:tcPr>
        <w:p w14:paraId="3C4BB304" w14:textId="77777777" w:rsidR="00BA7303" w:rsidRPr="00D6163D" w:rsidRDefault="00BA7303" w:rsidP="00D6163D">
          <w:pPr>
            <w:pStyle w:val="Druhdokumentu"/>
          </w:pPr>
        </w:p>
      </w:tc>
    </w:tr>
  </w:tbl>
  <w:p w14:paraId="32BDC249" w14:textId="77777777" w:rsidR="00BA7303" w:rsidRPr="00D6163D" w:rsidRDefault="00BA730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7303" w14:paraId="675D91C3" w14:textId="77777777" w:rsidTr="00C02D0A">
      <w:trPr>
        <w:trHeight w:hRule="exact" w:val="454"/>
      </w:trPr>
      <w:tc>
        <w:tcPr>
          <w:tcW w:w="1361" w:type="dxa"/>
          <w:tcMar>
            <w:top w:w="57" w:type="dxa"/>
            <w:left w:w="0" w:type="dxa"/>
            <w:right w:w="0" w:type="dxa"/>
          </w:tcMar>
        </w:tcPr>
        <w:p w14:paraId="504FED56" w14:textId="77777777" w:rsidR="00BA7303" w:rsidRPr="00B8518B" w:rsidRDefault="00BA7303" w:rsidP="00523EA7">
          <w:pPr>
            <w:pStyle w:val="Zpat"/>
            <w:rPr>
              <w:rStyle w:val="slostrnky"/>
            </w:rPr>
          </w:pPr>
        </w:p>
      </w:tc>
      <w:tc>
        <w:tcPr>
          <w:tcW w:w="3458" w:type="dxa"/>
          <w:shd w:val="clear" w:color="auto" w:fill="auto"/>
          <w:tcMar>
            <w:top w:w="57" w:type="dxa"/>
            <w:left w:w="0" w:type="dxa"/>
            <w:right w:w="0" w:type="dxa"/>
          </w:tcMar>
        </w:tcPr>
        <w:p w14:paraId="2550CFA4" w14:textId="77777777" w:rsidR="00BA7303" w:rsidRDefault="00BA7303" w:rsidP="00523EA7">
          <w:pPr>
            <w:pStyle w:val="Zpat"/>
          </w:pPr>
        </w:p>
      </w:tc>
      <w:tc>
        <w:tcPr>
          <w:tcW w:w="5698" w:type="dxa"/>
          <w:shd w:val="clear" w:color="auto" w:fill="auto"/>
          <w:tcMar>
            <w:top w:w="57" w:type="dxa"/>
            <w:left w:w="0" w:type="dxa"/>
            <w:right w:w="0" w:type="dxa"/>
          </w:tcMar>
        </w:tcPr>
        <w:p w14:paraId="283A806D" w14:textId="77777777" w:rsidR="00BA7303" w:rsidRPr="00D6163D" w:rsidRDefault="00BA7303" w:rsidP="00D6163D">
          <w:pPr>
            <w:pStyle w:val="Druhdokumentu"/>
          </w:pPr>
        </w:p>
      </w:tc>
    </w:tr>
  </w:tbl>
  <w:p w14:paraId="0BADE093" w14:textId="77777777" w:rsidR="00BA7303" w:rsidRPr="00D6163D" w:rsidRDefault="00BA730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7303" w14:paraId="19DA0765" w14:textId="77777777" w:rsidTr="00C02D0A">
      <w:trPr>
        <w:trHeight w:hRule="exact" w:val="454"/>
      </w:trPr>
      <w:tc>
        <w:tcPr>
          <w:tcW w:w="1361" w:type="dxa"/>
          <w:tcMar>
            <w:top w:w="57" w:type="dxa"/>
            <w:left w:w="0" w:type="dxa"/>
            <w:right w:w="0" w:type="dxa"/>
          </w:tcMar>
        </w:tcPr>
        <w:p w14:paraId="491C1C1D" w14:textId="77777777" w:rsidR="00BA7303" w:rsidRPr="00B8518B" w:rsidRDefault="00BA7303" w:rsidP="00523EA7">
          <w:pPr>
            <w:pStyle w:val="Zpat"/>
            <w:rPr>
              <w:rStyle w:val="slostrnky"/>
            </w:rPr>
          </w:pPr>
        </w:p>
      </w:tc>
      <w:tc>
        <w:tcPr>
          <w:tcW w:w="3458" w:type="dxa"/>
          <w:shd w:val="clear" w:color="auto" w:fill="auto"/>
          <w:tcMar>
            <w:top w:w="57" w:type="dxa"/>
            <w:left w:w="0" w:type="dxa"/>
            <w:right w:w="0" w:type="dxa"/>
          </w:tcMar>
        </w:tcPr>
        <w:p w14:paraId="566F6471" w14:textId="77777777" w:rsidR="00BA7303" w:rsidRDefault="00BA7303" w:rsidP="00523EA7">
          <w:pPr>
            <w:pStyle w:val="Zpat"/>
          </w:pPr>
        </w:p>
      </w:tc>
      <w:tc>
        <w:tcPr>
          <w:tcW w:w="5698" w:type="dxa"/>
          <w:shd w:val="clear" w:color="auto" w:fill="auto"/>
          <w:tcMar>
            <w:top w:w="57" w:type="dxa"/>
            <w:left w:w="0" w:type="dxa"/>
            <w:right w:w="0" w:type="dxa"/>
          </w:tcMar>
        </w:tcPr>
        <w:p w14:paraId="0A6D3013" w14:textId="77777777" w:rsidR="00BA7303" w:rsidRPr="00D6163D" w:rsidRDefault="00BA7303" w:rsidP="00D6163D">
          <w:pPr>
            <w:pStyle w:val="Druhdokumentu"/>
          </w:pPr>
        </w:p>
      </w:tc>
    </w:tr>
  </w:tbl>
  <w:p w14:paraId="5C5A73E6" w14:textId="77777777" w:rsidR="00BA7303" w:rsidRPr="00D6163D" w:rsidRDefault="00BA730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F88"/>
    <w:multiLevelType w:val="hybridMultilevel"/>
    <w:tmpl w:val="2264C6DC"/>
    <w:lvl w:ilvl="0" w:tplc="9A38C04C">
      <w:start w:val="7"/>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323C51"/>
    <w:multiLevelType w:val="hybridMultilevel"/>
    <w:tmpl w:val="8176FED8"/>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69289122">
    <w:abstractNumId w:val="9"/>
  </w:num>
  <w:num w:numId="2" w16cid:durableId="528226781">
    <w:abstractNumId w:val="4"/>
  </w:num>
  <w:num w:numId="3" w16cid:durableId="1239903584">
    <w:abstractNumId w:val="29"/>
  </w:num>
  <w:num w:numId="4" w16cid:durableId="378746775">
    <w:abstractNumId w:val="14"/>
  </w:num>
  <w:num w:numId="5" w16cid:durableId="992563928">
    <w:abstractNumId w:val="16"/>
  </w:num>
  <w:num w:numId="6" w16cid:durableId="625432937">
    <w:abstractNumId w:val="26"/>
  </w:num>
  <w:num w:numId="7" w16cid:durableId="1415661896">
    <w:abstractNumId w:val="27"/>
  </w:num>
  <w:num w:numId="8" w16cid:durableId="1208908920">
    <w:abstractNumId w:val="1"/>
  </w:num>
  <w:num w:numId="9" w16cid:durableId="1154369668">
    <w:abstractNumId w:val="7"/>
  </w:num>
  <w:num w:numId="10" w16cid:durableId="894242931">
    <w:abstractNumId w:val="30"/>
  </w:num>
  <w:num w:numId="11" w16cid:durableId="286158677">
    <w:abstractNumId w:val="17"/>
  </w:num>
  <w:num w:numId="12" w16cid:durableId="14585724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38885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68382591">
    <w:abstractNumId w:val="21"/>
  </w:num>
  <w:num w:numId="15" w16cid:durableId="129640474">
    <w:abstractNumId w:val="24"/>
  </w:num>
  <w:num w:numId="16" w16cid:durableId="2092769508">
    <w:abstractNumId w:val="31"/>
  </w:num>
  <w:num w:numId="17" w16cid:durableId="590508124">
    <w:abstractNumId w:val="6"/>
  </w:num>
  <w:num w:numId="18" w16cid:durableId="7015185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01747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101315">
    <w:abstractNumId w:val="28"/>
  </w:num>
  <w:num w:numId="21" w16cid:durableId="10806410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166353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21597130">
    <w:abstractNumId w:val="25"/>
  </w:num>
  <w:num w:numId="24" w16cid:durableId="1942252501">
    <w:abstractNumId w:val="12"/>
  </w:num>
  <w:num w:numId="25" w16cid:durableId="1471094878">
    <w:abstractNumId w:val="20"/>
  </w:num>
  <w:num w:numId="26" w16cid:durableId="764308841">
    <w:abstractNumId w:val="10"/>
  </w:num>
  <w:num w:numId="27" w16cid:durableId="15497989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0016956">
    <w:abstractNumId w:val="19"/>
  </w:num>
  <w:num w:numId="29" w16cid:durableId="808859358">
    <w:abstractNumId w:val="13"/>
  </w:num>
  <w:num w:numId="30" w16cid:durableId="835923599">
    <w:abstractNumId w:val="22"/>
  </w:num>
  <w:num w:numId="31" w16cid:durableId="9947959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84314358">
    <w:abstractNumId w:val="23"/>
  </w:num>
  <w:num w:numId="33" w16cid:durableId="895629984">
    <w:abstractNumId w:val="5"/>
  </w:num>
  <w:num w:numId="34" w16cid:durableId="732386153">
    <w:abstractNumId w:val="15"/>
  </w:num>
  <w:num w:numId="35" w16cid:durableId="9775372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40538694">
    <w:abstractNumId w:val="11"/>
  </w:num>
  <w:num w:numId="37" w16cid:durableId="1175923068">
    <w:abstractNumId w:val="2"/>
  </w:num>
  <w:num w:numId="38" w16cid:durableId="15877605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45688334">
    <w:abstractNumId w:val="1"/>
  </w:num>
  <w:num w:numId="40" w16cid:durableId="464468591">
    <w:abstractNumId w:val="18"/>
  </w:num>
  <w:num w:numId="41" w16cid:durableId="979650913">
    <w:abstractNumId w:val="1"/>
  </w:num>
  <w:num w:numId="42" w16cid:durableId="289744026">
    <w:abstractNumId w:val="3"/>
  </w:num>
  <w:num w:numId="43" w16cid:durableId="1445154217">
    <w:abstractNumId w:val="8"/>
  </w:num>
  <w:num w:numId="44" w16cid:durableId="424234035">
    <w:abstractNumId w:val="0"/>
  </w:num>
  <w:num w:numId="45" w16cid:durableId="496968119">
    <w:abstractNumId w:val="32"/>
  </w:num>
  <w:num w:numId="46" w16cid:durableId="1454592459">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2A35"/>
    <w:rsid w:val="00034BC7"/>
    <w:rsid w:val="00041EC8"/>
    <w:rsid w:val="00056BB3"/>
    <w:rsid w:val="000615C4"/>
    <w:rsid w:val="0006588D"/>
    <w:rsid w:val="000658EE"/>
    <w:rsid w:val="00067A5E"/>
    <w:rsid w:val="000719BB"/>
    <w:rsid w:val="00072572"/>
    <w:rsid w:val="00072A65"/>
    <w:rsid w:val="00072C1E"/>
    <w:rsid w:val="000813F9"/>
    <w:rsid w:val="000A105B"/>
    <w:rsid w:val="000A2DC4"/>
    <w:rsid w:val="000A59E6"/>
    <w:rsid w:val="000B3213"/>
    <w:rsid w:val="000B336C"/>
    <w:rsid w:val="000B4EB8"/>
    <w:rsid w:val="000C41F2"/>
    <w:rsid w:val="000C6BDF"/>
    <w:rsid w:val="000D22C4"/>
    <w:rsid w:val="000D27D1"/>
    <w:rsid w:val="000E1054"/>
    <w:rsid w:val="000E1A7F"/>
    <w:rsid w:val="000F18E8"/>
    <w:rsid w:val="00102D47"/>
    <w:rsid w:val="00106C7A"/>
    <w:rsid w:val="00112864"/>
    <w:rsid w:val="00114472"/>
    <w:rsid w:val="00114988"/>
    <w:rsid w:val="00115069"/>
    <w:rsid w:val="001150F2"/>
    <w:rsid w:val="00122862"/>
    <w:rsid w:val="001234EA"/>
    <w:rsid w:val="0014308A"/>
    <w:rsid w:val="00143EC0"/>
    <w:rsid w:val="001656A2"/>
    <w:rsid w:val="00165977"/>
    <w:rsid w:val="00170EC5"/>
    <w:rsid w:val="001747C1"/>
    <w:rsid w:val="001778A3"/>
    <w:rsid w:val="00177D6B"/>
    <w:rsid w:val="001913F8"/>
    <w:rsid w:val="00191F90"/>
    <w:rsid w:val="001A4E40"/>
    <w:rsid w:val="001B4E74"/>
    <w:rsid w:val="001C2F27"/>
    <w:rsid w:val="001C3314"/>
    <w:rsid w:val="001C645F"/>
    <w:rsid w:val="001E03D3"/>
    <w:rsid w:val="001E0CF1"/>
    <w:rsid w:val="001E678E"/>
    <w:rsid w:val="001F4E26"/>
    <w:rsid w:val="002038D5"/>
    <w:rsid w:val="00205F09"/>
    <w:rsid w:val="002071BB"/>
    <w:rsid w:val="00207DF5"/>
    <w:rsid w:val="00214C3E"/>
    <w:rsid w:val="002227C0"/>
    <w:rsid w:val="00240B81"/>
    <w:rsid w:val="0024228C"/>
    <w:rsid w:val="00247D01"/>
    <w:rsid w:val="00250AB7"/>
    <w:rsid w:val="00254D17"/>
    <w:rsid w:val="00261A5B"/>
    <w:rsid w:val="00261C90"/>
    <w:rsid w:val="00262998"/>
    <w:rsid w:val="00262E5B"/>
    <w:rsid w:val="00276AFE"/>
    <w:rsid w:val="002810BB"/>
    <w:rsid w:val="0029677D"/>
    <w:rsid w:val="002A086D"/>
    <w:rsid w:val="002A3B57"/>
    <w:rsid w:val="002A5468"/>
    <w:rsid w:val="002A784C"/>
    <w:rsid w:val="002C31BF"/>
    <w:rsid w:val="002C3F01"/>
    <w:rsid w:val="002C6C11"/>
    <w:rsid w:val="002C7A28"/>
    <w:rsid w:val="002D1C36"/>
    <w:rsid w:val="002D7FD6"/>
    <w:rsid w:val="002E0CD7"/>
    <w:rsid w:val="002E0CFB"/>
    <w:rsid w:val="002E2FEC"/>
    <w:rsid w:val="002E5C7B"/>
    <w:rsid w:val="002F4333"/>
    <w:rsid w:val="00301DDD"/>
    <w:rsid w:val="00302A0C"/>
    <w:rsid w:val="0031114D"/>
    <w:rsid w:val="00327EEF"/>
    <w:rsid w:val="0033239F"/>
    <w:rsid w:val="003332B8"/>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112A"/>
    <w:rsid w:val="00392910"/>
    <w:rsid w:val="00392EB6"/>
    <w:rsid w:val="003956C6"/>
    <w:rsid w:val="003A05E1"/>
    <w:rsid w:val="003A197F"/>
    <w:rsid w:val="003A407B"/>
    <w:rsid w:val="003B5A9F"/>
    <w:rsid w:val="003C33F2"/>
    <w:rsid w:val="003D756E"/>
    <w:rsid w:val="003E420D"/>
    <w:rsid w:val="003E4C13"/>
    <w:rsid w:val="00402F3C"/>
    <w:rsid w:val="00404F09"/>
    <w:rsid w:val="00405355"/>
    <w:rsid w:val="004078F3"/>
    <w:rsid w:val="0041117E"/>
    <w:rsid w:val="004130EE"/>
    <w:rsid w:val="00420239"/>
    <w:rsid w:val="00427794"/>
    <w:rsid w:val="00433FCF"/>
    <w:rsid w:val="004420B3"/>
    <w:rsid w:val="00445AA9"/>
    <w:rsid w:val="00450F07"/>
    <w:rsid w:val="00453CD3"/>
    <w:rsid w:val="00454053"/>
    <w:rsid w:val="0046002F"/>
    <w:rsid w:val="00460660"/>
    <w:rsid w:val="00464BA9"/>
    <w:rsid w:val="0046534F"/>
    <w:rsid w:val="00483969"/>
    <w:rsid w:val="00485CE8"/>
    <w:rsid w:val="00486107"/>
    <w:rsid w:val="004904BE"/>
    <w:rsid w:val="00491827"/>
    <w:rsid w:val="00492AFD"/>
    <w:rsid w:val="004C4399"/>
    <w:rsid w:val="004C787C"/>
    <w:rsid w:val="004D09FB"/>
    <w:rsid w:val="004D4EE0"/>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3425"/>
    <w:rsid w:val="00555884"/>
    <w:rsid w:val="005679E4"/>
    <w:rsid w:val="005736B7"/>
    <w:rsid w:val="00575E5A"/>
    <w:rsid w:val="00580245"/>
    <w:rsid w:val="005842FD"/>
    <w:rsid w:val="00585539"/>
    <w:rsid w:val="00596203"/>
    <w:rsid w:val="005A1F44"/>
    <w:rsid w:val="005A32DA"/>
    <w:rsid w:val="005A6B21"/>
    <w:rsid w:val="005A7872"/>
    <w:rsid w:val="005B2E3A"/>
    <w:rsid w:val="005B7732"/>
    <w:rsid w:val="005D3C39"/>
    <w:rsid w:val="005E7F50"/>
    <w:rsid w:val="00601A8C"/>
    <w:rsid w:val="0061068E"/>
    <w:rsid w:val="006115D3"/>
    <w:rsid w:val="006132CD"/>
    <w:rsid w:val="006166A4"/>
    <w:rsid w:val="0062575F"/>
    <w:rsid w:val="00625EE2"/>
    <w:rsid w:val="00632CBD"/>
    <w:rsid w:val="00632F71"/>
    <w:rsid w:val="00635011"/>
    <w:rsid w:val="0064220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511B"/>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366F"/>
    <w:rsid w:val="007B570C"/>
    <w:rsid w:val="007B7555"/>
    <w:rsid w:val="007C7DE8"/>
    <w:rsid w:val="007D015E"/>
    <w:rsid w:val="007E438F"/>
    <w:rsid w:val="007E4A6E"/>
    <w:rsid w:val="007F56A7"/>
    <w:rsid w:val="007F6634"/>
    <w:rsid w:val="00800851"/>
    <w:rsid w:val="008031B3"/>
    <w:rsid w:val="00807DD0"/>
    <w:rsid w:val="008105B1"/>
    <w:rsid w:val="008108FB"/>
    <w:rsid w:val="008134D3"/>
    <w:rsid w:val="00821182"/>
    <w:rsid w:val="00821D01"/>
    <w:rsid w:val="008232B1"/>
    <w:rsid w:val="00825A18"/>
    <w:rsid w:val="00826B7B"/>
    <w:rsid w:val="00835A97"/>
    <w:rsid w:val="008430DF"/>
    <w:rsid w:val="00846789"/>
    <w:rsid w:val="00866994"/>
    <w:rsid w:val="00884F59"/>
    <w:rsid w:val="008A20E0"/>
    <w:rsid w:val="008A3568"/>
    <w:rsid w:val="008A779C"/>
    <w:rsid w:val="008B46D2"/>
    <w:rsid w:val="008C50F3"/>
    <w:rsid w:val="008C7EFE"/>
    <w:rsid w:val="008D03B9"/>
    <w:rsid w:val="008D0757"/>
    <w:rsid w:val="008D30C7"/>
    <w:rsid w:val="008D4481"/>
    <w:rsid w:val="008E3C99"/>
    <w:rsid w:val="008F15D2"/>
    <w:rsid w:val="008F18D6"/>
    <w:rsid w:val="008F2C9B"/>
    <w:rsid w:val="008F5255"/>
    <w:rsid w:val="008F797B"/>
    <w:rsid w:val="009032FF"/>
    <w:rsid w:val="00904780"/>
    <w:rsid w:val="0090635B"/>
    <w:rsid w:val="00922385"/>
    <w:rsid w:val="009223DF"/>
    <w:rsid w:val="00936091"/>
    <w:rsid w:val="009376D9"/>
    <w:rsid w:val="00940D8A"/>
    <w:rsid w:val="00943CF0"/>
    <w:rsid w:val="00952C4E"/>
    <w:rsid w:val="00962258"/>
    <w:rsid w:val="009646DB"/>
    <w:rsid w:val="009678B7"/>
    <w:rsid w:val="00983853"/>
    <w:rsid w:val="00985317"/>
    <w:rsid w:val="00992D9C"/>
    <w:rsid w:val="009937BC"/>
    <w:rsid w:val="00996CB8"/>
    <w:rsid w:val="00996FFB"/>
    <w:rsid w:val="00997306"/>
    <w:rsid w:val="00997FAB"/>
    <w:rsid w:val="009A6056"/>
    <w:rsid w:val="009B2E97"/>
    <w:rsid w:val="009B4201"/>
    <w:rsid w:val="009B5146"/>
    <w:rsid w:val="009C418E"/>
    <w:rsid w:val="009C442C"/>
    <w:rsid w:val="009E07F4"/>
    <w:rsid w:val="009E55F2"/>
    <w:rsid w:val="009E7AA5"/>
    <w:rsid w:val="009F0867"/>
    <w:rsid w:val="009F309B"/>
    <w:rsid w:val="009F392E"/>
    <w:rsid w:val="009F53C5"/>
    <w:rsid w:val="009F638B"/>
    <w:rsid w:val="009F79F2"/>
    <w:rsid w:val="00A0740E"/>
    <w:rsid w:val="00A10713"/>
    <w:rsid w:val="00A128F2"/>
    <w:rsid w:val="00A12B59"/>
    <w:rsid w:val="00A1575E"/>
    <w:rsid w:val="00A21A01"/>
    <w:rsid w:val="00A302DF"/>
    <w:rsid w:val="00A3077B"/>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0A4B"/>
    <w:rsid w:val="00AA4CBB"/>
    <w:rsid w:val="00AA65FA"/>
    <w:rsid w:val="00AA7351"/>
    <w:rsid w:val="00AA7AB8"/>
    <w:rsid w:val="00AC10C3"/>
    <w:rsid w:val="00AD056F"/>
    <w:rsid w:val="00AD08AD"/>
    <w:rsid w:val="00AD0C7B"/>
    <w:rsid w:val="00AD31CE"/>
    <w:rsid w:val="00AD3DFF"/>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2F8F"/>
    <w:rsid w:val="00B456E4"/>
    <w:rsid w:val="00B4650A"/>
    <w:rsid w:val="00B5431A"/>
    <w:rsid w:val="00B56A08"/>
    <w:rsid w:val="00B70CD6"/>
    <w:rsid w:val="00B75EE1"/>
    <w:rsid w:val="00B77481"/>
    <w:rsid w:val="00B84ECC"/>
    <w:rsid w:val="00B8518B"/>
    <w:rsid w:val="00B955DF"/>
    <w:rsid w:val="00B96A88"/>
    <w:rsid w:val="00B97CC3"/>
    <w:rsid w:val="00BA7303"/>
    <w:rsid w:val="00BB2903"/>
    <w:rsid w:val="00BB433F"/>
    <w:rsid w:val="00BB669A"/>
    <w:rsid w:val="00BC06C4"/>
    <w:rsid w:val="00BC2DB6"/>
    <w:rsid w:val="00BD1C46"/>
    <w:rsid w:val="00BD4044"/>
    <w:rsid w:val="00BD719A"/>
    <w:rsid w:val="00BD7E91"/>
    <w:rsid w:val="00BD7F0D"/>
    <w:rsid w:val="00BE2E15"/>
    <w:rsid w:val="00BE65BB"/>
    <w:rsid w:val="00BE7F36"/>
    <w:rsid w:val="00C02D0A"/>
    <w:rsid w:val="00C03A6E"/>
    <w:rsid w:val="00C1242D"/>
    <w:rsid w:val="00C175F5"/>
    <w:rsid w:val="00C2029D"/>
    <w:rsid w:val="00C226C0"/>
    <w:rsid w:val="00C26A57"/>
    <w:rsid w:val="00C368F6"/>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CF309F"/>
    <w:rsid w:val="00D034A0"/>
    <w:rsid w:val="00D057EE"/>
    <w:rsid w:val="00D1366C"/>
    <w:rsid w:val="00D16C9D"/>
    <w:rsid w:val="00D20FF0"/>
    <w:rsid w:val="00D21061"/>
    <w:rsid w:val="00D31D3E"/>
    <w:rsid w:val="00D32554"/>
    <w:rsid w:val="00D33D02"/>
    <w:rsid w:val="00D37786"/>
    <w:rsid w:val="00D40999"/>
    <w:rsid w:val="00D4108E"/>
    <w:rsid w:val="00D41E50"/>
    <w:rsid w:val="00D4328E"/>
    <w:rsid w:val="00D476D4"/>
    <w:rsid w:val="00D6163D"/>
    <w:rsid w:val="00D65011"/>
    <w:rsid w:val="00D65B4A"/>
    <w:rsid w:val="00D831A3"/>
    <w:rsid w:val="00D96A1D"/>
    <w:rsid w:val="00D97BE3"/>
    <w:rsid w:val="00DA3711"/>
    <w:rsid w:val="00DA48EC"/>
    <w:rsid w:val="00DA5B8D"/>
    <w:rsid w:val="00DA6644"/>
    <w:rsid w:val="00DB4F25"/>
    <w:rsid w:val="00DD46F3"/>
    <w:rsid w:val="00DE56F2"/>
    <w:rsid w:val="00DF09C8"/>
    <w:rsid w:val="00DF116D"/>
    <w:rsid w:val="00E05DBE"/>
    <w:rsid w:val="00E16FF7"/>
    <w:rsid w:val="00E26D68"/>
    <w:rsid w:val="00E3287B"/>
    <w:rsid w:val="00E33DBA"/>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26C2"/>
    <w:rsid w:val="00FA72F4"/>
    <w:rsid w:val="00FA793F"/>
    <w:rsid w:val="00FB0D7B"/>
    <w:rsid w:val="00FB3C00"/>
    <w:rsid w:val="00FB6342"/>
    <w:rsid w:val="00FB734B"/>
    <w:rsid w:val="00FC42D4"/>
    <w:rsid w:val="00FC6389"/>
    <w:rsid w:val="00FD0666"/>
    <w:rsid w:val="00FD43DE"/>
    <w:rsid w:val="00FD6C7B"/>
    <w:rsid w:val="00FE335F"/>
    <w:rsid w:val="00FE5B05"/>
    <w:rsid w:val="00FE6AEC"/>
    <w:rsid w:val="00FE7257"/>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customStyle="1" w:styleId="Nevyeenzmnka1">
    <w:name w:val="Nevyřešená zmínka1"/>
    <w:basedOn w:val="Standardnpsmoodstavce"/>
    <w:uiPriority w:val="99"/>
    <w:semiHidden/>
    <w:unhideWhenUsed/>
    <w:rsid w:val="00CF309F"/>
    <w:rPr>
      <w:color w:val="605E5C"/>
      <w:shd w:val="clear" w:color="auto" w:fill="E1DFDD"/>
    </w:rPr>
  </w:style>
  <w:style w:type="table" w:customStyle="1" w:styleId="Mkatabulky1">
    <w:name w:val="Mřížka tabulky1"/>
    <w:basedOn w:val="Normlntabulka"/>
    <w:next w:val="Mkatabulky"/>
    <w:uiPriority w:val="39"/>
    <w:rsid w:val="00FB734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2">
    <w:name w:val="Nevyřešená zmínka2"/>
    <w:basedOn w:val="Standardnpsmoodstavce"/>
    <w:uiPriority w:val="99"/>
    <w:semiHidden/>
    <w:unhideWhenUsed/>
    <w:rsid w:val="006422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kova@spravazeleznic.cz" TargetMode="External"/><Relationship Id="rId18" Type="http://schemas.openxmlformats.org/officeDocument/2006/relationships/header" Target="header1.xml"/><Relationship Id="rId26" Type="http://schemas.openxmlformats.org/officeDocument/2006/relationships/footer" Target="footer5.xml"/><Relationship Id="rId39" Type="http://schemas.openxmlformats.org/officeDocument/2006/relationships/hyperlink" Target="mailto:nemecJi@spravazeleznic.cz"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Axmann@spravazeleznic.cz" TargetMode="External"/><Relationship Id="rId42" Type="http://schemas.openxmlformats.org/officeDocument/2006/relationships/hyperlink" Target="mailto:ondracekL@spravazeleznic.cz" TargetMode="External"/><Relationship Id="rId47" Type="http://schemas.openxmlformats.org/officeDocument/2006/relationships/footer" Target="footer8.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omasova@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4.xml"/><Relationship Id="rId33" Type="http://schemas.openxmlformats.org/officeDocument/2006/relationships/hyperlink" Target="mailto:Lehar@spravazeleznic.cz" TargetMode="External"/><Relationship Id="rId38" Type="http://schemas.openxmlformats.org/officeDocument/2006/relationships/hyperlink" Target="mailto:GletSA@spravazeleznic.cz" TargetMode="External"/><Relationship Id="rId46" Type="http://schemas.openxmlformats.org/officeDocument/2006/relationships/hyperlink" Target="mailto:Jaluvka@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7.xml"/><Relationship Id="rId41" Type="http://schemas.openxmlformats.org/officeDocument/2006/relationships/hyperlink" Target="mailto:kubic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hyperlink" Target="mailto:Kania@spravazeleznic.cz" TargetMode="External"/><Relationship Id="rId37" Type="http://schemas.openxmlformats.org/officeDocument/2006/relationships/hyperlink" Target="mailto:Rutta@spravazeleznic.cz" TargetMode="External"/><Relationship Id="rId40" Type="http://schemas.openxmlformats.org/officeDocument/2006/relationships/hyperlink" Target="mailto:prochazkaF@spravazeleznic.cz" TargetMode="External"/><Relationship Id="rId45"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3.xml"/><Relationship Id="rId28" Type="http://schemas.openxmlformats.org/officeDocument/2006/relationships/hyperlink" Target="http://typdok.tudc.cz" TargetMode="External"/><Relationship Id="rId36" Type="http://schemas.openxmlformats.org/officeDocument/2006/relationships/hyperlink" Target="mailto:Sajerova@spravazeleznic.cz" TargetMode="External"/><Relationship Id="rId49"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Olsovska@spravazeleznic.cz" TargetMode="External"/><Relationship Id="rId44" Type="http://schemas.openxmlformats.org/officeDocument/2006/relationships/hyperlink" Target="mailto:klimec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mailto:Macho@spravazeleznic.cz" TargetMode="External"/><Relationship Id="rId35" Type="http://schemas.openxmlformats.org/officeDocument/2006/relationships/hyperlink" Target="mailto:Krulova@spravazeleznic.cz" TargetMode="External"/><Relationship Id="rId43" Type="http://schemas.openxmlformats.org/officeDocument/2006/relationships/hyperlink" Target="mailto:sonnewend@spravazeleznic.cz" TargetMode="External"/><Relationship Id="rId48" Type="http://schemas.openxmlformats.org/officeDocument/2006/relationships/header" Target="header5.xml"/><Relationship Id="rId8" Type="http://schemas.openxmlformats.org/officeDocument/2006/relationships/webSettings" Target="webSetting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721DB9-E9DD-4EEA-AA5E-279A30C10E2C}">
  <ds:schemaRef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5C976D-D8B1-4E69-B510-D96BAE73EBC3}">
  <ds:schemaRefs>
    <ds:schemaRef ds:uri="http://schemas.openxmlformats.org/officeDocument/2006/bibliography"/>
  </ds:schemaRefs>
</ds:datastoreItem>
</file>

<file path=customXml/itemProps4.xml><?xml version="1.0" encoding="utf-8"?>
<ds:datastoreItem xmlns:ds="http://schemas.openxmlformats.org/officeDocument/2006/customXml" ds:itemID="{7DDFCF51-1EB7-4052-97A9-04821674C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6267</Words>
  <Characters>36977</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2024-02-14T06:46:00Z</dcterms:created>
  <dcterms:modified xsi:type="dcterms:W3CDTF">2024-02-14T07:03:00Z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