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527D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16D6B030" w14:textId="0F19C079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>obchodní firma / jméno a příjmení</w:t>
      </w:r>
      <w:r w:rsidRPr="003B7F7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B7F7B">
        <w:rPr>
          <w:rFonts w:eastAsia="Verdana" w:cs="Times New Roman"/>
          <w:sz w:val="18"/>
          <w:szCs w:val="18"/>
        </w:rPr>
        <w:t xml:space="preserve"> 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bookmarkStart w:id="0" w:name="Text1"/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14:paraId="4531DAAF" w14:textId="69E9DD38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se sídlem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249F3CB9" w14:textId="5B535419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IČO: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0BE9542F" w14:textId="33318652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společnost zapsaná v obchodním rejstříku vedeném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3B7F7B">
        <w:rPr>
          <w:rFonts w:eastAsia="Verdana" w:cs="Times New Roman"/>
          <w:sz w:val="18"/>
          <w:szCs w:val="18"/>
        </w:rPr>
        <w:t>,</w:t>
      </w:r>
    </w:p>
    <w:p w14:paraId="114F53C9" w14:textId="2A623F18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spisová značka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2B4E0F27" w14:textId="46081F21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zastoupená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6CA8096E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57EBEFF" w14:textId="62D134D2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7F7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3B7F7B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9F20C8" w:rsidRPr="00BB7DE7">
        <w:rPr>
          <w:b/>
          <w:bCs/>
          <w:sz w:val="18"/>
          <w:szCs w:val="18"/>
        </w:rPr>
        <w:t>Sanace skalního zářezu v km 140,400 – 140,600 v úseku Hodkovice nad Mohelkou – Rychnov u Jablonce nad Nisou</w:t>
      </w:r>
      <w:r w:rsidRPr="003B7F7B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3B7F7B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B7F7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B7F7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B7F7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B7F7B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385E2B">
        <w:rPr>
          <w:rFonts w:eastAsia="Times New Roman" w:cs="Times New Roman"/>
          <w:sz w:val="18"/>
          <w:szCs w:val="18"/>
          <w:lang w:eastAsia="cs-CZ"/>
        </w:rPr>
        <w:t>, že:</w:t>
      </w:r>
    </w:p>
    <w:p w14:paraId="36C6125B" w14:textId="77777777" w:rsidR="00265150" w:rsidRPr="00CF5F4D" w:rsidRDefault="00265150" w:rsidP="00265150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7BB03F9" w14:textId="77777777" w:rsidR="00265150" w:rsidRPr="00385E2B" w:rsidRDefault="00265150" w:rsidP="00265150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0C945C46" w14:textId="77777777" w:rsidR="00265150" w:rsidRPr="00385E2B" w:rsidRDefault="00265150" w:rsidP="0026515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2A4A3BA" w14:textId="77777777" w:rsidR="00265150" w:rsidRPr="00385E2B" w:rsidRDefault="00265150" w:rsidP="00265150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D2822B2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7C7BB56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246AC6AF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F54E56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6F1018C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6D537FE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sectPr w:rsidR="003727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67D95" w14:textId="77777777" w:rsidR="000970F0" w:rsidRDefault="000970F0" w:rsidP="005333BD">
      <w:pPr>
        <w:spacing w:after="0" w:line="240" w:lineRule="auto"/>
      </w:pPr>
      <w:r>
        <w:separator/>
      </w:r>
    </w:p>
  </w:endnote>
  <w:endnote w:type="continuationSeparator" w:id="0">
    <w:p w14:paraId="0AD6D4DF" w14:textId="77777777" w:rsidR="000970F0" w:rsidRDefault="000970F0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2C730" w14:textId="77777777" w:rsidR="000970F0" w:rsidRDefault="000970F0" w:rsidP="005333BD">
      <w:pPr>
        <w:spacing w:after="0" w:line="240" w:lineRule="auto"/>
      </w:pPr>
      <w:r>
        <w:separator/>
      </w:r>
    </w:p>
  </w:footnote>
  <w:footnote w:type="continuationSeparator" w:id="0">
    <w:p w14:paraId="3662C012" w14:textId="77777777" w:rsidR="000970F0" w:rsidRDefault="000970F0" w:rsidP="005333BD">
      <w:pPr>
        <w:spacing w:after="0" w:line="240" w:lineRule="auto"/>
      </w:pPr>
      <w:r>
        <w:continuationSeparator/>
      </w:r>
    </w:p>
  </w:footnote>
  <w:footnote w:id="1">
    <w:p w14:paraId="067C5CE2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6A348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492E14B" w14:textId="36A2436D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s</w:t>
    </w:r>
    <w:r w:rsidR="007B78F2">
      <w:rPr>
        <w:rFonts w:eastAsia="Calibri" w:cstheme="minorHAnsi"/>
        <w:sz w:val="18"/>
        <w:szCs w:val="18"/>
      </w:rPr>
      <w:t> mezinárodními sankcemi</w:t>
    </w:r>
  </w:p>
  <w:p w14:paraId="31D9AF72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425228">
    <w:abstractNumId w:val="0"/>
  </w:num>
  <w:num w:numId="2" w16cid:durableId="825829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970F0"/>
    <w:rsid w:val="00127826"/>
    <w:rsid w:val="00265150"/>
    <w:rsid w:val="003727EC"/>
    <w:rsid w:val="00385E2B"/>
    <w:rsid w:val="003B7F7B"/>
    <w:rsid w:val="004D208E"/>
    <w:rsid w:val="005333BD"/>
    <w:rsid w:val="007107A0"/>
    <w:rsid w:val="007B78F2"/>
    <w:rsid w:val="0086299E"/>
    <w:rsid w:val="009E67F9"/>
    <w:rsid w:val="009F20C8"/>
    <w:rsid w:val="00A51739"/>
    <w:rsid w:val="00AE3F9F"/>
    <w:rsid w:val="00BF6A6B"/>
    <w:rsid w:val="00C84D70"/>
    <w:rsid w:val="00D03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86930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9E67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424</Words>
  <Characters>2503</Characters>
  <Application>Microsoft Office Word</Application>
  <DocSecurity>0</DocSecurity>
  <Lines>20</Lines>
  <Paragraphs>5</Paragraphs>
  <ScaleCrop>false</ScaleCrop>
  <Company>Správa železnic, státní organizace</Company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Löwová Monika, Bc.</cp:lastModifiedBy>
  <cp:revision>10</cp:revision>
  <dcterms:created xsi:type="dcterms:W3CDTF">2023-01-28T09:18:00Z</dcterms:created>
  <dcterms:modified xsi:type="dcterms:W3CDTF">2024-01-22T07:04:00Z</dcterms:modified>
</cp:coreProperties>
</file>