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858340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5543F" w:rsidRPr="0025543F">
        <w:rPr>
          <w:rFonts w:ascii="Verdana" w:hAnsi="Verdana"/>
          <w:sz w:val="18"/>
          <w:szCs w:val="18"/>
        </w:rPr>
        <w:t>Oprava dvojkolí na MPV 22.2 - 005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19917C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543F" w:rsidRPr="0025543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4530996">
    <w:abstractNumId w:val="5"/>
  </w:num>
  <w:num w:numId="2" w16cid:durableId="58939489">
    <w:abstractNumId w:val="1"/>
  </w:num>
  <w:num w:numId="3" w16cid:durableId="1417285154">
    <w:abstractNumId w:val="2"/>
  </w:num>
  <w:num w:numId="4" w16cid:durableId="114061670">
    <w:abstractNumId w:val="4"/>
  </w:num>
  <w:num w:numId="5" w16cid:durableId="1981226719">
    <w:abstractNumId w:val="0"/>
  </w:num>
  <w:num w:numId="6" w16cid:durableId="728111118">
    <w:abstractNumId w:val="6"/>
  </w:num>
  <w:num w:numId="7" w16cid:durableId="1902598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43F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2024-01-08T13:22:00Z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