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3C0A5" w14:textId="66B0B093" w:rsidR="009348E2" w:rsidRPr="000E70B1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  <w:bookmarkStart w:id="0" w:name="_GoBack"/>
      <w:bookmarkEnd w:id="0"/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2D060638" w14:textId="77777777" w:rsidR="000E70B1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</w:p>
    <w:p w14:paraId="02DB127F" w14:textId="1BE4A120" w:rsidR="009348E2" w:rsidRPr="00103B90" w:rsidRDefault="00103B9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103B90">
        <w:rPr>
          <w:rFonts w:asciiTheme="minorHAnsi" w:hAnsiTheme="minorHAnsi" w:cstheme="minorHAnsi"/>
          <w:b/>
          <w:bCs/>
          <w:sz w:val="18"/>
          <w:szCs w:val="18"/>
        </w:rPr>
        <w:t>vedoucí prací (manažer kvality)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1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2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8FDCE2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2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2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40F1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61A2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60B689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2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2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D38C7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FAC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2">
    <w:p w14:paraId="1D52904C" w14:textId="21162203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 xml:space="preserve">Souvisí s prokázáním  </w:t>
      </w:r>
      <w:r w:rsidR="000E70B1">
        <w:rPr>
          <w:rFonts w:ascii="Calibri" w:hAnsi="Calibri" w:cs="Arial"/>
          <w:sz w:val="16"/>
          <w:szCs w:val="16"/>
        </w:rPr>
        <w:t>z</w:t>
      </w:r>
      <w:r w:rsidR="000E70B1" w:rsidRPr="000E70B1">
        <w:rPr>
          <w:rFonts w:ascii="Calibri" w:hAnsi="Calibri" w:cs="Arial"/>
          <w:sz w:val="16"/>
          <w:szCs w:val="16"/>
        </w:rPr>
        <w:t xml:space="preserve">kušenosti </w:t>
      </w:r>
      <w:r w:rsidR="000E70B1">
        <w:rPr>
          <w:rFonts w:ascii="Calibri" w:hAnsi="Calibri" w:cs="Arial"/>
          <w:sz w:val="16"/>
          <w:szCs w:val="16"/>
        </w:rPr>
        <w:t xml:space="preserve">alespoň s jednou zakázkou na úklidy vnitřních prostor objektů obč.vybavenosti a stanovenou minimální podlahovou plochou.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03DB2D9E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>
            <w:rPr>
              <w:rFonts w:ascii="Verdana" w:eastAsia="Calibri" w:hAnsi="Verdana"/>
            </w:rPr>
            <w:t>10</w:t>
          </w:r>
          <w:r w:rsidRPr="005F0577">
            <w:rPr>
              <w:rFonts w:ascii="Verdana" w:eastAsia="Calibri" w:hAnsi="Verdana"/>
            </w:rPr>
            <w:t xml:space="preserve"> Výzvy k podání nabídk</w:t>
          </w:r>
          <w:r w:rsidR="00460261">
            <w:rPr>
              <w:rFonts w:ascii="Verdana" w:eastAsia="Calibri" w:hAnsi="Verdana"/>
            </w:rPr>
            <w:t>y</w:t>
          </w:r>
          <w:r w:rsidRPr="005F0577">
            <w:rPr>
              <w:rFonts w:ascii="Verdana" w:eastAsia="Calibri" w:hAnsi="Verdana"/>
            </w:rPr>
            <w:t>:</w:t>
          </w:r>
        </w:p>
        <w:p w14:paraId="3A694A65" w14:textId="4327030C" w:rsidR="00103B90" w:rsidRPr="005F0577" w:rsidRDefault="00103B9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Profesní životopis - vzor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26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679FC-294D-49A2-B8D4-C59876C2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Bauerová Pavlína</cp:lastModifiedBy>
  <cp:revision>8</cp:revision>
  <cp:lastPrinted>2020-07-15T06:29:00Z</cp:lastPrinted>
  <dcterms:created xsi:type="dcterms:W3CDTF">2020-11-18T18:18:00Z</dcterms:created>
  <dcterms:modified xsi:type="dcterms:W3CDTF">2024-01-12T12:42:00Z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