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7C8DBC" w:rsidR="003254A3" w:rsidRPr="000719BB" w:rsidRDefault="00BD76C3" w:rsidP="006C2343">
      <w:pPr>
        <w:pStyle w:val="Titul2"/>
      </w:pPr>
      <w:r w:rsidRPr="00916E0F">
        <w:t xml:space="preserve">Příloha č. 2 </w:t>
      </w:r>
      <w:r w:rsidR="00BB3B0E">
        <w:t>b</w:t>
      </w:r>
      <w:r w:rsidRPr="00916E0F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4935F7A0" w:rsidR="00BF54FE" w:rsidRPr="00D61BB3" w:rsidRDefault="00355A3E" w:rsidP="006C2343">
          <w:pPr>
            <w:pStyle w:val="Tituldatum"/>
            <w:rPr>
              <w:rStyle w:val="Nzevakce"/>
            </w:rPr>
          </w:pPr>
          <w:r w:rsidRPr="00355A3E">
            <w:rPr>
              <w:rStyle w:val="Nzevakce"/>
            </w:rPr>
            <w:t xml:space="preserve">Oprava propustků na trati </w:t>
          </w:r>
          <w:proofErr w:type="gramStart"/>
          <w:r w:rsidRPr="00355A3E">
            <w:rPr>
              <w:rStyle w:val="Nzevakce"/>
            </w:rPr>
            <w:t>Rožná</w:t>
          </w:r>
          <w:r>
            <w:rPr>
              <w:rStyle w:val="Nzevakce"/>
            </w:rPr>
            <w:t xml:space="preserve"> - </w:t>
          </w:r>
          <w:r w:rsidRPr="00355A3E">
            <w:rPr>
              <w:rStyle w:val="Nzevakce"/>
            </w:rPr>
            <w:t>Nedvědice</w:t>
          </w:r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B1EAD2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5A3E" w:rsidRPr="00355A3E">
        <w:t>12.6.2023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4EC9D" w14:textId="7656E0A4" w:rsidR="00833AC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1494839" w:history="1">
        <w:r w:rsidR="00833AC0" w:rsidRPr="007E1792">
          <w:rPr>
            <w:rStyle w:val="Hypertextovodkaz"/>
          </w:rPr>
          <w:t>SEZNAM ZKRATEK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_Toc121494839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3</w:t>
        </w:r>
        <w:r w:rsidR="00833AC0">
          <w:rPr>
            <w:noProof/>
            <w:webHidden/>
          </w:rPr>
          <w:fldChar w:fldCharType="end"/>
        </w:r>
      </w:hyperlink>
    </w:p>
    <w:p w14:paraId="1D861F93" w14:textId="79D103F7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0" w:history="1">
        <w:r w:rsidR="00833AC0" w:rsidRPr="007E1792">
          <w:rPr>
            <w:rStyle w:val="Hypertextovodkaz"/>
          </w:rPr>
          <w:t>Pojmy a definice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4</w:t>
        </w:r>
        <w:r w:rsidR="00833AC0">
          <w:rPr>
            <w:noProof/>
            <w:webHidden/>
          </w:rPr>
          <w:fldChar w:fldCharType="end"/>
        </w:r>
      </w:hyperlink>
    </w:p>
    <w:p w14:paraId="3D760A64" w14:textId="7FD47631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1" w:history="1">
        <w:r w:rsidR="00833AC0" w:rsidRPr="007E1792">
          <w:rPr>
            <w:rStyle w:val="Hypertextovodkaz"/>
          </w:rPr>
          <w:t>1.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SPECIFIKACE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4797CCF" w14:textId="15EEE025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2" w:history="1">
        <w:r w:rsidR="00833AC0" w:rsidRPr="007E1792">
          <w:rPr>
            <w:rStyle w:val="Hypertextovodkaz"/>
            <w:rFonts w:asciiTheme="majorHAnsi" w:hAnsiTheme="majorHAnsi"/>
          </w:rPr>
          <w:t>1.1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Účel a rozsah předmětu Díla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3B61346" w14:textId="3208DE9A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3" w:history="1">
        <w:r w:rsidR="00833AC0" w:rsidRPr="007E1792">
          <w:rPr>
            <w:rStyle w:val="Hypertextovodkaz"/>
            <w:rFonts w:asciiTheme="majorHAnsi" w:hAnsiTheme="majorHAnsi"/>
          </w:rPr>
          <w:t>1.2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Umístění stavby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2B0E4ADC" w14:textId="1177119F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4" w:history="1">
        <w:r w:rsidR="00833AC0" w:rsidRPr="007E1792">
          <w:rPr>
            <w:rStyle w:val="Hypertextovodkaz"/>
          </w:rPr>
          <w:t>2.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PŘEHLED VÝCHOZÍCH PODKLADŮ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_Toc121494844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E5A9916" w14:textId="34437A22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5" w:history="1">
        <w:r w:rsidR="00833AC0" w:rsidRPr="007E1792">
          <w:rPr>
            <w:rStyle w:val="Hypertextovodkaz"/>
            <w:rFonts w:asciiTheme="majorHAnsi" w:hAnsiTheme="majorHAnsi"/>
          </w:rPr>
          <w:t>2.1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Projektová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_Toc121494845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54AFBF8D" w14:textId="4650DEA1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6" w:history="1">
        <w:r w:rsidR="00833AC0" w:rsidRPr="007E1792">
          <w:rPr>
            <w:rStyle w:val="Hypertextovodkaz"/>
            <w:rFonts w:asciiTheme="majorHAnsi" w:hAnsiTheme="majorHAnsi"/>
          </w:rPr>
          <w:t>2.2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dokumentace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_Toc121494846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5</w:t>
        </w:r>
        <w:r w:rsidR="00833AC0">
          <w:rPr>
            <w:noProof/>
            <w:webHidden/>
          </w:rPr>
          <w:fldChar w:fldCharType="end"/>
        </w:r>
      </w:hyperlink>
    </w:p>
    <w:p w14:paraId="755466E6" w14:textId="02A3BA08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7" w:history="1">
        <w:r w:rsidR="00833AC0" w:rsidRPr="007E1792">
          <w:rPr>
            <w:rStyle w:val="Hypertextovodkaz"/>
          </w:rPr>
          <w:t>3.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KOORDINACE S JINÝMI STAVBAMI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41FC8E39" w14:textId="41BC14C3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48" w:history="1">
        <w:r w:rsidR="00833AC0" w:rsidRPr="007E1792">
          <w:rPr>
            <w:rStyle w:val="Hypertextovodkaz"/>
          </w:rPr>
          <w:t>4.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Zvláštní TECHNICKÉ podmímky a požadavky na PROVEDENÍ DÍLA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10E9068A" w14:textId="794807EB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49" w:history="1">
        <w:r w:rsidR="00833AC0" w:rsidRPr="007E1792">
          <w:rPr>
            <w:rStyle w:val="Hypertextovodkaz"/>
            <w:rFonts w:asciiTheme="majorHAnsi" w:hAnsiTheme="majorHAnsi"/>
          </w:rPr>
          <w:t>4.1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Všeobecně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5</w:t>
        </w:r>
      </w:hyperlink>
    </w:p>
    <w:p w14:paraId="56AC89D7" w14:textId="48A1CCB6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0" w:history="1">
        <w:r w:rsidR="00833AC0" w:rsidRPr="007E1792">
          <w:rPr>
            <w:rStyle w:val="Hypertextovodkaz"/>
            <w:rFonts w:asciiTheme="majorHAnsi" w:hAnsiTheme="majorHAnsi"/>
          </w:rPr>
          <w:t>4.2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Zeměměřická činnost zhotovitele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11</w:t>
        </w:r>
      </w:hyperlink>
    </w:p>
    <w:p w14:paraId="3430CF4E" w14:textId="0317C06D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1" w:history="1">
        <w:r w:rsidR="00833AC0" w:rsidRPr="007E1792">
          <w:rPr>
            <w:rStyle w:val="Hypertextovodkaz"/>
            <w:rFonts w:asciiTheme="majorHAnsi" w:hAnsiTheme="majorHAnsi"/>
          </w:rPr>
          <w:t>4.3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Doklady překládané zhotovitelem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12</w:t>
        </w:r>
      </w:hyperlink>
    </w:p>
    <w:p w14:paraId="4F8DA0C7" w14:textId="066D7A9F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2" w:history="1">
        <w:r w:rsidR="00833AC0" w:rsidRPr="007E1792">
          <w:rPr>
            <w:rStyle w:val="Hypertextovodkaz"/>
            <w:rFonts w:asciiTheme="majorHAnsi" w:hAnsiTheme="majorHAnsi"/>
          </w:rPr>
          <w:t>4.4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>
          <w:rPr>
            <w:rStyle w:val="Hypertextovodkaz"/>
            <w:rFonts w:asciiTheme="majorHAnsi" w:hAnsiTheme="majorHAnsi"/>
          </w:rPr>
          <w:t>Dokumentace zhotovitele pro stavbu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12</w:t>
        </w:r>
      </w:hyperlink>
    </w:p>
    <w:p w14:paraId="075DCA0A" w14:textId="317A352D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3" w:history="1">
        <w:r w:rsidR="00833AC0" w:rsidRPr="007E1792">
          <w:rPr>
            <w:rStyle w:val="Hypertextovodkaz"/>
            <w:rFonts w:asciiTheme="majorHAnsi" w:hAnsiTheme="majorHAnsi"/>
          </w:rPr>
          <w:t>4.5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Dokumentace skutečného provedení stavby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13</w:t>
        </w:r>
      </w:hyperlink>
    </w:p>
    <w:p w14:paraId="0707971B" w14:textId="5D500F93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58" w:history="1">
        <w:r w:rsidR="00833AC0" w:rsidRPr="007E1792">
          <w:rPr>
            <w:rStyle w:val="Hypertextovodkaz"/>
            <w:rFonts w:asciiTheme="majorHAnsi" w:hAnsiTheme="majorHAnsi"/>
          </w:rPr>
          <w:t>4.</w:t>
        </w:r>
        <w:r w:rsidR="0068532E">
          <w:rPr>
            <w:rStyle w:val="Hypertextovodkaz"/>
            <w:rFonts w:asciiTheme="majorHAnsi" w:hAnsiTheme="majorHAnsi"/>
          </w:rPr>
          <w:t>6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8532E" w:rsidRPr="0068532E">
          <w:rPr>
            <w:rStyle w:val="Hypertextovodkaz"/>
            <w:rFonts w:asciiTheme="majorHAnsi" w:hAnsiTheme="majorHAnsi"/>
          </w:rPr>
          <w:t>Železniční svršek</w:t>
        </w:r>
        <w:r w:rsidR="00833AC0">
          <w:rPr>
            <w:noProof/>
            <w:webHidden/>
          </w:rPr>
          <w:tab/>
        </w:r>
        <w:r w:rsidR="0068532E">
          <w:rPr>
            <w:noProof/>
            <w:webHidden/>
          </w:rPr>
          <w:t>13</w:t>
        </w:r>
      </w:hyperlink>
    </w:p>
    <w:p w14:paraId="36742B9B" w14:textId="28992698" w:rsidR="00833AC0" w:rsidRDefault="001B3C1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1494870" w:history="1">
        <w:r w:rsidR="00833AC0" w:rsidRPr="007E1792">
          <w:rPr>
            <w:rStyle w:val="Hypertextovodkaz"/>
            <w:rFonts w:asciiTheme="majorHAnsi" w:hAnsiTheme="majorHAnsi"/>
          </w:rPr>
          <w:t>4.</w:t>
        </w:r>
        <w:r w:rsidR="0068532E">
          <w:rPr>
            <w:rStyle w:val="Hypertextovodkaz"/>
            <w:rFonts w:asciiTheme="majorHAnsi" w:hAnsiTheme="majorHAnsi"/>
          </w:rPr>
          <w:t>7</w:t>
        </w:r>
        <w:r w:rsidR="00833AC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Životní prostředí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_Toc121494870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23</w:t>
        </w:r>
        <w:r w:rsidR="00833AC0">
          <w:rPr>
            <w:noProof/>
            <w:webHidden/>
          </w:rPr>
          <w:fldChar w:fldCharType="end"/>
        </w:r>
      </w:hyperlink>
    </w:p>
    <w:p w14:paraId="21B99F25" w14:textId="6314114E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1" w:history="1">
        <w:r w:rsidR="00833AC0" w:rsidRPr="007E1792">
          <w:rPr>
            <w:rStyle w:val="Hypertextovodkaz"/>
          </w:rPr>
          <w:t>5.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ORGANIZACE VÝSTAVBY, VÝLUKY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_Toc121494871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25</w:t>
        </w:r>
        <w:r w:rsidR="00833AC0">
          <w:rPr>
            <w:noProof/>
            <w:webHidden/>
          </w:rPr>
          <w:fldChar w:fldCharType="end"/>
        </w:r>
      </w:hyperlink>
    </w:p>
    <w:p w14:paraId="691B0D01" w14:textId="719E1A92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2" w:history="1">
        <w:r w:rsidR="00833AC0" w:rsidRPr="007E1792">
          <w:rPr>
            <w:rStyle w:val="Hypertextovodkaz"/>
          </w:rPr>
          <w:t>6.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SOUVISEJÍCÍ DOKUMENTY A PŘEDPISY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_Toc121494872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4DCED2E7" w14:textId="0EC7696D" w:rsidR="00833AC0" w:rsidRDefault="001B3C1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1494873" w:history="1">
        <w:r w:rsidR="00833AC0" w:rsidRPr="007E1792">
          <w:rPr>
            <w:rStyle w:val="Hypertextovodkaz"/>
          </w:rPr>
          <w:t>7.</w:t>
        </w:r>
        <w:r w:rsidR="00833AC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33AC0" w:rsidRPr="007E1792">
          <w:rPr>
            <w:rStyle w:val="Hypertextovodkaz"/>
          </w:rPr>
          <w:t>PŘÍLOHY</w:t>
        </w:r>
        <w:r w:rsidR="00833AC0">
          <w:rPr>
            <w:noProof/>
            <w:webHidden/>
          </w:rPr>
          <w:tab/>
        </w:r>
        <w:r w:rsidR="00833AC0">
          <w:rPr>
            <w:noProof/>
            <w:webHidden/>
          </w:rPr>
          <w:fldChar w:fldCharType="begin"/>
        </w:r>
        <w:r w:rsidR="00833AC0">
          <w:rPr>
            <w:noProof/>
            <w:webHidden/>
          </w:rPr>
          <w:instrText xml:space="preserve"> PAGEREF _Toc121494873 \h </w:instrText>
        </w:r>
        <w:r w:rsidR="00833AC0">
          <w:rPr>
            <w:noProof/>
            <w:webHidden/>
          </w:rPr>
        </w:r>
        <w:r w:rsidR="00833AC0">
          <w:rPr>
            <w:noProof/>
            <w:webHidden/>
          </w:rPr>
          <w:fldChar w:fldCharType="separate"/>
        </w:r>
        <w:r w:rsidR="00833AC0">
          <w:rPr>
            <w:noProof/>
            <w:webHidden/>
          </w:rPr>
          <w:t>26</w:t>
        </w:r>
        <w:r w:rsidR="00833AC0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1494840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stavba povolena (DUSL, </w:t>
      </w:r>
      <w:proofErr w:type="gramStart"/>
      <w:r w:rsidRPr="00F92E3A">
        <w:rPr>
          <w:sz w:val="18"/>
          <w:szCs w:val="18"/>
        </w:rPr>
        <w:t>DUSP</w:t>
      </w:r>
      <w:proofErr w:type="gramEnd"/>
      <w:r w:rsidRPr="00F92E3A">
        <w:rPr>
          <w:sz w:val="18"/>
          <w:szCs w:val="18"/>
        </w:rPr>
        <w:t xml:space="preserve">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1494841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1494842"/>
      <w:r>
        <w:t>Účel a rozsah předmětu Díla</w:t>
      </w:r>
      <w:bookmarkEnd w:id="10"/>
      <w:bookmarkEnd w:id="11"/>
    </w:p>
    <w:p w14:paraId="4BB6616B" w14:textId="77777777" w:rsidR="00523362" w:rsidRDefault="00523362" w:rsidP="00523362">
      <w:pPr>
        <w:pStyle w:val="Text2-1"/>
      </w:pPr>
      <w:r>
        <w:t xml:space="preserve">Předmětem díla je </w:t>
      </w:r>
      <w:bookmarkStart w:id="12" w:name="_Hlk140484382"/>
      <w:r>
        <w:t xml:space="preserve">zhotovení stavby „Oprava propustků na trati </w:t>
      </w:r>
      <w:proofErr w:type="gramStart"/>
      <w:r>
        <w:t>Rožná - Nedvědice</w:t>
      </w:r>
      <w:proofErr w:type="gramEnd"/>
      <w:r>
        <w:t xml:space="preserve">“ </w:t>
      </w:r>
      <w:bookmarkEnd w:id="12"/>
      <w:r>
        <w:t xml:space="preserve">jejímž </w:t>
      </w:r>
      <w:bookmarkStart w:id="13" w:name="_Hlk140484417"/>
      <w:bookmarkStart w:id="14" w:name="_GoBack"/>
      <w:r>
        <w:t>cílem je provedením oprav za účelem zajištění a udržení řádného stavebního stavu mostních objektů jako nosné konstrukce pod drahou</w:t>
      </w:r>
      <w:bookmarkEnd w:id="13"/>
      <w:bookmarkEnd w:id="14"/>
      <w:r>
        <w:t>.</w:t>
      </w:r>
    </w:p>
    <w:p w14:paraId="2EC42F72" w14:textId="7777777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Propustek v km 71,700 - kamenný deskový, bude přestavěn na nový trubní DN 1000. </w:t>
      </w:r>
    </w:p>
    <w:p w14:paraId="375CFFA2" w14:textId="7777777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>Propustek v km 72,216 - kamenný deskový, bude přestavěn na nový trubní DN 800, nová čelní zeď.</w:t>
      </w:r>
    </w:p>
    <w:p w14:paraId="05C7ADD1" w14:textId="7777777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>Propustek v km 75,399 - kamenný deskový, bude přestavěn na nový trubní DN 1200</w:t>
      </w:r>
    </w:p>
    <w:p w14:paraId="5863D4BC" w14:textId="7777777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>Propustek v km 77,324 - kamenný deskový, bude přestavěn nový trubní DN 800, nová čelní zeď a jímka.</w:t>
      </w:r>
    </w:p>
    <w:p w14:paraId="144B4FC2" w14:textId="5CA3FC7B" w:rsidR="00DF7BAA" w:rsidRPr="00A16611" w:rsidRDefault="00523362" w:rsidP="00523362">
      <w:pPr>
        <w:pStyle w:val="Text2-1"/>
        <w:numPr>
          <w:ilvl w:val="0"/>
          <w:numId w:val="0"/>
        </w:numPr>
        <w:ind w:left="737"/>
      </w:pPr>
      <w:r>
        <w:t>Provedenou opravou se výrazně prodlouží životnost mostních objektů.</w:t>
      </w:r>
    </w:p>
    <w:p w14:paraId="29AAB0CD" w14:textId="1AEA07E9" w:rsidR="00E70AB8" w:rsidRDefault="00523362" w:rsidP="00F52698">
      <w:pPr>
        <w:pStyle w:val="Text2-1"/>
      </w:pPr>
      <w:r w:rsidRPr="00523362">
        <w:t>Rozsah</w:t>
      </w:r>
      <w:r>
        <w:t>em</w:t>
      </w:r>
      <w:r w:rsidRPr="00523362">
        <w:t xml:space="preserve"> Díla „Oprava propustků na trati </w:t>
      </w:r>
      <w:proofErr w:type="gramStart"/>
      <w:r w:rsidRPr="00523362">
        <w:t>Rožná - Nedvědice</w:t>
      </w:r>
      <w:proofErr w:type="gramEnd"/>
      <w:r w:rsidRPr="00523362">
        <w:t>“ je provedení oprav výše uvedených mostních objektů včetně dokumentace skutečného provedení stavby a geometrického zaměření stavby.</w:t>
      </w:r>
    </w:p>
    <w:p w14:paraId="79BCF726" w14:textId="77777777" w:rsidR="00523362" w:rsidRDefault="00523362" w:rsidP="00523362">
      <w:pPr>
        <w:pStyle w:val="Text2-1"/>
        <w:numPr>
          <w:ilvl w:val="2"/>
          <w:numId w:val="23"/>
        </w:numPr>
        <w:tabs>
          <w:tab w:val="clear" w:pos="737"/>
          <w:tab w:val="num" w:pos="879"/>
        </w:tabs>
      </w:pPr>
      <w:r>
        <w:t>Stavba je rozdělena na čtyři stavební objekty.</w:t>
      </w:r>
    </w:p>
    <w:p w14:paraId="6162563A" w14:textId="77777777" w:rsidR="00523362" w:rsidRDefault="00523362" w:rsidP="00523362">
      <w:pPr>
        <w:pStyle w:val="Text2-1"/>
        <w:numPr>
          <w:ilvl w:val="0"/>
          <w:numId w:val="0"/>
        </w:numPr>
        <w:ind w:left="907"/>
      </w:pPr>
      <w:r>
        <w:t>SO 01 - Propustek v km 71,700</w:t>
      </w:r>
    </w:p>
    <w:p w14:paraId="1492DECB" w14:textId="77777777" w:rsidR="00523362" w:rsidRDefault="00523362" w:rsidP="00523362">
      <w:pPr>
        <w:pStyle w:val="Text2-1"/>
        <w:numPr>
          <w:ilvl w:val="0"/>
          <w:numId w:val="0"/>
        </w:numPr>
        <w:ind w:left="907"/>
      </w:pPr>
      <w:r>
        <w:t xml:space="preserve">SO 02 - Propustek v km 72,216 </w:t>
      </w:r>
    </w:p>
    <w:p w14:paraId="6179BE8D" w14:textId="77777777" w:rsidR="00523362" w:rsidRDefault="00523362" w:rsidP="00523362">
      <w:pPr>
        <w:pStyle w:val="Text2-1"/>
        <w:numPr>
          <w:ilvl w:val="0"/>
          <w:numId w:val="0"/>
        </w:numPr>
        <w:ind w:left="907"/>
      </w:pPr>
      <w:r>
        <w:t>SO 03 - Propustek v km 75,399</w:t>
      </w:r>
    </w:p>
    <w:p w14:paraId="1F3E2EE4" w14:textId="45CFD481" w:rsidR="00523362" w:rsidRPr="00A16611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   SO 04 - Propustek v km 77,324</w:t>
      </w:r>
    </w:p>
    <w:p w14:paraId="79B5C973" w14:textId="77777777" w:rsidR="00DF7BAA" w:rsidRDefault="00DF7BAA" w:rsidP="00DF7BAA">
      <w:pPr>
        <w:pStyle w:val="Nadpis2-2"/>
      </w:pPr>
      <w:bookmarkStart w:id="15" w:name="_Toc6410431"/>
      <w:bookmarkStart w:id="16" w:name="_Toc121494843"/>
      <w:r>
        <w:t>Umístění stavby</w:t>
      </w:r>
      <w:bookmarkEnd w:id="15"/>
      <w:bookmarkEnd w:id="16"/>
    </w:p>
    <w:p w14:paraId="4AEAD2FC" w14:textId="77777777" w:rsidR="00523362" w:rsidRDefault="00523362" w:rsidP="00523362">
      <w:pPr>
        <w:pStyle w:val="Text2-1"/>
      </w:pPr>
      <w:r>
        <w:t>Stavba bude probíhat na trati TU_2071---Žďár nad Sázavou (mimo) - Tišnov (mimo) (přes Nové Město na M.) v definičním úseku DÚ 06 Rožná – Nedvědice. Kraj Vysočina, okres Žďár nad Sázavou.</w:t>
      </w:r>
    </w:p>
    <w:p w14:paraId="2DACDE65" w14:textId="362E9DE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01 Oprava propustku v km 71,700 – obec Věžná, na pozemku </w:t>
      </w:r>
      <w:proofErr w:type="spellStart"/>
      <w:r>
        <w:t>parc</w:t>
      </w:r>
      <w:proofErr w:type="spellEnd"/>
      <w:r>
        <w:t xml:space="preserve">. č. 430 (ostatní plocha – dráha) v </w:t>
      </w:r>
      <w:proofErr w:type="spellStart"/>
      <w:r>
        <w:t>k.ú</w:t>
      </w:r>
      <w:proofErr w:type="spellEnd"/>
      <w:r>
        <w:t>. Jabloňov, okres Žďár nad Sázavou, propustek převádí železniční trať přes občasnou vodoteč.</w:t>
      </w:r>
    </w:p>
    <w:p w14:paraId="5BDCA228" w14:textId="6550692A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02 Oprava propustku v km 72,216 – obec Věžná, na pozemku </w:t>
      </w:r>
      <w:proofErr w:type="spellStart"/>
      <w:r>
        <w:t>parc</w:t>
      </w:r>
      <w:proofErr w:type="spellEnd"/>
      <w:r>
        <w:t xml:space="preserve">. č. 430 (ostatní plocha – dráha) v </w:t>
      </w:r>
      <w:proofErr w:type="spellStart"/>
      <w:r>
        <w:t>k.ú</w:t>
      </w:r>
      <w:proofErr w:type="spellEnd"/>
      <w:r>
        <w:t>. Jabloňov, okres Žďár nad Sázavou, propustek převádí železniční trať přes občasnou vodoteč.</w:t>
      </w:r>
    </w:p>
    <w:p w14:paraId="3A45ADBA" w14:textId="0B0F333E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03 Oprava propustku v km 75,399 – obec Věžná, na pozemku: p.č.1915 (ostatní plocha – dráha) v </w:t>
      </w:r>
      <w:proofErr w:type="spellStart"/>
      <w:r>
        <w:t>k.ú</w:t>
      </w:r>
      <w:proofErr w:type="spellEnd"/>
      <w:r>
        <w:t xml:space="preserve">. Věžná na Moravě, okres Žďár nad Sázavou a </w:t>
      </w:r>
      <w:proofErr w:type="spellStart"/>
      <w:r>
        <w:t>p.č</w:t>
      </w:r>
      <w:proofErr w:type="spellEnd"/>
      <w:r>
        <w:t xml:space="preserve">. 542 (ostatní plocha – dráha) v </w:t>
      </w:r>
      <w:proofErr w:type="spellStart"/>
      <w:r>
        <w:t>k.ú</w:t>
      </w:r>
      <w:proofErr w:type="spellEnd"/>
      <w:r>
        <w:t>. Střítež u Bukova, obec Střítež, okres Žďár nad Sázavou. Propustek převádí železniční trať přes občasnou vodoteč.</w:t>
      </w:r>
    </w:p>
    <w:p w14:paraId="1E268034" w14:textId="77777777" w:rsidR="00523362" w:rsidRDefault="00523362" w:rsidP="00523362">
      <w:pPr>
        <w:pStyle w:val="Text2-1"/>
        <w:numPr>
          <w:ilvl w:val="0"/>
          <w:numId w:val="0"/>
        </w:numPr>
        <w:ind w:left="737"/>
      </w:pPr>
      <w:r>
        <w:t xml:space="preserve">SO 04 Oprava mostu v km 77,324 – p.č.698 (ostatní plocha – dráha) v </w:t>
      </w:r>
      <w:proofErr w:type="spellStart"/>
      <w:r>
        <w:t>k.ú</w:t>
      </w:r>
      <w:proofErr w:type="spellEnd"/>
      <w:r>
        <w:t>. Sejřek, obec Sejřek, okres Žďár nad Sázavou. Propustek převádí železniční trať přes občasnou vodoteč.</w:t>
      </w:r>
    </w:p>
    <w:p w14:paraId="481509A7" w14:textId="77777777" w:rsidR="00DF7BAA" w:rsidRDefault="00DF7BAA" w:rsidP="00DF7BAA">
      <w:pPr>
        <w:pStyle w:val="Nadpis2-1"/>
      </w:pPr>
      <w:bookmarkStart w:id="17" w:name="_Toc6410432"/>
      <w:bookmarkStart w:id="18" w:name="_Toc121494844"/>
      <w:r>
        <w:t>PŘEHLED VÝCHOZÍCH PODKLADŮ</w:t>
      </w:r>
      <w:bookmarkEnd w:id="17"/>
      <w:bookmarkEnd w:id="18"/>
    </w:p>
    <w:p w14:paraId="6A2039BC" w14:textId="77777777" w:rsidR="00DF7BAA" w:rsidRDefault="00DF7BAA" w:rsidP="00DF7BAA">
      <w:pPr>
        <w:pStyle w:val="Nadpis2-2"/>
      </w:pPr>
      <w:bookmarkStart w:id="19" w:name="_Toc6410433"/>
      <w:bookmarkStart w:id="20" w:name="_Toc121494845"/>
      <w:r>
        <w:t>Projektová dokumentace</w:t>
      </w:r>
      <w:bookmarkEnd w:id="19"/>
      <w:bookmarkEnd w:id="20"/>
    </w:p>
    <w:p w14:paraId="3616D7F0" w14:textId="72335497" w:rsidR="006D3EF3" w:rsidRPr="006D3EF3" w:rsidRDefault="006D3EF3" w:rsidP="006D3EF3">
      <w:pPr>
        <w:pStyle w:val="Text2-1"/>
      </w:pPr>
      <w:r w:rsidRPr="006D3EF3">
        <w:t>Projektovou dokumentaci všech objektů vypracoval</w:t>
      </w:r>
      <w:r>
        <w:t xml:space="preserve">a </w:t>
      </w:r>
      <w:proofErr w:type="gramStart"/>
      <w:r>
        <w:t xml:space="preserve">společnost </w:t>
      </w:r>
      <w:r w:rsidRPr="006D3EF3">
        <w:t>- DIPONT</w:t>
      </w:r>
      <w:proofErr w:type="gramEnd"/>
      <w:r w:rsidRPr="006D3EF3">
        <w:t xml:space="preserve"> s.r.o, projektová a inženýrská činnost, Klíšská 1432/18, 400 01 Ústí nad Labem. Odpovědný projektant objektu: Ing. Martin Plšek. Vypracova</w:t>
      </w:r>
      <w:r w:rsidR="00AA404B">
        <w:t>l</w:t>
      </w:r>
      <w:r w:rsidRPr="006D3EF3">
        <w:t>: Ing. Václav Tomány. Datum vypracování 11/2022.</w:t>
      </w:r>
    </w:p>
    <w:p w14:paraId="52904154" w14:textId="77777777" w:rsidR="00DF7BAA" w:rsidRDefault="00DF7BAA" w:rsidP="006D3EF3">
      <w:pPr>
        <w:pStyle w:val="Nadpis2-2"/>
        <w:numPr>
          <w:ilvl w:val="0"/>
          <w:numId w:val="0"/>
        </w:numPr>
        <w:ind w:left="737"/>
      </w:pPr>
      <w:bookmarkStart w:id="21" w:name="_Toc6410434"/>
      <w:bookmarkStart w:id="22" w:name="_Toc121494846"/>
      <w:r>
        <w:lastRenderedPageBreak/>
        <w:t>Související dokumentace</w:t>
      </w:r>
      <w:bookmarkEnd w:id="21"/>
      <w:bookmarkEnd w:id="22"/>
    </w:p>
    <w:p w14:paraId="6F27E273" w14:textId="2A75BA0A" w:rsidR="001D35FE" w:rsidRPr="008975AC" w:rsidRDefault="006D3EF3" w:rsidP="006D3EF3">
      <w:pPr>
        <w:pStyle w:val="Text2-1"/>
      </w:pPr>
      <w:r w:rsidRPr="006D3EF3">
        <w:t>Stavební povolení pro všechny objekty sp</w:t>
      </w:r>
      <w:r>
        <w:t>o</w:t>
      </w:r>
      <w:r w:rsidRPr="006D3EF3">
        <w:t>lečné bylo vydáno dne 2. března 2023 pod čj. DUCR- 2708/23/</w:t>
      </w:r>
      <w:proofErr w:type="spellStart"/>
      <w:r w:rsidRPr="006D3EF3">
        <w:t>Vb</w:t>
      </w:r>
      <w:proofErr w:type="spellEnd"/>
      <w:r w:rsidRPr="006D3EF3">
        <w:t>. Bude předáno zhotoviteli.</w:t>
      </w:r>
      <w:bookmarkStart w:id="23" w:name="_Hlk121215475"/>
    </w:p>
    <w:p w14:paraId="68275920" w14:textId="77777777" w:rsidR="00DF7BAA" w:rsidRDefault="00DF7BAA" w:rsidP="00DF7BAA">
      <w:pPr>
        <w:pStyle w:val="Nadpis2-1"/>
      </w:pPr>
      <w:bookmarkStart w:id="24" w:name="_Toc6410435"/>
      <w:bookmarkStart w:id="25" w:name="_Toc121494847"/>
      <w:bookmarkEnd w:id="23"/>
      <w:r>
        <w:t>KOORDINACE S JINÝMI STAVBAMI</w:t>
      </w:r>
      <w:bookmarkEnd w:id="24"/>
      <w:bookmarkEnd w:id="25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6235979C" w14:textId="77777777" w:rsidR="006D3EF3" w:rsidRDefault="006D3EF3" w:rsidP="006D3EF3">
      <w:pPr>
        <w:pStyle w:val="Text2-1"/>
      </w:pPr>
      <w:r>
        <w:t>Koordinace musí probíhat zejména s níže uvedenými opravnými pracemi:</w:t>
      </w:r>
    </w:p>
    <w:p w14:paraId="3D0631D6" w14:textId="54E4EB5F" w:rsidR="006D3EF3" w:rsidRDefault="006D3EF3" w:rsidP="006D3EF3">
      <w:pPr>
        <w:pStyle w:val="Text2-1"/>
      </w:pPr>
      <w:r>
        <w:t xml:space="preserve">Akce „Sanace skal v km 77,600 - 77,700 v úseku Rožná – Nedvědice“, její součástí bude i přestavba propustku km 77,686. Jde o investiční stavbu jejíž investorem je Stavební Správy Východ – stavba bude probíhat ve společné výluce pro obě akce </w:t>
      </w:r>
      <w:proofErr w:type="gramStart"/>
      <w:r>
        <w:t>64N</w:t>
      </w:r>
      <w:proofErr w:type="gramEnd"/>
      <w:r>
        <w:t xml:space="preserve"> - 4.9. – 6.11.2023</w:t>
      </w:r>
      <w:r w:rsidR="00E45E3D">
        <w:t>.</w:t>
      </w:r>
    </w:p>
    <w:p w14:paraId="32E3FFCA" w14:textId="77777777" w:rsidR="00DF7BAA" w:rsidRDefault="0025048A" w:rsidP="00DF7BAA">
      <w:pPr>
        <w:pStyle w:val="Nadpis2-1"/>
      </w:pPr>
      <w:bookmarkStart w:id="26" w:name="_Toc6410436"/>
      <w:bookmarkStart w:id="27" w:name="_Toc12149484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6"/>
      <w:bookmarkEnd w:id="27"/>
    </w:p>
    <w:p w14:paraId="6FD8A9DE" w14:textId="77777777" w:rsidR="00DF7BAA" w:rsidRDefault="00DF7BAA" w:rsidP="00DF7BAA">
      <w:pPr>
        <w:pStyle w:val="Nadpis2-2"/>
      </w:pPr>
      <w:bookmarkStart w:id="28" w:name="_Toc6410437"/>
      <w:bookmarkStart w:id="29" w:name="_Toc121494849"/>
      <w:r>
        <w:t>Všeobecně</w:t>
      </w:r>
      <w:bookmarkEnd w:id="28"/>
      <w:bookmarkEnd w:id="29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0" w:name="_Hlk115084506"/>
      <w:r w:rsidRPr="003B0494">
        <w:t>nejméně 5 pracovních dnů před termínem</w:t>
      </w:r>
      <w:bookmarkEnd w:id="30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31" w:name="_Hlk115950514"/>
      <w:r w:rsidRPr="003B0494">
        <w:t xml:space="preserve">1.7.3.2 TKP, odst. 7 </w:t>
      </w:r>
      <w:bookmarkEnd w:id="31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 xml:space="preserve"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</w:t>
      </w:r>
      <w:r w:rsidRPr="00F23487">
        <w:lastRenderedPageBreak/>
        <w:t>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2" w:name="_Hlk115329733"/>
      <w:bookmarkStart w:id="33" w:name="_Hlk115427294"/>
      <w:r w:rsidRPr="00EB6387">
        <w:t>…“</w:t>
      </w:r>
      <w:bookmarkEnd w:id="32"/>
      <w:r w:rsidRPr="00EB6387">
        <w:t>.</w:t>
      </w:r>
      <w:bookmarkEnd w:id="33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4" w:name="_Hlk115877962"/>
      <w:r w:rsidRPr="00F832AA">
        <w:t>„…</w:t>
      </w:r>
      <w:bookmarkEnd w:id="34"/>
      <w:r w:rsidRPr="00F832AA">
        <w:t xml:space="preserve"> tj. zpravidla Stavební správa SŽ</w:t>
      </w:r>
      <w:bookmarkStart w:id="35" w:name="_Hlk115334079"/>
      <w:r w:rsidRPr="00F832AA">
        <w:t>…“.</w:t>
      </w:r>
      <w:bookmarkEnd w:id="35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6" w:name="_Hlk115953274"/>
      <w:r w:rsidRPr="002E5B84">
        <w:t xml:space="preserve">1.9.5.1 TKP, odst. 1, </w:t>
      </w:r>
      <w:bookmarkEnd w:id="36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E45E3D" w:rsidRDefault="00DF7856" w:rsidP="00DF7856">
      <w:pPr>
        <w:pStyle w:val="Text2-2"/>
      </w:pPr>
      <w:r w:rsidRPr="00DF7856">
        <w:t xml:space="preserve">V čl. 1.11.5 TKP, odst. 2 se vypouští text: </w:t>
      </w:r>
      <w:bookmarkStart w:id="37" w:name="_Hlk115869021"/>
      <w:r w:rsidRPr="00DF7856">
        <w:t>„…</w:t>
      </w:r>
      <w:bookmarkEnd w:id="37"/>
      <w:r w:rsidRPr="00DF7856">
        <w:t xml:space="preserve">a v podrobnostech směrnice SŽ </w:t>
      </w:r>
      <w:r w:rsidRPr="00E45E3D">
        <w:t>SM011“</w:t>
      </w:r>
    </w:p>
    <w:p w14:paraId="5ABBE8F9" w14:textId="77777777" w:rsidR="00DF7856" w:rsidRPr="00E45E3D" w:rsidRDefault="00DF7856" w:rsidP="00DF7856">
      <w:pPr>
        <w:pStyle w:val="Text2-2"/>
      </w:pPr>
      <w:r w:rsidRPr="00E45E3D">
        <w:t>Čl. 1.11.5.1 TKP, odst. 3 se mění takto:</w:t>
      </w:r>
    </w:p>
    <w:p w14:paraId="75E57AD6" w14:textId="574BAFAD" w:rsidR="00DF7856" w:rsidRDefault="00DF7856" w:rsidP="004C1240">
      <w:pPr>
        <w:pStyle w:val="Text2-2"/>
        <w:numPr>
          <w:ilvl w:val="0"/>
          <w:numId w:val="0"/>
        </w:numPr>
        <w:ind w:left="1701"/>
        <w:rPr>
          <w:highlight w:val="green"/>
        </w:rPr>
      </w:pPr>
      <w:r w:rsidRPr="00E45E3D">
        <w:t xml:space="preserve">Předání Dokumentace skutečného provedení stavby týkající se díla Zhotovitelem Objednateli proběhne </w:t>
      </w:r>
      <w:r w:rsidRPr="00E45E3D">
        <w:rPr>
          <w:b/>
        </w:rPr>
        <w:t>v listinné podobě ve třech vyhotoveních</w:t>
      </w:r>
      <w:r w:rsidRPr="00E45E3D">
        <w:t xml:space="preserve"> pro technickou část do 2 měsíců, pro souborné zpracování </w:t>
      </w:r>
      <w:r w:rsidRPr="00E45E3D">
        <w:lastRenderedPageBreak/>
        <w:t xml:space="preserve">geodetické části do 2 měsíců a kompletní </w:t>
      </w:r>
      <w:r w:rsidRPr="00E45E3D">
        <w:rPr>
          <w:b/>
        </w:rPr>
        <w:t>dokumentace v elektronické podobě v rozsahu dle čl. 4.1.</w:t>
      </w:r>
      <w:r w:rsidR="001456A2" w:rsidRPr="00E45E3D">
        <w:rPr>
          <w:b/>
        </w:rPr>
        <w:t>2.</w:t>
      </w:r>
      <w:r w:rsidRPr="00E45E3D">
        <w:rPr>
          <w:b/>
        </w:rPr>
        <w:t>30</w:t>
      </w:r>
      <w:r w:rsidR="00C4162B" w:rsidRPr="00E45E3D">
        <w:rPr>
          <w:b/>
        </w:rPr>
        <w:t xml:space="preserve"> </w:t>
      </w:r>
      <w:r w:rsidRPr="00E45E3D">
        <w:rPr>
          <w:b/>
        </w:rPr>
        <w:t>těchto ZTP</w:t>
      </w:r>
      <w:r w:rsidRPr="00E45E3D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E45E3D" w:rsidRDefault="004C1240" w:rsidP="004C1240">
      <w:pPr>
        <w:pStyle w:val="Text2-2"/>
      </w:pPr>
      <w:r w:rsidRPr="00E45E3D">
        <w:t>ČL 1.11.5.1 TKP, odst. 6 se mění takto:</w:t>
      </w:r>
    </w:p>
    <w:p w14:paraId="2A2ECA97" w14:textId="77777777" w:rsidR="004C1240" w:rsidRPr="00E45E3D" w:rsidRDefault="004C1240" w:rsidP="004C1240">
      <w:pPr>
        <w:pStyle w:val="Text2-2"/>
        <w:numPr>
          <w:ilvl w:val="0"/>
          <w:numId w:val="0"/>
        </w:numPr>
        <w:ind w:left="1701"/>
      </w:pPr>
      <w:r w:rsidRPr="00E45E3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E45E3D" w:rsidRDefault="004C1240" w:rsidP="00484F28">
      <w:pPr>
        <w:pStyle w:val="Text2-2"/>
        <w:numPr>
          <w:ilvl w:val="0"/>
          <w:numId w:val="22"/>
        </w:numPr>
      </w:pPr>
      <w:r w:rsidRPr="00E45E3D">
        <w:t>kompletní dokumentace stavby v otevřené formě</w:t>
      </w:r>
    </w:p>
    <w:p w14:paraId="19A3DA3F" w14:textId="7E66C78D" w:rsidR="004C1240" w:rsidRPr="00E45E3D" w:rsidRDefault="004C1240" w:rsidP="00484F28">
      <w:pPr>
        <w:pStyle w:val="Text2-2"/>
        <w:numPr>
          <w:ilvl w:val="0"/>
          <w:numId w:val="22"/>
        </w:numPr>
      </w:pPr>
      <w:r w:rsidRPr="00E45E3D">
        <w:t>kompletní dokumentace stavby v uzavřené formě</w:t>
      </w:r>
    </w:p>
    <w:p w14:paraId="3DF85E15" w14:textId="52805890" w:rsidR="004C1240" w:rsidRPr="00E45E3D" w:rsidRDefault="00672F4D" w:rsidP="00484F28">
      <w:pPr>
        <w:pStyle w:val="Text2-2"/>
        <w:numPr>
          <w:ilvl w:val="0"/>
          <w:numId w:val="22"/>
        </w:numPr>
      </w:pPr>
      <w:r w:rsidRPr="00E45E3D">
        <w:t xml:space="preserve">kompletní dokumentace stavby </w:t>
      </w:r>
      <w:r w:rsidR="004C1240" w:rsidRPr="00E45E3D">
        <w:t xml:space="preserve">ve struktuře </w:t>
      </w:r>
      <w:proofErr w:type="spellStart"/>
      <w:r w:rsidR="004C1240" w:rsidRPr="00E45E3D">
        <w:t>Tree</w:t>
      </w:r>
      <w:r w:rsidRPr="00E45E3D">
        <w:t>I</w:t>
      </w:r>
      <w:r w:rsidR="004C1240" w:rsidRPr="00E45E3D">
        <w:t>nfo</w:t>
      </w:r>
      <w:proofErr w:type="spellEnd"/>
      <w:r w:rsidR="004C1240" w:rsidRPr="00E45E3D">
        <w:t xml:space="preserve"> (</w:t>
      </w:r>
      <w:proofErr w:type="spellStart"/>
      <w:r w:rsidR="004C1240" w:rsidRPr="00E45E3D">
        <w:t>InvestDokument</w:t>
      </w:r>
      <w:proofErr w:type="spellEnd"/>
      <w:r w:rsidR="004C1240" w:rsidRPr="00E45E3D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 w:rsidRPr="00E45E3D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</w:t>
      </w:r>
      <w:r>
        <w:t xml:space="preserve">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E661C3A" w14:textId="77777777" w:rsidR="009358DC" w:rsidRPr="0010064A" w:rsidRDefault="009358DC" w:rsidP="005220AF">
      <w:pPr>
        <w:pStyle w:val="Text2-2"/>
      </w:pPr>
      <w:r w:rsidRPr="0010064A">
        <w:t>Zhotovitel je povinen zajistit veřejnoprávní projednání a vydání potřebných rozhodnutí, povolení, souhlasů a jiných opatření</w:t>
      </w:r>
      <w:r w:rsidR="00223CF2" w:rsidRPr="0010064A">
        <w:t>, nad rámec rozhodnutí, povolení, souhlasů zajištěných Objednatelem.</w:t>
      </w:r>
      <w:r w:rsidRPr="0010064A">
        <w:t xml:space="preserve"> Zejména se jedná o:</w:t>
      </w:r>
    </w:p>
    <w:p w14:paraId="1B0EA688" w14:textId="77777777" w:rsidR="009358DC" w:rsidRPr="0010064A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10064A">
        <w:rPr>
          <w:sz w:val="18"/>
          <w:szCs w:val="18"/>
        </w:rPr>
        <w:t> </w:t>
      </w:r>
      <w:r w:rsidRPr="0010064A">
        <w:rPr>
          <w:sz w:val="18"/>
          <w:szCs w:val="18"/>
        </w:rPr>
        <w:t>13/1997 Sb.</w:t>
      </w:r>
      <w:r w:rsidR="00223CF2" w:rsidRPr="0010064A">
        <w:rPr>
          <w:sz w:val="18"/>
          <w:szCs w:val="18"/>
        </w:rPr>
        <w:t xml:space="preserve"> (o pozemních komunikacích)</w:t>
      </w:r>
      <w:r w:rsidRPr="0010064A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10064A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 xml:space="preserve"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</w:t>
      </w:r>
      <w:r w:rsidRPr="0010064A">
        <w:rPr>
          <w:sz w:val="18"/>
          <w:szCs w:val="18"/>
        </w:rPr>
        <w:lastRenderedPageBreak/>
        <w:t>zemědělského půdního fondu, zákona o ochraně ovzduší, předpisů na úseku bezpečností a ochrany zdraví při práci, jaderné bezpečnosti a dalších obecně závazných právních předpisů,</w:t>
      </w:r>
    </w:p>
    <w:p w14:paraId="40A71961" w14:textId="3127C432" w:rsidR="00324E85" w:rsidRPr="0010064A" w:rsidRDefault="009358DC" w:rsidP="0010064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10064A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77777777" w:rsidR="009358DC" w:rsidRPr="0010064A" w:rsidRDefault="00C711EA" w:rsidP="005220AF">
      <w:pPr>
        <w:pStyle w:val="Text2-2"/>
      </w:pPr>
      <w:r w:rsidRPr="0010064A">
        <w:t xml:space="preserve">Předpokládaná doba </w:t>
      </w:r>
      <w:r w:rsidRPr="0010064A">
        <w:rPr>
          <w:b/>
        </w:rPr>
        <w:t>provedení následné úpravy směrového a výškového uspořádání koleje</w:t>
      </w:r>
      <w:r w:rsidRPr="0010064A">
        <w:t xml:space="preserve"> (dále jen „následná úprava GPK“), včetně požadavku na rozsah omezení nebo vyloučení koleje, je uvedena</w:t>
      </w:r>
      <w:r w:rsidR="00324E85" w:rsidRPr="0010064A">
        <w:t xml:space="preserve"> v</w:t>
      </w:r>
      <w:r w:rsidRPr="0010064A">
        <w:t xml:space="preserve"> Projektové dokumentaci, část ZOV. 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10064A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10064A">
        <w:t>SM105</w:t>
      </w:r>
      <w:r w:rsidR="00757E4D" w:rsidRPr="0010064A">
        <w:t>.</w:t>
      </w:r>
      <w:r w:rsidR="00857CC5" w:rsidRPr="0010064A">
        <w:t xml:space="preserve"> </w:t>
      </w:r>
    </w:p>
    <w:p w14:paraId="742029CC" w14:textId="77777777" w:rsidR="00F72FDF" w:rsidRPr="0010064A" w:rsidRDefault="00F72FDF" w:rsidP="00F21EDB">
      <w:pPr>
        <w:pStyle w:val="Text2-2"/>
      </w:pPr>
      <w:r w:rsidRPr="0010064A">
        <w:t xml:space="preserve">Zhotovitel se zavazuje 12 týdnů před zahájením prací v určeném úseku upozornit TDS a příslušnou provozní jednotku </w:t>
      </w:r>
      <w:r w:rsidRPr="0010064A">
        <w:rPr>
          <w:b/>
        </w:rPr>
        <w:t>na omezení či zastavení provozu vlečky,</w:t>
      </w:r>
      <w:r w:rsidRPr="0010064A">
        <w:t xml:space="preserve"> nakládkových a vykládkových kolejí z důvodů výluk kolejí.</w:t>
      </w:r>
    </w:p>
    <w:p w14:paraId="10F068EE" w14:textId="77777777" w:rsidR="00F72FDF" w:rsidRPr="0010064A" w:rsidRDefault="00F72FDF" w:rsidP="005220AF">
      <w:pPr>
        <w:pStyle w:val="Text2-2"/>
      </w:pPr>
      <w:r w:rsidRPr="0010064A">
        <w:t xml:space="preserve">Zhotovitel se zavazuje zajistit v maximální možné míře zřizování </w:t>
      </w:r>
      <w:r w:rsidRPr="0010064A">
        <w:rPr>
          <w:b/>
        </w:rPr>
        <w:t>ucelených úseků kolejového lože</w:t>
      </w:r>
      <w:r w:rsidRPr="0010064A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10064A" w:rsidRDefault="00744694" w:rsidP="00F21EDB">
      <w:pPr>
        <w:pStyle w:val="Text2-2"/>
      </w:pPr>
      <w:r w:rsidRPr="0010064A">
        <w:t xml:space="preserve">Zhotovitel je oprávněn ukládat kamenivo před použitím v rámci Díla (nové, vyzískané i recyklované) na </w:t>
      </w:r>
      <w:proofErr w:type="spellStart"/>
      <w:r w:rsidRPr="0010064A">
        <w:t>mezideponii</w:t>
      </w:r>
      <w:proofErr w:type="spellEnd"/>
      <w:r w:rsidRPr="0010064A">
        <w:t xml:space="preserve"> určenou TDS, až po převzetí úpravy plochy </w:t>
      </w:r>
      <w:proofErr w:type="spellStart"/>
      <w:r w:rsidRPr="0010064A">
        <w:t>mezideponie</w:t>
      </w:r>
      <w:proofErr w:type="spellEnd"/>
      <w:r w:rsidRPr="0010064A">
        <w:t xml:space="preserve"> ze strany TDS, potvrzené zápisem ve Stavebním deníku. V případě, že je </w:t>
      </w:r>
      <w:proofErr w:type="spellStart"/>
      <w:r w:rsidRPr="0010064A">
        <w:t>deponie</w:t>
      </w:r>
      <w:proofErr w:type="spellEnd"/>
      <w:r w:rsidRPr="0010064A">
        <w:t xml:space="preserve"> kameniva pojížděna dopravními prostředky v rozporu </w:t>
      </w:r>
      <w:r w:rsidRPr="0010064A">
        <w:lastRenderedPageBreak/>
        <w:t xml:space="preserve">s TKP, je Zhotovitel povinen na vyzvání TDS prokázat na vlastní náklady </w:t>
      </w:r>
      <w:proofErr w:type="spellStart"/>
      <w:r w:rsidRPr="0010064A">
        <w:t>ostrohrannost</w:t>
      </w:r>
      <w:proofErr w:type="spellEnd"/>
      <w:r w:rsidRPr="0010064A">
        <w:t xml:space="preserve"> kameniva a zaoblenost hran dle OTP Kamenivo pro kolejové lože železničních drah čj.38992/2020-SŽ-GŘ-O13. Počet a místa odběru zkušebních vzorků určí TDS.</w:t>
      </w:r>
    </w:p>
    <w:p w14:paraId="4D104648" w14:textId="77777777" w:rsidR="00FD0503" w:rsidRPr="0010064A" w:rsidRDefault="00FD0503" w:rsidP="00F21EDB">
      <w:pPr>
        <w:pStyle w:val="Text2-2"/>
      </w:pPr>
      <w:r w:rsidRPr="0010064A">
        <w:rPr>
          <w:b/>
        </w:rPr>
        <w:t xml:space="preserve">V </w:t>
      </w:r>
      <w:r w:rsidR="000C3375" w:rsidRPr="0010064A">
        <w:rPr>
          <w:b/>
        </w:rPr>
        <w:t>dokumentaci skutečného provedení stavby (</w:t>
      </w:r>
      <w:r w:rsidRPr="0010064A">
        <w:rPr>
          <w:b/>
        </w:rPr>
        <w:t>DSPS</w:t>
      </w:r>
      <w:r w:rsidR="000C3375" w:rsidRPr="0010064A">
        <w:rPr>
          <w:b/>
        </w:rPr>
        <w:t>)</w:t>
      </w:r>
      <w:r w:rsidRPr="0010064A">
        <w:rPr>
          <w:b/>
        </w:rPr>
        <w:t xml:space="preserve"> </w:t>
      </w:r>
      <w:r w:rsidRPr="0010064A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10064A" w:rsidRDefault="000C3375" w:rsidP="00F21EDB">
      <w:pPr>
        <w:pStyle w:val="Text2-2"/>
      </w:pPr>
      <w:r w:rsidRPr="0010064A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02227F" w:rsidRDefault="00FD0503" w:rsidP="005220AF">
      <w:pPr>
        <w:pStyle w:val="Text2-2"/>
      </w:pPr>
      <w:r w:rsidRPr="0002227F">
        <w:rPr>
          <w:b/>
        </w:rPr>
        <w:t>Souborné zpracování geodetické části DSPS</w:t>
      </w:r>
      <w:r w:rsidRPr="0002227F">
        <w:t xml:space="preserve"> bude předáno Objednateli v listinné a elektronické podobě v tomto členění:</w:t>
      </w:r>
    </w:p>
    <w:p w14:paraId="04895C1A" w14:textId="77777777" w:rsidR="00FD0503" w:rsidRPr="0002227F" w:rsidRDefault="00FD0503" w:rsidP="00F21EDB">
      <w:pPr>
        <w:pStyle w:val="Text2-2"/>
        <w:numPr>
          <w:ilvl w:val="4"/>
          <w:numId w:val="14"/>
        </w:numPr>
      </w:pPr>
      <w:r w:rsidRPr="0002227F">
        <w:t>Technická zpráva a Předávací protokol (ve formátu *.pdf),</w:t>
      </w:r>
    </w:p>
    <w:p w14:paraId="249EF484" w14:textId="77777777" w:rsidR="00FD0503" w:rsidRPr="000222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Přehled kladu mapových listů JŽM a bodového pole v M 1:10000 formát *.dgn a *.pdf),</w:t>
      </w:r>
    </w:p>
    <w:p w14:paraId="01171FBC" w14:textId="77777777" w:rsidR="00FD0503" w:rsidRPr="0002227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Elaborát bodového pole:</w:t>
      </w:r>
    </w:p>
    <w:p w14:paraId="6F29101D" w14:textId="77777777" w:rsidR="00FD0503" w:rsidRPr="0002227F" w:rsidRDefault="00FD0503" w:rsidP="00F21EDB">
      <w:pPr>
        <w:pStyle w:val="Text2-2"/>
        <w:numPr>
          <w:ilvl w:val="5"/>
          <w:numId w:val="14"/>
        </w:numPr>
      </w:pPr>
      <w:r w:rsidRPr="0002227F">
        <w:t>dokumentace po stavbě předaného ŽBP do správy SŽG, zřízeného v souladu Metodickým pokynem SŽDC M20/MP007</w:t>
      </w:r>
      <w:r w:rsidR="007F5DDD" w:rsidRPr="0002227F">
        <w:t xml:space="preserve"> Železniční bodové pole </w:t>
      </w:r>
      <w:r w:rsidRPr="0002227F">
        <w:t>(způsob stabilizace, měření, zpracování, obsah dokumentace),</w:t>
      </w:r>
    </w:p>
    <w:p w14:paraId="155C17CF" w14:textId="77777777" w:rsidR="00FD0503" w:rsidRPr="0002227F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02227F" w:rsidRDefault="00252A5C" w:rsidP="00F21EDB">
      <w:pPr>
        <w:pStyle w:val="Text2-2"/>
        <w:numPr>
          <w:ilvl w:val="4"/>
          <w:numId w:val="14"/>
        </w:numPr>
      </w:pPr>
      <w:r w:rsidRPr="0002227F">
        <w:t>Seznamy souřadnic podrobných bodů (ve formátu *.txt):</w:t>
      </w:r>
    </w:p>
    <w:p w14:paraId="62DB22EE" w14:textId="77777777" w:rsidR="00252A5C" w:rsidRPr="0002227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02227F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02227F" w:rsidRDefault="00252A5C" w:rsidP="00F21EDB">
      <w:pPr>
        <w:pStyle w:val="Text2-2"/>
        <w:numPr>
          <w:ilvl w:val="5"/>
          <w:numId w:val="14"/>
        </w:numPr>
      </w:pPr>
      <w:r w:rsidRPr="0002227F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02227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02227F" w:rsidRDefault="00252A5C" w:rsidP="00F21EDB">
      <w:pPr>
        <w:pStyle w:val="Text2-2"/>
        <w:numPr>
          <w:ilvl w:val="4"/>
          <w:numId w:val="14"/>
        </w:numPr>
      </w:pPr>
      <w:r w:rsidRPr="0002227F">
        <w:t>Výkresové soubory (ve formátu *.dgn). Název souboru musí začínat „DSPS_PVS_, KN_, NH_, PS_ nebo SO_“:</w:t>
      </w:r>
    </w:p>
    <w:p w14:paraId="16B6725F" w14:textId="77777777" w:rsidR="00443D42" w:rsidRPr="0002227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02227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t>Výkres v M 1:1000 se zákresem platné mapy KN,</w:t>
      </w:r>
    </w:p>
    <w:p w14:paraId="52AE6075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t>Výkres v M 1:1000 se zákresem nové hranice ČD, SŽ po stavbě.</w:t>
      </w:r>
    </w:p>
    <w:p w14:paraId="06B758E6" w14:textId="77777777" w:rsidR="00443D42" w:rsidRPr="0002227F" w:rsidRDefault="00443D42" w:rsidP="00F21EDB">
      <w:pPr>
        <w:pStyle w:val="Text2-2"/>
        <w:numPr>
          <w:ilvl w:val="4"/>
          <w:numId w:val="14"/>
        </w:numPr>
      </w:pPr>
      <w:r w:rsidRPr="0002227F">
        <w:t>Předané geodetické části DSPS jednotlivých PS a SO</w:t>
      </w:r>
    </w:p>
    <w:p w14:paraId="42DA34B7" w14:textId="77777777" w:rsidR="00443D42" w:rsidRPr="0002227F" w:rsidRDefault="00443D42" w:rsidP="00F21EDB">
      <w:pPr>
        <w:pStyle w:val="Text2-2"/>
        <w:numPr>
          <w:ilvl w:val="5"/>
          <w:numId w:val="14"/>
        </w:numPr>
      </w:pPr>
      <w:r w:rsidRPr="0002227F">
        <w:lastRenderedPageBreak/>
        <w:t>Seznam čísel a názvů PS a SO s uvedením zhotovitele geodetické části DSPS jednotlivých PS a SO (ve formátu *.</w:t>
      </w:r>
      <w:proofErr w:type="spellStart"/>
      <w:r w:rsidRPr="0002227F">
        <w:t>xlsx</w:t>
      </w:r>
      <w:proofErr w:type="spellEnd"/>
      <w:r w:rsidRPr="0002227F">
        <w:t>),</w:t>
      </w:r>
    </w:p>
    <w:p w14:paraId="48251D0F" w14:textId="77777777" w:rsidR="006C0E7C" w:rsidRPr="0002227F" w:rsidRDefault="00443D42" w:rsidP="00F21EDB">
      <w:pPr>
        <w:pStyle w:val="Text2-2"/>
        <w:numPr>
          <w:ilvl w:val="5"/>
          <w:numId w:val="14"/>
        </w:numPr>
      </w:pPr>
      <w:r w:rsidRPr="0002227F">
        <w:t>TZ k jednotlivým PS a SO (ve formátu *.pdf),</w:t>
      </w:r>
    </w:p>
    <w:p w14:paraId="52D8945A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Seznam souřadnic, výšek a charakteristik podrobných bodů k jednotlivým SO a PS (ve formátu *.txt</w:t>
      </w:r>
      <w:r w:rsidR="007F5DDD" w:rsidRPr="0002227F">
        <w:t>),</w:t>
      </w:r>
    </w:p>
    <w:p w14:paraId="59C01A9C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Výpočetní protokol a editované zápisníky ve formátu *.txt; originální zápisníky ve formátu stroje, doložení splnění požadované přesnosti, kalibrační listy, fotodokumentace a další,</w:t>
      </w:r>
    </w:p>
    <w:p w14:paraId="39C9AB50" w14:textId="77777777" w:rsidR="0093323A" w:rsidRPr="0002227F" w:rsidRDefault="0093323A" w:rsidP="00F21EDB">
      <w:pPr>
        <w:pStyle w:val="Text2-2"/>
        <w:numPr>
          <w:ilvl w:val="5"/>
          <w:numId w:val="14"/>
        </w:numPr>
      </w:pPr>
      <w:r w:rsidRPr="0002227F">
        <w:t>Výkresy jednotlivých PS a SO v M 1:1000 (ve formátu *.dgn a *.pdf).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02227F" w:rsidRDefault="005220AF" w:rsidP="00F21EDB">
      <w:pPr>
        <w:pStyle w:val="Text2-2"/>
        <w:numPr>
          <w:ilvl w:val="5"/>
          <w:numId w:val="14"/>
        </w:numPr>
      </w:pPr>
      <w:r w:rsidRPr="0002227F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02227F" w:rsidRDefault="005220AF" w:rsidP="00F21EDB">
      <w:pPr>
        <w:pStyle w:val="Text2-2"/>
        <w:numPr>
          <w:ilvl w:val="4"/>
          <w:numId w:val="14"/>
        </w:numPr>
      </w:pPr>
      <w:r w:rsidRPr="0002227F">
        <w:t>Geometrické plány</w:t>
      </w:r>
    </w:p>
    <w:p w14:paraId="2517EEEB" w14:textId="77777777" w:rsidR="005220AF" w:rsidRPr="0002227F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02227F" w:rsidRDefault="005220AF" w:rsidP="00F21EDB">
      <w:pPr>
        <w:pStyle w:val="Text2-2"/>
        <w:numPr>
          <w:ilvl w:val="5"/>
          <w:numId w:val="14"/>
        </w:numPr>
        <w:spacing w:after="240"/>
      </w:pPr>
      <w:r w:rsidRPr="0002227F">
        <w:t xml:space="preserve">Geometrické plány a přílohy dle </w:t>
      </w:r>
      <w:proofErr w:type="spellStart"/>
      <w:r w:rsidRPr="0002227F">
        <w:t>podčlánku</w:t>
      </w:r>
      <w:proofErr w:type="spellEnd"/>
      <w:r w:rsidRPr="0002227F">
        <w:t xml:space="preserve"> 1.7.3.5 Kapitoly 1 TKP.</w:t>
      </w:r>
    </w:p>
    <w:p w14:paraId="7566AFC7" w14:textId="77777777" w:rsidR="005220AF" w:rsidRPr="0002227F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2227F">
        <w:rPr>
          <w:sz w:val="18"/>
          <w:szCs w:val="18"/>
        </w:rPr>
        <w:t xml:space="preserve">Dokumentace definitivního zajištění koleje dle předpisu SŽDC S3 Železniční svršek, Díl III Zajištění prostorové polohy koleje (ve formátu </w:t>
      </w:r>
      <w:proofErr w:type="gramStart"/>
      <w:r w:rsidRPr="0002227F">
        <w:rPr>
          <w:sz w:val="18"/>
          <w:szCs w:val="18"/>
        </w:rPr>
        <w:t>*.</w:t>
      </w:r>
      <w:proofErr w:type="spellStart"/>
      <w:r w:rsidRPr="0002227F">
        <w:rPr>
          <w:sz w:val="18"/>
          <w:szCs w:val="18"/>
        </w:rPr>
        <w:t>docx</w:t>
      </w:r>
      <w:proofErr w:type="spellEnd"/>
      <w:r w:rsidRPr="0002227F">
        <w:rPr>
          <w:sz w:val="18"/>
          <w:szCs w:val="18"/>
        </w:rPr>
        <w:t>,*.</w:t>
      </w:r>
      <w:proofErr w:type="spellStart"/>
      <w:r w:rsidRPr="0002227F">
        <w:rPr>
          <w:sz w:val="18"/>
          <w:szCs w:val="18"/>
        </w:rPr>
        <w:t>xlsx</w:t>
      </w:r>
      <w:proofErr w:type="spellEnd"/>
      <w:proofErr w:type="gramEnd"/>
      <w:r w:rsidRPr="0002227F">
        <w:rPr>
          <w:sz w:val="18"/>
          <w:szCs w:val="18"/>
        </w:rPr>
        <w:t>, *.</w:t>
      </w:r>
      <w:proofErr w:type="spellStart"/>
      <w:r w:rsidRPr="0002227F">
        <w:rPr>
          <w:sz w:val="18"/>
          <w:szCs w:val="18"/>
        </w:rPr>
        <w:t>dwg</w:t>
      </w:r>
      <w:proofErr w:type="spellEnd"/>
      <w:r w:rsidRPr="0002227F">
        <w:rPr>
          <w:sz w:val="18"/>
          <w:szCs w:val="18"/>
        </w:rPr>
        <w:t>, *.</w:t>
      </w:r>
      <w:proofErr w:type="spellStart"/>
      <w:r w:rsidRPr="0002227F">
        <w:rPr>
          <w:sz w:val="18"/>
          <w:szCs w:val="18"/>
        </w:rPr>
        <w:t>dng</w:t>
      </w:r>
      <w:proofErr w:type="spellEnd"/>
      <w:r w:rsidRPr="0002227F">
        <w:rPr>
          <w:sz w:val="18"/>
          <w:szCs w:val="18"/>
        </w:rPr>
        <w:t>, případně *.</w:t>
      </w:r>
      <w:proofErr w:type="spellStart"/>
      <w:r w:rsidRPr="0002227F">
        <w:rPr>
          <w:sz w:val="18"/>
          <w:szCs w:val="18"/>
        </w:rPr>
        <w:t>dfx</w:t>
      </w:r>
      <w:proofErr w:type="spellEnd"/>
      <w:r w:rsidRPr="0002227F">
        <w:rPr>
          <w:sz w:val="18"/>
          <w:szCs w:val="18"/>
        </w:rPr>
        <w:t xml:space="preserve"> a *.</w:t>
      </w:r>
      <w:proofErr w:type="spellStart"/>
      <w:r w:rsidRPr="0002227F">
        <w:rPr>
          <w:sz w:val="18"/>
          <w:szCs w:val="18"/>
        </w:rPr>
        <w:t>pdf</w:t>
      </w:r>
      <w:proofErr w:type="spellEnd"/>
      <w:r w:rsidRPr="0002227F">
        <w:rPr>
          <w:sz w:val="18"/>
          <w:szCs w:val="18"/>
        </w:rPr>
        <w:t>).</w:t>
      </w:r>
    </w:p>
    <w:p w14:paraId="7F724E90" w14:textId="77777777" w:rsidR="009F244D" w:rsidRPr="0002227F" w:rsidRDefault="009F244D" w:rsidP="009F244D">
      <w:pPr>
        <w:pStyle w:val="Text2-2"/>
      </w:pPr>
      <w:r w:rsidRPr="0002227F">
        <w:t>V listinné podobě bude DSPS předána v rozsahu čl. 4.1.</w:t>
      </w:r>
      <w:r w:rsidR="00FD5F18" w:rsidRPr="0002227F">
        <w:t>3.</w:t>
      </w:r>
      <w:r w:rsidR="001D0D0C" w:rsidRPr="0002227F">
        <w:t>31</w:t>
      </w:r>
      <w:r w:rsidRPr="0002227F">
        <w:t xml:space="preserve"> těchto ZTP dle části a), e), </w:t>
      </w:r>
      <w:proofErr w:type="gramStart"/>
      <w:r w:rsidRPr="0002227F">
        <w:t>f)(</w:t>
      </w:r>
      <w:proofErr w:type="gramEnd"/>
      <w:r w:rsidRPr="0002227F">
        <w:t>v) a f)(vi).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02227F" w:rsidRDefault="009F244D" w:rsidP="00F21EDB">
      <w:pPr>
        <w:pStyle w:val="Text2-2"/>
      </w:pPr>
      <w:r w:rsidRPr="0002227F">
        <w:rPr>
          <w:b/>
        </w:rPr>
        <w:t>Součástí dokumentů skutečného provedení stavby</w:t>
      </w:r>
      <w:r w:rsidRPr="0002227F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02227F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02227F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doklady o projednání PDPS,</w:t>
      </w:r>
    </w:p>
    <w:p w14:paraId="17D05DC8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závazná stanoviska dotčených orgánů a další doklady o jednání s dotčenými orgány a účastníky stavebního řízení,</w:t>
      </w:r>
    </w:p>
    <w:p w14:paraId="2FAA8CA9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vyjádření vlastníků a správců dotčených inženýrských sítí,</w:t>
      </w:r>
    </w:p>
    <w:p w14:paraId="3CE3026A" w14:textId="77777777" w:rsidR="009F244D" w:rsidRPr="0002227F" w:rsidRDefault="009F244D" w:rsidP="00F21EDB">
      <w:pPr>
        <w:pStyle w:val="Text2-2"/>
        <w:numPr>
          <w:ilvl w:val="4"/>
          <w:numId w:val="14"/>
        </w:numPr>
      </w:pPr>
      <w:r w:rsidRPr="0002227F"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</w:t>
      </w:r>
      <w:r w:rsidRPr="009F244D">
        <w:lastRenderedPageBreak/>
        <w:t>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194E9CD9" w14:textId="6AB37F9A" w:rsidR="006F687F" w:rsidRPr="00422860" w:rsidRDefault="006C44FD" w:rsidP="0002227F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55BEDD73" w14:textId="2DE8B9EF" w:rsidR="002F7D37" w:rsidRPr="00DC55C8" w:rsidRDefault="006F687F" w:rsidP="0002227F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16426AE8" w14:textId="77777777" w:rsidR="00DF7BAA" w:rsidRDefault="00DF7BAA" w:rsidP="00DF7BAA">
      <w:pPr>
        <w:pStyle w:val="Nadpis2-2"/>
      </w:pPr>
      <w:bookmarkStart w:id="38" w:name="_Toc121494850"/>
      <w:r>
        <w:t xml:space="preserve">Zeměměřická </w:t>
      </w:r>
      <w:r w:rsidRPr="0080577B">
        <w:t>činnost</w:t>
      </w:r>
      <w:r>
        <w:t xml:space="preserve"> zhotovitele</w:t>
      </w:r>
      <w:bookmarkEnd w:id="38"/>
    </w:p>
    <w:p w14:paraId="3BEC51EC" w14:textId="77777777" w:rsidR="0002227F" w:rsidRPr="0002227F" w:rsidRDefault="0002227F" w:rsidP="0002227F">
      <w:pPr>
        <w:pStyle w:val="Text2-1"/>
      </w:pPr>
      <w:r w:rsidRPr="0002227F">
        <w:t>Zhotovitel zažádá jmenovaného ÚOZI (úředně oprávněný zeměměřičský inženýr) Objednatele Ing. Pavel Bělehrad, Tel. 972 625 479 Mob. 727 912 426, Belehrad@spravazeleznic.cz o zajištění aktuálních podkladů a 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9" w:name="_Hlk113520772"/>
      <w:bookmarkStart w:id="40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9"/>
      <w:bookmarkEnd w:id="40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02227F" w:rsidRDefault="00DC55C8" w:rsidP="00DC55C8">
      <w:pPr>
        <w:pStyle w:val="Text2-1"/>
      </w:pPr>
      <w:r w:rsidRPr="0002227F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02227F" w:rsidRDefault="00DC55C8" w:rsidP="00DC55C8">
      <w:pPr>
        <w:pStyle w:val="Text2-1"/>
      </w:pPr>
      <w:r w:rsidRPr="0002227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02227F">
        <w:t>SŽG - ŽBP</w:t>
      </w:r>
      <w:proofErr w:type="gramEnd"/>
      <w:r w:rsidRPr="0002227F">
        <w:t xml:space="preserve">, ŽMP, PPK, popř. se správcem železničního katastru nemovitostí (dále jen „ŽKN“). </w:t>
      </w:r>
    </w:p>
    <w:p w14:paraId="2E8FBF02" w14:textId="59565232" w:rsidR="00DC55C8" w:rsidRPr="0002227F" w:rsidRDefault="00DC55C8" w:rsidP="00DC55C8">
      <w:pPr>
        <w:pStyle w:val="Text2-1"/>
      </w:pPr>
      <w:r w:rsidRPr="0002227F">
        <w:lastRenderedPageBreak/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1" w:name="_Hlk113458748"/>
      <w:r>
        <w:t> čl. 1.7.3 TKP ZEMĚMĚŘICKÁ ČINNOST ZAJIŠŤOVANÁ ZHOTOVITELEM</w:t>
      </w:r>
      <w:bookmarkEnd w:id="41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347491FE" w:rsidR="00DC55C8" w:rsidRDefault="00DC55C8" w:rsidP="00DC55C8">
      <w:pPr>
        <w:pStyle w:val="Text2-1"/>
      </w:pPr>
      <w:r>
        <w:t xml:space="preserve">V případě, že je realizován PS, SO (nebo jeho část) v nové trase nebo nové poloze oproti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2" w:name="_Toc6410438"/>
      <w:bookmarkStart w:id="43" w:name="_Toc121494851"/>
      <w:r>
        <w:t>Doklady překládané zhotovitelem</w:t>
      </w:r>
      <w:bookmarkEnd w:id="42"/>
      <w:bookmarkEnd w:id="43"/>
    </w:p>
    <w:p w14:paraId="6BC2C03D" w14:textId="77777777" w:rsidR="00DF7BAA" w:rsidRPr="00BE3BEB" w:rsidRDefault="00DF7BAA" w:rsidP="00DF7BAA">
      <w:pPr>
        <w:pStyle w:val="Text2-1"/>
      </w:pPr>
      <w:r w:rsidRPr="00BE3BEB">
        <w:t xml:space="preserve">Zhotovitel doloží </w:t>
      </w:r>
      <w:r w:rsidRPr="00BE3BEB">
        <w:rPr>
          <w:b/>
        </w:rPr>
        <w:t>mimo jiné</w:t>
      </w:r>
      <w:r w:rsidRPr="00BE3BEB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6E5B6772" w14:textId="77777777" w:rsidR="00A6631F" w:rsidRPr="00BE3BEB" w:rsidRDefault="00A6631F" w:rsidP="00A6631F">
      <w:pPr>
        <w:pStyle w:val="Odrka1-1"/>
        <w:numPr>
          <w:ilvl w:val="0"/>
          <w:numId w:val="4"/>
        </w:numPr>
        <w:spacing w:after="60"/>
      </w:pPr>
      <w:r w:rsidRPr="00BE3BEB">
        <w:t>Osvědčení o způsobilosti zhotovitele pro provádění prací ASP přesnou metodou pomocí dat naměřených měřícím zařízením PPK;</w:t>
      </w:r>
    </w:p>
    <w:p w14:paraId="439C6BC9" w14:textId="77777777" w:rsidR="00A6631F" w:rsidRPr="00BE3BEB" w:rsidRDefault="00A6631F" w:rsidP="00A6631F">
      <w:pPr>
        <w:pStyle w:val="Odrka1-1"/>
      </w:pPr>
      <w:r w:rsidRPr="00BE3BEB">
        <w:t xml:space="preserve">Oprávnění na provádění </w:t>
      </w:r>
      <w:proofErr w:type="spellStart"/>
      <w:r w:rsidRPr="00BE3BEB">
        <w:t>odtavovacího-stykového</w:t>
      </w:r>
      <w:proofErr w:type="spellEnd"/>
      <w:r w:rsidRPr="00BE3BEB">
        <w:t xml:space="preserve"> svařování kolejnic metodou </w:t>
      </w:r>
    </w:p>
    <w:p w14:paraId="62DFE319" w14:textId="77777777" w:rsidR="00A6631F" w:rsidRPr="00BE3BEB" w:rsidRDefault="00A6631F" w:rsidP="00A6631F">
      <w:pPr>
        <w:pStyle w:val="Odrka1-1"/>
        <w:numPr>
          <w:ilvl w:val="0"/>
          <w:numId w:val="0"/>
        </w:numPr>
        <w:ind w:left="1077"/>
      </w:pPr>
      <w:r w:rsidRPr="00BE3BEB">
        <w:t>OS-M;</w:t>
      </w:r>
    </w:p>
    <w:p w14:paraId="42181132" w14:textId="77777777" w:rsidR="00DF7BAA" w:rsidRPr="00BE3BEB" w:rsidRDefault="00DF7BAA" w:rsidP="00DF7BAA">
      <w:pPr>
        <w:pStyle w:val="Text2-1"/>
      </w:pPr>
      <w:r w:rsidRPr="00BE3BE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896ED24" w14:textId="4B847DF9" w:rsidR="002741D4" w:rsidRDefault="002741D4" w:rsidP="002741D4">
      <w:pPr>
        <w:pStyle w:val="Nadpis2-2"/>
      </w:pPr>
      <w:bookmarkStart w:id="44" w:name="_Toc6410439"/>
      <w:bookmarkStart w:id="45" w:name="_Toc121494852"/>
      <w:r>
        <w:t xml:space="preserve">Železniční svršek </w:t>
      </w:r>
    </w:p>
    <w:p w14:paraId="6C3BAF7D" w14:textId="15EFFF4C" w:rsidR="002741D4" w:rsidRDefault="002741D4" w:rsidP="002741D4">
      <w:pPr>
        <w:pStyle w:val="Text2-1"/>
      </w:pPr>
      <w:r>
        <w:t>Před zahájením zkušebního provozu stavby předá zhotovitel stavebnímu dozoru TBZ koleje včetně záznamu z výsledků měření geometrické polohy koleje z měřícího vozu.</w:t>
      </w:r>
    </w:p>
    <w:p w14:paraId="109FD0B0" w14:textId="1104E50B" w:rsidR="00EE6FF4" w:rsidRPr="00BE3BEB" w:rsidRDefault="00DF7BAA" w:rsidP="00BE3BEB">
      <w:pPr>
        <w:pStyle w:val="Nadpis2-2"/>
      </w:pPr>
      <w:r>
        <w:lastRenderedPageBreak/>
        <w:t>Dokumentace zhotovitele pro stavbu</w:t>
      </w:r>
      <w:bookmarkEnd w:id="44"/>
      <w:bookmarkEnd w:id="45"/>
    </w:p>
    <w:p w14:paraId="1227BFBE" w14:textId="6C00442A" w:rsidR="00DF7BAA" w:rsidRPr="00BE3BEB" w:rsidRDefault="00740821" w:rsidP="00BE3BEB">
      <w:pPr>
        <w:pStyle w:val="Text2-1"/>
      </w:pPr>
      <w:r w:rsidRPr="00BE3BEB">
        <w:t>Zhotovitel zpracuje technologické předpisy (</w:t>
      </w:r>
      <w:proofErr w:type="spellStart"/>
      <w:r w:rsidRPr="00BE3BEB">
        <w:t>TePř</w:t>
      </w:r>
      <w:proofErr w:type="spellEnd"/>
      <w:r w:rsidRPr="00BE3BEB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BE3BEB">
        <w:t>.</w:t>
      </w:r>
    </w:p>
    <w:p w14:paraId="63F4CD51" w14:textId="27682BC0" w:rsidR="00D12C76" w:rsidRPr="00BE3BEB" w:rsidRDefault="00DF7BAA" w:rsidP="00D12C76">
      <w:pPr>
        <w:pStyle w:val="Nadpis2-2"/>
      </w:pPr>
      <w:bookmarkStart w:id="46" w:name="_Toc6410440"/>
      <w:bookmarkStart w:id="47" w:name="_Toc121494853"/>
      <w:r>
        <w:t>Dokumentace skutečného provedení stavby</w:t>
      </w:r>
      <w:bookmarkStart w:id="48" w:name="_Ref62136016"/>
      <w:bookmarkEnd w:id="46"/>
      <w:bookmarkEnd w:id="47"/>
    </w:p>
    <w:bookmarkEnd w:id="48"/>
    <w:p w14:paraId="00B8E2C3" w14:textId="44B7B40E" w:rsidR="00470F14" w:rsidRPr="00BE3BEB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BE3BEB">
        <w:t xml:space="preserve">Předání DSPS dle oddílu 1.11.5 Kapitoly 1 TKP </w:t>
      </w:r>
      <w:r w:rsidR="00525C0C" w:rsidRPr="00BE3BEB">
        <w:t>a dle</w:t>
      </w:r>
      <w:r w:rsidRPr="00BE3BEB">
        <w:t xml:space="preserve"> čl. 4.1.2.23 - 4.1.2.28 těchto ZTP proběhne na médiu: </w:t>
      </w:r>
      <w:r w:rsidRPr="00BE3BEB">
        <w:rPr>
          <w:b/>
        </w:rPr>
        <w:t xml:space="preserve">USB </w:t>
      </w:r>
      <w:proofErr w:type="spellStart"/>
      <w:r w:rsidRPr="00BE3BEB">
        <w:rPr>
          <w:b/>
        </w:rPr>
        <w:t>flash</w:t>
      </w:r>
      <w:proofErr w:type="spellEnd"/>
      <w:r w:rsidRPr="00BE3BEB">
        <w:rPr>
          <w:b/>
        </w:rPr>
        <w:t xml:space="preserve"> disk</w:t>
      </w:r>
      <w:r w:rsidR="00470F14" w:rsidRPr="00BE3BEB">
        <w:rPr>
          <w:rFonts w:eastAsia="Verdana" w:cs="Times New Roman"/>
        </w:rPr>
        <w:t xml:space="preserve"> nebo </w:t>
      </w:r>
      <w:r w:rsidR="00470F14" w:rsidRPr="00BE3BEB">
        <w:rPr>
          <w:rFonts w:eastAsia="Verdana" w:cs="Times New Roman"/>
          <w:b/>
        </w:rPr>
        <w:t>s využitím aplikace</w:t>
      </w:r>
      <w:r w:rsidR="00470F14" w:rsidRPr="00BE3BEB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BE3BEB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BE3BEB">
        <w:rPr>
          <w:rFonts w:eastAsia="Verdana" w:cs="Times New Roman"/>
        </w:rPr>
        <w:t>). Helpdesk pro aplikaci poskytuje: p. Jaromír Talůžek, S</w:t>
      </w:r>
      <w:r w:rsidR="0045657D" w:rsidRPr="00BE3BEB">
        <w:rPr>
          <w:rFonts w:eastAsia="Verdana" w:cs="Times New Roman"/>
        </w:rPr>
        <w:t>ŽT</w:t>
      </w:r>
      <w:r w:rsidR="00470F14" w:rsidRPr="00BE3BEB">
        <w:rPr>
          <w:rFonts w:eastAsia="Verdana" w:cs="Times New Roman"/>
        </w:rPr>
        <w:t xml:space="preserve"> SŽ</w:t>
      </w:r>
      <w:r w:rsidR="0045657D" w:rsidRPr="00BE3BEB">
        <w:rPr>
          <w:rFonts w:eastAsia="Verdana" w:cs="Times New Roman"/>
        </w:rPr>
        <w:t>,</w:t>
      </w:r>
      <w:r w:rsidR="00470F14" w:rsidRPr="00BE3BEB">
        <w:rPr>
          <w:rFonts w:eastAsia="Verdana" w:cs="Times New Roman"/>
        </w:rPr>
        <w:t xml:space="preserve"> +420 606 796 338, Taluzek@spravazeleznic.cz</w:t>
      </w:r>
    </w:p>
    <w:p w14:paraId="3E131023" w14:textId="46B3C33A" w:rsidR="0068532E" w:rsidRPr="0068532E" w:rsidRDefault="0068532E" w:rsidP="0068532E">
      <w:pPr>
        <w:pStyle w:val="Nadpis2-2"/>
      </w:pPr>
      <w:r w:rsidRPr="0068532E">
        <w:t>Životní prostředí.</w:t>
      </w:r>
    </w:p>
    <w:p w14:paraId="1783C373" w14:textId="4F9C6672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71602791" w14:textId="184F4050" w:rsidR="00DF7BAA" w:rsidRPr="00C77870" w:rsidRDefault="00E50E94" w:rsidP="00DF7BAA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73DA9B5F" w14:textId="77777777" w:rsidR="002741D4" w:rsidRPr="002741D4" w:rsidRDefault="002741D4" w:rsidP="002741D4">
      <w:pPr>
        <w:pStyle w:val="Text2-1"/>
      </w:pPr>
      <w:r w:rsidRPr="002741D4">
        <w:t>Rozhodující milníky jsou především zahájení a ukončení prací ve výluce.</w:t>
      </w:r>
    </w:p>
    <w:p w14:paraId="34CC474A" w14:textId="77777777" w:rsidR="00DF7BAA" w:rsidRPr="002741D4" w:rsidRDefault="00DF7BAA" w:rsidP="00DF7BAA">
      <w:pPr>
        <w:pStyle w:val="Text2-1"/>
      </w:pPr>
      <w:r w:rsidRPr="002741D4">
        <w:t>V harmonogramu postupu prací je nutno dle ZOV v Projektové dokumentaci respektovat zejména následující požadavky a termíny:</w:t>
      </w:r>
    </w:p>
    <w:p w14:paraId="1BD79F7A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termín zahájení a ukončení stavby</w:t>
      </w:r>
    </w:p>
    <w:p w14:paraId="3A0DCAA3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možné termíny uvádění provozuschopných celků do provozu</w:t>
      </w:r>
    </w:p>
    <w:p w14:paraId="3E239559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výlukovou činnost s maximálním využitím výlukových časů</w:t>
      </w:r>
    </w:p>
    <w:p w14:paraId="762551C4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uzavírky pozemních komunikací</w:t>
      </w:r>
    </w:p>
    <w:p w14:paraId="10BED5A0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přechodové stavy, provozní zkoušky (kontrolní a zkušební plán)</w:t>
      </w:r>
    </w:p>
    <w:p w14:paraId="041613B3" w14:textId="77777777" w:rsidR="00DF7BAA" w:rsidRPr="002741D4" w:rsidRDefault="00DF7BAA" w:rsidP="0047647C">
      <w:pPr>
        <w:pStyle w:val="Odrka1-1"/>
        <w:numPr>
          <w:ilvl w:val="0"/>
          <w:numId w:val="4"/>
        </w:numPr>
        <w:spacing w:after="60"/>
      </w:pPr>
      <w:r w:rsidRPr="002741D4">
        <w:t>koordinace se souběžně probíhajícími stavbami</w:t>
      </w:r>
    </w:p>
    <w:p w14:paraId="5DFE72D2" w14:textId="77777777" w:rsidR="00DF7BAA" w:rsidRPr="002741D4" w:rsidRDefault="00DF7BAA" w:rsidP="00DF7BAA">
      <w:pPr>
        <w:pStyle w:val="Text2-1"/>
      </w:pPr>
      <w:r w:rsidRPr="002741D4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741D4">
        <w:t>Z</w:t>
      </w:r>
      <w:r w:rsidRPr="002741D4">
        <w:t>hotoviteli navržené časové horizonty rozhodujících výluk s cílem dosáhnout jejich maximálního využití a sladění s výlukami sousedních staveb.</w:t>
      </w:r>
    </w:p>
    <w:p w14:paraId="3CB1DF3A" w14:textId="6F05CFF9" w:rsidR="000C397F" w:rsidRPr="000C397F" w:rsidRDefault="00DF7BAA" w:rsidP="000C397F">
      <w:pPr>
        <w:pStyle w:val="Text2-1"/>
      </w:pPr>
      <w:r w:rsidRPr="000C397F">
        <w:t xml:space="preserve">Závazným pro </w:t>
      </w:r>
      <w:r w:rsidR="00DB58AA" w:rsidRPr="000C397F">
        <w:t>Z</w:t>
      </w:r>
      <w:r w:rsidRPr="000C397F">
        <w:t>hotovitele jsou termíny a rozsah výluk, které jsou uvedeny v následující tabulce:</w:t>
      </w:r>
    </w:p>
    <w:p w14:paraId="14890D69" w14:textId="59BADE94" w:rsidR="000C397F" w:rsidRDefault="000C397F" w:rsidP="005D2C6C">
      <w:pPr>
        <w:pStyle w:val="TabulkaNadpis"/>
        <w:rPr>
          <w:highlight w:val="green"/>
        </w:rPr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0C397F" w:rsidRPr="000C397F" w14:paraId="103D5F0D" w14:textId="77777777" w:rsidTr="003F6A5B">
        <w:tc>
          <w:tcPr>
            <w:tcW w:w="1327" w:type="dxa"/>
            <w:shd w:val="clear" w:color="auto" w:fill="auto"/>
          </w:tcPr>
          <w:p w14:paraId="7B4E09CB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7BDAA9E7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0EB4F82F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4FA1E0E4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b/>
                <w:sz w:val="14"/>
                <w:szCs w:val="18"/>
              </w:rPr>
            </w:pPr>
            <w:r w:rsidRPr="000C397F">
              <w:rPr>
                <w:rFonts w:eastAsia="Verdana" w:cs="Times New Roman"/>
                <w:b/>
                <w:sz w:val="14"/>
                <w:szCs w:val="18"/>
              </w:rPr>
              <w:t>Doba trvání</w:t>
            </w:r>
          </w:p>
        </w:tc>
      </w:tr>
      <w:tr w:rsidR="000C397F" w:rsidRPr="000C397F" w14:paraId="1D642155" w14:textId="77777777" w:rsidTr="003F6A5B">
        <w:tc>
          <w:tcPr>
            <w:tcW w:w="1327" w:type="dxa"/>
            <w:shd w:val="clear" w:color="auto" w:fill="auto"/>
          </w:tcPr>
          <w:p w14:paraId="1D742F7F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D4ED057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39B4BBC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7B532A2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září 2023</w:t>
            </w:r>
          </w:p>
        </w:tc>
      </w:tr>
      <w:tr w:rsidR="000C397F" w:rsidRPr="000C397F" w14:paraId="52DCD284" w14:textId="77777777" w:rsidTr="003F6A5B">
        <w:tc>
          <w:tcPr>
            <w:tcW w:w="1327" w:type="dxa"/>
            <w:shd w:val="clear" w:color="auto" w:fill="auto"/>
          </w:tcPr>
          <w:p w14:paraId="255F815D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BF28B33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02D30922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75121C83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září 2023</w:t>
            </w:r>
          </w:p>
        </w:tc>
      </w:tr>
      <w:tr w:rsidR="000C397F" w:rsidRPr="000C397F" w14:paraId="708F22B1" w14:textId="77777777" w:rsidTr="003F6A5B">
        <w:tc>
          <w:tcPr>
            <w:tcW w:w="1327" w:type="dxa"/>
            <w:shd w:val="clear" w:color="auto" w:fill="auto"/>
          </w:tcPr>
          <w:p w14:paraId="7C84E558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15F678B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Hlavní opravné práce</w:t>
            </w:r>
          </w:p>
        </w:tc>
        <w:tc>
          <w:tcPr>
            <w:tcW w:w="1701" w:type="dxa"/>
            <w:shd w:val="clear" w:color="auto" w:fill="auto"/>
          </w:tcPr>
          <w:p w14:paraId="1413FBAB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64 N</w:t>
            </w:r>
          </w:p>
        </w:tc>
        <w:tc>
          <w:tcPr>
            <w:tcW w:w="1985" w:type="dxa"/>
            <w:shd w:val="clear" w:color="auto" w:fill="auto"/>
          </w:tcPr>
          <w:p w14:paraId="5DAA7D20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 xml:space="preserve">4. 9. – 6.11.2023 </w:t>
            </w:r>
          </w:p>
        </w:tc>
      </w:tr>
      <w:tr w:rsidR="000C397F" w:rsidRPr="000C397F" w14:paraId="08284DEA" w14:textId="77777777" w:rsidTr="003F6A5B">
        <w:tc>
          <w:tcPr>
            <w:tcW w:w="1327" w:type="dxa"/>
            <w:shd w:val="clear" w:color="auto" w:fill="auto"/>
          </w:tcPr>
          <w:p w14:paraId="3E32D9FC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FE171C9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46D712AC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43F4247B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listopad 2023</w:t>
            </w:r>
          </w:p>
        </w:tc>
      </w:tr>
      <w:tr w:rsidR="000C397F" w:rsidRPr="000C397F" w14:paraId="51DB0E4D" w14:textId="77777777" w:rsidTr="003F6A5B">
        <w:tc>
          <w:tcPr>
            <w:tcW w:w="1327" w:type="dxa"/>
            <w:shd w:val="clear" w:color="auto" w:fill="auto"/>
          </w:tcPr>
          <w:p w14:paraId="0D41CB93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02B7768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0E90A2AE" w14:textId="77777777" w:rsidR="000C397F" w:rsidRPr="000C397F" w:rsidRDefault="000C397F" w:rsidP="000C397F">
            <w:pPr>
              <w:spacing w:before="40" w:after="40" w:line="240" w:lineRule="auto"/>
              <w:jc w:val="center"/>
              <w:rPr>
                <w:rFonts w:eastAsia="Verdana" w:cs="Times New Roman"/>
                <w:sz w:val="14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DBDB524" w14:textId="77777777" w:rsidR="000C397F" w:rsidRPr="000C397F" w:rsidRDefault="000C397F" w:rsidP="000C397F">
            <w:pPr>
              <w:spacing w:before="40" w:after="40" w:line="240" w:lineRule="auto"/>
              <w:jc w:val="both"/>
              <w:rPr>
                <w:rFonts w:eastAsia="Verdana" w:cs="Times New Roman"/>
                <w:sz w:val="14"/>
                <w:szCs w:val="18"/>
              </w:rPr>
            </w:pPr>
            <w:r w:rsidRPr="000C397F">
              <w:rPr>
                <w:rFonts w:eastAsia="Verdana" w:cs="Times New Roman"/>
                <w:sz w:val="14"/>
                <w:szCs w:val="18"/>
              </w:rPr>
              <w:t>3 měsíce od zahájení stavebních prací</w:t>
            </w:r>
          </w:p>
        </w:tc>
      </w:tr>
    </w:tbl>
    <w:p w14:paraId="1F8D5F13" w14:textId="77777777" w:rsidR="009D623F" w:rsidRPr="000C397F" w:rsidRDefault="009D623F" w:rsidP="000C397F">
      <w:pPr>
        <w:pStyle w:val="Textbezslovn"/>
        <w:ind w:left="0"/>
      </w:pPr>
    </w:p>
    <w:p w14:paraId="0D8514C7" w14:textId="77777777" w:rsidR="00DF7BAA" w:rsidRDefault="00DF7BAA" w:rsidP="00DF7BAA">
      <w:pPr>
        <w:pStyle w:val="Textbezslovn"/>
      </w:pPr>
      <w:r w:rsidRPr="000C397F">
        <w:t>*) Datum ukončení stavby je závislé na termínu zahájení stavebních prací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21494872"/>
      <w:r w:rsidRPr="00EC2E51">
        <w:lastRenderedPageBreak/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B2472A9" w14:textId="20AF44E0" w:rsidR="002B6B58" w:rsidRDefault="009C4EEA" w:rsidP="002741D4">
      <w:pPr>
        <w:pStyle w:val="Textbezslovn"/>
      </w:pPr>
      <w:r>
        <w:t xml:space="preserve">Ceníky: </w:t>
      </w:r>
      <w:r w:rsidRPr="00E64846">
        <w:t>https://typdok.tudc.cz/</w:t>
      </w:r>
      <w:bookmarkEnd w:id="5"/>
      <w:bookmarkEnd w:id="6"/>
      <w:bookmarkEnd w:id="7"/>
      <w:bookmarkEnd w:id="8"/>
      <w:bookmarkEnd w:id="9"/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9F199" w14:textId="77777777" w:rsidR="008A4B8D" w:rsidRDefault="008A4B8D" w:rsidP="00962258">
      <w:pPr>
        <w:spacing w:after="0" w:line="240" w:lineRule="auto"/>
      </w:pPr>
      <w:r>
        <w:separator/>
      </w:r>
    </w:p>
  </w:endnote>
  <w:endnote w:type="continuationSeparator" w:id="0">
    <w:p w14:paraId="5B294277" w14:textId="77777777" w:rsidR="008A4B8D" w:rsidRDefault="008A4B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6E0F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716D12EF" w:rsidR="00916E0F" w:rsidRPr="00B8518B" w:rsidRDefault="00916E0F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202CABF" w:rsidR="00916E0F" w:rsidRDefault="00BB3B0E" w:rsidP="003462EB">
          <w:pPr>
            <w:pStyle w:val="Zpatvlevo"/>
          </w:pPr>
          <w:fldSimple w:instr=" STYLEREF  _Název_akce  \* MERGEFORMAT ">
            <w:r w:rsidR="00385426">
              <w:rPr>
                <w:noProof/>
              </w:rPr>
              <w:t>Oprava propustků na trati Rožná - Nedvědice</w:t>
            </w:r>
            <w:r w:rsidR="00385426">
              <w:rPr>
                <w:noProof/>
              </w:rPr>
              <w:cr/>
            </w:r>
          </w:fldSimple>
          <w:r w:rsidR="00916E0F">
            <w:t xml:space="preserve">Příloha č. 2 </w:t>
          </w:r>
          <w:r>
            <w:t>b</w:t>
          </w:r>
          <w:r w:rsidR="00916E0F">
            <w:t>)</w:t>
          </w:r>
          <w:r w:rsidR="00916E0F" w:rsidRPr="003462EB">
            <w:t xml:space="preserve"> </w:t>
          </w:r>
        </w:p>
        <w:p w14:paraId="178E0553" w14:textId="77777777" w:rsidR="00916E0F" w:rsidRPr="003462EB" w:rsidRDefault="00916E0F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422A1078" w14:textId="77777777" w:rsidR="00916E0F" w:rsidRPr="00614E71" w:rsidRDefault="00916E0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6E0F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C1A2508" w:rsidR="00916E0F" w:rsidRDefault="00BB3B0E" w:rsidP="003B111D">
          <w:pPr>
            <w:pStyle w:val="Zpatvpravo"/>
          </w:pPr>
          <w:fldSimple w:instr=" STYLEREF  _Název_akce  \* MERGEFORMAT ">
            <w:r w:rsidR="00385426">
              <w:rPr>
                <w:noProof/>
              </w:rPr>
              <w:t>Oprava propustků na trati Rožná - Nedvědice</w:t>
            </w:r>
            <w:r w:rsidR="00385426">
              <w:rPr>
                <w:noProof/>
              </w:rPr>
              <w:cr/>
            </w:r>
          </w:fldSimple>
          <w:r w:rsidR="00916E0F">
            <w:t xml:space="preserve">Příloha č. 2 </w:t>
          </w:r>
          <w:r>
            <w:t>b</w:t>
          </w:r>
          <w:r w:rsidR="00916E0F">
            <w:t>)</w:t>
          </w:r>
        </w:p>
        <w:p w14:paraId="5D9BD160" w14:textId="77777777" w:rsidR="00916E0F" w:rsidRPr="003462EB" w:rsidRDefault="00916E0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3DBC2A04" w14:textId="713E8CF9" w:rsidR="00916E0F" w:rsidRPr="009E09BE" w:rsidRDefault="00916E0F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16E0F" w:rsidRPr="00B8518B" w:rsidRDefault="00916E0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916E0F" w:rsidRPr="00B8518B" w:rsidRDefault="00916E0F" w:rsidP="00460660">
    <w:pPr>
      <w:pStyle w:val="Zpat"/>
      <w:rPr>
        <w:sz w:val="2"/>
        <w:szCs w:val="2"/>
      </w:rPr>
    </w:pPr>
  </w:p>
  <w:p w14:paraId="53F277EE" w14:textId="77777777" w:rsidR="00916E0F" w:rsidRDefault="00916E0F" w:rsidP="00757290">
    <w:pPr>
      <w:pStyle w:val="Zpatvlevo"/>
      <w:rPr>
        <w:rFonts w:cs="Calibri"/>
        <w:szCs w:val="12"/>
      </w:rPr>
    </w:pPr>
  </w:p>
  <w:p w14:paraId="17EFC080" w14:textId="77777777" w:rsidR="00916E0F" w:rsidRPr="00460660" w:rsidRDefault="00916E0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D0FB8" w14:textId="77777777" w:rsidR="008A4B8D" w:rsidRDefault="008A4B8D" w:rsidP="00962258">
      <w:pPr>
        <w:spacing w:after="0" w:line="240" w:lineRule="auto"/>
      </w:pPr>
      <w:r>
        <w:separator/>
      </w:r>
    </w:p>
  </w:footnote>
  <w:footnote w:type="continuationSeparator" w:id="0">
    <w:p w14:paraId="5AC938B8" w14:textId="77777777" w:rsidR="008A4B8D" w:rsidRDefault="008A4B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6E0F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16E0F" w:rsidRDefault="00916E0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16E0F" w:rsidRPr="00D6163D" w:rsidRDefault="00916E0F" w:rsidP="00FC6389">
          <w:pPr>
            <w:pStyle w:val="Druhdokumentu"/>
          </w:pPr>
        </w:p>
      </w:tc>
    </w:tr>
    <w:tr w:rsidR="00916E0F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16E0F" w:rsidRPr="00B8518B" w:rsidRDefault="00916E0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16E0F" w:rsidRDefault="00916E0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16E0F" w:rsidRPr="00D6163D" w:rsidRDefault="00916E0F" w:rsidP="00FC6389">
          <w:pPr>
            <w:pStyle w:val="Druhdokumentu"/>
          </w:pPr>
        </w:p>
      </w:tc>
    </w:tr>
  </w:tbl>
  <w:p w14:paraId="53E85CAA" w14:textId="77777777" w:rsidR="00916E0F" w:rsidRPr="00D6163D" w:rsidRDefault="00916E0F" w:rsidP="00FC6389">
    <w:pPr>
      <w:pStyle w:val="Zhlav"/>
      <w:rPr>
        <w:sz w:val="8"/>
        <w:szCs w:val="8"/>
      </w:rPr>
    </w:pPr>
  </w:p>
  <w:p w14:paraId="1437D3AE" w14:textId="77777777" w:rsidR="00916E0F" w:rsidRPr="00460660" w:rsidRDefault="00916E0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27F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397F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064A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1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1D4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82F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A3E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426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362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532E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3EF3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2AE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B8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16E0F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0289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04B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3B0E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BEB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45584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70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DF7E2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5E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960A1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64AFF"/>
    <w:rsid w:val="00EC1FE9"/>
    <w:rsid w:val="00F56CC5"/>
    <w:rsid w:val="00F72E8C"/>
    <w:rsid w:val="00FB47F9"/>
    <w:rsid w:val="00FB614A"/>
    <w:rsid w:val="00FD0324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EFA423-D6A6-4FCD-AB31-5F0F0B3B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1603</TotalTime>
  <Pages>14</Pages>
  <Words>5356</Words>
  <Characters>31602</Characters>
  <Application>Microsoft Office Word</Application>
  <DocSecurity>0</DocSecurity>
  <Lines>263</Lines>
  <Paragraphs>73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Petříček Roman, Ing.</cp:lastModifiedBy>
  <cp:revision>9</cp:revision>
  <cp:lastPrinted>2022-12-07T13:03:00Z</cp:lastPrinted>
  <dcterms:created xsi:type="dcterms:W3CDTF">2023-06-12T06:39:00Z</dcterms:created>
  <dcterms:modified xsi:type="dcterms:W3CDTF">2023-07-17T09:15:00Z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