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5CFA76C2" w:rsidR="00EB4ECA" w:rsidRDefault="00EB4ECA" w:rsidP="00EB4ECA">
      <w:pPr>
        <w:pStyle w:val="Titul2"/>
      </w:pPr>
      <w:r w:rsidRPr="00815C8A">
        <w:t>Zhotovení stavby</w:t>
      </w:r>
      <w:r w:rsidRPr="001655EB">
        <w:rPr>
          <w:color w:val="FF0000"/>
        </w:rPr>
        <w:t xml:space="preserve"> </w:t>
      </w:r>
      <w:r w:rsidR="00D46781">
        <w:t>–</w:t>
      </w:r>
      <w:r>
        <w:t xml:space="preserve"> podlimitní</w:t>
      </w:r>
    </w:p>
    <w:p w14:paraId="17CC9580" w14:textId="77777777" w:rsidR="0035531B" w:rsidRDefault="0035531B" w:rsidP="00EB46E5">
      <w:pPr>
        <w:pStyle w:val="Titul2"/>
      </w:pPr>
    </w:p>
    <w:p w14:paraId="152849FF" w14:textId="419C5271" w:rsidR="00AD0C7B" w:rsidRPr="006C2343" w:rsidRDefault="00E93AAF" w:rsidP="00EB46E5">
      <w:pPr>
        <w:pStyle w:val="Titul2"/>
      </w:pPr>
      <w:r>
        <w:t>„</w:t>
      </w:r>
      <w:r w:rsidR="00530AE6" w:rsidRPr="00530AE6">
        <w:t>RS4 úsek Ústí nad Labem – státní hranice CZ/SRN</w:t>
      </w:r>
      <w:r>
        <w:t>“</w:t>
      </w:r>
      <w:r w:rsidR="00530AE6" w:rsidRPr="00530AE6">
        <w:t>; realizace geologických technických prací</w:t>
      </w:r>
      <w:r w:rsidR="00DE6650">
        <w:t xml:space="preserve"> pro Krušnohorský tunel</w:t>
      </w:r>
    </w:p>
    <w:p w14:paraId="61158F90" w14:textId="77777777" w:rsidR="00530AE6" w:rsidRDefault="00530AE6" w:rsidP="00F46EA7">
      <w:pPr>
        <w:pStyle w:val="Text1-1"/>
        <w:numPr>
          <w:ilvl w:val="0"/>
          <w:numId w:val="0"/>
        </w:numPr>
        <w:tabs>
          <w:tab w:val="left" w:pos="708"/>
        </w:tabs>
        <w:ind w:left="737" w:hanging="737"/>
      </w:pPr>
    </w:p>
    <w:p w14:paraId="45AB7781" w14:textId="606D6DAE" w:rsidR="00F46EA7" w:rsidRDefault="00F46EA7" w:rsidP="00F46EA7">
      <w:pPr>
        <w:pStyle w:val="Text1-1"/>
        <w:numPr>
          <w:ilvl w:val="0"/>
          <w:numId w:val="0"/>
        </w:numPr>
        <w:tabs>
          <w:tab w:val="left" w:pos="708"/>
        </w:tabs>
        <w:ind w:left="737" w:hanging="737"/>
      </w:pPr>
      <w:r>
        <w:t xml:space="preserve">Č.j. </w:t>
      </w:r>
      <w:r w:rsidR="0014381A" w:rsidRPr="00530AE6">
        <w:t>211/</w:t>
      </w:r>
      <w:r w:rsidR="0014381A" w:rsidRPr="007A2970">
        <w:t>2023-SŽ</w:t>
      </w:r>
      <w:r w:rsidR="0014381A">
        <w:t>-SS VRT</w:t>
      </w:r>
    </w:p>
    <w:p w14:paraId="5E146EB9" w14:textId="01D1ED70" w:rsidR="00826B7B" w:rsidRDefault="00826B7B" w:rsidP="006C2343">
      <w:pPr>
        <w:pStyle w:val="Titul2"/>
      </w:pPr>
    </w:p>
    <w:p w14:paraId="45CA5612" w14:textId="7E54D17E" w:rsidR="0014381A" w:rsidRDefault="0014381A" w:rsidP="006C2343">
      <w:pPr>
        <w:pStyle w:val="Titul2"/>
      </w:pPr>
    </w:p>
    <w:p w14:paraId="16F5D0A1" w14:textId="7906D04E" w:rsidR="0014381A" w:rsidRDefault="0014381A" w:rsidP="006C2343">
      <w:pPr>
        <w:pStyle w:val="Titul2"/>
      </w:pPr>
    </w:p>
    <w:p w14:paraId="15723C6C" w14:textId="77777777" w:rsidR="0014381A" w:rsidRDefault="0014381A" w:rsidP="006C2343">
      <w:pPr>
        <w:pStyle w:val="Titul2"/>
      </w:pPr>
    </w:p>
    <w:p w14:paraId="03CAC623" w14:textId="0D76253A" w:rsidR="001E1A3D" w:rsidRDefault="001E1A3D" w:rsidP="001F0B6F">
      <w:pPr>
        <w:spacing w:after="0" w:line="240" w:lineRule="auto"/>
        <w:rPr>
          <w:noProof/>
          <w:lang w:eastAsia="cs-CZ"/>
        </w:rPr>
      </w:pPr>
    </w:p>
    <w:p w14:paraId="087EEA15" w14:textId="68DACC0E" w:rsidR="00E93AAF" w:rsidRDefault="00E93AAF" w:rsidP="001F0B6F">
      <w:pPr>
        <w:spacing w:after="0" w:line="240" w:lineRule="auto"/>
        <w:rPr>
          <w:noProof/>
          <w:lang w:eastAsia="cs-CZ"/>
        </w:rPr>
      </w:pPr>
    </w:p>
    <w:p w14:paraId="2CD32555" w14:textId="3024FD77" w:rsidR="00E93AAF" w:rsidRDefault="00E93AAF" w:rsidP="001F0B6F">
      <w:pPr>
        <w:spacing w:after="0" w:line="240" w:lineRule="auto"/>
        <w:rPr>
          <w:noProof/>
          <w:lang w:eastAsia="cs-CZ"/>
        </w:rPr>
      </w:pPr>
    </w:p>
    <w:p w14:paraId="161C8BA2" w14:textId="602591AD" w:rsidR="00E93AAF" w:rsidRDefault="00E93AAF" w:rsidP="001F0B6F">
      <w:pPr>
        <w:spacing w:after="0" w:line="240" w:lineRule="auto"/>
        <w:rPr>
          <w:noProof/>
          <w:lang w:eastAsia="cs-CZ"/>
        </w:rPr>
      </w:pPr>
    </w:p>
    <w:p w14:paraId="1C529329" w14:textId="26E4424B" w:rsidR="00E93AAF" w:rsidRDefault="00E93AAF" w:rsidP="001F0B6F">
      <w:pPr>
        <w:spacing w:after="0" w:line="240" w:lineRule="auto"/>
        <w:rPr>
          <w:noProof/>
          <w:lang w:eastAsia="cs-CZ"/>
        </w:rPr>
      </w:pPr>
    </w:p>
    <w:p w14:paraId="1DD00C24" w14:textId="77777777" w:rsidR="00E93AAF" w:rsidRDefault="00E93AAF" w:rsidP="001F0B6F">
      <w:pPr>
        <w:spacing w:after="0" w:line="240" w:lineRule="auto"/>
        <w:rPr>
          <w:i/>
          <w:color w:val="FF0000"/>
        </w:rPr>
      </w:pPr>
    </w:p>
    <w:p w14:paraId="62F72F32" w14:textId="77777777" w:rsidR="001E1A3D" w:rsidRDefault="001E1A3D" w:rsidP="001F0B6F">
      <w:pPr>
        <w:spacing w:after="0"/>
        <w:rPr>
          <w:i/>
          <w:color w:val="FF0000"/>
        </w:rPr>
      </w:pPr>
    </w:p>
    <w:p w14:paraId="7C09F5A6" w14:textId="77777777" w:rsidR="003016FE" w:rsidRDefault="003016FE" w:rsidP="00584AFA">
      <w:pPr>
        <w:spacing w:after="0" w:line="240" w:lineRule="auto"/>
        <w:rPr>
          <w:i/>
          <w:color w:val="FF0000"/>
        </w:rPr>
      </w:pPr>
    </w:p>
    <w:p w14:paraId="1CA4B92A" w14:textId="1DA2572F" w:rsidR="00311E65" w:rsidRDefault="00D1751A" w:rsidP="00584AFA">
      <w:pPr>
        <w:spacing w:after="0" w:line="240" w:lineRule="auto"/>
      </w:pPr>
      <w:r>
        <w:rPr>
          <w:rFonts w:eastAsia="Verdana" w:cs="Calibri"/>
          <w:noProof/>
          <w:sz w:val="12"/>
          <w:szCs w:val="12"/>
          <w:lang w:eastAsia="cs-CZ"/>
        </w:rPr>
        <w:drawing>
          <wp:inline distT="0" distB="0" distL="0" distR="0" wp14:anchorId="1CCA3B01" wp14:editId="57CC7464">
            <wp:extent cx="2926080" cy="650842"/>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3026412" cy="673159"/>
                    </a:xfrm>
                    <a:prstGeom prst="rect">
                      <a:avLst/>
                    </a:prstGeom>
                  </pic:spPr>
                </pic:pic>
              </a:graphicData>
            </a:graphic>
          </wp:inline>
        </w:drawing>
      </w: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3D8C772" w14:textId="0C847BDB" w:rsidR="003C61C1"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8772490" w:history="1">
        <w:r w:rsidR="003C61C1" w:rsidRPr="00E800C8">
          <w:rPr>
            <w:rStyle w:val="Hypertextovodkaz"/>
          </w:rPr>
          <w:t>1.</w:t>
        </w:r>
        <w:r w:rsidR="003C61C1">
          <w:rPr>
            <w:rFonts w:eastAsiaTheme="minorEastAsia"/>
            <w:caps w:val="0"/>
            <w:noProof/>
            <w:kern w:val="2"/>
            <w:sz w:val="22"/>
            <w:szCs w:val="22"/>
            <w:lang w:eastAsia="cs-CZ"/>
            <w14:ligatures w14:val="standardContextual"/>
          </w:rPr>
          <w:tab/>
        </w:r>
        <w:r w:rsidR="003C61C1" w:rsidRPr="00E800C8">
          <w:rPr>
            <w:rStyle w:val="Hypertextovodkaz"/>
          </w:rPr>
          <w:t>ÚVODNÍ USTANOVENÍ</w:t>
        </w:r>
        <w:r w:rsidR="003C61C1">
          <w:rPr>
            <w:noProof/>
            <w:webHidden/>
          </w:rPr>
          <w:tab/>
        </w:r>
        <w:r w:rsidR="003C61C1">
          <w:rPr>
            <w:noProof/>
            <w:webHidden/>
          </w:rPr>
          <w:fldChar w:fldCharType="begin"/>
        </w:r>
        <w:r w:rsidR="003C61C1">
          <w:rPr>
            <w:noProof/>
            <w:webHidden/>
          </w:rPr>
          <w:instrText xml:space="preserve"> PAGEREF _Toc138772490 \h </w:instrText>
        </w:r>
        <w:r w:rsidR="003C61C1">
          <w:rPr>
            <w:noProof/>
            <w:webHidden/>
          </w:rPr>
        </w:r>
        <w:r w:rsidR="003C61C1">
          <w:rPr>
            <w:noProof/>
            <w:webHidden/>
          </w:rPr>
          <w:fldChar w:fldCharType="separate"/>
        </w:r>
        <w:r w:rsidR="007E5EA7">
          <w:rPr>
            <w:noProof/>
            <w:webHidden/>
          </w:rPr>
          <w:t>3</w:t>
        </w:r>
        <w:r w:rsidR="003C61C1">
          <w:rPr>
            <w:noProof/>
            <w:webHidden/>
          </w:rPr>
          <w:fldChar w:fldCharType="end"/>
        </w:r>
      </w:hyperlink>
    </w:p>
    <w:p w14:paraId="2E6813AB" w14:textId="5B7BF713" w:rsidR="003C61C1" w:rsidRDefault="007E5EA7">
      <w:pPr>
        <w:pStyle w:val="Obsah1"/>
        <w:rPr>
          <w:rFonts w:eastAsiaTheme="minorEastAsia"/>
          <w:caps w:val="0"/>
          <w:noProof/>
          <w:kern w:val="2"/>
          <w:sz w:val="22"/>
          <w:szCs w:val="22"/>
          <w:lang w:eastAsia="cs-CZ"/>
          <w14:ligatures w14:val="standardContextual"/>
        </w:rPr>
      </w:pPr>
      <w:hyperlink w:anchor="_Toc138772491" w:history="1">
        <w:r w:rsidR="003C61C1" w:rsidRPr="00E800C8">
          <w:rPr>
            <w:rStyle w:val="Hypertextovodkaz"/>
          </w:rPr>
          <w:t>2.</w:t>
        </w:r>
        <w:r w:rsidR="003C61C1">
          <w:rPr>
            <w:rFonts w:eastAsiaTheme="minorEastAsia"/>
            <w:caps w:val="0"/>
            <w:noProof/>
            <w:kern w:val="2"/>
            <w:sz w:val="22"/>
            <w:szCs w:val="22"/>
            <w:lang w:eastAsia="cs-CZ"/>
            <w14:ligatures w14:val="standardContextual"/>
          </w:rPr>
          <w:tab/>
        </w:r>
        <w:r w:rsidR="003C61C1" w:rsidRPr="00E800C8">
          <w:rPr>
            <w:rStyle w:val="Hypertextovodkaz"/>
          </w:rPr>
          <w:t>IDENTIFIKAČNÍ ÚDAJE ZADAVATELE</w:t>
        </w:r>
        <w:r w:rsidR="003C61C1">
          <w:rPr>
            <w:noProof/>
            <w:webHidden/>
          </w:rPr>
          <w:tab/>
        </w:r>
        <w:r w:rsidR="003C61C1">
          <w:rPr>
            <w:noProof/>
            <w:webHidden/>
          </w:rPr>
          <w:fldChar w:fldCharType="begin"/>
        </w:r>
        <w:r w:rsidR="003C61C1">
          <w:rPr>
            <w:noProof/>
            <w:webHidden/>
          </w:rPr>
          <w:instrText xml:space="preserve"> PAGEREF _Toc138772491 \h </w:instrText>
        </w:r>
        <w:r w:rsidR="003C61C1">
          <w:rPr>
            <w:noProof/>
            <w:webHidden/>
          </w:rPr>
        </w:r>
        <w:r w:rsidR="003C61C1">
          <w:rPr>
            <w:noProof/>
            <w:webHidden/>
          </w:rPr>
          <w:fldChar w:fldCharType="separate"/>
        </w:r>
        <w:r>
          <w:rPr>
            <w:noProof/>
            <w:webHidden/>
          </w:rPr>
          <w:t>3</w:t>
        </w:r>
        <w:r w:rsidR="003C61C1">
          <w:rPr>
            <w:noProof/>
            <w:webHidden/>
          </w:rPr>
          <w:fldChar w:fldCharType="end"/>
        </w:r>
      </w:hyperlink>
    </w:p>
    <w:p w14:paraId="69C743E3" w14:textId="669A07F6" w:rsidR="003C61C1" w:rsidRDefault="007E5EA7">
      <w:pPr>
        <w:pStyle w:val="Obsah1"/>
        <w:rPr>
          <w:rFonts w:eastAsiaTheme="minorEastAsia"/>
          <w:caps w:val="0"/>
          <w:noProof/>
          <w:kern w:val="2"/>
          <w:sz w:val="22"/>
          <w:szCs w:val="22"/>
          <w:lang w:eastAsia="cs-CZ"/>
          <w14:ligatures w14:val="standardContextual"/>
        </w:rPr>
      </w:pPr>
      <w:hyperlink w:anchor="_Toc138772492" w:history="1">
        <w:r w:rsidR="003C61C1" w:rsidRPr="00E800C8">
          <w:rPr>
            <w:rStyle w:val="Hypertextovodkaz"/>
          </w:rPr>
          <w:t>3.</w:t>
        </w:r>
        <w:r w:rsidR="003C61C1">
          <w:rPr>
            <w:rFonts w:eastAsiaTheme="minorEastAsia"/>
            <w:caps w:val="0"/>
            <w:noProof/>
            <w:kern w:val="2"/>
            <w:sz w:val="22"/>
            <w:szCs w:val="22"/>
            <w:lang w:eastAsia="cs-CZ"/>
            <w14:ligatures w14:val="standardContextual"/>
          </w:rPr>
          <w:tab/>
        </w:r>
        <w:r w:rsidR="003C61C1" w:rsidRPr="00E800C8">
          <w:rPr>
            <w:rStyle w:val="Hypertextovodkaz"/>
          </w:rPr>
          <w:t>KOMUNIKACE MEZI ZADAVATELEM a DODAVATELEM</w:t>
        </w:r>
        <w:r w:rsidR="003C61C1">
          <w:rPr>
            <w:noProof/>
            <w:webHidden/>
          </w:rPr>
          <w:tab/>
        </w:r>
        <w:r w:rsidR="003C61C1">
          <w:rPr>
            <w:noProof/>
            <w:webHidden/>
          </w:rPr>
          <w:fldChar w:fldCharType="begin"/>
        </w:r>
        <w:r w:rsidR="003C61C1">
          <w:rPr>
            <w:noProof/>
            <w:webHidden/>
          </w:rPr>
          <w:instrText xml:space="preserve"> PAGEREF _Toc138772492 \h </w:instrText>
        </w:r>
        <w:r w:rsidR="003C61C1">
          <w:rPr>
            <w:noProof/>
            <w:webHidden/>
          </w:rPr>
        </w:r>
        <w:r w:rsidR="003C61C1">
          <w:rPr>
            <w:noProof/>
            <w:webHidden/>
          </w:rPr>
          <w:fldChar w:fldCharType="separate"/>
        </w:r>
        <w:r>
          <w:rPr>
            <w:noProof/>
            <w:webHidden/>
          </w:rPr>
          <w:t>4</w:t>
        </w:r>
        <w:r w:rsidR="003C61C1">
          <w:rPr>
            <w:noProof/>
            <w:webHidden/>
          </w:rPr>
          <w:fldChar w:fldCharType="end"/>
        </w:r>
      </w:hyperlink>
    </w:p>
    <w:p w14:paraId="1C844138" w14:textId="5F79799E" w:rsidR="003C61C1" w:rsidRDefault="007E5EA7">
      <w:pPr>
        <w:pStyle w:val="Obsah1"/>
        <w:rPr>
          <w:rFonts w:eastAsiaTheme="minorEastAsia"/>
          <w:caps w:val="0"/>
          <w:noProof/>
          <w:kern w:val="2"/>
          <w:sz w:val="22"/>
          <w:szCs w:val="22"/>
          <w:lang w:eastAsia="cs-CZ"/>
          <w14:ligatures w14:val="standardContextual"/>
        </w:rPr>
      </w:pPr>
      <w:hyperlink w:anchor="_Toc138772493" w:history="1">
        <w:r w:rsidR="003C61C1" w:rsidRPr="00E800C8">
          <w:rPr>
            <w:rStyle w:val="Hypertextovodkaz"/>
          </w:rPr>
          <w:t>4.</w:t>
        </w:r>
        <w:r w:rsidR="003C61C1">
          <w:rPr>
            <w:rFonts w:eastAsiaTheme="minorEastAsia"/>
            <w:caps w:val="0"/>
            <w:noProof/>
            <w:kern w:val="2"/>
            <w:sz w:val="22"/>
            <w:szCs w:val="22"/>
            <w:lang w:eastAsia="cs-CZ"/>
            <w14:ligatures w14:val="standardContextual"/>
          </w:rPr>
          <w:tab/>
        </w:r>
        <w:r w:rsidR="003C61C1" w:rsidRPr="00E800C8">
          <w:rPr>
            <w:rStyle w:val="Hypertextovodkaz"/>
          </w:rPr>
          <w:t>ÚČEL A PŘEDMĚT PLNĚNÍ VEŘEJNÉ ZAKÁZKY</w:t>
        </w:r>
        <w:r w:rsidR="003C61C1">
          <w:rPr>
            <w:noProof/>
            <w:webHidden/>
          </w:rPr>
          <w:tab/>
        </w:r>
        <w:r w:rsidR="003C61C1">
          <w:rPr>
            <w:noProof/>
            <w:webHidden/>
          </w:rPr>
          <w:fldChar w:fldCharType="begin"/>
        </w:r>
        <w:r w:rsidR="003C61C1">
          <w:rPr>
            <w:noProof/>
            <w:webHidden/>
          </w:rPr>
          <w:instrText xml:space="preserve"> PAGEREF _Toc138772493 \h </w:instrText>
        </w:r>
        <w:r w:rsidR="003C61C1">
          <w:rPr>
            <w:noProof/>
            <w:webHidden/>
          </w:rPr>
        </w:r>
        <w:r w:rsidR="003C61C1">
          <w:rPr>
            <w:noProof/>
            <w:webHidden/>
          </w:rPr>
          <w:fldChar w:fldCharType="separate"/>
        </w:r>
        <w:r>
          <w:rPr>
            <w:noProof/>
            <w:webHidden/>
          </w:rPr>
          <w:t>4</w:t>
        </w:r>
        <w:r w:rsidR="003C61C1">
          <w:rPr>
            <w:noProof/>
            <w:webHidden/>
          </w:rPr>
          <w:fldChar w:fldCharType="end"/>
        </w:r>
      </w:hyperlink>
    </w:p>
    <w:p w14:paraId="18C6CE73" w14:textId="52E875FD" w:rsidR="003C61C1" w:rsidRDefault="007E5EA7">
      <w:pPr>
        <w:pStyle w:val="Obsah1"/>
        <w:rPr>
          <w:rFonts w:eastAsiaTheme="minorEastAsia"/>
          <w:caps w:val="0"/>
          <w:noProof/>
          <w:kern w:val="2"/>
          <w:sz w:val="22"/>
          <w:szCs w:val="22"/>
          <w:lang w:eastAsia="cs-CZ"/>
          <w14:ligatures w14:val="standardContextual"/>
        </w:rPr>
      </w:pPr>
      <w:hyperlink w:anchor="_Toc138772494" w:history="1">
        <w:r w:rsidR="003C61C1" w:rsidRPr="00E800C8">
          <w:rPr>
            <w:rStyle w:val="Hypertextovodkaz"/>
          </w:rPr>
          <w:t>5.</w:t>
        </w:r>
        <w:r w:rsidR="003C61C1">
          <w:rPr>
            <w:rFonts w:eastAsiaTheme="minorEastAsia"/>
            <w:caps w:val="0"/>
            <w:noProof/>
            <w:kern w:val="2"/>
            <w:sz w:val="22"/>
            <w:szCs w:val="22"/>
            <w:lang w:eastAsia="cs-CZ"/>
            <w14:ligatures w14:val="standardContextual"/>
          </w:rPr>
          <w:tab/>
        </w:r>
        <w:r w:rsidR="003C61C1" w:rsidRPr="00E800C8">
          <w:rPr>
            <w:rStyle w:val="Hypertextovodkaz"/>
          </w:rPr>
          <w:t>ZDROJE FINANCOVÁNÍ A PŘEDPOKLÁDANÁ HODNOTA VEŘEJNÉ ZAKÁZKY</w:t>
        </w:r>
        <w:r w:rsidR="003C61C1">
          <w:rPr>
            <w:noProof/>
            <w:webHidden/>
          </w:rPr>
          <w:tab/>
        </w:r>
        <w:r w:rsidR="003C61C1">
          <w:rPr>
            <w:noProof/>
            <w:webHidden/>
          </w:rPr>
          <w:fldChar w:fldCharType="begin"/>
        </w:r>
        <w:r w:rsidR="003C61C1">
          <w:rPr>
            <w:noProof/>
            <w:webHidden/>
          </w:rPr>
          <w:instrText xml:space="preserve"> PAGEREF _Toc138772494 \h </w:instrText>
        </w:r>
        <w:r w:rsidR="003C61C1">
          <w:rPr>
            <w:noProof/>
            <w:webHidden/>
          </w:rPr>
        </w:r>
        <w:r w:rsidR="003C61C1">
          <w:rPr>
            <w:noProof/>
            <w:webHidden/>
          </w:rPr>
          <w:fldChar w:fldCharType="separate"/>
        </w:r>
        <w:r>
          <w:rPr>
            <w:noProof/>
            <w:webHidden/>
          </w:rPr>
          <w:t>5</w:t>
        </w:r>
        <w:r w:rsidR="003C61C1">
          <w:rPr>
            <w:noProof/>
            <w:webHidden/>
          </w:rPr>
          <w:fldChar w:fldCharType="end"/>
        </w:r>
      </w:hyperlink>
    </w:p>
    <w:p w14:paraId="1DEAC1BC" w14:textId="0ABB8588" w:rsidR="003C61C1" w:rsidRDefault="007E5EA7">
      <w:pPr>
        <w:pStyle w:val="Obsah1"/>
        <w:rPr>
          <w:rFonts w:eastAsiaTheme="minorEastAsia"/>
          <w:caps w:val="0"/>
          <w:noProof/>
          <w:kern w:val="2"/>
          <w:sz w:val="22"/>
          <w:szCs w:val="22"/>
          <w:lang w:eastAsia="cs-CZ"/>
          <w14:ligatures w14:val="standardContextual"/>
        </w:rPr>
      </w:pPr>
      <w:hyperlink w:anchor="_Toc138772495" w:history="1">
        <w:r w:rsidR="003C61C1" w:rsidRPr="00E800C8">
          <w:rPr>
            <w:rStyle w:val="Hypertextovodkaz"/>
          </w:rPr>
          <w:t>6.</w:t>
        </w:r>
        <w:r w:rsidR="003C61C1">
          <w:rPr>
            <w:rFonts w:eastAsiaTheme="minorEastAsia"/>
            <w:caps w:val="0"/>
            <w:noProof/>
            <w:kern w:val="2"/>
            <w:sz w:val="22"/>
            <w:szCs w:val="22"/>
            <w:lang w:eastAsia="cs-CZ"/>
            <w14:ligatures w14:val="standardContextual"/>
          </w:rPr>
          <w:tab/>
        </w:r>
        <w:r w:rsidR="003C61C1" w:rsidRPr="00E800C8">
          <w:rPr>
            <w:rStyle w:val="Hypertextovodkaz"/>
          </w:rPr>
          <w:t>OBSAH ZADÁVACÍ DOKUMENTACE</w:t>
        </w:r>
        <w:r w:rsidR="003C61C1">
          <w:rPr>
            <w:noProof/>
            <w:webHidden/>
          </w:rPr>
          <w:tab/>
        </w:r>
        <w:r w:rsidR="003C61C1">
          <w:rPr>
            <w:noProof/>
            <w:webHidden/>
          </w:rPr>
          <w:fldChar w:fldCharType="begin"/>
        </w:r>
        <w:r w:rsidR="003C61C1">
          <w:rPr>
            <w:noProof/>
            <w:webHidden/>
          </w:rPr>
          <w:instrText xml:space="preserve"> PAGEREF _Toc138772495 \h </w:instrText>
        </w:r>
        <w:r w:rsidR="003C61C1">
          <w:rPr>
            <w:noProof/>
            <w:webHidden/>
          </w:rPr>
        </w:r>
        <w:r w:rsidR="003C61C1">
          <w:rPr>
            <w:noProof/>
            <w:webHidden/>
          </w:rPr>
          <w:fldChar w:fldCharType="separate"/>
        </w:r>
        <w:r>
          <w:rPr>
            <w:noProof/>
            <w:webHidden/>
          </w:rPr>
          <w:t>5</w:t>
        </w:r>
        <w:r w:rsidR="003C61C1">
          <w:rPr>
            <w:noProof/>
            <w:webHidden/>
          </w:rPr>
          <w:fldChar w:fldCharType="end"/>
        </w:r>
      </w:hyperlink>
    </w:p>
    <w:p w14:paraId="5217065D" w14:textId="7B8B5EC2" w:rsidR="003C61C1" w:rsidRDefault="007E5EA7">
      <w:pPr>
        <w:pStyle w:val="Obsah1"/>
        <w:rPr>
          <w:rFonts w:eastAsiaTheme="minorEastAsia"/>
          <w:caps w:val="0"/>
          <w:noProof/>
          <w:kern w:val="2"/>
          <w:sz w:val="22"/>
          <w:szCs w:val="22"/>
          <w:lang w:eastAsia="cs-CZ"/>
          <w14:ligatures w14:val="standardContextual"/>
        </w:rPr>
      </w:pPr>
      <w:hyperlink w:anchor="_Toc138772496" w:history="1">
        <w:r w:rsidR="003C61C1" w:rsidRPr="00E800C8">
          <w:rPr>
            <w:rStyle w:val="Hypertextovodkaz"/>
          </w:rPr>
          <w:t>7.</w:t>
        </w:r>
        <w:r w:rsidR="003C61C1">
          <w:rPr>
            <w:rFonts w:eastAsiaTheme="minorEastAsia"/>
            <w:caps w:val="0"/>
            <w:noProof/>
            <w:kern w:val="2"/>
            <w:sz w:val="22"/>
            <w:szCs w:val="22"/>
            <w:lang w:eastAsia="cs-CZ"/>
            <w14:ligatures w14:val="standardContextual"/>
          </w:rPr>
          <w:tab/>
        </w:r>
        <w:r w:rsidR="003C61C1" w:rsidRPr="00E800C8">
          <w:rPr>
            <w:rStyle w:val="Hypertextovodkaz"/>
          </w:rPr>
          <w:t>VYSVĚTLENÍ, ZMĚNY A DOPLNĚNÍ ZADÁVACÍ DOKUMENTACE</w:t>
        </w:r>
        <w:r w:rsidR="003C61C1">
          <w:rPr>
            <w:noProof/>
            <w:webHidden/>
          </w:rPr>
          <w:tab/>
        </w:r>
        <w:r w:rsidR="003C61C1">
          <w:rPr>
            <w:noProof/>
            <w:webHidden/>
          </w:rPr>
          <w:fldChar w:fldCharType="begin"/>
        </w:r>
        <w:r w:rsidR="003C61C1">
          <w:rPr>
            <w:noProof/>
            <w:webHidden/>
          </w:rPr>
          <w:instrText xml:space="preserve"> PAGEREF _Toc138772496 \h </w:instrText>
        </w:r>
        <w:r w:rsidR="003C61C1">
          <w:rPr>
            <w:noProof/>
            <w:webHidden/>
          </w:rPr>
        </w:r>
        <w:r w:rsidR="003C61C1">
          <w:rPr>
            <w:noProof/>
            <w:webHidden/>
          </w:rPr>
          <w:fldChar w:fldCharType="separate"/>
        </w:r>
        <w:r>
          <w:rPr>
            <w:noProof/>
            <w:webHidden/>
          </w:rPr>
          <w:t>6</w:t>
        </w:r>
        <w:r w:rsidR="003C61C1">
          <w:rPr>
            <w:noProof/>
            <w:webHidden/>
          </w:rPr>
          <w:fldChar w:fldCharType="end"/>
        </w:r>
      </w:hyperlink>
    </w:p>
    <w:p w14:paraId="585BF90C" w14:textId="3D6A2E58" w:rsidR="003C61C1" w:rsidRDefault="007E5EA7">
      <w:pPr>
        <w:pStyle w:val="Obsah1"/>
        <w:rPr>
          <w:rFonts w:eastAsiaTheme="minorEastAsia"/>
          <w:caps w:val="0"/>
          <w:noProof/>
          <w:kern w:val="2"/>
          <w:sz w:val="22"/>
          <w:szCs w:val="22"/>
          <w:lang w:eastAsia="cs-CZ"/>
          <w14:ligatures w14:val="standardContextual"/>
        </w:rPr>
      </w:pPr>
      <w:hyperlink w:anchor="_Toc138772497" w:history="1">
        <w:r w:rsidR="003C61C1" w:rsidRPr="00E800C8">
          <w:rPr>
            <w:rStyle w:val="Hypertextovodkaz"/>
          </w:rPr>
          <w:t>8.</w:t>
        </w:r>
        <w:r w:rsidR="003C61C1">
          <w:rPr>
            <w:rFonts w:eastAsiaTheme="minorEastAsia"/>
            <w:caps w:val="0"/>
            <w:noProof/>
            <w:kern w:val="2"/>
            <w:sz w:val="22"/>
            <w:szCs w:val="22"/>
            <w:lang w:eastAsia="cs-CZ"/>
            <w14:ligatures w14:val="standardContextual"/>
          </w:rPr>
          <w:tab/>
        </w:r>
        <w:r w:rsidR="003C61C1" w:rsidRPr="00E800C8">
          <w:rPr>
            <w:rStyle w:val="Hypertextovodkaz"/>
          </w:rPr>
          <w:t>POŽADAVKY ZADAVATELE NA KVALIFIKACI</w:t>
        </w:r>
        <w:r w:rsidR="003C61C1">
          <w:rPr>
            <w:noProof/>
            <w:webHidden/>
          </w:rPr>
          <w:tab/>
        </w:r>
        <w:r w:rsidR="003C61C1">
          <w:rPr>
            <w:noProof/>
            <w:webHidden/>
          </w:rPr>
          <w:fldChar w:fldCharType="begin"/>
        </w:r>
        <w:r w:rsidR="003C61C1">
          <w:rPr>
            <w:noProof/>
            <w:webHidden/>
          </w:rPr>
          <w:instrText xml:space="preserve"> PAGEREF _Toc138772497 \h </w:instrText>
        </w:r>
        <w:r w:rsidR="003C61C1">
          <w:rPr>
            <w:noProof/>
            <w:webHidden/>
          </w:rPr>
        </w:r>
        <w:r w:rsidR="003C61C1">
          <w:rPr>
            <w:noProof/>
            <w:webHidden/>
          </w:rPr>
          <w:fldChar w:fldCharType="separate"/>
        </w:r>
        <w:r>
          <w:rPr>
            <w:noProof/>
            <w:webHidden/>
          </w:rPr>
          <w:t>6</w:t>
        </w:r>
        <w:r w:rsidR="003C61C1">
          <w:rPr>
            <w:noProof/>
            <w:webHidden/>
          </w:rPr>
          <w:fldChar w:fldCharType="end"/>
        </w:r>
      </w:hyperlink>
    </w:p>
    <w:p w14:paraId="5B6E2457" w14:textId="3C5CFBA0" w:rsidR="003C61C1" w:rsidRDefault="007E5EA7">
      <w:pPr>
        <w:pStyle w:val="Obsah1"/>
        <w:rPr>
          <w:rFonts w:eastAsiaTheme="minorEastAsia"/>
          <w:caps w:val="0"/>
          <w:noProof/>
          <w:kern w:val="2"/>
          <w:sz w:val="22"/>
          <w:szCs w:val="22"/>
          <w:lang w:eastAsia="cs-CZ"/>
          <w14:ligatures w14:val="standardContextual"/>
        </w:rPr>
      </w:pPr>
      <w:hyperlink w:anchor="_Toc138772498" w:history="1">
        <w:r w:rsidR="003C61C1" w:rsidRPr="00E800C8">
          <w:rPr>
            <w:rStyle w:val="Hypertextovodkaz"/>
          </w:rPr>
          <w:t>9.</w:t>
        </w:r>
        <w:r w:rsidR="003C61C1">
          <w:rPr>
            <w:rFonts w:eastAsiaTheme="minorEastAsia"/>
            <w:caps w:val="0"/>
            <w:noProof/>
            <w:kern w:val="2"/>
            <w:sz w:val="22"/>
            <w:szCs w:val="22"/>
            <w:lang w:eastAsia="cs-CZ"/>
            <w14:ligatures w14:val="standardContextual"/>
          </w:rPr>
          <w:tab/>
        </w:r>
        <w:r w:rsidR="003C61C1" w:rsidRPr="00E800C8">
          <w:rPr>
            <w:rStyle w:val="Hypertextovodkaz"/>
          </w:rPr>
          <w:t>DALŠÍ INFORMACE/DOKUMENTY PŘEDKLÁDANÉ DODAVATELEM V NABÍDCE</w:t>
        </w:r>
        <w:r w:rsidR="003C61C1">
          <w:rPr>
            <w:noProof/>
            <w:webHidden/>
          </w:rPr>
          <w:tab/>
        </w:r>
        <w:r w:rsidR="003C61C1">
          <w:rPr>
            <w:noProof/>
            <w:webHidden/>
          </w:rPr>
          <w:fldChar w:fldCharType="begin"/>
        </w:r>
        <w:r w:rsidR="003C61C1">
          <w:rPr>
            <w:noProof/>
            <w:webHidden/>
          </w:rPr>
          <w:instrText xml:space="preserve"> PAGEREF _Toc138772498 \h </w:instrText>
        </w:r>
        <w:r w:rsidR="003C61C1">
          <w:rPr>
            <w:noProof/>
            <w:webHidden/>
          </w:rPr>
        </w:r>
        <w:r w:rsidR="003C61C1">
          <w:rPr>
            <w:noProof/>
            <w:webHidden/>
          </w:rPr>
          <w:fldChar w:fldCharType="separate"/>
        </w:r>
        <w:r>
          <w:rPr>
            <w:noProof/>
            <w:webHidden/>
          </w:rPr>
          <w:t>18</w:t>
        </w:r>
        <w:r w:rsidR="003C61C1">
          <w:rPr>
            <w:noProof/>
            <w:webHidden/>
          </w:rPr>
          <w:fldChar w:fldCharType="end"/>
        </w:r>
      </w:hyperlink>
    </w:p>
    <w:p w14:paraId="2B74F56C" w14:textId="3E59EDB9" w:rsidR="003C61C1" w:rsidRDefault="007E5EA7">
      <w:pPr>
        <w:pStyle w:val="Obsah1"/>
        <w:rPr>
          <w:rFonts w:eastAsiaTheme="minorEastAsia"/>
          <w:caps w:val="0"/>
          <w:noProof/>
          <w:kern w:val="2"/>
          <w:sz w:val="22"/>
          <w:szCs w:val="22"/>
          <w:lang w:eastAsia="cs-CZ"/>
          <w14:ligatures w14:val="standardContextual"/>
        </w:rPr>
      </w:pPr>
      <w:hyperlink w:anchor="_Toc138772499" w:history="1">
        <w:r w:rsidR="003C61C1" w:rsidRPr="00E800C8">
          <w:rPr>
            <w:rStyle w:val="Hypertextovodkaz"/>
          </w:rPr>
          <w:t>10.</w:t>
        </w:r>
        <w:r w:rsidR="003C61C1">
          <w:rPr>
            <w:rFonts w:eastAsiaTheme="minorEastAsia"/>
            <w:caps w:val="0"/>
            <w:noProof/>
            <w:kern w:val="2"/>
            <w:sz w:val="22"/>
            <w:szCs w:val="22"/>
            <w:lang w:eastAsia="cs-CZ"/>
            <w14:ligatures w14:val="standardContextual"/>
          </w:rPr>
          <w:tab/>
        </w:r>
        <w:r w:rsidR="003C61C1" w:rsidRPr="00E800C8">
          <w:rPr>
            <w:rStyle w:val="Hypertextovodkaz"/>
          </w:rPr>
          <w:t>PROHLÍDKA MÍSTA PLNĚNÍ (STAVENIŠTĚ)</w:t>
        </w:r>
        <w:r w:rsidR="003C61C1">
          <w:rPr>
            <w:noProof/>
            <w:webHidden/>
          </w:rPr>
          <w:tab/>
        </w:r>
        <w:r w:rsidR="003C61C1">
          <w:rPr>
            <w:noProof/>
            <w:webHidden/>
          </w:rPr>
          <w:fldChar w:fldCharType="begin"/>
        </w:r>
        <w:r w:rsidR="003C61C1">
          <w:rPr>
            <w:noProof/>
            <w:webHidden/>
          </w:rPr>
          <w:instrText xml:space="preserve"> PAGEREF _Toc138772499 \h </w:instrText>
        </w:r>
        <w:r w:rsidR="003C61C1">
          <w:rPr>
            <w:noProof/>
            <w:webHidden/>
          </w:rPr>
        </w:r>
        <w:r w:rsidR="003C61C1">
          <w:rPr>
            <w:noProof/>
            <w:webHidden/>
          </w:rPr>
          <w:fldChar w:fldCharType="separate"/>
        </w:r>
        <w:r>
          <w:rPr>
            <w:noProof/>
            <w:webHidden/>
          </w:rPr>
          <w:t>22</w:t>
        </w:r>
        <w:r w:rsidR="003C61C1">
          <w:rPr>
            <w:noProof/>
            <w:webHidden/>
          </w:rPr>
          <w:fldChar w:fldCharType="end"/>
        </w:r>
      </w:hyperlink>
    </w:p>
    <w:p w14:paraId="40F80594" w14:textId="27D95510" w:rsidR="003C61C1" w:rsidRDefault="007E5EA7">
      <w:pPr>
        <w:pStyle w:val="Obsah1"/>
        <w:rPr>
          <w:rFonts w:eastAsiaTheme="minorEastAsia"/>
          <w:caps w:val="0"/>
          <w:noProof/>
          <w:kern w:val="2"/>
          <w:sz w:val="22"/>
          <w:szCs w:val="22"/>
          <w:lang w:eastAsia="cs-CZ"/>
          <w14:ligatures w14:val="standardContextual"/>
        </w:rPr>
      </w:pPr>
      <w:hyperlink w:anchor="_Toc138772500" w:history="1">
        <w:r w:rsidR="003C61C1" w:rsidRPr="00E800C8">
          <w:rPr>
            <w:rStyle w:val="Hypertextovodkaz"/>
          </w:rPr>
          <w:t>11.</w:t>
        </w:r>
        <w:r w:rsidR="003C61C1">
          <w:rPr>
            <w:rFonts w:eastAsiaTheme="minorEastAsia"/>
            <w:caps w:val="0"/>
            <w:noProof/>
            <w:kern w:val="2"/>
            <w:sz w:val="22"/>
            <w:szCs w:val="22"/>
            <w:lang w:eastAsia="cs-CZ"/>
            <w14:ligatures w14:val="standardContextual"/>
          </w:rPr>
          <w:tab/>
        </w:r>
        <w:r w:rsidR="003C61C1" w:rsidRPr="00E800C8">
          <w:rPr>
            <w:rStyle w:val="Hypertextovodkaz"/>
          </w:rPr>
          <w:t>JAZYK NABÍDEK A KOMUNIKAČNÍ JAZYK</w:t>
        </w:r>
        <w:r w:rsidR="003C61C1">
          <w:rPr>
            <w:noProof/>
            <w:webHidden/>
          </w:rPr>
          <w:tab/>
        </w:r>
        <w:r w:rsidR="003C61C1">
          <w:rPr>
            <w:noProof/>
            <w:webHidden/>
          </w:rPr>
          <w:fldChar w:fldCharType="begin"/>
        </w:r>
        <w:r w:rsidR="003C61C1">
          <w:rPr>
            <w:noProof/>
            <w:webHidden/>
          </w:rPr>
          <w:instrText xml:space="preserve"> PAGEREF _Toc138772500 \h </w:instrText>
        </w:r>
        <w:r w:rsidR="003C61C1">
          <w:rPr>
            <w:noProof/>
            <w:webHidden/>
          </w:rPr>
        </w:r>
        <w:r w:rsidR="003C61C1">
          <w:rPr>
            <w:noProof/>
            <w:webHidden/>
          </w:rPr>
          <w:fldChar w:fldCharType="separate"/>
        </w:r>
        <w:r>
          <w:rPr>
            <w:noProof/>
            <w:webHidden/>
          </w:rPr>
          <w:t>22</w:t>
        </w:r>
        <w:r w:rsidR="003C61C1">
          <w:rPr>
            <w:noProof/>
            <w:webHidden/>
          </w:rPr>
          <w:fldChar w:fldCharType="end"/>
        </w:r>
      </w:hyperlink>
    </w:p>
    <w:p w14:paraId="05FAD456" w14:textId="58357D75" w:rsidR="003C61C1" w:rsidRDefault="007E5EA7">
      <w:pPr>
        <w:pStyle w:val="Obsah1"/>
        <w:rPr>
          <w:rFonts w:eastAsiaTheme="minorEastAsia"/>
          <w:caps w:val="0"/>
          <w:noProof/>
          <w:kern w:val="2"/>
          <w:sz w:val="22"/>
          <w:szCs w:val="22"/>
          <w:lang w:eastAsia="cs-CZ"/>
          <w14:ligatures w14:val="standardContextual"/>
        </w:rPr>
      </w:pPr>
      <w:hyperlink w:anchor="_Toc138772501" w:history="1">
        <w:r w:rsidR="003C61C1" w:rsidRPr="00E800C8">
          <w:rPr>
            <w:rStyle w:val="Hypertextovodkaz"/>
          </w:rPr>
          <w:t>12.</w:t>
        </w:r>
        <w:r w:rsidR="003C61C1">
          <w:rPr>
            <w:rFonts w:eastAsiaTheme="minorEastAsia"/>
            <w:caps w:val="0"/>
            <w:noProof/>
            <w:kern w:val="2"/>
            <w:sz w:val="22"/>
            <w:szCs w:val="22"/>
            <w:lang w:eastAsia="cs-CZ"/>
            <w14:ligatures w14:val="standardContextual"/>
          </w:rPr>
          <w:tab/>
        </w:r>
        <w:r w:rsidR="003C61C1" w:rsidRPr="00E800C8">
          <w:rPr>
            <w:rStyle w:val="Hypertextovodkaz"/>
          </w:rPr>
          <w:t>OBSAH A PODÁVÁNÍ NABÍDEK</w:t>
        </w:r>
        <w:r w:rsidR="003C61C1">
          <w:rPr>
            <w:noProof/>
            <w:webHidden/>
          </w:rPr>
          <w:tab/>
        </w:r>
        <w:r w:rsidR="003C61C1">
          <w:rPr>
            <w:noProof/>
            <w:webHidden/>
          </w:rPr>
          <w:fldChar w:fldCharType="begin"/>
        </w:r>
        <w:r w:rsidR="003C61C1">
          <w:rPr>
            <w:noProof/>
            <w:webHidden/>
          </w:rPr>
          <w:instrText xml:space="preserve"> PAGEREF _Toc138772501 \h </w:instrText>
        </w:r>
        <w:r w:rsidR="003C61C1">
          <w:rPr>
            <w:noProof/>
            <w:webHidden/>
          </w:rPr>
        </w:r>
        <w:r w:rsidR="003C61C1">
          <w:rPr>
            <w:noProof/>
            <w:webHidden/>
          </w:rPr>
          <w:fldChar w:fldCharType="separate"/>
        </w:r>
        <w:r>
          <w:rPr>
            <w:noProof/>
            <w:webHidden/>
          </w:rPr>
          <w:t>22</w:t>
        </w:r>
        <w:r w:rsidR="003C61C1">
          <w:rPr>
            <w:noProof/>
            <w:webHidden/>
          </w:rPr>
          <w:fldChar w:fldCharType="end"/>
        </w:r>
      </w:hyperlink>
    </w:p>
    <w:p w14:paraId="02B0AB5B" w14:textId="78EC6CAA" w:rsidR="003C61C1" w:rsidRDefault="007E5EA7">
      <w:pPr>
        <w:pStyle w:val="Obsah1"/>
        <w:rPr>
          <w:rFonts w:eastAsiaTheme="minorEastAsia"/>
          <w:caps w:val="0"/>
          <w:noProof/>
          <w:kern w:val="2"/>
          <w:sz w:val="22"/>
          <w:szCs w:val="22"/>
          <w:lang w:eastAsia="cs-CZ"/>
          <w14:ligatures w14:val="standardContextual"/>
        </w:rPr>
      </w:pPr>
      <w:hyperlink w:anchor="_Toc138772502" w:history="1">
        <w:r w:rsidR="003C61C1" w:rsidRPr="00E800C8">
          <w:rPr>
            <w:rStyle w:val="Hypertextovodkaz"/>
          </w:rPr>
          <w:t>13.</w:t>
        </w:r>
        <w:r w:rsidR="003C61C1">
          <w:rPr>
            <w:rFonts w:eastAsiaTheme="minorEastAsia"/>
            <w:caps w:val="0"/>
            <w:noProof/>
            <w:kern w:val="2"/>
            <w:sz w:val="22"/>
            <w:szCs w:val="22"/>
            <w:lang w:eastAsia="cs-CZ"/>
            <w14:ligatures w14:val="standardContextual"/>
          </w:rPr>
          <w:tab/>
        </w:r>
        <w:r w:rsidR="003C61C1" w:rsidRPr="00E800C8">
          <w:rPr>
            <w:rStyle w:val="Hypertextovodkaz"/>
          </w:rPr>
          <w:t>POŽADAVKY NA ZPRACOVÁNÍ NABÍDKOVÉ CENY</w:t>
        </w:r>
        <w:r w:rsidR="003C61C1">
          <w:rPr>
            <w:noProof/>
            <w:webHidden/>
          </w:rPr>
          <w:tab/>
        </w:r>
        <w:r w:rsidR="003C61C1">
          <w:rPr>
            <w:noProof/>
            <w:webHidden/>
          </w:rPr>
          <w:fldChar w:fldCharType="begin"/>
        </w:r>
        <w:r w:rsidR="003C61C1">
          <w:rPr>
            <w:noProof/>
            <w:webHidden/>
          </w:rPr>
          <w:instrText xml:space="preserve"> PAGEREF _Toc138772502 \h </w:instrText>
        </w:r>
        <w:r w:rsidR="003C61C1">
          <w:rPr>
            <w:noProof/>
            <w:webHidden/>
          </w:rPr>
        </w:r>
        <w:r w:rsidR="003C61C1">
          <w:rPr>
            <w:noProof/>
            <w:webHidden/>
          </w:rPr>
          <w:fldChar w:fldCharType="separate"/>
        </w:r>
        <w:r>
          <w:rPr>
            <w:noProof/>
            <w:webHidden/>
          </w:rPr>
          <w:t>24</w:t>
        </w:r>
        <w:r w:rsidR="003C61C1">
          <w:rPr>
            <w:noProof/>
            <w:webHidden/>
          </w:rPr>
          <w:fldChar w:fldCharType="end"/>
        </w:r>
      </w:hyperlink>
    </w:p>
    <w:p w14:paraId="4EAA79CE" w14:textId="3F5ED176" w:rsidR="003C61C1" w:rsidRDefault="007E5EA7">
      <w:pPr>
        <w:pStyle w:val="Obsah1"/>
        <w:rPr>
          <w:rFonts w:eastAsiaTheme="minorEastAsia"/>
          <w:caps w:val="0"/>
          <w:noProof/>
          <w:kern w:val="2"/>
          <w:sz w:val="22"/>
          <w:szCs w:val="22"/>
          <w:lang w:eastAsia="cs-CZ"/>
          <w14:ligatures w14:val="standardContextual"/>
        </w:rPr>
      </w:pPr>
      <w:hyperlink w:anchor="_Toc138772503" w:history="1">
        <w:r w:rsidR="003C61C1" w:rsidRPr="00E800C8">
          <w:rPr>
            <w:rStyle w:val="Hypertextovodkaz"/>
          </w:rPr>
          <w:t>14.</w:t>
        </w:r>
        <w:r w:rsidR="003C61C1">
          <w:rPr>
            <w:rFonts w:eastAsiaTheme="minorEastAsia"/>
            <w:caps w:val="0"/>
            <w:noProof/>
            <w:kern w:val="2"/>
            <w:sz w:val="22"/>
            <w:szCs w:val="22"/>
            <w:lang w:eastAsia="cs-CZ"/>
            <w14:ligatures w14:val="standardContextual"/>
          </w:rPr>
          <w:tab/>
        </w:r>
        <w:r w:rsidR="003C61C1" w:rsidRPr="00E800C8">
          <w:rPr>
            <w:rStyle w:val="Hypertextovodkaz"/>
          </w:rPr>
          <w:t>VARIANTY NABÍDKY, VÝHRADA ZMĚNY DODAVATELE</w:t>
        </w:r>
        <w:r w:rsidR="003C61C1">
          <w:rPr>
            <w:noProof/>
            <w:webHidden/>
          </w:rPr>
          <w:tab/>
        </w:r>
        <w:r w:rsidR="003C61C1">
          <w:rPr>
            <w:noProof/>
            <w:webHidden/>
          </w:rPr>
          <w:fldChar w:fldCharType="begin"/>
        </w:r>
        <w:r w:rsidR="003C61C1">
          <w:rPr>
            <w:noProof/>
            <w:webHidden/>
          </w:rPr>
          <w:instrText xml:space="preserve"> PAGEREF _Toc138772503 \h </w:instrText>
        </w:r>
        <w:r w:rsidR="003C61C1">
          <w:rPr>
            <w:noProof/>
            <w:webHidden/>
          </w:rPr>
        </w:r>
        <w:r w:rsidR="003C61C1">
          <w:rPr>
            <w:noProof/>
            <w:webHidden/>
          </w:rPr>
          <w:fldChar w:fldCharType="separate"/>
        </w:r>
        <w:r>
          <w:rPr>
            <w:noProof/>
            <w:webHidden/>
          </w:rPr>
          <w:t>24</w:t>
        </w:r>
        <w:r w:rsidR="003C61C1">
          <w:rPr>
            <w:noProof/>
            <w:webHidden/>
          </w:rPr>
          <w:fldChar w:fldCharType="end"/>
        </w:r>
      </w:hyperlink>
    </w:p>
    <w:p w14:paraId="7D0FB312" w14:textId="2F28872D" w:rsidR="003C61C1" w:rsidRDefault="007E5EA7">
      <w:pPr>
        <w:pStyle w:val="Obsah1"/>
        <w:rPr>
          <w:rFonts w:eastAsiaTheme="minorEastAsia"/>
          <w:caps w:val="0"/>
          <w:noProof/>
          <w:kern w:val="2"/>
          <w:sz w:val="22"/>
          <w:szCs w:val="22"/>
          <w:lang w:eastAsia="cs-CZ"/>
          <w14:ligatures w14:val="standardContextual"/>
        </w:rPr>
      </w:pPr>
      <w:hyperlink w:anchor="_Toc138772504" w:history="1">
        <w:r w:rsidR="003C61C1" w:rsidRPr="00E800C8">
          <w:rPr>
            <w:rStyle w:val="Hypertextovodkaz"/>
          </w:rPr>
          <w:t>15.</w:t>
        </w:r>
        <w:r w:rsidR="003C61C1">
          <w:rPr>
            <w:rFonts w:eastAsiaTheme="minorEastAsia"/>
            <w:caps w:val="0"/>
            <w:noProof/>
            <w:kern w:val="2"/>
            <w:sz w:val="22"/>
            <w:szCs w:val="22"/>
            <w:lang w:eastAsia="cs-CZ"/>
            <w14:ligatures w14:val="standardContextual"/>
          </w:rPr>
          <w:tab/>
        </w:r>
        <w:r w:rsidR="003C61C1" w:rsidRPr="00E800C8">
          <w:rPr>
            <w:rStyle w:val="Hypertextovodkaz"/>
          </w:rPr>
          <w:t>OTEVÍRÁNÍ NABÍDEK</w:t>
        </w:r>
        <w:r w:rsidR="003C61C1">
          <w:rPr>
            <w:noProof/>
            <w:webHidden/>
          </w:rPr>
          <w:tab/>
        </w:r>
        <w:r w:rsidR="003C61C1">
          <w:rPr>
            <w:noProof/>
            <w:webHidden/>
          </w:rPr>
          <w:fldChar w:fldCharType="begin"/>
        </w:r>
        <w:r w:rsidR="003C61C1">
          <w:rPr>
            <w:noProof/>
            <w:webHidden/>
          </w:rPr>
          <w:instrText xml:space="preserve"> PAGEREF _Toc138772504 \h </w:instrText>
        </w:r>
        <w:r w:rsidR="003C61C1">
          <w:rPr>
            <w:noProof/>
            <w:webHidden/>
          </w:rPr>
        </w:r>
        <w:r w:rsidR="003C61C1">
          <w:rPr>
            <w:noProof/>
            <w:webHidden/>
          </w:rPr>
          <w:fldChar w:fldCharType="separate"/>
        </w:r>
        <w:r>
          <w:rPr>
            <w:noProof/>
            <w:webHidden/>
          </w:rPr>
          <w:t>25</w:t>
        </w:r>
        <w:r w:rsidR="003C61C1">
          <w:rPr>
            <w:noProof/>
            <w:webHidden/>
          </w:rPr>
          <w:fldChar w:fldCharType="end"/>
        </w:r>
      </w:hyperlink>
    </w:p>
    <w:p w14:paraId="5E55A536" w14:textId="033131C8" w:rsidR="003C61C1" w:rsidRDefault="007E5EA7">
      <w:pPr>
        <w:pStyle w:val="Obsah1"/>
        <w:rPr>
          <w:rFonts w:eastAsiaTheme="minorEastAsia"/>
          <w:caps w:val="0"/>
          <w:noProof/>
          <w:kern w:val="2"/>
          <w:sz w:val="22"/>
          <w:szCs w:val="22"/>
          <w:lang w:eastAsia="cs-CZ"/>
          <w14:ligatures w14:val="standardContextual"/>
        </w:rPr>
      </w:pPr>
      <w:hyperlink w:anchor="_Toc138772505" w:history="1">
        <w:r w:rsidR="003C61C1" w:rsidRPr="00E800C8">
          <w:rPr>
            <w:rStyle w:val="Hypertextovodkaz"/>
          </w:rPr>
          <w:t>16.</w:t>
        </w:r>
        <w:r w:rsidR="003C61C1">
          <w:rPr>
            <w:rFonts w:eastAsiaTheme="minorEastAsia"/>
            <w:caps w:val="0"/>
            <w:noProof/>
            <w:kern w:val="2"/>
            <w:sz w:val="22"/>
            <w:szCs w:val="22"/>
            <w:lang w:eastAsia="cs-CZ"/>
            <w14:ligatures w14:val="standardContextual"/>
          </w:rPr>
          <w:tab/>
        </w:r>
        <w:r w:rsidR="003C61C1" w:rsidRPr="00E800C8">
          <w:rPr>
            <w:rStyle w:val="Hypertextovodkaz"/>
          </w:rPr>
          <w:t>POSOUZENÍ SPLNĚNÍ PODMÍNEK ÚČASTI</w:t>
        </w:r>
        <w:r w:rsidR="003C61C1">
          <w:rPr>
            <w:noProof/>
            <w:webHidden/>
          </w:rPr>
          <w:tab/>
        </w:r>
        <w:r w:rsidR="003C61C1">
          <w:rPr>
            <w:noProof/>
            <w:webHidden/>
          </w:rPr>
          <w:fldChar w:fldCharType="begin"/>
        </w:r>
        <w:r w:rsidR="003C61C1">
          <w:rPr>
            <w:noProof/>
            <w:webHidden/>
          </w:rPr>
          <w:instrText xml:space="preserve"> PAGEREF _Toc138772505 \h </w:instrText>
        </w:r>
        <w:r w:rsidR="003C61C1">
          <w:rPr>
            <w:noProof/>
            <w:webHidden/>
          </w:rPr>
        </w:r>
        <w:r w:rsidR="003C61C1">
          <w:rPr>
            <w:noProof/>
            <w:webHidden/>
          </w:rPr>
          <w:fldChar w:fldCharType="separate"/>
        </w:r>
        <w:r>
          <w:rPr>
            <w:noProof/>
            <w:webHidden/>
          </w:rPr>
          <w:t>25</w:t>
        </w:r>
        <w:r w:rsidR="003C61C1">
          <w:rPr>
            <w:noProof/>
            <w:webHidden/>
          </w:rPr>
          <w:fldChar w:fldCharType="end"/>
        </w:r>
      </w:hyperlink>
    </w:p>
    <w:p w14:paraId="16AFE335" w14:textId="2EDE966F" w:rsidR="003C61C1" w:rsidRDefault="007E5EA7">
      <w:pPr>
        <w:pStyle w:val="Obsah1"/>
        <w:rPr>
          <w:rFonts w:eastAsiaTheme="minorEastAsia"/>
          <w:caps w:val="0"/>
          <w:noProof/>
          <w:kern w:val="2"/>
          <w:sz w:val="22"/>
          <w:szCs w:val="22"/>
          <w:lang w:eastAsia="cs-CZ"/>
          <w14:ligatures w14:val="standardContextual"/>
        </w:rPr>
      </w:pPr>
      <w:hyperlink w:anchor="_Toc138772506" w:history="1">
        <w:r w:rsidR="003C61C1" w:rsidRPr="00E800C8">
          <w:rPr>
            <w:rStyle w:val="Hypertextovodkaz"/>
          </w:rPr>
          <w:t>17.</w:t>
        </w:r>
        <w:r w:rsidR="003C61C1">
          <w:rPr>
            <w:rFonts w:eastAsiaTheme="minorEastAsia"/>
            <w:caps w:val="0"/>
            <w:noProof/>
            <w:kern w:val="2"/>
            <w:sz w:val="22"/>
            <w:szCs w:val="22"/>
            <w:lang w:eastAsia="cs-CZ"/>
            <w14:ligatures w14:val="standardContextual"/>
          </w:rPr>
          <w:tab/>
        </w:r>
        <w:r w:rsidR="003C61C1" w:rsidRPr="00E800C8">
          <w:rPr>
            <w:rStyle w:val="Hypertextovodkaz"/>
          </w:rPr>
          <w:t>HODNOCENÍ NABÍDEK</w:t>
        </w:r>
        <w:r w:rsidR="003C61C1">
          <w:rPr>
            <w:noProof/>
            <w:webHidden/>
          </w:rPr>
          <w:tab/>
        </w:r>
        <w:r w:rsidR="003C61C1">
          <w:rPr>
            <w:noProof/>
            <w:webHidden/>
          </w:rPr>
          <w:fldChar w:fldCharType="begin"/>
        </w:r>
        <w:r w:rsidR="003C61C1">
          <w:rPr>
            <w:noProof/>
            <w:webHidden/>
          </w:rPr>
          <w:instrText xml:space="preserve"> PAGEREF _Toc138772506 \h </w:instrText>
        </w:r>
        <w:r w:rsidR="003C61C1">
          <w:rPr>
            <w:noProof/>
            <w:webHidden/>
          </w:rPr>
        </w:r>
        <w:r w:rsidR="003C61C1">
          <w:rPr>
            <w:noProof/>
            <w:webHidden/>
          </w:rPr>
          <w:fldChar w:fldCharType="separate"/>
        </w:r>
        <w:r>
          <w:rPr>
            <w:noProof/>
            <w:webHidden/>
          </w:rPr>
          <w:t>27</w:t>
        </w:r>
        <w:r w:rsidR="003C61C1">
          <w:rPr>
            <w:noProof/>
            <w:webHidden/>
          </w:rPr>
          <w:fldChar w:fldCharType="end"/>
        </w:r>
      </w:hyperlink>
    </w:p>
    <w:p w14:paraId="74AC32E1" w14:textId="60E0ECDC" w:rsidR="003C61C1" w:rsidRDefault="007E5EA7">
      <w:pPr>
        <w:pStyle w:val="Obsah1"/>
        <w:rPr>
          <w:rFonts w:eastAsiaTheme="minorEastAsia"/>
          <w:caps w:val="0"/>
          <w:noProof/>
          <w:kern w:val="2"/>
          <w:sz w:val="22"/>
          <w:szCs w:val="22"/>
          <w:lang w:eastAsia="cs-CZ"/>
          <w14:ligatures w14:val="standardContextual"/>
        </w:rPr>
      </w:pPr>
      <w:hyperlink w:anchor="_Toc138772507" w:history="1">
        <w:r w:rsidR="003C61C1" w:rsidRPr="00E800C8">
          <w:rPr>
            <w:rStyle w:val="Hypertextovodkaz"/>
          </w:rPr>
          <w:t>18.</w:t>
        </w:r>
        <w:r w:rsidR="003C61C1">
          <w:rPr>
            <w:rFonts w:eastAsiaTheme="minorEastAsia"/>
            <w:caps w:val="0"/>
            <w:noProof/>
            <w:kern w:val="2"/>
            <w:sz w:val="22"/>
            <w:szCs w:val="22"/>
            <w:lang w:eastAsia="cs-CZ"/>
            <w14:ligatures w14:val="standardContextual"/>
          </w:rPr>
          <w:tab/>
        </w:r>
        <w:r w:rsidR="003C61C1" w:rsidRPr="00E800C8">
          <w:rPr>
            <w:rStyle w:val="Hypertextovodkaz"/>
          </w:rPr>
          <w:t>ZRUŠENÍ VÝBĚROVÉHO ŘÍZENÍ</w:t>
        </w:r>
        <w:r w:rsidR="003C61C1">
          <w:rPr>
            <w:noProof/>
            <w:webHidden/>
          </w:rPr>
          <w:tab/>
        </w:r>
        <w:r w:rsidR="003C61C1">
          <w:rPr>
            <w:noProof/>
            <w:webHidden/>
          </w:rPr>
          <w:fldChar w:fldCharType="begin"/>
        </w:r>
        <w:r w:rsidR="003C61C1">
          <w:rPr>
            <w:noProof/>
            <w:webHidden/>
          </w:rPr>
          <w:instrText xml:space="preserve"> PAGEREF _Toc138772507 \h </w:instrText>
        </w:r>
        <w:r w:rsidR="003C61C1">
          <w:rPr>
            <w:noProof/>
            <w:webHidden/>
          </w:rPr>
        </w:r>
        <w:r w:rsidR="003C61C1">
          <w:rPr>
            <w:noProof/>
            <w:webHidden/>
          </w:rPr>
          <w:fldChar w:fldCharType="separate"/>
        </w:r>
        <w:r>
          <w:rPr>
            <w:noProof/>
            <w:webHidden/>
          </w:rPr>
          <w:t>27</w:t>
        </w:r>
        <w:r w:rsidR="003C61C1">
          <w:rPr>
            <w:noProof/>
            <w:webHidden/>
          </w:rPr>
          <w:fldChar w:fldCharType="end"/>
        </w:r>
      </w:hyperlink>
    </w:p>
    <w:p w14:paraId="0D28DEA6" w14:textId="7C36F1A9" w:rsidR="003C61C1" w:rsidRDefault="007E5EA7">
      <w:pPr>
        <w:pStyle w:val="Obsah1"/>
        <w:rPr>
          <w:rFonts w:eastAsiaTheme="minorEastAsia"/>
          <w:caps w:val="0"/>
          <w:noProof/>
          <w:kern w:val="2"/>
          <w:sz w:val="22"/>
          <w:szCs w:val="22"/>
          <w:lang w:eastAsia="cs-CZ"/>
          <w14:ligatures w14:val="standardContextual"/>
        </w:rPr>
      </w:pPr>
      <w:hyperlink w:anchor="_Toc138772508" w:history="1">
        <w:r w:rsidR="003C61C1" w:rsidRPr="00E800C8">
          <w:rPr>
            <w:rStyle w:val="Hypertextovodkaz"/>
          </w:rPr>
          <w:t>19.</w:t>
        </w:r>
        <w:r w:rsidR="003C61C1">
          <w:rPr>
            <w:rFonts w:eastAsiaTheme="minorEastAsia"/>
            <w:caps w:val="0"/>
            <w:noProof/>
            <w:kern w:val="2"/>
            <w:sz w:val="22"/>
            <w:szCs w:val="22"/>
            <w:lang w:eastAsia="cs-CZ"/>
            <w14:ligatures w14:val="standardContextual"/>
          </w:rPr>
          <w:tab/>
        </w:r>
        <w:r w:rsidR="003C61C1" w:rsidRPr="00E800C8">
          <w:rPr>
            <w:rStyle w:val="Hypertextovodkaz"/>
          </w:rPr>
          <w:t>UZAVŘENÍ SMLOUVY</w:t>
        </w:r>
        <w:r w:rsidR="003C61C1">
          <w:rPr>
            <w:noProof/>
            <w:webHidden/>
          </w:rPr>
          <w:tab/>
        </w:r>
        <w:r w:rsidR="003C61C1">
          <w:rPr>
            <w:noProof/>
            <w:webHidden/>
          </w:rPr>
          <w:fldChar w:fldCharType="begin"/>
        </w:r>
        <w:r w:rsidR="003C61C1">
          <w:rPr>
            <w:noProof/>
            <w:webHidden/>
          </w:rPr>
          <w:instrText xml:space="preserve"> PAGEREF _Toc138772508 \h </w:instrText>
        </w:r>
        <w:r w:rsidR="003C61C1">
          <w:rPr>
            <w:noProof/>
            <w:webHidden/>
          </w:rPr>
        </w:r>
        <w:r w:rsidR="003C61C1">
          <w:rPr>
            <w:noProof/>
            <w:webHidden/>
          </w:rPr>
          <w:fldChar w:fldCharType="separate"/>
        </w:r>
        <w:r>
          <w:rPr>
            <w:noProof/>
            <w:webHidden/>
          </w:rPr>
          <w:t>27</w:t>
        </w:r>
        <w:r w:rsidR="003C61C1">
          <w:rPr>
            <w:noProof/>
            <w:webHidden/>
          </w:rPr>
          <w:fldChar w:fldCharType="end"/>
        </w:r>
      </w:hyperlink>
    </w:p>
    <w:p w14:paraId="73F231FC" w14:textId="0F639478" w:rsidR="003C61C1" w:rsidRDefault="007E5EA7">
      <w:pPr>
        <w:pStyle w:val="Obsah1"/>
        <w:rPr>
          <w:rFonts w:eastAsiaTheme="minorEastAsia"/>
          <w:caps w:val="0"/>
          <w:noProof/>
          <w:kern w:val="2"/>
          <w:sz w:val="22"/>
          <w:szCs w:val="22"/>
          <w:lang w:eastAsia="cs-CZ"/>
          <w14:ligatures w14:val="standardContextual"/>
        </w:rPr>
      </w:pPr>
      <w:hyperlink w:anchor="_Toc138772509" w:history="1">
        <w:r w:rsidR="003C61C1" w:rsidRPr="00E800C8">
          <w:rPr>
            <w:rStyle w:val="Hypertextovodkaz"/>
          </w:rPr>
          <w:t>20.</w:t>
        </w:r>
        <w:r w:rsidR="003C61C1">
          <w:rPr>
            <w:rFonts w:eastAsiaTheme="minorEastAsia"/>
            <w:caps w:val="0"/>
            <w:noProof/>
            <w:kern w:val="2"/>
            <w:sz w:val="22"/>
            <w:szCs w:val="22"/>
            <w:lang w:eastAsia="cs-CZ"/>
            <w14:ligatures w14:val="standardContextual"/>
          </w:rPr>
          <w:tab/>
        </w:r>
        <w:r w:rsidR="003C61C1" w:rsidRPr="00E800C8">
          <w:rPr>
            <w:rStyle w:val="Hypertextovodkaz"/>
          </w:rPr>
          <w:t>OCHRANA INFORMACÍ</w:t>
        </w:r>
        <w:r w:rsidR="003C61C1">
          <w:rPr>
            <w:noProof/>
            <w:webHidden/>
          </w:rPr>
          <w:tab/>
        </w:r>
        <w:r w:rsidR="003C61C1">
          <w:rPr>
            <w:noProof/>
            <w:webHidden/>
          </w:rPr>
          <w:fldChar w:fldCharType="begin"/>
        </w:r>
        <w:r w:rsidR="003C61C1">
          <w:rPr>
            <w:noProof/>
            <w:webHidden/>
          </w:rPr>
          <w:instrText xml:space="preserve"> PAGEREF _Toc138772509 \h </w:instrText>
        </w:r>
        <w:r w:rsidR="003C61C1">
          <w:rPr>
            <w:noProof/>
            <w:webHidden/>
          </w:rPr>
        </w:r>
        <w:r w:rsidR="003C61C1">
          <w:rPr>
            <w:noProof/>
            <w:webHidden/>
          </w:rPr>
          <w:fldChar w:fldCharType="separate"/>
        </w:r>
        <w:r>
          <w:rPr>
            <w:noProof/>
            <w:webHidden/>
          </w:rPr>
          <w:t>29</w:t>
        </w:r>
        <w:r w:rsidR="003C61C1">
          <w:rPr>
            <w:noProof/>
            <w:webHidden/>
          </w:rPr>
          <w:fldChar w:fldCharType="end"/>
        </w:r>
      </w:hyperlink>
    </w:p>
    <w:p w14:paraId="2D748CC8" w14:textId="0979E184" w:rsidR="003C61C1" w:rsidRDefault="007E5EA7">
      <w:pPr>
        <w:pStyle w:val="Obsah1"/>
        <w:rPr>
          <w:rFonts w:eastAsiaTheme="minorEastAsia"/>
          <w:caps w:val="0"/>
          <w:noProof/>
          <w:kern w:val="2"/>
          <w:sz w:val="22"/>
          <w:szCs w:val="22"/>
          <w:lang w:eastAsia="cs-CZ"/>
          <w14:ligatures w14:val="standardContextual"/>
        </w:rPr>
      </w:pPr>
      <w:hyperlink w:anchor="_Toc138772510" w:history="1">
        <w:r w:rsidR="003C61C1" w:rsidRPr="00E800C8">
          <w:rPr>
            <w:rStyle w:val="Hypertextovodkaz"/>
          </w:rPr>
          <w:t>21.</w:t>
        </w:r>
        <w:r w:rsidR="003C61C1">
          <w:rPr>
            <w:rFonts w:eastAsiaTheme="minorEastAsia"/>
            <w:caps w:val="0"/>
            <w:noProof/>
            <w:kern w:val="2"/>
            <w:sz w:val="22"/>
            <w:szCs w:val="22"/>
            <w:lang w:eastAsia="cs-CZ"/>
            <w14:ligatures w14:val="standardContextual"/>
          </w:rPr>
          <w:tab/>
        </w:r>
        <w:r w:rsidR="003C61C1" w:rsidRPr="00E800C8">
          <w:rPr>
            <w:rStyle w:val="Hypertextovodkaz"/>
          </w:rPr>
          <w:t>SOCIÁLNĚ A ENVIRONMENTÁLNĚ ODPOVĚDNÉ ZADÁVÁNÍ, INOVACE</w:t>
        </w:r>
        <w:r w:rsidR="003C61C1">
          <w:rPr>
            <w:noProof/>
            <w:webHidden/>
          </w:rPr>
          <w:tab/>
        </w:r>
        <w:r w:rsidR="003C61C1">
          <w:rPr>
            <w:noProof/>
            <w:webHidden/>
          </w:rPr>
          <w:fldChar w:fldCharType="begin"/>
        </w:r>
        <w:r w:rsidR="003C61C1">
          <w:rPr>
            <w:noProof/>
            <w:webHidden/>
          </w:rPr>
          <w:instrText xml:space="preserve"> PAGEREF _Toc138772510 \h </w:instrText>
        </w:r>
        <w:r w:rsidR="003C61C1">
          <w:rPr>
            <w:noProof/>
            <w:webHidden/>
          </w:rPr>
        </w:r>
        <w:r w:rsidR="003C61C1">
          <w:rPr>
            <w:noProof/>
            <w:webHidden/>
          </w:rPr>
          <w:fldChar w:fldCharType="separate"/>
        </w:r>
        <w:r>
          <w:rPr>
            <w:noProof/>
            <w:webHidden/>
          </w:rPr>
          <w:t>29</w:t>
        </w:r>
        <w:r w:rsidR="003C61C1">
          <w:rPr>
            <w:noProof/>
            <w:webHidden/>
          </w:rPr>
          <w:fldChar w:fldCharType="end"/>
        </w:r>
      </w:hyperlink>
    </w:p>
    <w:p w14:paraId="6B498E6C" w14:textId="1298EA08" w:rsidR="003C61C1" w:rsidRDefault="007E5EA7">
      <w:pPr>
        <w:pStyle w:val="Obsah1"/>
        <w:rPr>
          <w:rFonts w:eastAsiaTheme="minorEastAsia"/>
          <w:caps w:val="0"/>
          <w:noProof/>
          <w:kern w:val="2"/>
          <w:sz w:val="22"/>
          <w:szCs w:val="22"/>
          <w:lang w:eastAsia="cs-CZ"/>
          <w14:ligatures w14:val="standardContextual"/>
        </w:rPr>
      </w:pPr>
      <w:hyperlink w:anchor="_Toc138772511" w:history="1">
        <w:r w:rsidR="003C61C1" w:rsidRPr="00E800C8">
          <w:rPr>
            <w:rStyle w:val="Hypertextovodkaz"/>
          </w:rPr>
          <w:t>22.</w:t>
        </w:r>
        <w:r w:rsidR="003C61C1">
          <w:rPr>
            <w:rFonts w:eastAsiaTheme="minorEastAsia"/>
            <w:caps w:val="0"/>
            <w:noProof/>
            <w:kern w:val="2"/>
            <w:sz w:val="22"/>
            <w:szCs w:val="22"/>
            <w:lang w:eastAsia="cs-CZ"/>
            <w14:ligatures w14:val="standardContextual"/>
          </w:rPr>
          <w:tab/>
        </w:r>
        <w:r w:rsidR="003C61C1" w:rsidRPr="00E800C8">
          <w:rPr>
            <w:rStyle w:val="Hypertextovodkaz"/>
          </w:rPr>
          <w:t>Další zadávací podmínky v návaznosti na MEZINÁRODNÍ sankce</w:t>
        </w:r>
        <w:r w:rsidR="003C61C1">
          <w:rPr>
            <w:noProof/>
            <w:webHidden/>
          </w:rPr>
          <w:tab/>
        </w:r>
        <w:r w:rsidR="003C61C1">
          <w:rPr>
            <w:noProof/>
            <w:webHidden/>
          </w:rPr>
          <w:fldChar w:fldCharType="begin"/>
        </w:r>
        <w:r w:rsidR="003C61C1">
          <w:rPr>
            <w:noProof/>
            <w:webHidden/>
          </w:rPr>
          <w:instrText xml:space="preserve"> PAGEREF _Toc138772511 \h </w:instrText>
        </w:r>
        <w:r w:rsidR="003C61C1">
          <w:rPr>
            <w:noProof/>
            <w:webHidden/>
          </w:rPr>
        </w:r>
        <w:r w:rsidR="003C61C1">
          <w:rPr>
            <w:noProof/>
            <w:webHidden/>
          </w:rPr>
          <w:fldChar w:fldCharType="separate"/>
        </w:r>
        <w:r>
          <w:rPr>
            <w:noProof/>
            <w:webHidden/>
          </w:rPr>
          <w:t>30</w:t>
        </w:r>
        <w:r w:rsidR="003C61C1">
          <w:rPr>
            <w:noProof/>
            <w:webHidden/>
          </w:rPr>
          <w:fldChar w:fldCharType="end"/>
        </w:r>
      </w:hyperlink>
    </w:p>
    <w:p w14:paraId="7FE9C728" w14:textId="17CC9EDB" w:rsidR="003C61C1" w:rsidRDefault="007E5EA7">
      <w:pPr>
        <w:pStyle w:val="Obsah1"/>
        <w:rPr>
          <w:rFonts w:eastAsiaTheme="minorEastAsia"/>
          <w:caps w:val="0"/>
          <w:noProof/>
          <w:kern w:val="2"/>
          <w:sz w:val="22"/>
          <w:szCs w:val="22"/>
          <w:lang w:eastAsia="cs-CZ"/>
          <w14:ligatures w14:val="standardContextual"/>
        </w:rPr>
      </w:pPr>
      <w:hyperlink w:anchor="_Toc138772512" w:history="1">
        <w:r w:rsidR="003C61C1" w:rsidRPr="00E800C8">
          <w:rPr>
            <w:rStyle w:val="Hypertextovodkaz"/>
          </w:rPr>
          <w:t>23.</w:t>
        </w:r>
        <w:r w:rsidR="003C61C1">
          <w:rPr>
            <w:rFonts w:eastAsiaTheme="minorEastAsia"/>
            <w:caps w:val="0"/>
            <w:noProof/>
            <w:kern w:val="2"/>
            <w:sz w:val="22"/>
            <w:szCs w:val="22"/>
            <w:lang w:eastAsia="cs-CZ"/>
            <w14:ligatures w14:val="standardContextual"/>
          </w:rPr>
          <w:tab/>
        </w:r>
        <w:r w:rsidR="003C61C1" w:rsidRPr="00E800C8">
          <w:rPr>
            <w:rStyle w:val="Hypertextovodkaz"/>
          </w:rPr>
          <w:t>PŘÍLOHY TÉTO VÝZVY</w:t>
        </w:r>
        <w:r w:rsidR="003C61C1">
          <w:rPr>
            <w:noProof/>
            <w:webHidden/>
          </w:rPr>
          <w:tab/>
        </w:r>
        <w:r w:rsidR="003C61C1">
          <w:rPr>
            <w:noProof/>
            <w:webHidden/>
          </w:rPr>
          <w:fldChar w:fldCharType="begin"/>
        </w:r>
        <w:r w:rsidR="003C61C1">
          <w:rPr>
            <w:noProof/>
            <w:webHidden/>
          </w:rPr>
          <w:instrText xml:space="preserve"> PAGEREF _Toc138772512 \h </w:instrText>
        </w:r>
        <w:r w:rsidR="003C61C1">
          <w:rPr>
            <w:noProof/>
            <w:webHidden/>
          </w:rPr>
        </w:r>
        <w:r w:rsidR="003C61C1">
          <w:rPr>
            <w:noProof/>
            <w:webHidden/>
          </w:rPr>
          <w:fldChar w:fldCharType="separate"/>
        </w:r>
        <w:r>
          <w:rPr>
            <w:noProof/>
            <w:webHidden/>
          </w:rPr>
          <w:t>30</w:t>
        </w:r>
        <w:r w:rsidR="003C61C1">
          <w:rPr>
            <w:noProof/>
            <w:webHidden/>
          </w:rPr>
          <w:fldChar w:fldCharType="end"/>
        </w:r>
      </w:hyperlink>
    </w:p>
    <w:p w14:paraId="6BCC7D72" w14:textId="468A4889"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38772490"/>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36D2762"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D62E77">
        <w:rPr>
          <w:b/>
        </w:rPr>
        <w:t xml:space="preserve"> zadávána </w:t>
      </w:r>
      <w:r w:rsidR="00B13C5A" w:rsidRPr="004025D4">
        <w:rPr>
          <w:b/>
        </w:rPr>
        <w:t xml:space="preserve">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3FB7F2AE" w14:textId="52CDE74B" w:rsidR="00DD7A41" w:rsidRPr="00DD7A41" w:rsidRDefault="00DD7A41" w:rsidP="00DD7A41">
      <w:pPr>
        <w:pStyle w:val="Text1-1"/>
        <w:numPr>
          <w:ilvl w:val="0"/>
          <w:numId w:val="0"/>
        </w:numPr>
        <w:ind w:left="737"/>
      </w:pPr>
      <w:r w:rsidRPr="00265664">
        <w:t xml:space="preserve">Zadavatel v tomto výběrovém řízení </w:t>
      </w:r>
      <w:r w:rsidR="00151838" w:rsidRPr="00265664">
        <w:t xml:space="preserve">dále </w:t>
      </w:r>
      <w:r w:rsidRPr="00265664">
        <w:t xml:space="preserve">postupuje podle Pravidel pro žadatele a příjemce, která byla zpracována Ministerstvem Dopravy ČR jako Řídícím orgánem </w:t>
      </w:r>
      <w:r w:rsidR="004F7BBC" w:rsidRPr="00265664">
        <w:t>P</w:t>
      </w:r>
      <w:r w:rsidRPr="00265664">
        <w:t xml:space="preserve">rogramu Doprava </w:t>
      </w:r>
      <w:r w:rsidR="00083DF3" w:rsidRPr="00265664">
        <w:t>2021-2027</w:t>
      </w:r>
      <w:r w:rsidRPr="00265664">
        <w:t xml:space="preserve">. Zadavatel je rovněž povinen postupovat dle Metodického pokynu pro oblast zadávání zakázek pro programové období </w:t>
      </w:r>
      <w:r w:rsidR="004F7BBC" w:rsidRPr="00265664">
        <w:t>2021-2027</w:t>
      </w:r>
      <w:r w:rsidRPr="00265664">
        <w:t>, zpracovaného Ministerstvem pro místní rozvoj, které plní roli Národního orgánu pro koordinaci Dohody o partnerství.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38772491"/>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lastRenderedPageBreak/>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2DFE86" w14:textId="6EC24202"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38772492"/>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8943B4E" w:rsidR="0035531B" w:rsidRDefault="0035531B" w:rsidP="0035531B">
      <w:pPr>
        <w:pStyle w:val="Text1-1"/>
      </w:pPr>
      <w:r>
        <w:t xml:space="preserve">Kontaktní osobou zadavatele pro </w:t>
      </w:r>
      <w:r w:rsidR="009531C1">
        <w:t xml:space="preserve">výběrové </w:t>
      </w:r>
      <w:r>
        <w:t xml:space="preserve">řízení je: </w:t>
      </w:r>
      <w:r w:rsidR="00166E6C">
        <w:t>Ing. Martin Kosmál</w:t>
      </w:r>
    </w:p>
    <w:p w14:paraId="6304B547" w14:textId="268F10A2" w:rsidR="0035531B" w:rsidRDefault="0035531B" w:rsidP="0035531B">
      <w:pPr>
        <w:pStyle w:val="Textbezslovn"/>
        <w:spacing w:after="0"/>
      </w:pPr>
      <w:r>
        <w:t xml:space="preserve">telefon: </w:t>
      </w:r>
      <w:r>
        <w:tab/>
      </w:r>
      <w:r w:rsidR="00166E6C" w:rsidRPr="00166E6C">
        <w:t>+420 602 741</w:t>
      </w:r>
      <w:r w:rsidR="00166E6C">
        <w:t xml:space="preserve"> 737</w:t>
      </w:r>
    </w:p>
    <w:p w14:paraId="46AB406E" w14:textId="5F6B16F0" w:rsidR="0035531B" w:rsidRDefault="0035531B" w:rsidP="0035531B">
      <w:pPr>
        <w:pStyle w:val="Textbezslovn"/>
        <w:spacing w:after="0"/>
      </w:pPr>
      <w:r>
        <w:t xml:space="preserve">e-mail: </w:t>
      </w:r>
      <w:r>
        <w:tab/>
      </w:r>
      <w:r w:rsidR="00166E6C" w:rsidRPr="00166E6C">
        <w:t>kosmal</w:t>
      </w:r>
      <w:r w:rsidR="00166E6C">
        <w:t>@spravazeleznic.cz</w:t>
      </w:r>
    </w:p>
    <w:p w14:paraId="32D39B6C" w14:textId="1502DBD1" w:rsidR="0035531B" w:rsidRDefault="0035531B" w:rsidP="00166E6C">
      <w:pPr>
        <w:pStyle w:val="Textbezslovn"/>
        <w:spacing w:after="0"/>
      </w:pPr>
      <w:r>
        <w:t xml:space="preserve">adresa: </w:t>
      </w:r>
      <w:r>
        <w:tab/>
      </w:r>
      <w:r w:rsidR="00166E6C">
        <w:t>Správa železnic, státní organizace</w:t>
      </w:r>
    </w:p>
    <w:p w14:paraId="29B79C58" w14:textId="46DEAE59" w:rsidR="00166E6C" w:rsidRDefault="00166E6C" w:rsidP="00166E6C">
      <w:pPr>
        <w:pStyle w:val="Textbezslovn"/>
        <w:spacing w:after="0"/>
      </w:pPr>
      <w:r>
        <w:t xml:space="preserve">                      Stavební správa vysokorychlostních tratí</w:t>
      </w:r>
    </w:p>
    <w:p w14:paraId="67D35636" w14:textId="272103D2" w:rsidR="00166E6C" w:rsidRDefault="00166E6C" w:rsidP="00166E6C">
      <w:pPr>
        <w:pStyle w:val="Textbezslovn"/>
        <w:spacing w:after="0"/>
      </w:pPr>
      <w:r>
        <w:t xml:space="preserve">                      V Celnici 1028/10</w:t>
      </w:r>
    </w:p>
    <w:p w14:paraId="389C50DA" w14:textId="6B932CB8" w:rsidR="00166E6C" w:rsidRDefault="00166E6C" w:rsidP="00166E6C">
      <w:pPr>
        <w:pStyle w:val="Textbezslovn"/>
        <w:spacing w:after="0"/>
      </w:pPr>
      <w:r>
        <w:t xml:space="preserve">                      110 00 Praha 1 – Nové Město</w:t>
      </w:r>
    </w:p>
    <w:p w14:paraId="7AFE4171" w14:textId="77777777" w:rsidR="0035531B" w:rsidRDefault="0035531B" w:rsidP="0035531B">
      <w:pPr>
        <w:pStyle w:val="Nadpis1-1"/>
      </w:pPr>
      <w:bookmarkStart w:id="7" w:name="_Toc138772493"/>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47ED893C" w14:textId="14004CBA" w:rsidR="00180358" w:rsidRDefault="007D3F12" w:rsidP="00A37058">
      <w:pPr>
        <w:pStyle w:val="Textbezslovn"/>
      </w:pPr>
      <w:r w:rsidRPr="009D084F">
        <w:t xml:space="preserve">Základním účelem je fyzická realizace vrtů, </w:t>
      </w:r>
      <w:r w:rsidR="00A37058" w:rsidRPr="009D084F">
        <w:t xml:space="preserve">díky kterým budou zajištěny </w:t>
      </w:r>
      <w:r w:rsidR="00EE1B34" w:rsidRPr="009D084F">
        <w:t>dostatečné podklady pro</w:t>
      </w:r>
      <w:r w:rsidR="00180358" w:rsidRPr="009D084F">
        <w:t xml:space="preserve"> </w:t>
      </w:r>
      <w:r w:rsidR="00791145" w:rsidRPr="009D084F">
        <w:t>projektové práce, kter</w:t>
      </w:r>
      <w:r w:rsidR="008E7DC7" w:rsidRPr="009D084F">
        <w:t>é</w:t>
      </w:r>
      <w:r w:rsidR="00791145" w:rsidRPr="009D084F">
        <w:t xml:space="preserve"> bud</w:t>
      </w:r>
      <w:r w:rsidR="008E7DC7" w:rsidRPr="009D084F">
        <w:t>ou</w:t>
      </w:r>
      <w:r w:rsidR="00791145" w:rsidRPr="009D084F">
        <w:t xml:space="preserve"> respektovat požadavky ČSN P 73 1005</w:t>
      </w:r>
      <w:r w:rsidR="008A7F9C" w:rsidRPr="009D084F">
        <w:t xml:space="preserve"> Inženýrskogeologický průzkum</w:t>
      </w:r>
      <w:r w:rsidR="00791145" w:rsidRPr="009D084F">
        <w:t xml:space="preserve"> a další relevantní zákonné a podzákonné normy v oblasti geologie a hornictví a zkušebnictví, pro </w:t>
      </w:r>
      <w:r w:rsidR="00180358" w:rsidRPr="009D084F">
        <w:t xml:space="preserve">rozhodnutí o způsobu ražby </w:t>
      </w:r>
      <w:r w:rsidR="00FB4689" w:rsidRPr="009D084F">
        <w:t xml:space="preserve">Krušnohorského </w:t>
      </w:r>
      <w:r w:rsidR="00180358" w:rsidRPr="009D084F">
        <w:t>tunelu (mechanizované nebo konvenční metody) a pro návrh dalšího průzkumu včetně případné průzkumné štoly.</w:t>
      </w:r>
    </w:p>
    <w:p w14:paraId="09962EBD" w14:textId="77777777" w:rsidR="0035531B" w:rsidRDefault="0035531B" w:rsidP="0035531B">
      <w:pPr>
        <w:pStyle w:val="Text1-1"/>
      </w:pPr>
      <w:r>
        <w:t>Předmět plnění veřejné zakázky</w:t>
      </w:r>
    </w:p>
    <w:p w14:paraId="16E3759B" w14:textId="5B62B84B" w:rsidR="00A57451" w:rsidRDefault="00A57451" w:rsidP="00A57451">
      <w:pPr>
        <w:pStyle w:val="Textbezslovn"/>
      </w:pPr>
      <w:r>
        <w:t xml:space="preserve">Předmětem veřejné zakázky je realizace vrtných prací vč. vystrojení vrtů podle projektu geologických prací (příp. jejich likvidace), inženýrsko-geologických, karotážních a hydrogeologických zkoušek a měření, geomechanických zkoušek hornin a zemin a chemických rozborů </w:t>
      </w:r>
      <w:r w:rsidR="00D4386F">
        <w:t xml:space="preserve">vod </w:t>
      </w:r>
      <w:r>
        <w:t xml:space="preserve">pod vedením a dle pokynů geologické služby (řešitele geologických prací). Činnosti geologické služby (odpovědného řešitele) budou provedeny třetí stranou. </w:t>
      </w:r>
    </w:p>
    <w:p w14:paraId="2F236E56" w14:textId="77777777" w:rsidR="00A57451" w:rsidRDefault="00A57451" w:rsidP="00A57451">
      <w:pPr>
        <w:pStyle w:val="Textbezslovn"/>
      </w:pPr>
      <w:r>
        <w:t>Terénní práce budou zahrnovat mimo jiné přípravné práce, realizaci hlubinných vrtů v oblasti Krušnohorského tunelu a dále mělkých vrtů po trase navrhované VRT v úseku portál Krušnohorského tunelu  – státní hranice CZ/SRN a rekultivaci dotčených pozemků, měření v průběhu vrtných prací, geodetické zaměření, vystrojení vrtů, likvidaci vrtů, manipulaci se vzorkovnicemi, transport vzorkovnic, dočasný sklad vrtných jader, odběr vzorků z vrtu, doprava vzorků k laboratorním zkouškám a provedení laboratorních zkoušek dle projektu geologických prací.</w:t>
      </w:r>
    </w:p>
    <w:p w14:paraId="427E0306" w14:textId="7D4CA777" w:rsidR="001E1A3D" w:rsidRPr="00F12B30" w:rsidRDefault="00A57451" w:rsidP="00A57451">
      <w:pPr>
        <w:pStyle w:val="Textbezslovn"/>
      </w:pPr>
      <w:r w:rsidRPr="00F12B30">
        <w:lastRenderedPageBreak/>
        <w:t>Terénní zkoušky budou zahrnovat geomechanické a geotechnické zkoušky zemin/hornin, hydrogeologické zkoušky, odběry vody a analýzy vody a geofyzikální měření ve vrtech – karotáž.</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46B32FCF" w14:textId="1C45DA81" w:rsidR="00F0634D" w:rsidRDefault="000C0E66" w:rsidP="00F0634D">
      <w:pPr>
        <w:pStyle w:val="Textbezslovn"/>
        <w:spacing w:after="0"/>
      </w:pPr>
      <w:r w:rsidRPr="000C0E66">
        <w:t>CPV kód  4</w:t>
      </w:r>
      <w:r w:rsidR="0023332E">
        <w:t>4512000-1</w:t>
      </w:r>
      <w:r w:rsidRPr="000C0E66">
        <w:t xml:space="preserve"> </w:t>
      </w:r>
      <w:r w:rsidR="0023332E">
        <w:t>Průzkum pomocí vrtů</w:t>
      </w:r>
    </w:p>
    <w:p w14:paraId="1E53FA83" w14:textId="09A09C81" w:rsidR="0023332E" w:rsidRDefault="0023332E" w:rsidP="00F0634D">
      <w:pPr>
        <w:pStyle w:val="Textbezslovn"/>
        <w:spacing w:after="0"/>
      </w:pPr>
      <w:r>
        <w:t>CPV kód  45120000-4 Průzkumné a vrtné práce</w:t>
      </w:r>
    </w:p>
    <w:p w14:paraId="3E7C1E3C" w14:textId="6938D65D" w:rsidR="0046021A" w:rsidRPr="00407FCE" w:rsidRDefault="0046021A" w:rsidP="0046021A">
      <w:pPr>
        <w:pStyle w:val="Textbezslovn"/>
        <w:spacing w:after="0"/>
      </w:pPr>
      <w:r w:rsidRPr="00407FCE">
        <w:t xml:space="preserve">CPV </w:t>
      </w:r>
      <w:r w:rsidR="00407FCE">
        <w:t xml:space="preserve">kód  </w:t>
      </w:r>
      <w:r w:rsidRPr="00407FCE">
        <w:t>45111250-5 Geologický průzkum staveniště</w:t>
      </w:r>
    </w:p>
    <w:p w14:paraId="18B7D9E2" w14:textId="5456540E" w:rsidR="00407FCE" w:rsidRDefault="00407FCE" w:rsidP="00407FCE">
      <w:pPr>
        <w:pStyle w:val="Textbezslovn"/>
        <w:spacing w:after="0"/>
      </w:pPr>
      <w:r w:rsidRPr="00407FCE">
        <w:t xml:space="preserve">CPV </w:t>
      </w:r>
      <w:r>
        <w:t xml:space="preserve">kód  </w:t>
      </w:r>
      <w:r w:rsidRPr="00407FCE">
        <w:t>71351730-9 Geologický průzkum</w:t>
      </w:r>
    </w:p>
    <w:p w14:paraId="0C6184BC" w14:textId="77777777" w:rsidR="00775D28" w:rsidRDefault="00775D28" w:rsidP="00407FCE">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38772494"/>
      <w:r>
        <w:t>ZDROJE FINANCOVÁNÍ</w:t>
      </w:r>
      <w:r w:rsidR="00845C50">
        <w:t xml:space="preserve"> </w:t>
      </w:r>
      <w:r w:rsidR="00776A8A">
        <w:t>A</w:t>
      </w:r>
      <w:r w:rsidR="00845C50">
        <w:t> </w:t>
      </w:r>
      <w:r>
        <w:t xml:space="preserve">PŘEDPOKLÁDANÁ HODNOTA VEŘEJNÉ </w:t>
      </w:r>
      <w:r w:rsidRPr="00B37552">
        <w:t>ZAKÁZKY</w:t>
      </w:r>
      <w:bookmarkEnd w:id="8"/>
    </w:p>
    <w:p w14:paraId="6E0B77AB" w14:textId="5708E7C4" w:rsidR="0035531B" w:rsidRDefault="007354E9" w:rsidP="00A15D87">
      <w:pPr>
        <w:pStyle w:val="Text1-1"/>
      </w:pPr>
      <w:r>
        <w:t xml:space="preserve">Předpokládá se spolufinancování této veřejné zakázky jak z prostředků České </w:t>
      </w:r>
      <w:r w:rsidR="003C61C1">
        <w:t>republiky – Státního</w:t>
      </w:r>
      <w:r>
        <w:t xml:space="preserve"> fondu dopravní infrastruktury, tak i z prostředků Evropské unie – Nástroje pro propojení Evropy (CEF)</w:t>
      </w:r>
      <w:r w:rsidR="0035531B">
        <w:t>.</w:t>
      </w:r>
      <w:r w:rsidR="003439E2">
        <w:t xml:space="preserve"> </w:t>
      </w:r>
    </w:p>
    <w:p w14:paraId="48FABDE1" w14:textId="77777777" w:rsidR="0035531B" w:rsidRPr="00E60694" w:rsidRDefault="007354E9" w:rsidP="007354E9">
      <w:pPr>
        <w:pStyle w:val="Text1-1"/>
      </w:pPr>
      <w:r w:rsidRPr="007354E9">
        <w:t>Konečným příjemcem prostředků ze zdrojů uvedených v článku 5.1 této Výzvy je Správa že</w:t>
      </w:r>
      <w:r w:rsidRPr="00E60694">
        <w:t>lezni</w:t>
      </w:r>
      <w:r w:rsidR="00C370EE" w:rsidRPr="00E60694">
        <w:t>c</w:t>
      </w:r>
      <w:r w:rsidRPr="00E60694">
        <w:t>, státní organizace se sídlem Praha 1</w:t>
      </w:r>
      <w:r w:rsidR="00F0634D" w:rsidRPr="00E60694">
        <w:t>-</w:t>
      </w:r>
      <w:r w:rsidRPr="00E60694">
        <w:t xml:space="preserve"> Nové Město, Dlážděná 1003/7, PSČ 110 00 (zadavatel)</w:t>
      </w:r>
      <w:r w:rsidR="0035531B" w:rsidRPr="00E60694">
        <w:t>.</w:t>
      </w:r>
    </w:p>
    <w:p w14:paraId="6FB0C353" w14:textId="4CDDF4B7" w:rsidR="002E5B10" w:rsidRPr="00A041BD" w:rsidRDefault="001E40B2" w:rsidP="001E40B2">
      <w:pPr>
        <w:pStyle w:val="Text1-1"/>
      </w:pPr>
      <w:r w:rsidRPr="00E60694">
        <w:t xml:space="preserve">Zadavatel nesděluje výši předpokládané hodnoty veřejné zakázky. </w:t>
      </w:r>
    </w:p>
    <w:p w14:paraId="041DE93A" w14:textId="77777777" w:rsidR="0035531B" w:rsidRDefault="0035531B" w:rsidP="006F6B09">
      <w:pPr>
        <w:pStyle w:val="Nadpis1-1"/>
      </w:pPr>
      <w:bookmarkStart w:id="9" w:name="_Toc138772495"/>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5283FA27" w:rsidR="00FD39DE" w:rsidRPr="00566011" w:rsidRDefault="00FD39DE" w:rsidP="00FD39DE">
      <w:pPr>
        <w:pStyle w:val="Textbezslovn"/>
        <w:tabs>
          <w:tab w:val="left" w:pos="1701"/>
        </w:tabs>
        <w:ind w:left="1701" w:hanging="964"/>
        <w:rPr>
          <w:rStyle w:val="Tun9b"/>
          <w:color w:val="FF0000"/>
        </w:rPr>
      </w:pPr>
      <w:r w:rsidRPr="00FD39DE">
        <w:rPr>
          <w:rStyle w:val="Tun9b"/>
        </w:rPr>
        <w:t>DÍL 3</w:t>
      </w:r>
      <w:r w:rsidRPr="00FD39DE">
        <w:rPr>
          <w:rStyle w:val="Tun9b"/>
        </w:rPr>
        <w:tab/>
      </w:r>
      <w:r w:rsidRPr="005B5760">
        <w:rPr>
          <w:rStyle w:val="Tun9b"/>
        </w:rPr>
        <w:t>PROJEKTOVÁ DOKUMENTACE STAVBY</w:t>
      </w:r>
    </w:p>
    <w:p w14:paraId="6C2A8BAA" w14:textId="13AAB39B" w:rsidR="0035531B" w:rsidRDefault="00FD39DE" w:rsidP="0056601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3CA9A210" w14:textId="724706C6" w:rsidR="0035531B" w:rsidRPr="008513D8" w:rsidRDefault="00FD39DE" w:rsidP="002F31DF">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8221729" w14:textId="77777777" w:rsidR="005B5760" w:rsidRDefault="00FD39DE" w:rsidP="00FD39DE">
      <w:pPr>
        <w:pStyle w:val="Text1-1"/>
      </w:pPr>
      <w:r w:rsidRPr="008513D8">
        <w:t>Zadavatel sděluje, že následující části zadávací dokumentace vypracovala osoba odlišná</w:t>
      </w:r>
      <w:r w:rsidRPr="00FD39DE">
        <w:t xml:space="preserve"> od zadavatele, a to: </w:t>
      </w:r>
    </w:p>
    <w:p w14:paraId="74CE584A" w14:textId="63060830" w:rsidR="00E61A4C" w:rsidRPr="00DC1C62" w:rsidRDefault="00E61A4C" w:rsidP="00E61A4C">
      <w:pPr>
        <w:pStyle w:val="Text1-2"/>
        <w:numPr>
          <w:ilvl w:val="0"/>
          <w:numId w:val="37"/>
        </w:numPr>
      </w:pPr>
      <w:r>
        <w:t xml:space="preserve">Projektová dokumentace: </w:t>
      </w:r>
      <w:r w:rsidRPr="00DC1C62">
        <w:t>Projekt hydrogeologických prací, zhotovitel Sdružení „Krutul – A – C – M RS4 Činnost geologické služby“ (AZ GEO, s.r.o., Chitussiho 1186/40, 710 00 Ostrava, IČO: 25358944 + CAD-ECO a.s., Svätoplukova 28, 821 08 Bratislava, Slovenská republika, IČO: 36787957 + Mott MacDonald CZ, spol. s r.o., Národní 984/15, 110 00 Praha 1, IČO: 48588733), verze 03/2023.</w:t>
      </w:r>
    </w:p>
    <w:p w14:paraId="2B1DFB9B" w14:textId="3605A867" w:rsidR="00E61A4C" w:rsidRDefault="00E61A4C" w:rsidP="00E61A4C">
      <w:pPr>
        <w:pStyle w:val="Text1-2"/>
        <w:numPr>
          <w:ilvl w:val="0"/>
          <w:numId w:val="37"/>
        </w:numPr>
      </w:pPr>
      <w:r>
        <w:t xml:space="preserve">Projektová dokumentace: </w:t>
      </w:r>
      <w:r w:rsidRPr="00DC1C62">
        <w:t xml:space="preserve">Projekt geologických prací, zhotovitel Sdružení „Krutul – A – C – M RS4 Činnost geologické služby“ (AZ GEO, s.r.o., Chitussiho 1186/40, 710 00 Ostrava, IČO: 25358944 + CAD-ECO a.s., Svätoplukova 28, 821 08 </w:t>
      </w:r>
      <w:r w:rsidRPr="00DC1C62">
        <w:lastRenderedPageBreak/>
        <w:t>Bratislava, Slovenská republika, IČO: 36787957 + Mott MacDonald CZ, spol. s r.o., Národní 984/15, 110 00 Praha 1, IČO: 48588733),</w:t>
      </w:r>
      <w:r w:rsidR="00512858">
        <w:t xml:space="preserve"> </w:t>
      </w:r>
      <w:r w:rsidR="00112F54">
        <w:t>včetně příloh.</w:t>
      </w:r>
    </w:p>
    <w:p w14:paraId="1373219E" w14:textId="77777777" w:rsidR="00FD39DE" w:rsidRDefault="00FD39DE" w:rsidP="00E61A4C">
      <w:pPr>
        <w:pStyle w:val="Text1-1"/>
        <w:numPr>
          <w:ilvl w:val="0"/>
          <w:numId w:val="0"/>
        </w:numPr>
        <w:ind w:left="737"/>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38772496"/>
      <w:r>
        <w:t>VYSVĚTLENÍ, ZMĚNY</w:t>
      </w:r>
      <w:r w:rsidR="00845C50">
        <w:t xml:space="preserve"> </w:t>
      </w:r>
      <w:r w:rsidR="00776A8A">
        <w:t>A</w:t>
      </w:r>
      <w:r w:rsidR="00845C50">
        <w:t> </w:t>
      </w:r>
      <w:r>
        <w:t>DOPLNĚNÍ ZADÁVACÍ DOKUMENTACE</w:t>
      </w:r>
      <w:bookmarkEnd w:id="10"/>
      <w:r>
        <w:t xml:space="preserve"> </w:t>
      </w:r>
    </w:p>
    <w:p w14:paraId="3A8E6C92" w14:textId="1B97A25C"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00A1657E" w:rsidRPr="00A1657E">
        <w:rPr>
          <w:b/>
        </w:rPr>
        <w:t>nejpozději</w:t>
      </w:r>
      <w:r w:rsidR="00B07880" w:rsidRPr="00A1657E">
        <w:rPr>
          <w:b/>
        </w:rPr>
        <w:t xml:space="preserve"> </w:t>
      </w:r>
      <w:r w:rsidRPr="00A1657E">
        <w:rPr>
          <w:b/>
        </w:rPr>
        <w:t>4 pracovní dny</w:t>
      </w:r>
      <w:r w:rsidR="00B07880">
        <w:t xml:space="preserve"> </w:t>
      </w:r>
      <w:r w:rsidRPr="00FD39DE">
        <w:t>před uplynutím lhůty pro podání nabídek</w:t>
      </w:r>
      <w:r w:rsidR="00693188">
        <w:t>, jinak zadavatel není povinen vysvětlení poskytnout</w:t>
      </w:r>
      <w:r w:rsidRPr="00FD39DE">
        <w:t>.</w:t>
      </w:r>
    </w:p>
    <w:p w14:paraId="04E7F2E9" w14:textId="195ACE76" w:rsidR="0035531B" w:rsidRDefault="00FD39DE" w:rsidP="00FD39DE">
      <w:pPr>
        <w:pStyle w:val="Text1-1"/>
      </w:pPr>
      <w:r w:rsidRPr="00FD39DE">
        <w:t xml:space="preserve">Zadavatel poskytne vysvětlení zadávací dokumentace nejpozději </w:t>
      </w:r>
      <w:r w:rsidRPr="00A1657E">
        <w:t>do 2</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5150D4">
        <w:t xml:space="preserve">nejméně </w:t>
      </w:r>
      <w:r w:rsidR="00CE5F6A" w:rsidRPr="005150D4">
        <w:t>2</w:t>
      </w:r>
      <w:r w:rsidR="00CE5F6A" w:rsidRPr="00FD39DE">
        <w:t xml:space="preserve"> </w:t>
      </w:r>
      <w:r w:rsidR="00693188">
        <w:t>pracovní dny před uplynutím lhůty pro podání nabídek.</w:t>
      </w:r>
    </w:p>
    <w:p w14:paraId="33849454" w14:textId="1064F40E" w:rsidR="0035531B" w:rsidRDefault="00FD39DE" w:rsidP="005150D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7426ADB" w14:textId="4C23BC36" w:rsidR="00F3562E" w:rsidRDefault="00FD39DE" w:rsidP="00995C03">
      <w:pPr>
        <w:pStyle w:val="Text1-1"/>
        <w:numPr>
          <w:ilvl w:val="0"/>
          <w:numId w:val="0"/>
        </w:numPr>
        <w:ind w:left="737"/>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38772497"/>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995C03">
      <w:pPr>
        <w:pStyle w:val="Odrka1-1"/>
        <w:numPr>
          <w:ilvl w:val="0"/>
          <w:numId w:val="0"/>
        </w:numPr>
        <w:ind w:left="709"/>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135793B" w14:textId="77777777" w:rsidR="008744B9" w:rsidRDefault="0035531B" w:rsidP="00995C03">
      <w:pPr>
        <w:pStyle w:val="Odrka1-1"/>
        <w:numPr>
          <w:ilvl w:val="0"/>
          <w:numId w:val="0"/>
        </w:numPr>
        <w:spacing w:after="0"/>
        <w:ind w:left="709"/>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podnikání pro následující činnosti:</w:t>
      </w:r>
    </w:p>
    <w:p w14:paraId="7B3ED4C1" w14:textId="53561790" w:rsidR="0035531B" w:rsidRPr="00353E1C" w:rsidRDefault="0035531B" w:rsidP="00D23A1F">
      <w:pPr>
        <w:pStyle w:val="Odrka1-1"/>
        <w:numPr>
          <w:ilvl w:val="0"/>
          <w:numId w:val="0"/>
        </w:numPr>
        <w:spacing w:after="0"/>
        <w:ind w:left="1077"/>
      </w:pPr>
      <w:r>
        <w:t xml:space="preserve"> </w:t>
      </w:r>
    </w:p>
    <w:p w14:paraId="3474EEAB" w14:textId="6D32721A" w:rsidR="0035531B" w:rsidRPr="00353E1C" w:rsidRDefault="00353E1C" w:rsidP="00CC4380">
      <w:pPr>
        <w:pStyle w:val="Odrka1-2-"/>
      </w:pPr>
      <w:r w:rsidRPr="00353E1C">
        <w:t>Výkon zeměměřických činností</w:t>
      </w:r>
    </w:p>
    <w:p w14:paraId="43503054" w14:textId="4DE4F45F" w:rsidR="00353E1C" w:rsidRDefault="00353E1C" w:rsidP="00CC4380">
      <w:pPr>
        <w:pStyle w:val="Odrka1-2-"/>
      </w:pPr>
      <w:r w:rsidRPr="00353E1C">
        <w:t>Geologické práce</w:t>
      </w:r>
    </w:p>
    <w:p w14:paraId="637FCBF5" w14:textId="77777777" w:rsidR="00FB1B83" w:rsidRPr="00353E1C" w:rsidRDefault="00FB1B83" w:rsidP="00FB1B83">
      <w:pPr>
        <w:pStyle w:val="Odrka1-2-"/>
        <w:numPr>
          <w:ilvl w:val="0"/>
          <w:numId w:val="0"/>
        </w:numPr>
        <w:ind w:left="1531"/>
      </w:pPr>
    </w:p>
    <w:p w14:paraId="0D48C020" w14:textId="77777777" w:rsidR="005D2387" w:rsidRDefault="00851279" w:rsidP="00995C03">
      <w:pPr>
        <w:pStyle w:val="Odrka1-1"/>
        <w:numPr>
          <w:ilvl w:val="0"/>
          <w:numId w:val="0"/>
        </w:numPr>
        <w:ind w:left="709"/>
      </w:pPr>
      <w:r w:rsidRPr="00851279">
        <w:t xml:space="preserve">Zadavatel požaduje předložení oprávnění k činnosti prováděné hornickým způsobem dle § 5 odst. 2 a v rozsahu dle § 3 písm. f) zákona č. 61/1988 Sb., o hornické činnosti, výbušninách a o státní báňské správě, ve znění pozdějších předpisů </w:t>
      </w:r>
      <w:r w:rsidRPr="00060844">
        <w:t>a podle vyhlášky č. 298/2005 Sb., o požadavcích na odbornou kvalifikaci a odbornou způsobilost při hornické činnosti nebo činnosti prováděné hornickým způsobem a o změně některých právních předpisů, ve znění pozdějších předpisů.</w:t>
      </w:r>
      <w:r w:rsidR="00A06E59">
        <w:t xml:space="preserve"> </w:t>
      </w:r>
    </w:p>
    <w:p w14:paraId="36BE0D08" w14:textId="77777777" w:rsidR="005D2387" w:rsidRPr="00D23A1F" w:rsidRDefault="005D2387" w:rsidP="00D23A1F">
      <w:pPr>
        <w:pStyle w:val="Odrka1-1"/>
        <w:numPr>
          <w:ilvl w:val="0"/>
          <w:numId w:val="0"/>
        </w:numPr>
        <w:ind w:left="709"/>
      </w:pPr>
      <w:r w:rsidRPr="00D23A1F">
        <w:t>Zadavatel požaduje předložení osvědčení o odborné způsobilosti pro výkon funkce báňský projektant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f) zákona č. 61/1988 Sb., o hornické činnosti, výbušninách a o státní báňské správě, ve znění pozdějších předpisů.</w:t>
      </w:r>
    </w:p>
    <w:p w14:paraId="7DAD5E15" w14:textId="1F994F21" w:rsidR="0035531B" w:rsidRDefault="0035531B" w:rsidP="00995C03">
      <w:pPr>
        <w:pStyle w:val="Odrka1-1"/>
        <w:numPr>
          <w:ilvl w:val="0"/>
          <w:numId w:val="0"/>
        </w:numPr>
        <w:ind w:left="737"/>
      </w:pPr>
      <w:r>
        <w:t>Zadavatel požaduje předložení úředního oprávnění pro ověřování výsledků zeměměřických činností</w:t>
      </w:r>
      <w:r w:rsidR="00092CC9">
        <w:t xml:space="preserve"> v </w:t>
      </w:r>
      <w:r>
        <w:t>rozsahu dle § 13 odst. 1 písm</w:t>
      </w:r>
      <w:r w:rsidRPr="00F530BD">
        <w:t xml:space="preserve">. </w:t>
      </w:r>
      <w:r w:rsidRPr="00F530BD">
        <w:rPr>
          <w:rStyle w:val="Tun9b"/>
        </w:rPr>
        <w:t>a)</w:t>
      </w:r>
      <w:r w:rsidR="00845C50" w:rsidRPr="00F530BD">
        <w:rPr>
          <w:rStyle w:val="Tun9b"/>
        </w:rPr>
        <w:t xml:space="preserve"> </w:t>
      </w:r>
      <w:r w:rsidR="00845C50" w:rsidRPr="00F530BD">
        <w:rPr>
          <w:rStyle w:val="Tun9b"/>
          <w:b w:val="0"/>
        </w:rPr>
        <w:t>a </w:t>
      </w:r>
      <w:r w:rsidRPr="00F530BD">
        <w:rPr>
          <w:rStyle w:val="Tun9b"/>
        </w:rPr>
        <w:t>c)</w:t>
      </w:r>
      <w:r w:rsidRPr="00F530BD">
        <w:t xml:space="preserve"> </w:t>
      </w:r>
      <w:r>
        <w:t xml:space="preserve">zákona č. 200/1994 </w:t>
      </w:r>
      <w:r>
        <w:lastRenderedPageBreak/>
        <w:t>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92594F3" w14:textId="484B3739" w:rsidR="003E777E" w:rsidRDefault="003E777E" w:rsidP="00995C03">
      <w:pPr>
        <w:pStyle w:val="Odrka1-1"/>
        <w:numPr>
          <w:ilvl w:val="0"/>
          <w:numId w:val="0"/>
        </w:numPr>
        <w:ind w:left="737"/>
      </w:pPr>
      <w:r w:rsidRPr="00F530BD">
        <w:t xml:space="preserve">Zadavatel požaduje předložení osvědčení o odborné způsobilosti projektovat, provádět a vyhodnocovat geologické práce podle ustanovení § 3 odst. 3 zákona č. 62/1988 Sb., o geologických pracích, ve znění pozdějších předpisů a vyhlášky č. 206/2001 Sb., o osvědčení odborné způsobilosti projektovat, provádět a vyhodnocovat geologické práce, ve znění </w:t>
      </w:r>
      <w:r w:rsidR="00321B83">
        <w:t>pozdějších předpisů, a to v obor</w:t>
      </w:r>
      <w:r w:rsidR="00772131">
        <w:t>ech</w:t>
      </w:r>
      <w:r w:rsidR="00321B83">
        <w:t>:</w:t>
      </w:r>
    </w:p>
    <w:p w14:paraId="230A72EE" w14:textId="45630050" w:rsidR="00321B83" w:rsidRDefault="00321B83" w:rsidP="00995C03">
      <w:pPr>
        <w:pStyle w:val="Odrka1-2-"/>
        <w:numPr>
          <w:ilvl w:val="5"/>
          <w:numId w:val="8"/>
        </w:numPr>
        <w:ind w:left="1418"/>
      </w:pPr>
      <w:r w:rsidRPr="00321B83">
        <w:t>inženýrská geologie</w:t>
      </w:r>
    </w:p>
    <w:p w14:paraId="50F677F6" w14:textId="017A9886" w:rsidR="00321B83" w:rsidRDefault="00772131" w:rsidP="00995C03">
      <w:pPr>
        <w:pStyle w:val="Odrka1-2-"/>
        <w:numPr>
          <w:ilvl w:val="5"/>
          <w:numId w:val="8"/>
        </w:numPr>
        <w:ind w:left="1418"/>
      </w:pPr>
      <w:r>
        <w:t>h</w:t>
      </w:r>
      <w:r w:rsidRPr="00772131">
        <w:t>ydrogeologie</w:t>
      </w:r>
    </w:p>
    <w:p w14:paraId="5B3DE678" w14:textId="59817632" w:rsidR="00772131" w:rsidRPr="00FA5157" w:rsidRDefault="00772131" w:rsidP="00995C03">
      <w:pPr>
        <w:pStyle w:val="Odrka1-2-"/>
        <w:numPr>
          <w:ilvl w:val="5"/>
          <w:numId w:val="8"/>
        </w:numPr>
        <w:ind w:left="1418"/>
      </w:pPr>
      <w:r>
        <w:t>geofyzika</w:t>
      </w:r>
    </w:p>
    <w:p w14:paraId="53F5789C" w14:textId="2719621A" w:rsidR="00231231" w:rsidRDefault="00231231" w:rsidP="00995C03">
      <w:pPr>
        <w:pStyle w:val="Odrka1-1"/>
        <w:numPr>
          <w:ilvl w:val="0"/>
          <w:numId w:val="0"/>
        </w:numPr>
        <w:ind w:left="737"/>
      </w:pPr>
      <w:r w:rsidRPr="00231231">
        <w:t>Zadavatel požaduje předložení</w:t>
      </w:r>
      <w:r>
        <w:t>:</w:t>
      </w:r>
    </w:p>
    <w:p w14:paraId="09B99760" w14:textId="4B908AF2" w:rsidR="00105707" w:rsidRPr="00FE6E1B" w:rsidRDefault="00FA5157" w:rsidP="00995C03">
      <w:pPr>
        <w:pStyle w:val="Odstavecseseznamem"/>
        <w:numPr>
          <w:ilvl w:val="0"/>
          <w:numId w:val="35"/>
        </w:numPr>
        <w:ind w:left="1418"/>
      </w:pPr>
      <w:r w:rsidRPr="00FE6E1B">
        <w:t>Certifikát</w:t>
      </w:r>
      <w:r w:rsidR="00231231">
        <w:t>u</w:t>
      </w:r>
      <w:r w:rsidRPr="00FE6E1B">
        <w:t xml:space="preserve"> Manažer vzorkování podzemních vod vydaný</w:t>
      </w:r>
      <w:r w:rsidR="00105707" w:rsidRPr="00FE6E1B">
        <w:t xml:space="preserve"> Českou společností pro jakost.</w:t>
      </w:r>
    </w:p>
    <w:p w14:paraId="44D6E2F0" w14:textId="62B8DA41" w:rsidR="00FA5157" w:rsidRPr="00C533FA" w:rsidRDefault="00FA5157" w:rsidP="00995C03">
      <w:pPr>
        <w:pStyle w:val="Odstavecseseznamem"/>
        <w:numPr>
          <w:ilvl w:val="0"/>
          <w:numId w:val="35"/>
        </w:numPr>
        <w:ind w:left="1418"/>
      </w:pPr>
      <w:r w:rsidRPr="00C533FA">
        <w:t xml:space="preserve">Rozhodnutí o akreditaci ČIA pro laboratoř na provádění laboratorních a terénních zkoušek mechaniky hornin a zemin, včetně odběru jejich vzorků ke zkouškám. </w:t>
      </w:r>
    </w:p>
    <w:p w14:paraId="199EC7AA" w14:textId="38D0B0DD" w:rsidR="00FA5157" w:rsidRDefault="00FA5157" w:rsidP="00995C03">
      <w:pPr>
        <w:pStyle w:val="Odstavecseseznamem"/>
        <w:numPr>
          <w:ilvl w:val="0"/>
          <w:numId w:val="35"/>
        </w:numPr>
        <w:ind w:left="1418"/>
      </w:pPr>
      <w:r w:rsidRPr="00C533FA">
        <w:t>Rozhodnutí o akreditaci ČIA pro laboratoř na provádění chemic</w:t>
      </w:r>
      <w:r w:rsidR="00E02C03" w:rsidRPr="00C533FA">
        <w:t>k</w:t>
      </w:r>
      <w:r w:rsidRPr="00C533FA">
        <w:t>ých rozborů vod a zemin, včetně odběru jejich vzorků ke zkouškám</w:t>
      </w:r>
      <w:r w:rsidR="00B02EC9" w:rsidRPr="00C533FA">
        <w:t>.</w:t>
      </w:r>
      <w:r w:rsidRPr="00C533FA">
        <w:t xml:space="preserve"> </w:t>
      </w:r>
    </w:p>
    <w:p w14:paraId="566A2277" w14:textId="104C6642" w:rsidR="0035531B" w:rsidRDefault="00FD4743" w:rsidP="00995C03">
      <w:pPr>
        <w:pStyle w:val="Textbezslovn"/>
        <w:ind w:left="709"/>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6019349E" w:rsidR="0035531B" w:rsidRDefault="0035531B" w:rsidP="00995C03">
      <w:pPr>
        <w:pStyle w:val="Textbezslovn"/>
        <w:ind w:left="709"/>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r w:rsidR="00721392">
        <w:t xml:space="preserve">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F7AA1B5" w:rsidR="00F95A2C" w:rsidRDefault="00F95A2C" w:rsidP="00F95A2C">
      <w:pPr>
        <w:pStyle w:val="Textbezslovn"/>
      </w:pPr>
      <w:r>
        <w:t xml:space="preserve">Zadavatel požaduje předložení </w:t>
      </w:r>
      <w:r w:rsidRPr="005B3472">
        <w:rPr>
          <w:b/>
        </w:rPr>
        <w:t>seznamu</w:t>
      </w:r>
      <w:r>
        <w:t xml:space="preserve"> stavebních prací</w:t>
      </w:r>
      <w:r w:rsidR="008B0C70">
        <w:t xml:space="preserve"> a/nebo služeb</w:t>
      </w:r>
      <w:r>
        <w:t xml:space="preserve"> </w:t>
      </w:r>
      <w:r w:rsidR="00F6113F">
        <w:t xml:space="preserve">spočívajících v provedení </w:t>
      </w:r>
      <w:r w:rsidR="00437738" w:rsidRPr="00C533FA">
        <w:t>geologických technických prací,</w:t>
      </w:r>
      <w:r w:rsidR="00721392" w:rsidRPr="00C533FA">
        <w:rPr>
          <w:b/>
        </w:rPr>
        <w:t xml:space="preserve"> </w:t>
      </w:r>
      <w:r w:rsidR="00373447">
        <w:t xml:space="preserve">poskytnutých dodavatelem </w:t>
      </w:r>
      <w:r>
        <w:t xml:space="preserve">za posledních </w:t>
      </w:r>
      <w:r w:rsidR="00E169A0" w:rsidRPr="00C533FA">
        <w:t>10</w:t>
      </w:r>
      <w:r w:rsidRPr="00C533FA">
        <w:t xml:space="preserve"> let </w:t>
      </w:r>
      <w:r>
        <w:t>před zahájením výběrového řízení (</w:t>
      </w:r>
      <w:r w:rsidR="002F5E51">
        <w:t xml:space="preserve">referenční zakázky, ať již spočívaly v provedení stavebních prací či případně služeb, jsou </w:t>
      </w:r>
      <w:r>
        <w:t xml:space="preserve">dále </w:t>
      </w:r>
      <w:r w:rsidR="002F5E51">
        <w:t xml:space="preserve">v textu pro účely stanovení požadavků na technickou kvalifikaci jednotně označeny </w:t>
      </w:r>
      <w:r>
        <w:t>jako „</w:t>
      </w:r>
      <w:r w:rsidR="0036566E">
        <w:rPr>
          <w:b/>
        </w:rPr>
        <w:t>stavební</w:t>
      </w:r>
      <w:r w:rsidRPr="00F95A2C">
        <w:rPr>
          <w:b/>
        </w:rPr>
        <w:t xml:space="preserve"> práce</w:t>
      </w:r>
      <w:r w:rsidR="002646AB">
        <w:t>“).</w:t>
      </w:r>
    </w:p>
    <w:p w14:paraId="19C67AF3" w14:textId="2EF03CD2" w:rsidR="002646AB" w:rsidRPr="00A041BD" w:rsidRDefault="000F49A7" w:rsidP="00F95A2C">
      <w:pPr>
        <w:pStyle w:val="Textbezslovn"/>
      </w:pPr>
      <w:r w:rsidRPr="00AC5255">
        <w:t>Z</w:t>
      </w:r>
      <w:r w:rsidR="00F95A2C" w:rsidRPr="00AC5255">
        <w:t xml:space="preserve">adavatel požaduje, aby dodavatel předložil i </w:t>
      </w:r>
      <w:r w:rsidR="00F95A2C" w:rsidRPr="00AC5255">
        <w:rPr>
          <w:b/>
        </w:rPr>
        <w:t>osvědčení</w:t>
      </w:r>
      <w:r w:rsidR="00F95A2C" w:rsidRPr="00AC5255">
        <w:t xml:space="preserve"> objednatelů o řádném poskytnutí a dokončení </w:t>
      </w:r>
      <w:r w:rsidR="002F5E51">
        <w:t xml:space="preserve">stavebních </w:t>
      </w:r>
      <w:r w:rsidR="00F95A2C" w:rsidRPr="00AC5255">
        <w:t xml:space="preserve">prací. Zadavatel požaduje, aby dodavatel informacemi uvedenými v předloženém seznamu </w:t>
      </w:r>
      <w:r w:rsidR="002F5E51">
        <w:t xml:space="preserve">stavebních </w:t>
      </w:r>
      <w:r w:rsidR="00F95A2C" w:rsidRPr="00AC5255">
        <w:t xml:space="preserve">prací a v přiložených osvědčeních objednatelů o řádném poskytnutí a dokončení </w:t>
      </w:r>
      <w:r w:rsidR="002F5E51">
        <w:t xml:space="preserve">stavebních </w:t>
      </w:r>
      <w:r w:rsidR="00F95A2C" w:rsidRPr="00AC5255">
        <w:t xml:space="preserve">prací prokázal, že dodavatel v posledních </w:t>
      </w:r>
      <w:r w:rsidR="00555E2C" w:rsidRPr="00AC5255">
        <w:t>10</w:t>
      </w:r>
      <w:r w:rsidR="00F95A2C" w:rsidRPr="00AC5255">
        <w:t xml:space="preserve"> letech před zahájením výběrového řízení řádně poskytl a </w:t>
      </w:r>
      <w:r w:rsidR="00F95A2C" w:rsidRPr="00CA7D5E">
        <w:t>dokončil</w:t>
      </w:r>
      <w:r w:rsidR="00F95A2C" w:rsidRPr="00A041BD">
        <w:t xml:space="preserve"> minimálně </w:t>
      </w:r>
      <w:r w:rsidR="00F95A2C" w:rsidRPr="00A041BD">
        <w:rPr>
          <w:b/>
        </w:rPr>
        <w:t>dvě</w:t>
      </w:r>
      <w:r w:rsidR="00F95A2C" w:rsidRPr="00A041BD">
        <w:t xml:space="preserve"> </w:t>
      </w:r>
      <w:r w:rsidR="002F5E51">
        <w:t xml:space="preserve">stavební </w:t>
      </w:r>
      <w:r w:rsidR="00F95A2C" w:rsidRPr="00A041BD">
        <w:t xml:space="preserve">práce, </w:t>
      </w:r>
      <w:r w:rsidR="00714775" w:rsidRPr="00A041BD">
        <w:t xml:space="preserve">přičemž celková hodnota alespoň jedné provedené </w:t>
      </w:r>
      <w:r w:rsidR="002F5E51">
        <w:t xml:space="preserve">stavební </w:t>
      </w:r>
      <w:r w:rsidR="00714775" w:rsidRPr="00A041BD">
        <w:t xml:space="preserve">práce musí, včetně případných poddodávek, činit alespoň </w:t>
      </w:r>
      <w:r w:rsidR="00714775" w:rsidRPr="00A041BD">
        <w:rPr>
          <w:b/>
        </w:rPr>
        <w:t>3</w:t>
      </w:r>
      <w:r w:rsidR="00E00C97">
        <w:rPr>
          <w:b/>
        </w:rPr>
        <w:t>0</w:t>
      </w:r>
      <w:r w:rsidR="00714775" w:rsidRPr="00A041BD">
        <w:rPr>
          <w:b/>
        </w:rPr>
        <w:t xml:space="preserve"> mil.</w:t>
      </w:r>
      <w:r w:rsidR="00714775" w:rsidRPr="00A041BD">
        <w:t xml:space="preserve"> </w:t>
      </w:r>
      <w:r w:rsidR="00714775" w:rsidRPr="00A041BD">
        <w:rPr>
          <w:b/>
        </w:rPr>
        <w:t xml:space="preserve">Kč </w:t>
      </w:r>
      <w:r w:rsidR="00714775" w:rsidRPr="00A041BD">
        <w:t xml:space="preserve">bez DPH, </w:t>
      </w:r>
      <w:r w:rsidR="00F95A2C" w:rsidRPr="00A041BD">
        <w:t xml:space="preserve">jejichž </w:t>
      </w:r>
      <w:r w:rsidR="00B477DA" w:rsidRPr="00A041BD">
        <w:t xml:space="preserve">předmětem </w:t>
      </w:r>
      <w:r w:rsidR="002646AB" w:rsidRPr="00A041BD">
        <w:t>byly minimálně tyto činnosti</w:t>
      </w:r>
      <w:r w:rsidR="008A7F9C" w:rsidRPr="00A041BD">
        <w:t xml:space="preserve"> (umožněno dohromady i zvlášť pro jednotlivé zakázky)</w:t>
      </w:r>
      <w:r w:rsidR="002646AB" w:rsidRPr="00A041BD">
        <w:t>:</w:t>
      </w:r>
    </w:p>
    <w:p w14:paraId="5D16FE97" w14:textId="4244A6CC" w:rsidR="00E110A1" w:rsidRPr="00A041BD" w:rsidRDefault="002646AB" w:rsidP="00995C03">
      <w:pPr>
        <w:pStyle w:val="Textbezslovn"/>
        <w:numPr>
          <w:ilvl w:val="2"/>
          <w:numId w:val="21"/>
        </w:numPr>
        <w:ind w:left="1985"/>
      </w:pPr>
      <w:bookmarkStart w:id="12" w:name="_Hlk118898329"/>
      <w:r w:rsidRPr="00A041BD">
        <w:t xml:space="preserve">jádrové vrtání v </w:t>
      </w:r>
      <w:r w:rsidR="008523CD" w:rsidRPr="00A041BD">
        <w:t>krystalických</w:t>
      </w:r>
      <w:r w:rsidRPr="00A041BD">
        <w:t xml:space="preserve"> horninách do hloubky min</w:t>
      </w:r>
      <w:r w:rsidR="008523CD" w:rsidRPr="00A041BD">
        <w:t>.</w:t>
      </w:r>
      <w:r w:rsidRPr="00A041BD">
        <w:t xml:space="preserve"> </w:t>
      </w:r>
      <w:r w:rsidR="00855931" w:rsidRPr="00A041BD">
        <w:t>250</w:t>
      </w:r>
      <w:r w:rsidR="00CA7D5E" w:rsidRPr="009129D0">
        <w:t xml:space="preserve"> </w:t>
      </w:r>
      <w:r w:rsidRPr="00A041BD">
        <w:t>m</w:t>
      </w:r>
      <w:bookmarkEnd w:id="12"/>
      <w:r w:rsidR="0083610F">
        <w:t>,</w:t>
      </w:r>
    </w:p>
    <w:p w14:paraId="42C79045" w14:textId="0B1DE11A" w:rsidR="003B217A" w:rsidRPr="00A041BD" w:rsidRDefault="003B217A" w:rsidP="00995C03">
      <w:pPr>
        <w:pStyle w:val="Textbezslovn"/>
        <w:numPr>
          <w:ilvl w:val="2"/>
          <w:numId w:val="21"/>
        </w:numPr>
        <w:ind w:left="1985"/>
      </w:pPr>
      <w:r w:rsidRPr="00A041BD">
        <w:t xml:space="preserve">provedení šikmých vrtů délky min. </w:t>
      </w:r>
      <w:r w:rsidR="008523CD" w:rsidRPr="00A041BD">
        <w:t>250</w:t>
      </w:r>
      <w:r w:rsidRPr="00A041BD">
        <w:t xml:space="preserve"> m</w:t>
      </w:r>
      <w:r w:rsidR="0083610F">
        <w:t>,</w:t>
      </w:r>
    </w:p>
    <w:p w14:paraId="7CF67C8E" w14:textId="7D6E4164" w:rsidR="003B217A" w:rsidRPr="00A041BD" w:rsidRDefault="003B217A" w:rsidP="00995C03">
      <w:pPr>
        <w:pStyle w:val="Textbezslovn"/>
        <w:numPr>
          <w:ilvl w:val="2"/>
          <w:numId w:val="21"/>
        </w:numPr>
        <w:ind w:left="1985"/>
      </w:pPr>
      <w:r w:rsidRPr="00A041BD">
        <w:t>realizace jádrových vrtů s odběrem jádra DN 100 mm</w:t>
      </w:r>
      <w:r w:rsidR="0083610F">
        <w:t>,</w:t>
      </w:r>
    </w:p>
    <w:p w14:paraId="59A34A16" w14:textId="4E83BF58" w:rsidR="003B217A" w:rsidRPr="00A041BD" w:rsidRDefault="003B217A" w:rsidP="003B217A">
      <w:pPr>
        <w:pStyle w:val="Textbezslovn"/>
        <w:numPr>
          <w:ilvl w:val="2"/>
          <w:numId w:val="21"/>
        </w:numPr>
        <w:ind w:left="1985"/>
      </w:pPr>
      <w:r w:rsidRPr="00A041BD">
        <w:t xml:space="preserve">hydrogeologický monitoring ve vrtech hloubky min. </w:t>
      </w:r>
      <w:r w:rsidR="008523CD" w:rsidRPr="00A041BD">
        <w:t>250</w:t>
      </w:r>
      <w:r w:rsidRPr="00A041BD">
        <w:t xml:space="preserve"> m</w:t>
      </w:r>
      <w:r w:rsidR="0083610F">
        <w:t>,</w:t>
      </w:r>
    </w:p>
    <w:p w14:paraId="0EE6AD0B" w14:textId="5AF9366D" w:rsidR="00E110A1" w:rsidRPr="00A041BD" w:rsidRDefault="00542BA9" w:rsidP="00995C03">
      <w:pPr>
        <w:pStyle w:val="Textbezslovn"/>
        <w:numPr>
          <w:ilvl w:val="2"/>
          <w:numId w:val="21"/>
        </w:numPr>
        <w:ind w:left="1985"/>
      </w:pPr>
      <w:bookmarkStart w:id="13" w:name="_Hlk118898350"/>
      <w:r w:rsidRPr="00A041BD">
        <w:t>inženýrsko-geologický</w:t>
      </w:r>
      <w:r w:rsidR="002646AB" w:rsidRPr="00A041BD">
        <w:t xml:space="preserve"> p</w:t>
      </w:r>
      <w:r w:rsidR="009630CC" w:rsidRPr="00A041BD">
        <w:t>růzkum</w:t>
      </w:r>
      <w:r w:rsidR="002646AB" w:rsidRPr="00A041BD">
        <w:t xml:space="preserve"> s celkovou hodnotou provedení </w:t>
      </w:r>
      <w:r w:rsidRPr="00A041BD">
        <w:t>inženýrsko-</w:t>
      </w:r>
      <w:r w:rsidR="009630CC" w:rsidRPr="00A041BD">
        <w:t xml:space="preserve">geologických prací </w:t>
      </w:r>
      <w:r w:rsidR="002646AB" w:rsidRPr="00A041BD">
        <w:t>min. 10 mil. Kč bez DP</w:t>
      </w:r>
      <w:r w:rsidR="00E110A1" w:rsidRPr="00A041BD">
        <w:t>H</w:t>
      </w:r>
      <w:r w:rsidR="008523CD" w:rsidRPr="00A041BD">
        <w:t xml:space="preserve"> v rámci jednotlivé zakázky</w:t>
      </w:r>
      <w:r w:rsidR="0083610F">
        <w:t>,</w:t>
      </w:r>
    </w:p>
    <w:bookmarkEnd w:id="13"/>
    <w:p w14:paraId="1B5E2938" w14:textId="58131A0D" w:rsidR="00542BA9" w:rsidRPr="00A041BD" w:rsidRDefault="00542BA9">
      <w:pPr>
        <w:pStyle w:val="Textbezslovn"/>
        <w:numPr>
          <w:ilvl w:val="2"/>
          <w:numId w:val="21"/>
        </w:numPr>
        <w:ind w:left="1985"/>
      </w:pPr>
      <w:r w:rsidRPr="00A041BD">
        <w:lastRenderedPageBreak/>
        <w:t xml:space="preserve">hydrogeologický </w:t>
      </w:r>
      <w:r w:rsidR="009630CC" w:rsidRPr="00A041BD">
        <w:t>průzkum</w:t>
      </w:r>
      <w:r w:rsidRPr="00A041BD">
        <w:t xml:space="preserve"> s celkovou hodnotou provedení hydrogeologick</w:t>
      </w:r>
      <w:r w:rsidR="009630CC" w:rsidRPr="00A041BD">
        <w:t xml:space="preserve">ých prací </w:t>
      </w:r>
      <w:r w:rsidRPr="00A041BD">
        <w:t xml:space="preserve">min. </w:t>
      </w:r>
      <w:r w:rsidR="008A7F9C" w:rsidRPr="00A041BD">
        <w:t>3</w:t>
      </w:r>
      <w:r w:rsidRPr="00A041BD">
        <w:t xml:space="preserve"> mil. Kč bez DPH </w:t>
      </w:r>
      <w:r w:rsidR="008523CD" w:rsidRPr="00A041BD">
        <w:t>v rámci jednotlivé zakázky</w:t>
      </w:r>
    </w:p>
    <w:p w14:paraId="1002A5CD" w14:textId="68A4EE6F" w:rsidR="008523CD" w:rsidRPr="00A041BD" w:rsidRDefault="008523CD" w:rsidP="00995C03">
      <w:pPr>
        <w:pStyle w:val="Textbezslovn"/>
        <w:numPr>
          <w:ilvl w:val="2"/>
          <w:numId w:val="21"/>
        </w:numPr>
        <w:ind w:left="1985"/>
      </w:pPr>
      <w:r w:rsidRPr="00A041BD">
        <w:t>karotáž</w:t>
      </w:r>
      <w:r w:rsidR="0065384D" w:rsidRPr="00A041BD">
        <w:t xml:space="preserve">ní měření ve vrtech hloubky min. 250 m.  </w:t>
      </w:r>
    </w:p>
    <w:p w14:paraId="3D4CF4EA" w14:textId="226D6EDF" w:rsidR="00F95A2C" w:rsidRPr="008523CD" w:rsidRDefault="005E33AB" w:rsidP="00F95A2C">
      <w:pPr>
        <w:pStyle w:val="Textbezslovn"/>
      </w:pPr>
      <w:r w:rsidRPr="00995C03">
        <w:t xml:space="preserve">Hodnotou stavebních prací se </w:t>
      </w:r>
      <w:r w:rsidRPr="00995C03">
        <w:rPr>
          <w:rFonts w:cs="Arial"/>
          <w:iCs/>
        </w:rPr>
        <w:t>pro účely posouzení splnění kritérií technické kvalifikace</w:t>
      </w:r>
      <w:r w:rsidRPr="00995C03">
        <w:t xml:space="preserve"> rozumí cena, za kterou dodavatel provedl</w:t>
      </w:r>
      <w:r w:rsidR="008523CD" w:rsidRPr="00995C03">
        <w:t xml:space="preserve"> předmětné stavební práce</w:t>
      </w:r>
      <w:r w:rsidRPr="00995C03">
        <w:t>;</w:t>
      </w:r>
      <w:r w:rsidRPr="008523CD">
        <w:t xml:space="preserve"> tato cena nebude upravována o míru inflace tak, aby odpovídala současným hodnotám stavebních prací.</w:t>
      </w:r>
    </w:p>
    <w:p w14:paraId="1CC892AB" w14:textId="388F8469"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039FB461"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w:t>
      </w:r>
      <w:r w:rsidR="009F6089">
        <w:t> </w:t>
      </w:r>
      <w:r w:rsidRPr="00F95A2C">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7C9F4785" w:rsidR="00AF4A09" w:rsidRPr="00E8404A" w:rsidRDefault="00AF4A09" w:rsidP="002C04EE">
      <w:pPr>
        <w:pStyle w:val="Textbezslovn"/>
        <w:rPr>
          <w:color w:val="FF0000"/>
        </w:rPr>
      </w:pPr>
      <w:r w:rsidRPr="00AF4A09">
        <w:t xml:space="preserve">Doba </w:t>
      </w:r>
      <w:r w:rsidR="0087311C" w:rsidRPr="00E8404A">
        <w:t xml:space="preserve">posledních </w:t>
      </w:r>
      <w:r w:rsidR="00555E2C">
        <w:t>10</w:t>
      </w:r>
      <w:r w:rsidRPr="00E8404A">
        <w:t xml:space="preserve"> let </w:t>
      </w:r>
      <w:r w:rsidR="0087311C" w:rsidRPr="00E8404A">
        <w:t xml:space="preserve">před zahájením výběrového řízení </w:t>
      </w:r>
      <w:r w:rsidRPr="00E8404A">
        <w:t xml:space="preserve">se </w:t>
      </w:r>
      <w:r w:rsidR="0087311C" w:rsidRPr="00E8404A">
        <w:t xml:space="preserve">pro účely prokázání technické kvalifikace ohledně referenčních zakázek </w:t>
      </w:r>
      <w:r w:rsidRPr="00E8404A">
        <w:t xml:space="preserve">považuje za splněnou, pokud byly stavební práce </w:t>
      </w:r>
      <w:r w:rsidR="0087311C" w:rsidRPr="00E8404A">
        <w:t xml:space="preserve">dokončeny </w:t>
      </w:r>
      <w:r w:rsidRPr="00E8404A">
        <w:t>v průběhu této doby</w:t>
      </w:r>
      <w:r w:rsidR="0087311C" w:rsidRPr="00E8404A">
        <w:t xml:space="preserve"> nebo kdykoli po zahájení výběrového řízení, včetně doby po podání nabídek, a to nejpozději do doby zadavatelem případně stanovené k předložení údajů a dokladů dle bodu 16.3 této Výzvy. P</w:t>
      </w:r>
      <w:r w:rsidRPr="00E8404A">
        <w:t xml:space="preserve">ro prokázání kvalifikace postačuje, aby byl požadovaný finanční objem stavebních prací dosažen za celou dobu realizace stavebních prací, nikoliv pouze v průběhu posledních </w:t>
      </w:r>
      <w:r w:rsidR="00555E2C">
        <w:t>10</w:t>
      </w:r>
      <w:r w:rsidRPr="00E8404A">
        <w:t xml:space="preserve"> let před zahájením výběrového řízení. </w:t>
      </w:r>
    </w:p>
    <w:p w14:paraId="1418F6DD" w14:textId="0587C05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041BD">
      <w:pPr>
        <w:pStyle w:val="Textbezslovn"/>
        <w:ind w:left="1560" w:hanging="426"/>
      </w:pPr>
      <w:r>
        <w:t>a)</w:t>
      </w:r>
      <w:r>
        <w:tab/>
        <w:t>společně s jinými dodavateli, a to v rozsahu, v jakém se na plnění zakázky podílel, nebo</w:t>
      </w:r>
    </w:p>
    <w:p w14:paraId="21A5863E" w14:textId="77777777" w:rsidR="00AF4A09" w:rsidRDefault="00AF4A09" w:rsidP="00A041BD">
      <w:pPr>
        <w:pStyle w:val="Textbezslovn"/>
        <w:ind w:left="1560" w:hanging="426"/>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w:t>
      </w:r>
      <w:r>
        <w:lastRenderedPageBreak/>
        <w:t>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349755B7" w14:textId="754333D1" w:rsidR="00676560" w:rsidRDefault="00AF4A09" w:rsidP="00676560">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w:t>
      </w:r>
      <w:r w:rsidR="001C598A">
        <w:t xml:space="preserve"> (geodeta)</w:t>
      </w:r>
      <w:r>
        <w:t>,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p>
    <w:p w14:paraId="4F977F12" w14:textId="01BD3802" w:rsidR="00AF4A09" w:rsidRDefault="00AF4A09" w:rsidP="00676560">
      <w:pPr>
        <w:pStyle w:val="Textbezslovn"/>
      </w:pPr>
      <w:r w:rsidRPr="002F002F">
        <w:t xml:space="preserve">Dodavatel je oprávněn svěřit jedné fyzické osobě výkon </w:t>
      </w:r>
      <w:r w:rsidR="00676560" w:rsidRPr="002F002F">
        <w:t xml:space="preserve">maximálně dvou </w:t>
      </w:r>
      <w:r w:rsidRPr="002F002F">
        <w:t xml:space="preserve">funkcí člena odborného personálu dodavatele za předpokladu, že tato osoba splňuje všechna kvalifikační kritéria požadovaná </w:t>
      </w:r>
      <w:r w:rsidR="00C71A75" w:rsidRPr="00995C03">
        <w:t>pro</w:t>
      </w:r>
      <w:r w:rsidRPr="002F002F">
        <w:t xml:space="preserve"> výkon těchto funkcí.</w:t>
      </w:r>
      <w:r w:rsidR="007D7370" w:rsidRPr="002F002F">
        <w:t xml:space="preserve"> Toto se nevztahuje na následující členy odborného personálu: Specialista na geofyziku, Geodet a Vrtmistr (vedoucí vrtných skupin). Výkony těchto členů odborného personálu budou svěřeny samostatným fyzickým osobám a nemohou být kombinovány s výkony dalších členů odborného personálu.</w:t>
      </w:r>
    </w:p>
    <w:p w14:paraId="7CB1DBCE" w14:textId="3ACCFD86" w:rsidR="00FC1260" w:rsidRPr="00FC1260" w:rsidRDefault="00AF4A09" w:rsidP="00995C03">
      <w:pPr>
        <w:pStyle w:val="Textbezslovn"/>
        <w:rPr>
          <w:rStyle w:val="Tun9b"/>
          <w:color w:val="FF0000"/>
        </w:rPr>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r w:rsidR="00181F31">
        <w:rPr>
          <w:rStyle w:val="Tun9b"/>
        </w:rPr>
        <w:tab/>
      </w:r>
      <w:r w:rsidR="00181F31">
        <w:rPr>
          <w:rStyle w:val="Tun9b"/>
        </w:rPr>
        <w:tab/>
      </w:r>
      <w:r w:rsidR="00181F31">
        <w:rPr>
          <w:rStyle w:val="Tun9b"/>
        </w:rPr>
        <w:tab/>
      </w:r>
      <w:r w:rsidR="00181F31">
        <w:rPr>
          <w:rStyle w:val="Tun9b"/>
        </w:rPr>
        <w:tab/>
      </w:r>
    </w:p>
    <w:tbl>
      <w:tblPr>
        <w:tblStyle w:val="Tabulka11"/>
        <w:tblW w:w="5000" w:type="pct"/>
        <w:tblLook w:val="06A0" w:firstRow="1" w:lastRow="0" w:firstColumn="1" w:lastColumn="0" w:noHBand="1" w:noVBand="1"/>
      </w:tblPr>
      <w:tblGrid>
        <w:gridCol w:w="1122"/>
        <w:gridCol w:w="2414"/>
        <w:gridCol w:w="5160"/>
      </w:tblGrid>
      <w:tr w:rsidR="00FC1260" w:rsidRPr="00FC1260" w14:paraId="123D16C7" w14:textId="77777777" w:rsidTr="003C61C1">
        <w:trPr>
          <w:cnfStyle w:val="100000000000" w:firstRow="1" w:lastRow="0" w:firstColumn="0" w:lastColumn="0" w:oddVBand="0" w:evenVBand="0" w:oddHBand="0"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645" w:type="pct"/>
            <w:tcBorders>
              <w:left w:val="single" w:sz="2" w:space="0" w:color="auto"/>
              <w:bottom w:val="single" w:sz="2" w:space="0" w:color="auto"/>
            </w:tcBorders>
          </w:tcPr>
          <w:p w14:paraId="470AE039" w14:textId="77777777" w:rsidR="00FC1260" w:rsidRPr="00A05DF2" w:rsidRDefault="00FC1260" w:rsidP="00FC1260">
            <w:pPr>
              <w:keepNext/>
              <w:rPr>
                <w:rFonts w:ascii="Verdana" w:hAnsi="Verdana"/>
                <w:b/>
                <w:sz w:val="18"/>
              </w:rPr>
            </w:pPr>
            <w:r w:rsidRPr="00A05DF2">
              <w:rPr>
                <w:rFonts w:ascii="Verdana" w:hAnsi="Verdana"/>
                <w:b/>
                <w:sz w:val="18"/>
              </w:rPr>
              <w:lastRenderedPageBreak/>
              <w:t>Číslo pracovní pozice</w:t>
            </w:r>
          </w:p>
        </w:tc>
        <w:tc>
          <w:tcPr>
            <w:tcW w:w="1388" w:type="pct"/>
            <w:tcBorders>
              <w:bottom w:val="single" w:sz="2" w:space="0" w:color="auto"/>
            </w:tcBorders>
          </w:tcPr>
          <w:p w14:paraId="0748B57D" w14:textId="77777777" w:rsidR="00FC1260" w:rsidRPr="00A05DF2" w:rsidRDefault="00FC1260" w:rsidP="00FC1260">
            <w:pPr>
              <w:keepNext/>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A05DF2">
              <w:rPr>
                <w:rFonts w:ascii="Verdana" w:hAnsi="Verdana"/>
                <w:b/>
                <w:sz w:val="18"/>
              </w:rPr>
              <w:t>Název pracovní pozice v odborném personálu</w:t>
            </w:r>
          </w:p>
        </w:tc>
        <w:tc>
          <w:tcPr>
            <w:tcW w:w="2967" w:type="pct"/>
            <w:tcBorders>
              <w:bottom w:val="single" w:sz="2" w:space="0" w:color="auto"/>
              <w:right w:val="single" w:sz="2" w:space="0" w:color="auto"/>
            </w:tcBorders>
          </w:tcPr>
          <w:p w14:paraId="0B673A87" w14:textId="77777777" w:rsidR="00FC1260" w:rsidRPr="00A05DF2" w:rsidRDefault="00FC1260" w:rsidP="00FC1260">
            <w:pPr>
              <w:keepNext/>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A05DF2">
              <w:rPr>
                <w:rFonts w:ascii="Verdana" w:hAnsi="Verdana"/>
                <w:b/>
                <w:sz w:val="18"/>
              </w:rPr>
              <w:t>Požadavky kladené na danou pracovní pozici</w:t>
            </w:r>
          </w:p>
        </w:tc>
      </w:tr>
      <w:tr w:rsidR="00A05DF2" w:rsidRPr="00FC1260" w14:paraId="06BFE8C9" w14:textId="77777777" w:rsidTr="003C61C1">
        <w:trPr>
          <w:cantSplit/>
          <w:trHeight w:val="1179"/>
        </w:trPr>
        <w:tc>
          <w:tcPr>
            <w:cnfStyle w:val="001000000000" w:firstRow="0" w:lastRow="0" w:firstColumn="1" w:lastColumn="0" w:oddVBand="0" w:evenVBand="0" w:oddHBand="0" w:evenHBand="0" w:firstRowFirstColumn="0" w:firstRowLastColumn="0" w:lastRowFirstColumn="0" w:lastRowLastColumn="0"/>
            <w:tcW w:w="645" w:type="pct"/>
            <w:vMerge w:val="restart"/>
            <w:tcBorders>
              <w:top w:val="single" w:sz="2" w:space="0" w:color="auto"/>
              <w:left w:val="single" w:sz="2" w:space="0" w:color="auto"/>
              <w:bottom w:val="single" w:sz="4" w:space="0" w:color="auto"/>
            </w:tcBorders>
          </w:tcPr>
          <w:p w14:paraId="588825F2" w14:textId="2E8245A2" w:rsidR="00A05DF2" w:rsidRPr="00A05DF2" w:rsidRDefault="00A05DF2" w:rsidP="00FC1260">
            <w:pPr>
              <w:shd w:val="clear" w:color="auto" w:fill="FFFFFF"/>
              <w:jc w:val="center"/>
              <w:rPr>
                <w:rFonts w:ascii="Verdana" w:hAnsi="Verdana" w:cs="Calibri"/>
                <w:b/>
                <w:sz w:val="18"/>
              </w:rPr>
            </w:pPr>
            <w:r w:rsidRPr="00A05DF2">
              <w:rPr>
                <w:rFonts w:ascii="Verdana" w:hAnsi="Verdana" w:cs="Calibri"/>
                <w:b/>
                <w:sz w:val="18"/>
              </w:rPr>
              <w:t>1)</w:t>
            </w:r>
          </w:p>
        </w:tc>
        <w:tc>
          <w:tcPr>
            <w:tcW w:w="1388" w:type="pct"/>
            <w:vMerge w:val="restart"/>
            <w:tcBorders>
              <w:top w:val="single" w:sz="2" w:space="0" w:color="auto"/>
              <w:bottom w:val="single" w:sz="4" w:space="0" w:color="auto"/>
            </w:tcBorders>
          </w:tcPr>
          <w:p w14:paraId="7A2491F9" w14:textId="3DDBC411" w:rsidR="00A05DF2" w:rsidRPr="00A05DF2" w:rsidRDefault="00B277BC" w:rsidP="00CD1BBA">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color w:val="FF0000"/>
                <w:sz w:val="18"/>
              </w:rPr>
            </w:pPr>
            <w:r w:rsidRPr="00CD1BBA">
              <w:rPr>
                <w:rFonts w:ascii="Verdana" w:hAnsi="Verdana" w:cs="Calibri"/>
                <w:b/>
                <w:sz w:val="18"/>
              </w:rPr>
              <w:t xml:space="preserve">Manažer </w:t>
            </w:r>
            <w:r w:rsidR="00CD1BBA" w:rsidRPr="00CD1BBA">
              <w:rPr>
                <w:rFonts w:ascii="Verdana" w:hAnsi="Verdana" w:cs="Calibri"/>
                <w:b/>
                <w:sz w:val="18"/>
              </w:rPr>
              <w:t>realizačního týmu</w:t>
            </w:r>
          </w:p>
        </w:tc>
        <w:tc>
          <w:tcPr>
            <w:tcW w:w="2967" w:type="pct"/>
            <w:tcBorders>
              <w:top w:val="single" w:sz="2" w:space="0" w:color="auto"/>
              <w:bottom w:val="single" w:sz="2" w:space="0" w:color="auto"/>
              <w:right w:val="single" w:sz="2" w:space="0" w:color="auto"/>
            </w:tcBorders>
          </w:tcPr>
          <w:p w14:paraId="6CA123D5" w14:textId="0892586E" w:rsidR="00A05DF2" w:rsidRDefault="00B277BC" w:rsidP="00B277BC">
            <w:pPr>
              <w:numPr>
                <w:ilvl w:val="0"/>
                <w:numId w:val="19"/>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B277BC">
              <w:rPr>
                <w:rFonts w:ascii="Verdana" w:hAnsi="Verdana" w:cs="Calibri"/>
                <w:sz w:val="18"/>
              </w:rPr>
              <w:t>Nejméně 10 let praxe v řízení týmu při realizaci zak</w:t>
            </w:r>
            <w:r w:rsidR="00367970">
              <w:rPr>
                <w:rFonts w:ascii="Verdana" w:hAnsi="Verdana" w:cs="Calibri"/>
                <w:sz w:val="18"/>
              </w:rPr>
              <w:t>ázky v oboru geologických prací</w:t>
            </w:r>
            <w:r w:rsidR="00630BF0">
              <w:rPr>
                <w:rFonts w:ascii="Verdana" w:hAnsi="Verdana" w:cs="Calibri"/>
                <w:sz w:val="18"/>
              </w:rPr>
              <w:t>.</w:t>
            </w:r>
          </w:p>
          <w:p w14:paraId="6800EE39" w14:textId="64758E87" w:rsidR="00630BF0" w:rsidRPr="00A05DF2" w:rsidRDefault="00630BF0" w:rsidP="00B277BC">
            <w:pPr>
              <w:numPr>
                <w:ilvl w:val="0"/>
                <w:numId w:val="19"/>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81418E">
              <w:rPr>
                <w:rFonts w:ascii="Verdana" w:hAnsi="Verdana" w:cs="Calibri"/>
                <w:sz w:val="18"/>
              </w:rPr>
              <w:t xml:space="preserve">Zadavatel požaduje tuto </w:t>
            </w:r>
            <w:r>
              <w:rPr>
                <w:rFonts w:ascii="Verdana" w:hAnsi="Verdana" w:cs="Calibri"/>
                <w:sz w:val="18"/>
              </w:rPr>
              <w:t>praxi</w:t>
            </w:r>
            <w:r w:rsidRPr="0081418E">
              <w:rPr>
                <w:rFonts w:ascii="Verdana" w:hAnsi="Verdana" w:cs="Calibri"/>
                <w:sz w:val="18"/>
              </w:rPr>
              <w:t xml:space="preserve"> za období max. posledních 15 let před zahájením výběrového řízení.</w:t>
            </w:r>
          </w:p>
        </w:tc>
      </w:tr>
      <w:tr w:rsidR="004106DB" w:rsidRPr="00FC1260" w14:paraId="76C3E71A" w14:textId="77777777" w:rsidTr="003C61C1">
        <w:trPr>
          <w:cantSplit/>
          <w:trHeight w:val="1526"/>
        </w:trPr>
        <w:tc>
          <w:tcPr>
            <w:cnfStyle w:val="001000000000" w:firstRow="0" w:lastRow="0" w:firstColumn="1" w:lastColumn="0" w:oddVBand="0" w:evenVBand="0" w:oddHBand="0" w:evenHBand="0" w:firstRowFirstColumn="0" w:firstRowLastColumn="0" w:lastRowFirstColumn="0" w:lastRowLastColumn="0"/>
            <w:tcW w:w="645" w:type="pct"/>
            <w:vMerge/>
            <w:tcBorders>
              <w:top w:val="single" w:sz="2" w:space="0" w:color="auto"/>
              <w:left w:val="single" w:sz="2" w:space="0" w:color="auto"/>
              <w:bottom w:val="single" w:sz="4" w:space="0" w:color="auto"/>
            </w:tcBorders>
          </w:tcPr>
          <w:p w14:paraId="0B5225F6" w14:textId="77777777" w:rsidR="004106DB" w:rsidRPr="00A05DF2" w:rsidRDefault="004106DB" w:rsidP="00FC1260">
            <w:pPr>
              <w:shd w:val="clear" w:color="auto" w:fill="FFFFFF"/>
              <w:jc w:val="center"/>
              <w:rPr>
                <w:rFonts w:ascii="Verdana" w:hAnsi="Verdana" w:cs="Calibri"/>
                <w:b/>
                <w:sz w:val="18"/>
              </w:rPr>
            </w:pPr>
          </w:p>
        </w:tc>
        <w:tc>
          <w:tcPr>
            <w:tcW w:w="1388" w:type="pct"/>
            <w:vMerge/>
            <w:tcBorders>
              <w:top w:val="single" w:sz="2" w:space="0" w:color="auto"/>
              <w:bottom w:val="single" w:sz="4" w:space="0" w:color="auto"/>
            </w:tcBorders>
          </w:tcPr>
          <w:p w14:paraId="69871805" w14:textId="77777777" w:rsidR="004106DB" w:rsidRPr="00A05DF2" w:rsidRDefault="004106DB" w:rsidP="00FC1260">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color w:val="FF0000"/>
                <w:sz w:val="18"/>
              </w:rPr>
            </w:pPr>
          </w:p>
        </w:tc>
        <w:tc>
          <w:tcPr>
            <w:tcW w:w="2967" w:type="pct"/>
            <w:tcBorders>
              <w:top w:val="single" w:sz="2" w:space="0" w:color="auto"/>
              <w:bottom w:val="single" w:sz="4" w:space="0" w:color="auto"/>
              <w:right w:val="single" w:sz="2" w:space="0" w:color="auto"/>
            </w:tcBorders>
          </w:tcPr>
          <w:p w14:paraId="7EB166DB" w14:textId="7568FAF7" w:rsidR="00630BF0" w:rsidRPr="00630BF0" w:rsidRDefault="004106DB" w:rsidP="00630BF0">
            <w:pPr>
              <w:numPr>
                <w:ilvl w:val="0"/>
                <w:numId w:val="19"/>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106DB">
              <w:rPr>
                <w:rFonts w:ascii="Verdana" w:hAnsi="Verdana" w:cs="Calibri"/>
                <w:sz w:val="18"/>
              </w:rPr>
              <w:t>Odborná způsobilost podle § 3 odst. 3 zákona č. 62/1988 Sb., o geologických pracích a o Českém geologickém úřadu, ve znění pozdějších předpisů a vyhlášky č. 206/2001 Sb., o osvědčení odborné způsobilosti projektovat, provádět a vyhodnocovat geologické práce</w:t>
            </w:r>
            <w:r w:rsidR="00245CA8">
              <w:rPr>
                <w:rFonts w:ascii="Verdana" w:hAnsi="Verdana" w:cs="Calibri"/>
                <w:sz w:val="18"/>
              </w:rPr>
              <w:t xml:space="preserve"> v oboru inženýrská geologie</w:t>
            </w:r>
            <w:r>
              <w:rPr>
                <w:rFonts w:ascii="Verdana" w:hAnsi="Verdana" w:cs="Calibri"/>
                <w:sz w:val="18"/>
              </w:rPr>
              <w:t>.</w:t>
            </w:r>
          </w:p>
        </w:tc>
      </w:tr>
      <w:tr w:rsidR="00FC1260" w:rsidRPr="00FC1260" w14:paraId="0B111AE0" w14:textId="77777777" w:rsidTr="003C61C1">
        <w:trPr>
          <w:cantSplit/>
        </w:trPr>
        <w:tc>
          <w:tcPr>
            <w:cnfStyle w:val="001000000000" w:firstRow="0" w:lastRow="0" w:firstColumn="1" w:lastColumn="0" w:oddVBand="0" w:evenVBand="0" w:oddHBand="0" w:evenHBand="0" w:firstRowFirstColumn="0" w:firstRowLastColumn="0" w:lastRowFirstColumn="0" w:lastRowLastColumn="0"/>
            <w:tcW w:w="645" w:type="pct"/>
            <w:vMerge w:val="restart"/>
            <w:tcBorders>
              <w:top w:val="single" w:sz="4" w:space="0" w:color="auto"/>
              <w:left w:val="single" w:sz="2" w:space="0" w:color="auto"/>
            </w:tcBorders>
          </w:tcPr>
          <w:p w14:paraId="4C9F7994" w14:textId="71062BA5" w:rsidR="00FC1260" w:rsidRPr="00A05DF2" w:rsidRDefault="00A05DF2" w:rsidP="00FC1260">
            <w:pPr>
              <w:shd w:val="clear" w:color="auto" w:fill="FFFFFF"/>
              <w:jc w:val="center"/>
              <w:rPr>
                <w:rFonts w:ascii="Verdana" w:hAnsi="Verdana" w:cs="Calibri"/>
                <w:b/>
                <w:sz w:val="18"/>
              </w:rPr>
            </w:pPr>
            <w:r w:rsidRPr="00A05DF2">
              <w:rPr>
                <w:rFonts w:ascii="Verdana" w:hAnsi="Verdana" w:cs="Calibri"/>
                <w:b/>
                <w:sz w:val="18"/>
              </w:rPr>
              <w:t>2</w:t>
            </w:r>
            <w:r w:rsidR="00FC1260" w:rsidRPr="00A05DF2">
              <w:rPr>
                <w:rFonts w:ascii="Verdana" w:hAnsi="Verdana" w:cs="Calibri"/>
                <w:b/>
                <w:sz w:val="18"/>
              </w:rPr>
              <w:t>)</w:t>
            </w:r>
          </w:p>
        </w:tc>
        <w:tc>
          <w:tcPr>
            <w:tcW w:w="1388" w:type="pct"/>
            <w:vMerge w:val="restart"/>
            <w:tcBorders>
              <w:top w:val="single" w:sz="4" w:space="0" w:color="auto"/>
            </w:tcBorders>
          </w:tcPr>
          <w:p w14:paraId="1D07FFD4" w14:textId="3780E4AF" w:rsidR="00FC1260" w:rsidRPr="00A27913" w:rsidRDefault="00FC1260" w:rsidP="0090577A">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color w:val="FF0000"/>
                <w:sz w:val="18"/>
              </w:rPr>
            </w:pPr>
            <w:r w:rsidRPr="0081418E">
              <w:rPr>
                <w:rFonts w:ascii="Verdana" w:hAnsi="Verdana" w:cs="Calibri"/>
                <w:b/>
                <w:sz w:val="18"/>
              </w:rPr>
              <w:t xml:space="preserve">Specialista na inženýrskou geologii </w:t>
            </w:r>
          </w:p>
        </w:tc>
        <w:tc>
          <w:tcPr>
            <w:tcW w:w="2967" w:type="pct"/>
            <w:tcBorders>
              <w:top w:val="single" w:sz="4" w:space="0" w:color="auto"/>
              <w:bottom w:val="single" w:sz="2" w:space="0" w:color="auto"/>
              <w:right w:val="single" w:sz="2" w:space="0" w:color="auto"/>
            </w:tcBorders>
          </w:tcPr>
          <w:p w14:paraId="56EE326B" w14:textId="77777777" w:rsidR="00FC1260" w:rsidRPr="005C07DD" w:rsidRDefault="00FC1260" w:rsidP="00FC1260">
            <w:pPr>
              <w:numPr>
                <w:ilvl w:val="0"/>
                <w:numId w:val="19"/>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07DD">
              <w:rPr>
                <w:rFonts w:ascii="Verdana" w:hAnsi="Verdana" w:cs="Calibri"/>
                <w:sz w:val="18"/>
              </w:rPr>
              <w:t xml:space="preserve">Odborná způsobilost podle § 3 odst. 3 zákona č. 62/1988 Sb., o geologických pracích a o Českém geologickém úřadu, ve znění pozdějších předpisů a vyhlášky č. 206/2001 Sb., o osvědčení odborné způsobilosti projektovat, provádět a vyhodnocovat geologické práce, v oboru inženýrská geologie. </w:t>
            </w:r>
          </w:p>
        </w:tc>
      </w:tr>
      <w:tr w:rsidR="00FC1260" w:rsidRPr="00FC1260" w14:paraId="6BDBEA06" w14:textId="77777777" w:rsidTr="003C61C1">
        <w:trPr>
          <w:cantSplit/>
        </w:trPr>
        <w:tc>
          <w:tcPr>
            <w:cnfStyle w:val="001000000000" w:firstRow="0" w:lastRow="0" w:firstColumn="1" w:lastColumn="0" w:oddVBand="0" w:evenVBand="0" w:oddHBand="0" w:evenHBand="0" w:firstRowFirstColumn="0" w:firstRowLastColumn="0" w:lastRowFirstColumn="0" w:lastRowLastColumn="0"/>
            <w:tcW w:w="645" w:type="pct"/>
            <w:vMerge/>
            <w:tcBorders>
              <w:left w:val="single" w:sz="2" w:space="0" w:color="auto"/>
            </w:tcBorders>
          </w:tcPr>
          <w:p w14:paraId="2A40BB59" w14:textId="77777777" w:rsidR="00FC1260" w:rsidRPr="00A05DF2" w:rsidRDefault="00FC1260" w:rsidP="00FC1260">
            <w:pPr>
              <w:shd w:val="clear" w:color="auto" w:fill="FFFFFF"/>
              <w:jc w:val="center"/>
              <w:rPr>
                <w:rFonts w:ascii="Verdana" w:hAnsi="Verdana" w:cs="Calibri"/>
                <w:b/>
              </w:rPr>
            </w:pPr>
          </w:p>
        </w:tc>
        <w:tc>
          <w:tcPr>
            <w:tcW w:w="1388" w:type="pct"/>
            <w:vMerge/>
          </w:tcPr>
          <w:p w14:paraId="1060131C" w14:textId="77777777" w:rsidR="00FC1260" w:rsidRPr="00A27913" w:rsidRDefault="00FC1260" w:rsidP="00FC1260">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color w:val="FF0000"/>
              </w:rPr>
            </w:pPr>
          </w:p>
        </w:tc>
        <w:tc>
          <w:tcPr>
            <w:tcW w:w="2967" w:type="pct"/>
            <w:tcBorders>
              <w:bottom w:val="single" w:sz="2" w:space="0" w:color="auto"/>
              <w:right w:val="single" w:sz="2" w:space="0" w:color="auto"/>
            </w:tcBorders>
          </w:tcPr>
          <w:p w14:paraId="50C9E17A" w14:textId="506A5BD2" w:rsidR="00FC1260" w:rsidRPr="005C07DD" w:rsidRDefault="00FC1260" w:rsidP="00FC1260">
            <w:pPr>
              <w:numPr>
                <w:ilvl w:val="0"/>
                <w:numId w:val="19"/>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07DD">
              <w:rPr>
                <w:rFonts w:ascii="Verdana" w:hAnsi="Verdana" w:cs="Calibri"/>
                <w:sz w:val="18"/>
              </w:rPr>
              <w:t>Nejméně 10 let praxe v oboru své specializace (inžený</w:t>
            </w:r>
            <w:r w:rsidR="0090577A" w:rsidRPr="005C07DD">
              <w:rPr>
                <w:rFonts w:ascii="Verdana" w:hAnsi="Verdana" w:cs="Calibri"/>
                <w:sz w:val="18"/>
              </w:rPr>
              <w:t>rská geologie), z toho nejméně 5</w:t>
            </w:r>
            <w:r w:rsidRPr="005C07DD">
              <w:rPr>
                <w:rFonts w:ascii="Verdana" w:hAnsi="Verdana" w:cs="Calibri"/>
                <w:sz w:val="18"/>
              </w:rPr>
              <w:t xml:space="preserve"> let s odbornou způsobilostí projektovat, provádět a vyhodnocovat geologické práce v oboru inženýrská geologie.  </w:t>
            </w:r>
          </w:p>
        </w:tc>
      </w:tr>
      <w:tr w:rsidR="00FC1260" w:rsidRPr="0081418E" w14:paraId="369DE0F6" w14:textId="77777777" w:rsidTr="003C61C1">
        <w:trPr>
          <w:cantSplit/>
          <w:trHeight w:val="1785"/>
        </w:trPr>
        <w:tc>
          <w:tcPr>
            <w:cnfStyle w:val="001000000000" w:firstRow="0" w:lastRow="0" w:firstColumn="1" w:lastColumn="0" w:oddVBand="0" w:evenVBand="0" w:oddHBand="0" w:evenHBand="0" w:firstRowFirstColumn="0" w:firstRowLastColumn="0" w:lastRowFirstColumn="0" w:lastRowLastColumn="0"/>
            <w:tcW w:w="645" w:type="pct"/>
            <w:vMerge/>
            <w:tcBorders>
              <w:left w:val="single" w:sz="2" w:space="0" w:color="auto"/>
              <w:bottom w:val="single" w:sz="2" w:space="0" w:color="auto"/>
            </w:tcBorders>
          </w:tcPr>
          <w:p w14:paraId="6EADC6D0" w14:textId="77777777" w:rsidR="00FC1260" w:rsidRPr="00A05DF2" w:rsidRDefault="00FC1260" w:rsidP="00FC1260">
            <w:pPr>
              <w:shd w:val="clear" w:color="auto" w:fill="FFFFFF"/>
              <w:jc w:val="center"/>
              <w:rPr>
                <w:rFonts w:ascii="Verdana" w:hAnsi="Verdana" w:cs="Calibri"/>
                <w:b/>
              </w:rPr>
            </w:pPr>
          </w:p>
        </w:tc>
        <w:tc>
          <w:tcPr>
            <w:tcW w:w="1388" w:type="pct"/>
            <w:vMerge/>
            <w:tcBorders>
              <w:bottom w:val="single" w:sz="2" w:space="0" w:color="auto"/>
            </w:tcBorders>
          </w:tcPr>
          <w:p w14:paraId="1BB1034A" w14:textId="77777777" w:rsidR="00FC1260" w:rsidRPr="00A27913" w:rsidRDefault="00FC1260" w:rsidP="00FC1260">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color w:val="FF0000"/>
              </w:rPr>
            </w:pPr>
          </w:p>
        </w:tc>
        <w:tc>
          <w:tcPr>
            <w:tcW w:w="2967" w:type="pct"/>
            <w:tcBorders>
              <w:bottom w:val="single" w:sz="2" w:space="0" w:color="auto"/>
              <w:right w:val="single" w:sz="2" w:space="0" w:color="auto"/>
            </w:tcBorders>
          </w:tcPr>
          <w:p w14:paraId="70D7ECBF" w14:textId="025687F3" w:rsidR="00FC1260" w:rsidRPr="0081418E" w:rsidRDefault="00FC1260" w:rsidP="00D94AA2">
            <w:pPr>
              <w:numPr>
                <w:ilvl w:val="0"/>
                <w:numId w:val="22"/>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81418E">
              <w:rPr>
                <w:rFonts w:ascii="Verdana" w:hAnsi="Verdana" w:cs="Calibri"/>
                <w:sz w:val="18"/>
              </w:rPr>
              <w:t xml:space="preserve">Zkušenost s plněním alespoň </w:t>
            </w:r>
            <w:r w:rsidR="0081418E">
              <w:rPr>
                <w:rFonts w:ascii="Verdana" w:hAnsi="Verdana" w:cs="Calibri"/>
                <w:sz w:val="18"/>
              </w:rPr>
              <w:t>dvou</w:t>
            </w:r>
            <w:r w:rsidRPr="0081418E">
              <w:rPr>
                <w:rFonts w:ascii="Verdana" w:hAnsi="Verdana" w:cs="Calibri"/>
                <w:sz w:val="18"/>
              </w:rPr>
              <w:t xml:space="preserve"> zakáz</w:t>
            </w:r>
            <w:r w:rsidR="0081418E">
              <w:rPr>
                <w:rFonts w:ascii="Verdana" w:hAnsi="Verdana" w:cs="Calibri"/>
                <w:sz w:val="18"/>
              </w:rPr>
              <w:t>ek</w:t>
            </w:r>
            <w:r w:rsidRPr="0081418E">
              <w:rPr>
                <w:rFonts w:ascii="Verdana" w:hAnsi="Verdana" w:cs="Calibri"/>
                <w:sz w:val="18"/>
              </w:rPr>
              <w:t xml:space="preserve"> na projektování, provádění či vyhodnocení geologického či geotechnického průzkumu pro ražené tunely s délkou nepřerušova</w:t>
            </w:r>
            <w:r w:rsidR="0081418E" w:rsidRPr="0081418E">
              <w:rPr>
                <w:rFonts w:ascii="Verdana" w:hAnsi="Verdana" w:cs="Calibri"/>
                <w:sz w:val="18"/>
              </w:rPr>
              <w:t xml:space="preserve">né ražené části tunelu nejméně </w:t>
            </w:r>
            <w:r w:rsidR="00EB78F1">
              <w:rPr>
                <w:rFonts w:ascii="Verdana" w:hAnsi="Verdana" w:cs="Calibri"/>
                <w:sz w:val="18"/>
              </w:rPr>
              <w:t>2</w:t>
            </w:r>
            <w:r w:rsidRPr="0081418E">
              <w:rPr>
                <w:rFonts w:ascii="Verdana" w:hAnsi="Verdana" w:cs="Calibri"/>
                <w:sz w:val="18"/>
              </w:rPr>
              <w:t xml:space="preserve">00 m na pozici inženýrského geologa. </w:t>
            </w:r>
          </w:p>
          <w:p w14:paraId="3A2849A4" w14:textId="77777777" w:rsidR="00FC1260" w:rsidRPr="0081418E" w:rsidRDefault="00FC1260" w:rsidP="00D94AA2">
            <w:pPr>
              <w:numPr>
                <w:ilvl w:val="0"/>
                <w:numId w:val="22"/>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81418E">
              <w:rPr>
                <w:rFonts w:ascii="Verdana" w:hAnsi="Verdana" w:cs="Calibri"/>
                <w:sz w:val="18"/>
              </w:rPr>
              <w:t>Zadavatel požaduje tuto zkušenost za období max. posledních 15 let před zahájením výběrového řízení.</w:t>
            </w:r>
          </w:p>
        </w:tc>
      </w:tr>
      <w:tr w:rsidR="00FC1260" w:rsidRPr="00C81018" w14:paraId="76F3FE67" w14:textId="77777777" w:rsidTr="003C61C1">
        <w:trPr>
          <w:cantSplit/>
          <w:trHeight w:val="20"/>
        </w:trPr>
        <w:tc>
          <w:tcPr>
            <w:cnfStyle w:val="001000000000" w:firstRow="0" w:lastRow="0" w:firstColumn="1" w:lastColumn="0" w:oddVBand="0" w:evenVBand="0" w:oddHBand="0" w:evenHBand="0" w:firstRowFirstColumn="0" w:firstRowLastColumn="0" w:lastRowFirstColumn="0" w:lastRowLastColumn="0"/>
            <w:tcW w:w="645" w:type="pct"/>
            <w:vMerge w:val="restart"/>
            <w:tcBorders>
              <w:top w:val="single" w:sz="4" w:space="0" w:color="auto"/>
              <w:left w:val="single" w:sz="2" w:space="0" w:color="auto"/>
              <w:bottom w:val="single" w:sz="4" w:space="0" w:color="auto"/>
            </w:tcBorders>
          </w:tcPr>
          <w:p w14:paraId="657DDD39" w14:textId="29C8E081" w:rsidR="00FC1260" w:rsidRPr="00A05DF2" w:rsidRDefault="009A2683" w:rsidP="00FC1260">
            <w:pPr>
              <w:keepNext/>
              <w:shd w:val="clear" w:color="auto" w:fill="FFFFFF"/>
              <w:jc w:val="center"/>
              <w:rPr>
                <w:rFonts w:ascii="Verdana" w:hAnsi="Verdana" w:cs="Calibri"/>
                <w:b/>
                <w:sz w:val="18"/>
              </w:rPr>
            </w:pPr>
            <w:r>
              <w:rPr>
                <w:rFonts w:ascii="Verdana" w:hAnsi="Verdana" w:cs="Calibri"/>
                <w:b/>
                <w:sz w:val="18"/>
              </w:rPr>
              <w:lastRenderedPageBreak/>
              <w:t>3</w:t>
            </w:r>
            <w:r w:rsidR="00FC1260" w:rsidRPr="00A05DF2">
              <w:rPr>
                <w:rFonts w:ascii="Verdana" w:hAnsi="Verdana" w:cs="Calibri"/>
                <w:b/>
                <w:sz w:val="18"/>
              </w:rPr>
              <w:t>)</w:t>
            </w:r>
          </w:p>
        </w:tc>
        <w:tc>
          <w:tcPr>
            <w:tcW w:w="1388" w:type="pct"/>
            <w:vMerge w:val="restart"/>
            <w:tcBorders>
              <w:top w:val="single" w:sz="4" w:space="0" w:color="auto"/>
              <w:bottom w:val="single" w:sz="2" w:space="0" w:color="auto"/>
            </w:tcBorders>
          </w:tcPr>
          <w:p w14:paraId="289CAFDF" w14:textId="77777777" w:rsidR="00FC1260" w:rsidRPr="00A27913" w:rsidRDefault="00FC1260" w:rsidP="00FC1260">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color w:val="FF0000"/>
                <w:sz w:val="18"/>
              </w:rPr>
            </w:pPr>
            <w:r w:rsidRPr="00C81018">
              <w:rPr>
                <w:rFonts w:ascii="Verdana" w:hAnsi="Verdana" w:cs="Calibri"/>
                <w:b/>
                <w:sz w:val="18"/>
              </w:rPr>
              <w:t>Specialista na hydrogeologii</w:t>
            </w:r>
          </w:p>
        </w:tc>
        <w:tc>
          <w:tcPr>
            <w:tcW w:w="2967" w:type="pct"/>
            <w:tcBorders>
              <w:top w:val="single" w:sz="4" w:space="0" w:color="auto"/>
              <w:bottom w:val="single" w:sz="2" w:space="0" w:color="auto"/>
              <w:right w:val="single" w:sz="2" w:space="0" w:color="auto"/>
            </w:tcBorders>
          </w:tcPr>
          <w:p w14:paraId="1E13C186" w14:textId="2131306C" w:rsidR="000466F1" w:rsidRPr="003C61C1" w:rsidRDefault="00FC1260" w:rsidP="003C61C1">
            <w:pPr>
              <w:keepNext/>
              <w:numPr>
                <w:ilvl w:val="0"/>
                <w:numId w:val="19"/>
              </w:numPr>
              <w:shd w:val="clear" w:color="auto" w:fill="FFFFFF"/>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C81018">
              <w:rPr>
                <w:rFonts w:ascii="Verdana" w:hAnsi="Verdana" w:cs="Calibri"/>
                <w:sz w:val="18"/>
              </w:rPr>
              <w:t>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hydrogeologie.</w:t>
            </w:r>
          </w:p>
        </w:tc>
      </w:tr>
      <w:tr w:rsidR="00685B59" w:rsidRPr="00C81018" w14:paraId="14F452D8" w14:textId="77777777" w:rsidTr="003C61C1">
        <w:trPr>
          <w:cantSplit/>
          <w:trHeight w:val="20"/>
        </w:trPr>
        <w:tc>
          <w:tcPr>
            <w:cnfStyle w:val="001000000000" w:firstRow="0" w:lastRow="0" w:firstColumn="1" w:lastColumn="0" w:oddVBand="0" w:evenVBand="0" w:oddHBand="0" w:evenHBand="0" w:firstRowFirstColumn="0" w:firstRowLastColumn="0" w:lastRowFirstColumn="0" w:lastRowLastColumn="0"/>
            <w:tcW w:w="645" w:type="pct"/>
            <w:vMerge/>
            <w:tcBorders>
              <w:top w:val="single" w:sz="4" w:space="0" w:color="auto"/>
              <w:left w:val="single" w:sz="2" w:space="0" w:color="auto"/>
              <w:bottom w:val="single" w:sz="4" w:space="0" w:color="auto"/>
            </w:tcBorders>
          </w:tcPr>
          <w:p w14:paraId="7291CDA2" w14:textId="77777777" w:rsidR="00685B59" w:rsidRDefault="00685B59" w:rsidP="00FC1260">
            <w:pPr>
              <w:keepNext/>
              <w:shd w:val="clear" w:color="auto" w:fill="FFFFFF"/>
              <w:jc w:val="center"/>
              <w:rPr>
                <w:rFonts w:ascii="Verdana" w:hAnsi="Verdana" w:cs="Calibri"/>
                <w:b/>
              </w:rPr>
            </w:pPr>
          </w:p>
        </w:tc>
        <w:tc>
          <w:tcPr>
            <w:tcW w:w="1388" w:type="pct"/>
            <w:vMerge/>
            <w:tcBorders>
              <w:top w:val="single" w:sz="4" w:space="0" w:color="auto"/>
              <w:bottom w:val="single" w:sz="2" w:space="0" w:color="auto"/>
            </w:tcBorders>
          </w:tcPr>
          <w:p w14:paraId="5E8AC094" w14:textId="77777777" w:rsidR="00685B59" w:rsidRPr="00C81018" w:rsidRDefault="00685B59" w:rsidP="00FC1260">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p>
        </w:tc>
        <w:tc>
          <w:tcPr>
            <w:tcW w:w="2967" w:type="pct"/>
            <w:tcBorders>
              <w:top w:val="single" w:sz="4" w:space="0" w:color="auto"/>
              <w:bottom w:val="single" w:sz="2" w:space="0" w:color="auto"/>
              <w:right w:val="single" w:sz="2" w:space="0" w:color="auto"/>
            </w:tcBorders>
          </w:tcPr>
          <w:p w14:paraId="0C0ACA01" w14:textId="4155BA3D" w:rsidR="00685B59" w:rsidRPr="00C81018" w:rsidRDefault="00685B59" w:rsidP="00685B59">
            <w:pPr>
              <w:keepNext/>
              <w:numPr>
                <w:ilvl w:val="0"/>
                <w:numId w:val="19"/>
              </w:numPr>
              <w:shd w:val="clear" w:color="auto" w:fill="FFFFFF"/>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5C07DD">
              <w:rPr>
                <w:rFonts w:ascii="Verdana" w:hAnsi="Verdana" w:cs="Calibri"/>
                <w:sz w:val="18"/>
              </w:rPr>
              <w:t>Nejméně 10 let praxe v oboru své specializace (</w:t>
            </w:r>
            <w:r>
              <w:rPr>
                <w:rFonts w:ascii="Verdana" w:hAnsi="Verdana" w:cs="Calibri"/>
                <w:sz w:val="18"/>
              </w:rPr>
              <w:t>hydro</w:t>
            </w:r>
            <w:r w:rsidRPr="005C07DD">
              <w:rPr>
                <w:rFonts w:ascii="Verdana" w:hAnsi="Verdana" w:cs="Calibri"/>
                <w:sz w:val="18"/>
              </w:rPr>
              <w:t xml:space="preserve">geologie), z toho nejméně 5 let s odbornou způsobilostí projektovat, provádět a vyhodnocovat geologické práce v oboru </w:t>
            </w:r>
            <w:r>
              <w:rPr>
                <w:rFonts w:ascii="Verdana" w:hAnsi="Verdana" w:cs="Calibri"/>
                <w:sz w:val="18"/>
              </w:rPr>
              <w:t>hydro</w:t>
            </w:r>
            <w:r w:rsidRPr="005C07DD">
              <w:rPr>
                <w:rFonts w:ascii="Verdana" w:hAnsi="Verdana" w:cs="Calibri"/>
                <w:sz w:val="18"/>
              </w:rPr>
              <w:t xml:space="preserve">geologie.  </w:t>
            </w:r>
          </w:p>
        </w:tc>
      </w:tr>
      <w:tr w:rsidR="0030564E" w:rsidRPr="00A81A20" w14:paraId="6E8EB492" w14:textId="77777777" w:rsidTr="003C61C1">
        <w:trPr>
          <w:cantSplit/>
          <w:trHeight w:val="3286"/>
        </w:trPr>
        <w:tc>
          <w:tcPr>
            <w:cnfStyle w:val="001000000000" w:firstRow="0" w:lastRow="0" w:firstColumn="1" w:lastColumn="0" w:oddVBand="0" w:evenVBand="0" w:oddHBand="0" w:evenHBand="0" w:firstRowFirstColumn="0" w:firstRowLastColumn="0" w:lastRowFirstColumn="0" w:lastRowLastColumn="0"/>
            <w:tcW w:w="645" w:type="pct"/>
            <w:vMerge/>
            <w:tcBorders>
              <w:top w:val="single" w:sz="2" w:space="0" w:color="auto"/>
              <w:left w:val="single" w:sz="2" w:space="0" w:color="auto"/>
              <w:bottom w:val="single" w:sz="4" w:space="0" w:color="auto"/>
            </w:tcBorders>
          </w:tcPr>
          <w:p w14:paraId="0973B5A0" w14:textId="77777777" w:rsidR="00FC1260" w:rsidRPr="00A05DF2" w:rsidRDefault="00FC1260" w:rsidP="00FC1260">
            <w:pPr>
              <w:shd w:val="clear" w:color="auto" w:fill="FFFFFF"/>
              <w:ind w:left="1414"/>
              <w:jc w:val="center"/>
              <w:rPr>
                <w:rFonts w:ascii="Verdana" w:hAnsi="Verdana" w:cs="Calibri"/>
              </w:rPr>
            </w:pPr>
          </w:p>
        </w:tc>
        <w:tc>
          <w:tcPr>
            <w:tcW w:w="1388" w:type="pct"/>
            <w:vMerge/>
            <w:tcBorders>
              <w:top w:val="nil"/>
              <w:bottom w:val="single" w:sz="4" w:space="0" w:color="auto"/>
            </w:tcBorders>
          </w:tcPr>
          <w:p w14:paraId="370B6682" w14:textId="77777777" w:rsidR="00FC1260" w:rsidRPr="00A27913" w:rsidRDefault="00FC1260" w:rsidP="00FC1260">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color w:val="FF0000"/>
              </w:rPr>
            </w:pPr>
          </w:p>
        </w:tc>
        <w:tc>
          <w:tcPr>
            <w:tcW w:w="2967" w:type="pct"/>
            <w:tcBorders>
              <w:top w:val="single" w:sz="2" w:space="0" w:color="auto"/>
              <w:bottom w:val="single" w:sz="4" w:space="0" w:color="auto"/>
              <w:right w:val="single" w:sz="2" w:space="0" w:color="auto"/>
            </w:tcBorders>
          </w:tcPr>
          <w:p w14:paraId="4B686995" w14:textId="77777777" w:rsidR="00FC1260" w:rsidRPr="00A81A20" w:rsidRDefault="00FC1260" w:rsidP="00FC1260">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A81A20">
              <w:rPr>
                <w:rFonts w:ascii="Verdana" w:hAnsi="Verdana" w:cs="Calibri"/>
                <w:sz w:val="18"/>
              </w:rPr>
              <w:t>Nejméně 2 zkušenosti se zpracováním hydrogeologického průzkumu vodních zdrojů pro hromadné zásobování obyvatelstva pitnou vodou.</w:t>
            </w:r>
          </w:p>
          <w:p w14:paraId="7FA76998" w14:textId="77777777" w:rsidR="00FC1260" w:rsidRPr="00A81A20" w:rsidRDefault="00FC1260" w:rsidP="00FC1260">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A81A20">
              <w:rPr>
                <w:rFonts w:ascii="Verdana" w:hAnsi="Verdana" w:cs="Calibri"/>
                <w:sz w:val="18"/>
              </w:rPr>
              <w:t>Započitatelné jsou pouze zkušenosti získané jako držitel 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hydrogeologie.</w:t>
            </w:r>
          </w:p>
          <w:p w14:paraId="548ADEB5" w14:textId="5A755C6C" w:rsidR="00FC1260" w:rsidRPr="00A81A20" w:rsidRDefault="00FC1260" w:rsidP="00FC1260">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A81A20">
              <w:rPr>
                <w:rFonts w:ascii="Verdana" w:hAnsi="Verdana" w:cs="Calibri"/>
                <w:sz w:val="18"/>
              </w:rPr>
              <w:t>Zadavatel požaduje t</w:t>
            </w:r>
            <w:r w:rsidR="002D69CA">
              <w:rPr>
                <w:rFonts w:ascii="Verdana" w:hAnsi="Verdana" w:cs="Calibri"/>
                <w:sz w:val="18"/>
              </w:rPr>
              <w:t>y</w:t>
            </w:r>
            <w:r w:rsidRPr="00A81A20">
              <w:rPr>
                <w:rFonts w:ascii="Verdana" w:hAnsi="Verdana" w:cs="Calibri"/>
                <w:sz w:val="18"/>
              </w:rPr>
              <w:t>to zkušenost</w:t>
            </w:r>
            <w:r w:rsidR="002D69CA">
              <w:rPr>
                <w:rFonts w:ascii="Verdana" w:hAnsi="Verdana" w:cs="Calibri"/>
                <w:sz w:val="18"/>
              </w:rPr>
              <w:t>i</w:t>
            </w:r>
            <w:r w:rsidRPr="00A81A20">
              <w:rPr>
                <w:rFonts w:ascii="Verdana" w:hAnsi="Verdana" w:cs="Calibri"/>
                <w:sz w:val="18"/>
              </w:rPr>
              <w:t xml:space="preserve"> za období max. posledních 15 let před zahájením výběrového řízení.</w:t>
            </w:r>
          </w:p>
        </w:tc>
      </w:tr>
      <w:tr w:rsidR="00FC1260" w:rsidRPr="00C81018" w14:paraId="607604C3" w14:textId="77777777" w:rsidTr="003C61C1">
        <w:trPr>
          <w:cantSplit/>
          <w:trHeight w:val="20"/>
        </w:trPr>
        <w:tc>
          <w:tcPr>
            <w:cnfStyle w:val="001000000000" w:firstRow="0" w:lastRow="0" w:firstColumn="1" w:lastColumn="0" w:oddVBand="0" w:evenVBand="0" w:oddHBand="0" w:evenHBand="0" w:firstRowFirstColumn="0" w:firstRowLastColumn="0" w:lastRowFirstColumn="0" w:lastRowLastColumn="0"/>
            <w:tcW w:w="645" w:type="pct"/>
            <w:vMerge w:val="restart"/>
            <w:tcBorders>
              <w:top w:val="single" w:sz="4" w:space="0" w:color="auto"/>
              <w:left w:val="single" w:sz="2" w:space="0" w:color="auto"/>
              <w:bottom w:val="nil"/>
              <w:right w:val="single" w:sz="4" w:space="0" w:color="auto"/>
            </w:tcBorders>
          </w:tcPr>
          <w:p w14:paraId="73B237AD" w14:textId="0D8CAB41" w:rsidR="00FC1260" w:rsidRPr="00A05DF2" w:rsidRDefault="009A2683" w:rsidP="00FC1260">
            <w:pPr>
              <w:shd w:val="clear" w:color="auto" w:fill="FFFFFF"/>
              <w:jc w:val="center"/>
              <w:rPr>
                <w:rFonts w:ascii="Verdana" w:hAnsi="Verdana" w:cs="Calibri"/>
                <w:sz w:val="18"/>
              </w:rPr>
            </w:pPr>
            <w:r>
              <w:rPr>
                <w:rFonts w:ascii="Verdana" w:hAnsi="Verdana" w:cs="Calibri"/>
                <w:b/>
                <w:sz w:val="18"/>
              </w:rPr>
              <w:t>4</w:t>
            </w:r>
            <w:r w:rsidR="00FC1260" w:rsidRPr="00A05DF2">
              <w:rPr>
                <w:rFonts w:ascii="Verdana" w:hAnsi="Verdana" w:cs="Calibri"/>
                <w:b/>
                <w:sz w:val="18"/>
              </w:rPr>
              <w:t>)</w:t>
            </w:r>
          </w:p>
        </w:tc>
        <w:tc>
          <w:tcPr>
            <w:tcW w:w="1388" w:type="pct"/>
            <w:vMerge w:val="restart"/>
            <w:tcBorders>
              <w:top w:val="single" w:sz="4" w:space="0" w:color="auto"/>
              <w:left w:val="single" w:sz="4" w:space="0" w:color="auto"/>
              <w:bottom w:val="nil"/>
              <w:right w:val="single" w:sz="4" w:space="0" w:color="auto"/>
            </w:tcBorders>
          </w:tcPr>
          <w:p w14:paraId="170EE4C2" w14:textId="77777777" w:rsidR="00FC1260" w:rsidRPr="00A27913" w:rsidRDefault="00FC1260" w:rsidP="00FC1260">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color w:val="FF0000"/>
                <w:sz w:val="18"/>
              </w:rPr>
            </w:pPr>
            <w:r w:rsidRPr="00C81018">
              <w:rPr>
                <w:rFonts w:ascii="Verdana" w:hAnsi="Verdana" w:cs="Calibri"/>
                <w:b/>
                <w:sz w:val="18"/>
              </w:rPr>
              <w:t>Specialista na geofyziku</w:t>
            </w:r>
          </w:p>
        </w:tc>
        <w:tc>
          <w:tcPr>
            <w:tcW w:w="2967" w:type="pct"/>
            <w:tcBorders>
              <w:top w:val="single" w:sz="4" w:space="0" w:color="auto"/>
              <w:left w:val="single" w:sz="4" w:space="0" w:color="auto"/>
              <w:bottom w:val="single" w:sz="4" w:space="0" w:color="auto"/>
              <w:right w:val="single" w:sz="2" w:space="0" w:color="auto"/>
            </w:tcBorders>
          </w:tcPr>
          <w:p w14:paraId="316A9229" w14:textId="77777777" w:rsidR="00FC1260" w:rsidRPr="00D94AA2" w:rsidRDefault="00FC1260" w:rsidP="00FC1260">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D94AA2">
              <w:rPr>
                <w:rFonts w:ascii="Verdana" w:hAnsi="Verdana" w:cs="Calibri"/>
                <w:sz w:val="18"/>
              </w:rPr>
              <w:t xml:space="preserve">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geofyzika. </w:t>
            </w:r>
          </w:p>
        </w:tc>
      </w:tr>
      <w:tr w:rsidR="00FC1260" w:rsidRPr="00FC1260" w14:paraId="14687DA1" w14:textId="77777777" w:rsidTr="003C61C1">
        <w:trPr>
          <w:cantSplit/>
          <w:trHeight w:val="1036"/>
        </w:trPr>
        <w:tc>
          <w:tcPr>
            <w:cnfStyle w:val="001000000000" w:firstRow="0" w:lastRow="0" w:firstColumn="1" w:lastColumn="0" w:oddVBand="0" w:evenVBand="0" w:oddHBand="0" w:evenHBand="0" w:firstRowFirstColumn="0" w:firstRowLastColumn="0" w:lastRowFirstColumn="0" w:lastRowLastColumn="0"/>
            <w:tcW w:w="645" w:type="pct"/>
            <w:vMerge/>
            <w:tcBorders>
              <w:top w:val="single" w:sz="4" w:space="0" w:color="auto"/>
              <w:left w:val="single" w:sz="2" w:space="0" w:color="auto"/>
              <w:bottom w:val="nil"/>
              <w:right w:val="single" w:sz="4" w:space="0" w:color="auto"/>
            </w:tcBorders>
          </w:tcPr>
          <w:p w14:paraId="2AA18CD3" w14:textId="77777777" w:rsidR="00FC1260" w:rsidRPr="00A27913" w:rsidRDefault="00FC1260" w:rsidP="00FC1260">
            <w:pPr>
              <w:shd w:val="clear" w:color="auto" w:fill="FFFFFF"/>
              <w:ind w:left="1414"/>
              <w:jc w:val="center"/>
              <w:rPr>
                <w:rFonts w:ascii="Verdana" w:hAnsi="Verdana" w:cs="Calibri"/>
                <w:color w:val="FF0000"/>
              </w:rPr>
            </w:pPr>
          </w:p>
        </w:tc>
        <w:tc>
          <w:tcPr>
            <w:tcW w:w="1388" w:type="pct"/>
            <w:vMerge/>
            <w:tcBorders>
              <w:top w:val="single" w:sz="4" w:space="0" w:color="auto"/>
              <w:left w:val="single" w:sz="4" w:space="0" w:color="auto"/>
              <w:bottom w:val="nil"/>
              <w:right w:val="single" w:sz="4" w:space="0" w:color="auto"/>
            </w:tcBorders>
          </w:tcPr>
          <w:p w14:paraId="12A44848" w14:textId="77777777" w:rsidR="00FC1260" w:rsidRPr="00A27913" w:rsidRDefault="00FC1260" w:rsidP="00FC1260">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color w:val="FF0000"/>
              </w:rPr>
            </w:pPr>
          </w:p>
        </w:tc>
        <w:tc>
          <w:tcPr>
            <w:tcW w:w="2967" w:type="pct"/>
            <w:tcBorders>
              <w:top w:val="single" w:sz="4" w:space="0" w:color="auto"/>
              <w:left w:val="single" w:sz="4" w:space="0" w:color="auto"/>
              <w:bottom w:val="single" w:sz="4" w:space="0" w:color="auto"/>
              <w:right w:val="single" w:sz="2" w:space="0" w:color="auto"/>
            </w:tcBorders>
          </w:tcPr>
          <w:p w14:paraId="4375AC87" w14:textId="6D308EC5" w:rsidR="00FC1260" w:rsidRPr="00D94AA2" w:rsidRDefault="00FC1260" w:rsidP="00C81018">
            <w:pPr>
              <w:numPr>
                <w:ilvl w:val="0"/>
                <w:numId w:val="19"/>
              </w:numPr>
              <w:shd w:val="clear" w:color="auto" w:fill="FFFFFF"/>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D94AA2">
              <w:rPr>
                <w:rFonts w:ascii="Verdana" w:hAnsi="Verdana" w:cs="Calibri"/>
                <w:sz w:val="18"/>
              </w:rPr>
              <w:t xml:space="preserve">Nejméně 10 let praxe v oboru geofyzika, z toho nejméně </w:t>
            </w:r>
            <w:r w:rsidR="00C81018" w:rsidRPr="00D94AA2">
              <w:rPr>
                <w:rFonts w:ascii="Verdana" w:hAnsi="Verdana" w:cs="Calibri"/>
                <w:sz w:val="18"/>
              </w:rPr>
              <w:t>5</w:t>
            </w:r>
            <w:r w:rsidRPr="00D94AA2">
              <w:rPr>
                <w:rFonts w:ascii="Verdana" w:hAnsi="Verdana" w:cs="Calibri"/>
                <w:sz w:val="18"/>
              </w:rPr>
              <w:t xml:space="preserve"> let s odbornou způsobilostí projektovat, provádět a vyhodnocovat geologické práce v oboru geofyzika.</w:t>
            </w:r>
          </w:p>
        </w:tc>
      </w:tr>
      <w:tr w:rsidR="00FC1260" w:rsidRPr="00FC1260" w14:paraId="6D55E6B1" w14:textId="77777777" w:rsidTr="003C61C1">
        <w:trPr>
          <w:cantSplit/>
          <w:trHeight w:val="1036"/>
        </w:trPr>
        <w:tc>
          <w:tcPr>
            <w:cnfStyle w:val="001000000000" w:firstRow="0" w:lastRow="0" w:firstColumn="1" w:lastColumn="0" w:oddVBand="0" w:evenVBand="0" w:oddHBand="0" w:evenHBand="0" w:firstRowFirstColumn="0" w:firstRowLastColumn="0" w:lastRowFirstColumn="0" w:lastRowLastColumn="0"/>
            <w:tcW w:w="645" w:type="pct"/>
            <w:vMerge/>
            <w:tcBorders>
              <w:top w:val="single" w:sz="4" w:space="0" w:color="auto"/>
              <w:left w:val="single" w:sz="2" w:space="0" w:color="auto"/>
              <w:bottom w:val="single" w:sz="4" w:space="0" w:color="auto"/>
              <w:right w:val="single" w:sz="4" w:space="0" w:color="auto"/>
            </w:tcBorders>
          </w:tcPr>
          <w:p w14:paraId="07A84104" w14:textId="77777777" w:rsidR="00FC1260" w:rsidRPr="00A27913" w:rsidRDefault="00FC1260" w:rsidP="00FC1260">
            <w:pPr>
              <w:shd w:val="clear" w:color="auto" w:fill="FFFFFF"/>
              <w:ind w:left="1414"/>
              <w:jc w:val="center"/>
              <w:rPr>
                <w:rFonts w:ascii="Verdana" w:hAnsi="Verdana" w:cs="Calibri"/>
                <w:color w:val="FF0000"/>
                <w:sz w:val="18"/>
              </w:rPr>
            </w:pPr>
          </w:p>
        </w:tc>
        <w:tc>
          <w:tcPr>
            <w:tcW w:w="1388" w:type="pct"/>
            <w:vMerge/>
            <w:tcBorders>
              <w:top w:val="single" w:sz="4" w:space="0" w:color="auto"/>
              <w:left w:val="single" w:sz="4" w:space="0" w:color="auto"/>
              <w:bottom w:val="single" w:sz="4" w:space="0" w:color="auto"/>
              <w:right w:val="single" w:sz="4" w:space="0" w:color="auto"/>
            </w:tcBorders>
          </w:tcPr>
          <w:p w14:paraId="5CD2DA6B" w14:textId="77777777" w:rsidR="00FC1260" w:rsidRPr="00A27913" w:rsidRDefault="00FC1260" w:rsidP="00995C03">
            <w:pPr>
              <w:shd w:val="clear" w:color="auto" w:fill="FFFFFF"/>
              <w:ind w:left="1414"/>
              <w:jc w:val="center"/>
              <w:cnfStyle w:val="000000000000" w:firstRow="0" w:lastRow="0" w:firstColumn="0" w:lastColumn="0" w:oddVBand="0" w:evenVBand="0" w:oddHBand="0" w:evenHBand="0" w:firstRowFirstColumn="0" w:firstRowLastColumn="0" w:lastRowFirstColumn="0" w:lastRowLastColumn="0"/>
              <w:rPr>
                <w:rFonts w:ascii="Verdana" w:hAnsi="Verdana" w:cs="Calibri"/>
                <w:color w:val="FF0000"/>
                <w:sz w:val="18"/>
              </w:rPr>
            </w:pPr>
          </w:p>
        </w:tc>
        <w:tc>
          <w:tcPr>
            <w:tcW w:w="2967" w:type="pct"/>
            <w:tcBorders>
              <w:top w:val="single" w:sz="4" w:space="0" w:color="auto"/>
              <w:left w:val="single" w:sz="4" w:space="0" w:color="auto"/>
              <w:bottom w:val="single" w:sz="4" w:space="0" w:color="auto"/>
              <w:right w:val="single" w:sz="2" w:space="0" w:color="auto"/>
            </w:tcBorders>
          </w:tcPr>
          <w:p w14:paraId="20121BE8" w14:textId="77777777" w:rsidR="00FC1260" w:rsidRPr="00D94AA2" w:rsidRDefault="00FC1260" w:rsidP="00FC1260">
            <w:pPr>
              <w:numPr>
                <w:ilvl w:val="0"/>
                <w:numId w:val="19"/>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D94AA2">
              <w:rPr>
                <w:rFonts w:ascii="Verdana" w:hAnsi="Verdana" w:cs="Calibri"/>
                <w:sz w:val="18"/>
              </w:rPr>
              <w:t>Nejméně 2 zkušenosti s vypracováním geofyzikálního průzkumu.</w:t>
            </w:r>
          </w:p>
          <w:p w14:paraId="71C54F5F" w14:textId="77777777" w:rsidR="00FC1260" w:rsidRPr="00D94AA2" w:rsidRDefault="00FC1260" w:rsidP="00FC1260">
            <w:pPr>
              <w:numPr>
                <w:ilvl w:val="0"/>
                <w:numId w:val="19"/>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D94AA2">
              <w:rPr>
                <w:rFonts w:ascii="Verdana" w:hAnsi="Verdana" w:cs="Calibri"/>
                <w:sz w:val="18"/>
              </w:rPr>
              <w:t>Započitatelné jsou pouze zkušenosti získané jako držitel 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geofyzika.</w:t>
            </w:r>
          </w:p>
          <w:p w14:paraId="3982E347" w14:textId="63677466" w:rsidR="00FC1260" w:rsidRPr="00D94AA2" w:rsidRDefault="00FC1260" w:rsidP="00FC1260">
            <w:pPr>
              <w:numPr>
                <w:ilvl w:val="0"/>
                <w:numId w:val="19"/>
              </w:numPr>
              <w:shd w:val="clear" w:color="auto" w:fill="FFFFFF"/>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D94AA2">
              <w:rPr>
                <w:rFonts w:ascii="Verdana" w:hAnsi="Verdana" w:cs="Calibri"/>
                <w:sz w:val="18"/>
              </w:rPr>
              <w:t xml:space="preserve">Zadavatel požaduje </w:t>
            </w:r>
            <w:r w:rsidR="002D69CA" w:rsidRPr="00D94AA2">
              <w:rPr>
                <w:rFonts w:ascii="Verdana" w:hAnsi="Verdana" w:cs="Calibri"/>
                <w:sz w:val="18"/>
              </w:rPr>
              <w:t>t</w:t>
            </w:r>
            <w:r w:rsidR="002D69CA">
              <w:rPr>
                <w:rFonts w:ascii="Verdana" w:hAnsi="Verdana" w:cs="Calibri"/>
                <w:sz w:val="18"/>
              </w:rPr>
              <w:t>y</w:t>
            </w:r>
            <w:r w:rsidR="002D69CA" w:rsidRPr="00D94AA2">
              <w:rPr>
                <w:rFonts w:ascii="Verdana" w:hAnsi="Verdana" w:cs="Calibri"/>
                <w:sz w:val="18"/>
              </w:rPr>
              <w:t xml:space="preserve">to </w:t>
            </w:r>
            <w:r w:rsidRPr="00D94AA2">
              <w:rPr>
                <w:rFonts w:ascii="Verdana" w:hAnsi="Verdana" w:cs="Calibri"/>
                <w:sz w:val="18"/>
              </w:rPr>
              <w:t>zkušenost</w:t>
            </w:r>
            <w:r w:rsidR="002D69CA">
              <w:rPr>
                <w:rFonts w:ascii="Verdana" w:hAnsi="Verdana" w:cs="Calibri"/>
                <w:sz w:val="18"/>
              </w:rPr>
              <w:t>i</w:t>
            </w:r>
            <w:r w:rsidRPr="00D94AA2">
              <w:rPr>
                <w:rFonts w:ascii="Verdana" w:hAnsi="Verdana" w:cs="Calibri"/>
                <w:sz w:val="18"/>
              </w:rPr>
              <w:t xml:space="preserve"> za období max. posledních 15 let před zahájením výběrového řízení.</w:t>
            </w:r>
          </w:p>
        </w:tc>
      </w:tr>
      <w:tr w:rsidR="0030564E" w:rsidRPr="00FC1260" w14:paraId="43455420" w14:textId="77777777" w:rsidTr="003C61C1">
        <w:trPr>
          <w:cantSplit/>
          <w:trHeight w:val="20"/>
        </w:trPr>
        <w:tc>
          <w:tcPr>
            <w:cnfStyle w:val="001000000000" w:firstRow="0" w:lastRow="0" w:firstColumn="1" w:lastColumn="0" w:oddVBand="0" w:evenVBand="0" w:oddHBand="0" w:evenHBand="0" w:firstRowFirstColumn="0" w:firstRowLastColumn="0" w:lastRowFirstColumn="0" w:lastRowLastColumn="0"/>
            <w:tcW w:w="645" w:type="pct"/>
            <w:vMerge w:val="restart"/>
            <w:tcBorders>
              <w:top w:val="single" w:sz="2" w:space="0" w:color="auto"/>
              <w:left w:val="single" w:sz="2" w:space="0" w:color="auto"/>
              <w:right w:val="single" w:sz="4" w:space="0" w:color="auto"/>
            </w:tcBorders>
          </w:tcPr>
          <w:p w14:paraId="6B856A7F" w14:textId="34DC67E1" w:rsidR="0030564E" w:rsidRPr="0030564E" w:rsidRDefault="009A2683" w:rsidP="0030564E">
            <w:pPr>
              <w:shd w:val="clear" w:color="auto" w:fill="FFFFFF"/>
              <w:jc w:val="center"/>
              <w:rPr>
                <w:rFonts w:ascii="Verdana" w:hAnsi="Verdana" w:cs="Calibri"/>
                <w:b/>
                <w:color w:val="FF0000"/>
                <w:sz w:val="18"/>
              </w:rPr>
            </w:pPr>
            <w:r>
              <w:rPr>
                <w:rFonts w:ascii="Verdana" w:hAnsi="Verdana" w:cs="Calibri"/>
                <w:b/>
                <w:sz w:val="18"/>
              </w:rPr>
              <w:t>5</w:t>
            </w:r>
            <w:r w:rsidR="0030564E" w:rsidRPr="0030564E">
              <w:rPr>
                <w:rFonts w:ascii="Verdana" w:hAnsi="Verdana" w:cs="Calibri"/>
                <w:b/>
                <w:sz w:val="18"/>
              </w:rPr>
              <w:t>)</w:t>
            </w:r>
          </w:p>
        </w:tc>
        <w:tc>
          <w:tcPr>
            <w:tcW w:w="1388" w:type="pct"/>
            <w:tcBorders>
              <w:top w:val="single" w:sz="4" w:space="0" w:color="auto"/>
              <w:left w:val="single" w:sz="4" w:space="0" w:color="auto"/>
              <w:bottom w:val="nil"/>
              <w:right w:val="single" w:sz="4" w:space="0" w:color="auto"/>
            </w:tcBorders>
          </w:tcPr>
          <w:p w14:paraId="771455E8" w14:textId="5BDD53F1" w:rsidR="0030564E" w:rsidRPr="005A68C6" w:rsidRDefault="00E924D1" w:rsidP="00995C03">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V</w:t>
            </w:r>
            <w:r w:rsidR="0030564E" w:rsidRPr="005A68C6">
              <w:rPr>
                <w:rFonts w:ascii="Verdana" w:hAnsi="Verdana" w:cs="Calibri"/>
                <w:b/>
                <w:sz w:val="18"/>
              </w:rPr>
              <w:t>rtmistr</w:t>
            </w:r>
          </w:p>
          <w:p w14:paraId="785380BF" w14:textId="1A94C41E" w:rsidR="0030564E" w:rsidRPr="00A27913" w:rsidRDefault="0030564E" w:rsidP="00995C03">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color w:val="FF0000"/>
              </w:rPr>
            </w:pPr>
            <w:r w:rsidRPr="005A68C6">
              <w:rPr>
                <w:rFonts w:ascii="Verdana" w:hAnsi="Verdana" w:cs="Calibri"/>
                <w:b/>
                <w:sz w:val="18"/>
                <w:lang w:val="en-US"/>
              </w:rPr>
              <w:t>(</w:t>
            </w:r>
            <w:r w:rsidRPr="005A68C6">
              <w:rPr>
                <w:rFonts w:ascii="Verdana" w:hAnsi="Verdana" w:cs="Calibri"/>
                <w:b/>
                <w:sz w:val="18"/>
              </w:rPr>
              <w:t>vedoucí vrtn</w:t>
            </w:r>
            <w:r w:rsidR="006703B8">
              <w:rPr>
                <w:rFonts w:ascii="Verdana" w:hAnsi="Verdana" w:cs="Calibri"/>
                <w:b/>
                <w:sz w:val="18"/>
              </w:rPr>
              <w:t>ých</w:t>
            </w:r>
            <w:r w:rsidRPr="005A68C6">
              <w:rPr>
                <w:rFonts w:ascii="Verdana" w:hAnsi="Verdana" w:cs="Calibri"/>
                <w:b/>
                <w:sz w:val="18"/>
              </w:rPr>
              <w:t xml:space="preserve"> skupin)</w:t>
            </w:r>
          </w:p>
        </w:tc>
        <w:tc>
          <w:tcPr>
            <w:tcW w:w="2967" w:type="pct"/>
            <w:tcBorders>
              <w:top w:val="single" w:sz="4" w:space="0" w:color="auto"/>
              <w:left w:val="single" w:sz="4" w:space="0" w:color="auto"/>
              <w:bottom w:val="single" w:sz="4" w:space="0" w:color="auto"/>
              <w:right w:val="single" w:sz="2" w:space="0" w:color="auto"/>
            </w:tcBorders>
          </w:tcPr>
          <w:p w14:paraId="2B81D7A2" w14:textId="77777777" w:rsidR="0030564E" w:rsidRPr="00D23A1F" w:rsidRDefault="0030564E" w:rsidP="0030564E">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E924D1">
              <w:rPr>
                <w:rFonts w:ascii="Verdana" w:hAnsi="Verdana" w:cs="Calibri"/>
                <w:sz w:val="18"/>
              </w:rPr>
              <w:t>Nejméně 10 let praxe v geologickém terénním průzkumu.</w:t>
            </w:r>
          </w:p>
          <w:p w14:paraId="367F0DE8" w14:textId="62CE613F" w:rsidR="004E31D9" w:rsidRPr="00E924D1" w:rsidRDefault="004E31D9" w:rsidP="0030564E">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81418E">
              <w:rPr>
                <w:rFonts w:ascii="Verdana" w:hAnsi="Verdana" w:cs="Calibri"/>
                <w:sz w:val="18"/>
              </w:rPr>
              <w:t xml:space="preserve">Zadavatel požaduje tuto </w:t>
            </w:r>
            <w:r>
              <w:rPr>
                <w:rFonts w:ascii="Verdana" w:hAnsi="Verdana" w:cs="Calibri"/>
                <w:sz w:val="18"/>
              </w:rPr>
              <w:t>praxi</w:t>
            </w:r>
            <w:r w:rsidRPr="0081418E">
              <w:rPr>
                <w:rFonts w:ascii="Verdana" w:hAnsi="Verdana" w:cs="Calibri"/>
                <w:sz w:val="18"/>
              </w:rPr>
              <w:t xml:space="preserve"> za období max. posledních 15 let před zahájením výběrového řízení.</w:t>
            </w:r>
          </w:p>
        </w:tc>
      </w:tr>
      <w:tr w:rsidR="003C61C1" w:rsidRPr="00FC1260" w14:paraId="443C413F" w14:textId="77777777" w:rsidTr="004769FF">
        <w:trPr>
          <w:cantSplit/>
          <w:trHeight w:val="2529"/>
        </w:trPr>
        <w:tc>
          <w:tcPr>
            <w:cnfStyle w:val="001000000000" w:firstRow="0" w:lastRow="0" w:firstColumn="1" w:lastColumn="0" w:oddVBand="0" w:evenVBand="0" w:oddHBand="0" w:evenHBand="0" w:firstRowFirstColumn="0" w:firstRowLastColumn="0" w:lastRowFirstColumn="0" w:lastRowLastColumn="0"/>
            <w:tcW w:w="645" w:type="pct"/>
            <w:vMerge/>
            <w:tcBorders>
              <w:left w:val="single" w:sz="2" w:space="0" w:color="auto"/>
              <w:right w:val="single" w:sz="4" w:space="0" w:color="auto"/>
            </w:tcBorders>
          </w:tcPr>
          <w:p w14:paraId="55B9171B" w14:textId="77777777" w:rsidR="003C61C1" w:rsidRPr="00A27913" w:rsidRDefault="003C61C1" w:rsidP="0030564E">
            <w:pPr>
              <w:shd w:val="clear" w:color="auto" w:fill="FFFFFF"/>
              <w:ind w:left="1414"/>
              <w:jc w:val="center"/>
              <w:rPr>
                <w:rFonts w:ascii="Verdana" w:hAnsi="Verdana" w:cs="Calibri"/>
                <w:color w:val="FF0000"/>
              </w:rPr>
            </w:pPr>
          </w:p>
        </w:tc>
        <w:tc>
          <w:tcPr>
            <w:tcW w:w="1388" w:type="pct"/>
            <w:tcBorders>
              <w:top w:val="nil"/>
              <w:left w:val="single" w:sz="4" w:space="0" w:color="auto"/>
              <w:right w:val="single" w:sz="4" w:space="0" w:color="auto"/>
            </w:tcBorders>
          </w:tcPr>
          <w:p w14:paraId="38B84B97" w14:textId="41B21600" w:rsidR="003C61C1" w:rsidRDefault="003C61C1" w:rsidP="00676560">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color w:val="FF0000"/>
              </w:rPr>
            </w:pPr>
          </w:p>
          <w:p w14:paraId="6802CED8" w14:textId="6481C107" w:rsidR="003C61C1" w:rsidRDefault="003C61C1" w:rsidP="001B0405">
            <w:pPr>
              <w:cnfStyle w:val="000000000000" w:firstRow="0" w:lastRow="0" w:firstColumn="0" w:lastColumn="0" w:oddVBand="0" w:evenVBand="0" w:oddHBand="0" w:evenHBand="0" w:firstRowFirstColumn="0" w:firstRowLastColumn="0" w:lastRowFirstColumn="0" w:lastRowLastColumn="0"/>
              <w:rPr>
                <w:rFonts w:ascii="Verdana" w:hAnsi="Verdana" w:cs="Calibri"/>
              </w:rPr>
            </w:pPr>
          </w:p>
          <w:p w14:paraId="60D726F9" w14:textId="4A64FF2A" w:rsidR="003C61C1" w:rsidRDefault="003C61C1" w:rsidP="001B0405">
            <w:pPr>
              <w:cnfStyle w:val="000000000000" w:firstRow="0" w:lastRow="0" w:firstColumn="0" w:lastColumn="0" w:oddVBand="0" w:evenVBand="0" w:oddHBand="0" w:evenHBand="0" w:firstRowFirstColumn="0" w:firstRowLastColumn="0" w:lastRowFirstColumn="0" w:lastRowLastColumn="0"/>
              <w:rPr>
                <w:rFonts w:ascii="Verdana" w:hAnsi="Verdana" w:cs="Calibri"/>
              </w:rPr>
            </w:pPr>
          </w:p>
          <w:p w14:paraId="1F9DCB2C" w14:textId="0EB2382A" w:rsidR="003C61C1" w:rsidRDefault="003C61C1" w:rsidP="001B0405">
            <w:pPr>
              <w:cnfStyle w:val="000000000000" w:firstRow="0" w:lastRow="0" w:firstColumn="0" w:lastColumn="0" w:oddVBand="0" w:evenVBand="0" w:oddHBand="0" w:evenHBand="0" w:firstRowFirstColumn="0" w:firstRowLastColumn="0" w:lastRowFirstColumn="0" w:lastRowLastColumn="0"/>
              <w:rPr>
                <w:rFonts w:ascii="Verdana" w:hAnsi="Verdana" w:cs="Calibri"/>
              </w:rPr>
            </w:pPr>
          </w:p>
          <w:p w14:paraId="66216C76" w14:textId="097A36C0" w:rsidR="003C61C1" w:rsidRDefault="003C61C1" w:rsidP="001B0405">
            <w:pPr>
              <w:cnfStyle w:val="000000000000" w:firstRow="0" w:lastRow="0" w:firstColumn="0" w:lastColumn="0" w:oddVBand="0" w:evenVBand="0" w:oddHBand="0" w:evenHBand="0" w:firstRowFirstColumn="0" w:firstRowLastColumn="0" w:lastRowFirstColumn="0" w:lastRowLastColumn="0"/>
              <w:rPr>
                <w:rFonts w:ascii="Verdana" w:hAnsi="Verdana" w:cs="Calibri"/>
              </w:rPr>
            </w:pPr>
          </w:p>
          <w:p w14:paraId="30930D1D" w14:textId="77777777" w:rsidR="003C61C1" w:rsidRPr="001B0405" w:rsidRDefault="003C61C1" w:rsidP="001B0405">
            <w:pPr>
              <w:cnfStyle w:val="000000000000" w:firstRow="0" w:lastRow="0" w:firstColumn="0" w:lastColumn="0" w:oddVBand="0" w:evenVBand="0" w:oddHBand="0" w:evenHBand="0" w:firstRowFirstColumn="0" w:firstRowLastColumn="0" w:lastRowFirstColumn="0" w:lastRowLastColumn="0"/>
              <w:rPr>
                <w:rFonts w:ascii="Verdana" w:hAnsi="Verdana" w:cs="Calibri"/>
              </w:rPr>
            </w:pPr>
          </w:p>
        </w:tc>
        <w:tc>
          <w:tcPr>
            <w:tcW w:w="2967" w:type="pct"/>
            <w:tcBorders>
              <w:top w:val="single" w:sz="4" w:space="0" w:color="auto"/>
              <w:left w:val="single" w:sz="4" w:space="0" w:color="auto"/>
              <w:right w:val="single" w:sz="2" w:space="0" w:color="auto"/>
            </w:tcBorders>
          </w:tcPr>
          <w:p w14:paraId="6465D159" w14:textId="6046BFE8" w:rsidR="003C61C1" w:rsidRDefault="003C61C1" w:rsidP="00995C03">
            <w:pPr>
              <w:pStyle w:val="Odstavecseseznamem"/>
              <w:numPr>
                <w:ilvl w:val="0"/>
                <w:numId w:val="23"/>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E37082">
              <w:rPr>
                <w:rFonts w:ascii="Verdana" w:hAnsi="Verdana" w:cs="Calibri"/>
                <w:sz w:val="18"/>
              </w:rPr>
              <w:t>Nejméně dvě zkušenosti s vedením vrtné skupiny v pozici vrtmistra při</w:t>
            </w:r>
            <w:r w:rsidRPr="004E31D9">
              <w:rPr>
                <w:rFonts w:ascii="Verdana" w:hAnsi="Verdana" w:cs="Calibri"/>
              </w:rPr>
              <w:t xml:space="preserve"> </w:t>
            </w:r>
            <w:r w:rsidRPr="00F26E4D">
              <w:rPr>
                <w:rFonts w:ascii="Verdana" w:hAnsi="Verdana" w:cs="Calibri"/>
                <w:sz w:val="18"/>
              </w:rPr>
              <w:t>provádění geologického průzkumu s použitím vrtných prací na jádro s min. hloubkou 250 m v krystalických horninách.</w:t>
            </w:r>
          </w:p>
          <w:p w14:paraId="153D13C8" w14:textId="0E399654" w:rsidR="003C61C1" w:rsidRPr="00F26E4D" w:rsidRDefault="003C61C1" w:rsidP="000F52DA">
            <w:pPr>
              <w:pStyle w:val="Odstavecseseznamem"/>
              <w:shd w:val="clear" w:color="auto" w:fill="FFFFFF"/>
              <w:spacing w:after="120"/>
              <w:ind w:left="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2B13FDFE" w14:textId="77777777" w:rsidR="003C61C1" w:rsidRPr="00995C03" w:rsidRDefault="003C61C1" w:rsidP="00A041BD">
            <w:pPr>
              <w:pStyle w:val="Odstavecseseznamem"/>
              <w:numPr>
                <w:ilvl w:val="0"/>
                <w:numId w:val="23"/>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F26E4D">
              <w:rPr>
                <w:rFonts w:ascii="Verdana" w:hAnsi="Verdana" w:cs="Calibri"/>
                <w:sz w:val="18"/>
              </w:rPr>
              <w:t>Zkušenost s realizací šikmých vrtů do hloubky min. 250 m bez</w:t>
            </w:r>
            <w:r w:rsidRPr="00E37082">
              <w:rPr>
                <w:rFonts w:ascii="Verdana" w:hAnsi="Verdana" w:cs="Calibri"/>
                <w:sz w:val="18"/>
              </w:rPr>
              <w:t xml:space="preserve"> ohledu na typ horninového prostředí.</w:t>
            </w:r>
          </w:p>
          <w:p w14:paraId="11389F19" w14:textId="3903CEB1" w:rsidR="003C61C1" w:rsidRPr="00995C03" w:rsidRDefault="003C61C1" w:rsidP="0030564E">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D6B2A">
              <w:rPr>
                <w:rFonts w:ascii="Verdana" w:hAnsi="Verdana" w:cs="Calibri"/>
                <w:sz w:val="18"/>
              </w:rPr>
              <w:t>Zadavatel požaduje t</w:t>
            </w:r>
            <w:r>
              <w:rPr>
                <w:rFonts w:ascii="Verdana" w:hAnsi="Verdana" w:cs="Calibri"/>
                <w:sz w:val="18"/>
              </w:rPr>
              <w:t>y</w:t>
            </w:r>
            <w:r w:rsidRPr="004D6B2A">
              <w:rPr>
                <w:rFonts w:ascii="Verdana" w:hAnsi="Verdana" w:cs="Calibri"/>
                <w:sz w:val="18"/>
              </w:rPr>
              <w:t>to zkušenost</w:t>
            </w:r>
            <w:r>
              <w:rPr>
                <w:rFonts w:ascii="Verdana" w:hAnsi="Verdana" w:cs="Calibri"/>
                <w:sz w:val="18"/>
              </w:rPr>
              <w:t>i</w:t>
            </w:r>
            <w:r w:rsidRPr="004D6B2A">
              <w:rPr>
                <w:rFonts w:ascii="Verdana" w:hAnsi="Verdana" w:cs="Calibri"/>
                <w:sz w:val="18"/>
              </w:rPr>
              <w:t xml:space="preserve"> za období max. posledních 15 let před zahájením výběrového řízení.</w:t>
            </w:r>
          </w:p>
        </w:tc>
      </w:tr>
      <w:tr w:rsidR="003C61C1" w:rsidRPr="00FC1260" w14:paraId="0738DD41" w14:textId="77777777" w:rsidTr="003C61C1">
        <w:trPr>
          <w:cantSplit/>
          <w:trHeight w:val="874"/>
        </w:trPr>
        <w:tc>
          <w:tcPr>
            <w:cnfStyle w:val="001000000000" w:firstRow="0" w:lastRow="0" w:firstColumn="1" w:lastColumn="0" w:oddVBand="0" w:evenVBand="0" w:oddHBand="0" w:evenHBand="0" w:firstRowFirstColumn="0" w:firstRowLastColumn="0" w:lastRowFirstColumn="0" w:lastRowLastColumn="0"/>
            <w:tcW w:w="645" w:type="pct"/>
            <w:tcBorders>
              <w:left w:val="single" w:sz="2" w:space="0" w:color="auto"/>
              <w:right w:val="single" w:sz="4" w:space="0" w:color="auto"/>
            </w:tcBorders>
          </w:tcPr>
          <w:p w14:paraId="566A6721" w14:textId="77777777" w:rsidR="003C61C1" w:rsidRDefault="003C61C1" w:rsidP="000466F1">
            <w:pPr>
              <w:shd w:val="clear" w:color="auto" w:fill="FFFFFF"/>
              <w:jc w:val="center"/>
              <w:rPr>
                <w:rFonts w:ascii="Verdana" w:hAnsi="Verdana" w:cs="Calibri"/>
                <w:b/>
                <w:sz w:val="18"/>
              </w:rPr>
            </w:pPr>
          </w:p>
          <w:p w14:paraId="1ACD35AE" w14:textId="77777777" w:rsidR="003C61C1" w:rsidRDefault="003C61C1" w:rsidP="000466F1">
            <w:pPr>
              <w:shd w:val="clear" w:color="auto" w:fill="FFFFFF"/>
              <w:jc w:val="center"/>
              <w:rPr>
                <w:rFonts w:ascii="Verdana" w:hAnsi="Verdana" w:cs="Calibri"/>
                <w:b/>
                <w:sz w:val="18"/>
              </w:rPr>
            </w:pPr>
          </w:p>
          <w:p w14:paraId="477D1B1B" w14:textId="47B65F68" w:rsidR="003C61C1" w:rsidRDefault="003C61C1" w:rsidP="000466F1">
            <w:pPr>
              <w:shd w:val="clear" w:color="auto" w:fill="FFFFFF"/>
              <w:jc w:val="center"/>
              <w:rPr>
                <w:rFonts w:ascii="Verdana" w:hAnsi="Verdana" w:cs="Calibri"/>
                <w:b/>
                <w:sz w:val="18"/>
              </w:rPr>
            </w:pPr>
            <w:r>
              <w:rPr>
                <w:rFonts w:ascii="Verdana" w:hAnsi="Verdana" w:cs="Calibri"/>
                <w:b/>
                <w:sz w:val="18"/>
              </w:rPr>
              <w:t>6)</w:t>
            </w:r>
          </w:p>
          <w:p w14:paraId="7F5C3450" w14:textId="77777777" w:rsidR="003C61C1" w:rsidRDefault="003C61C1" w:rsidP="000466F1">
            <w:pPr>
              <w:shd w:val="clear" w:color="auto" w:fill="FFFFFF"/>
              <w:jc w:val="center"/>
              <w:rPr>
                <w:rFonts w:ascii="Verdana" w:hAnsi="Verdana" w:cs="Calibri"/>
                <w:b/>
                <w:sz w:val="18"/>
              </w:rPr>
            </w:pPr>
          </w:p>
          <w:p w14:paraId="26694174" w14:textId="77777777" w:rsidR="003C61C1" w:rsidRDefault="003C61C1" w:rsidP="000466F1">
            <w:pPr>
              <w:shd w:val="clear" w:color="auto" w:fill="FFFFFF"/>
              <w:jc w:val="center"/>
              <w:rPr>
                <w:rFonts w:ascii="Verdana" w:hAnsi="Verdana" w:cs="Calibri"/>
                <w:b/>
                <w:sz w:val="18"/>
              </w:rPr>
            </w:pPr>
          </w:p>
          <w:p w14:paraId="295701CF" w14:textId="7C25325C" w:rsidR="003C61C1" w:rsidRPr="00A27913" w:rsidRDefault="003C61C1" w:rsidP="000466F1">
            <w:pPr>
              <w:shd w:val="clear" w:color="auto" w:fill="FFFFFF"/>
              <w:jc w:val="center"/>
              <w:rPr>
                <w:rFonts w:ascii="Verdana" w:hAnsi="Verdana" w:cs="Calibri"/>
                <w:color w:val="FF0000"/>
              </w:rPr>
            </w:pPr>
          </w:p>
        </w:tc>
        <w:tc>
          <w:tcPr>
            <w:tcW w:w="1388" w:type="pct"/>
            <w:tcBorders>
              <w:top w:val="single" w:sz="4" w:space="0" w:color="auto"/>
              <w:left w:val="single" w:sz="4" w:space="0" w:color="auto"/>
              <w:bottom w:val="single" w:sz="2" w:space="0" w:color="auto"/>
              <w:right w:val="single" w:sz="4" w:space="0" w:color="auto"/>
            </w:tcBorders>
          </w:tcPr>
          <w:p w14:paraId="09ED2C9B" w14:textId="44C4E89D" w:rsidR="003C61C1" w:rsidRPr="00A27913" w:rsidRDefault="003C61C1" w:rsidP="003963C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color w:val="FF0000"/>
              </w:rPr>
            </w:pPr>
            <w:r w:rsidRPr="004D6B2A">
              <w:rPr>
                <w:rFonts w:ascii="Verdana" w:hAnsi="Verdana" w:cs="Calibri"/>
                <w:b/>
                <w:sz w:val="18"/>
              </w:rPr>
              <w:t>Manažer vzorkování podzemních vod</w:t>
            </w:r>
          </w:p>
        </w:tc>
        <w:tc>
          <w:tcPr>
            <w:tcW w:w="2967" w:type="pct"/>
            <w:tcBorders>
              <w:top w:val="single" w:sz="2" w:space="0" w:color="auto"/>
              <w:left w:val="single" w:sz="4" w:space="0" w:color="auto"/>
              <w:right w:val="single" w:sz="2" w:space="0" w:color="auto"/>
            </w:tcBorders>
          </w:tcPr>
          <w:p w14:paraId="6AD4F7F2" w14:textId="60997B75" w:rsidR="003C61C1" w:rsidRPr="004D6B2A" w:rsidRDefault="003C61C1" w:rsidP="002C1E5C">
            <w:pPr>
              <w:pStyle w:val="Odstavecseseznamem"/>
              <w:numPr>
                <w:ilvl w:val="0"/>
                <w:numId w:val="23"/>
              </w:numPr>
              <w:shd w:val="clear" w:color="auto" w:fill="FFFFFF"/>
              <w:ind w:left="355" w:hanging="355"/>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4D6B2A">
              <w:rPr>
                <w:rFonts w:ascii="Verdana" w:hAnsi="Verdana" w:cs="Calibri"/>
                <w:sz w:val="18"/>
              </w:rPr>
              <w:t>Certifikace Manažer vzorkování podzemních vod vydaný Českou společnost</w:t>
            </w:r>
            <w:r>
              <w:rPr>
                <w:rFonts w:ascii="Verdana" w:hAnsi="Verdana" w:cs="Calibri"/>
                <w:sz w:val="18"/>
              </w:rPr>
              <w:t>í</w:t>
            </w:r>
            <w:r w:rsidRPr="004D6B2A">
              <w:rPr>
                <w:rFonts w:ascii="Verdana" w:hAnsi="Verdana" w:cs="Calibri"/>
                <w:sz w:val="18"/>
              </w:rPr>
              <w:t xml:space="preserve"> pro jakost</w:t>
            </w:r>
          </w:p>
        </w:tc>
      </w:tr>
      <w:tr w:rsidR="000466F1" w:rsidRPr="00FC1260" w14:paraId="3560F590" w14:textId="77777777" w:rsidTr="00021C49">
        <w:trPr>
          <w:cantSplit/>
          <w:trHeight w:val="41"/>
        </w:trPr>
        <w:tc>
          <w:tcPr>
            <w:cnfStyle w:val="001000000000" w:firstRow="0" w:lastRow="0" w:firstColumn="1" w:lastColumn="0" w:oddVBand="0" w:evenVBand="0" w:oddHBand="0" w:evenHBand="0" w:firstRowFirstColumn="0" w:firstRowLastColumn="0" w:lastRowFirstColumn="0" w:lastRowLastColumn="0"/>
            <w:tcW w:w="645" w:type="pct"/>
            <w:tcBorders>
              <w:left w:val="single" w:sz="2" w:space="0" w:color="auto"/>
              <w:bottom w:val="single" w:sz="2" w:space="0" w:color="auto"/>
            </w:tcBorders>
          </w:tcPr>
          <w:p w14:paraId="10828429" w14:textId="372121EA" w:rsidR="000466F1" w:rsidRPr="000466F1" w:rsidRDefault="002F002F" w:rsidP="000466F1">
            <w:pPr>
              <w:shd w:val="clear" w:color="auto" w:fill="FFFFFF"/>
              <w:jc w:val="center"/>
              <w:rPr>
                <w:rFonts w:ascii="Verdana" w:hAnsi="Verdana" w:cs="Calibri"/>
                <w:b/>
                <w:sz w:val="18"/>
              </w:rPr>
            </w:pPr>
            <w:r>
              <w:rPr>
                <w:rFonts w:ascii="Verdana" w:hAnsi="Verdana" w:cs="Calibri"/>
                <w:b/>
                <w:sz w:val="18"/>
              </w:rPr>
              <w:t>7)</w:t>
            </w:r>
          </w:p>
        </w:tc>
        <w:tc>
          <w:tcPr>
            <w:tcW w:w="1388" w:type="pct"/>
            <w:tcBorders>
              <w:top w:val="single" w:sz="2" w:space="0" w:color="auto"/>
              <w:bottom w:val="single" w:sz="2" w:space="0" w:color="auto"/>
            </w:tcBorders>
          </w:tcPr>
          <w:p w14:paraId="7A14D535" w14:textId="3A9EA22F" w:rsidR="000466F1" w:rsidRPr="007C3619" w:rsidRDefault="001C598A" w:rsidP="00995C03">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7C3619">
              <w:rPr>
                <w:rFonts w:ascii="Verdana" w:hAnsi="Verdana" w:cs="Calibri"/>
                <w:b/>
                <w:sz w:val="18"/>
              </w:rPr>
              <w:t>Úředně oprávněný zeměměřický inženýr (g</w:t>
            </w:r>
            <w:r w:rsidR="002F002F" w:rsidRPr="007C3619">
              <w:rPr>
                <w:rFonts w:ascii="Verdana" w:hAnsi="Verdana" w:cs="Calibri"/>
                <w:b/>
                <w:sz w:val="18"/>
              </w:rPr>
              <w:t>eodet</w:t>
            </w:r>
            <w:r w:rsidRPr="007C3619">
              <w:rPr>
                <w:rFonts w:ascii="Verdana" w:hAnsi="Verdana" w:cs="Calibri"/>
                <w:b/>
                <w:sz w:val="18"/>
              </w:rPr>
              <w:t>)</w:t>
            </w:r>
          </w:p>
        </w:tc>
        <w:tc>
          <w:tcPr>
            <w:tcW w:w="2967" w:type="pct"/>
            <w:tcBorders>
              <w:bottom w:val="single" w:sz="2" w:space="0" w:color="auto"/>
              <w:right w:val="single" w:sz="2" w:space="0" w:color="auto"/>
            </w:tcBorders>
          </w:tcPr>
          <w:p w14:paraId="0C445AED" w14:textId="0AF2C5D7" w:rsidR="000466F1" w:rsidRPr="000466F1" w:rsidRDefault="00C20431" w:rsidP="000466F1">
            <w:pPr>
              <w:pStyle w:val="Odstavecseseznamem"/>
              <w:numPr>
                <w:ilvl w:val="0"/>
                <w:numId w:val="23"/>
              </w:numPr>
              <w:shd w:val="clear" w:color="auto" w:fill="FFFFFF"/>
              <w:ind w:left="355" w:hanging="355"/>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O</w:t>
            </w:r>
            <w:r w:rsidR="000466F1" w:rsidRPr="008922B7">
              <w:rPr>
                <w:rFonts w:ascii="Verdana" w:hAnsi="Verdana" w:cs="Calibri"/>
                <w:sz w:val="18"/>
              </w:rPr>
              <w:t>právnění pro ověřování výsledků zeměměřických činností v rozsahu dle § 13 odst. 1 písm. a) a c) zákona č. 200/1994 Sb., o zeměměřictví a o změně a doplnění některých zákonů souvisejících s jeho zavedením, ve znění pozdějších předpisů.</w:t>
            </w:r>
          </w:p>
        </w:tc>
      </w:tr>
      <w:tr w:rsidR="00C20431" w:rsidRPr="00FC1260" w14:paraId="72A99BA8" w14:textId="77777777" w:rsidTr="00021C49">
        <w:trPr>
          <w:cantSplit/>
          <w:trHeight w:val="41"/>
        </w:trPr>
        <w:tc>
          <w:tcPr>
            <w:cnfStyle w:val="001000000000" w:firstRow="0" w:lastRow="0" w:firstColumn="1" w:lastColumn="0" w:oddVBand="0" w:evenVBand="0" w:oddHBand="0" w:evenHBand="0" w:firstRowFirstColumn="0" w:firstRowLastColumn="0" w:lastRowFirstColumn="0" w:lastRowLastColumn="0"/>
            <w:tcW w:w="645" w:type="pct"/>
            <w:tcBorders>
              <w:top w:val="single" w:sz="2" w:space="0" w:color="auto"/>
              <w:left w:val="single" w:sz="2" w:space="0" w:color="auto"/>
              <w:bottom w:val="single" w:sz="4" w:space="0" w:color="auto"/>
            </w:tcBorders>
          </w:tcPr>
          <w:p w14:paraId="4ABDCAAA" w14:textId="6B9C04D7" w:rsidR="00C20431" w:rsidRPr="00995C03" w:rsidRDefault="00C20431" w:rsidP="002F002F">
            <w:pPr>
              <w:shd w:val="clear" w:color="auto" w:fill="FFFFFF"/>
              <w:jc w:val="center"/>
              <w:rPr>
                <w:rFonts w:ascii="Verdana" w:hAnsi="Verdana" w:cs="Calibri"/>
                <w:b/>
                <w:sz w:val="18"/>
              </w:rPr>
            </w:pPr>
            <w:r w:rsidRPr="002F002F">
              <w:rPr>
                <w:rFonts w:ascii="Verdana" w:hAnsi="Verdana" w:cs="Calibri"/>
                <w:b/>
                <w:sz w:val="18"/>
              </w:rPr>
              <w:t>8)</w:t>
            </w:r>
          </w:p>
        </w:tc>
        <w:tc>
          <w:tcPr>
            <w:tcW w:w="1388" w:type="pct"/>
            <w:tcBorders>
              <w:top w:val="single" w:sz="2" w:space="0" w:color="auto"/>
              <w:bottom w:val="single" w:sz="4" w:space="0" w:color="auto"/>
            </w:tcBorders>
          </w:tcPr>
          <w:p w14:paraId="6E14B525" w14:textId="5A6C4B89" w:rsidR="00C20431" w:rsidRPr="00995C03" w:rsidRDefault="00C20431" w:rsidP="00995C03">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2F002F">
              <w:rPr>
                <w:rFonts w:ascii="Verdana" w:hAnsi="Verdana" w:cs="Calibri"/>
                <w:b/>
                <w:sz w:val="18"/>
              </w:rPr>
              <w:t>Báňský projektant</w:t>
            </w:r>
          </w:p>
        </w:tc>
        <w:tc>
          <w:tcPr>
            <w:tcW w:w="2967" w:type="pct"/>
            <w:tcBorders>
              <w:top w:val="single" w:sz="2" w:space="0" w:color="auto"/>
              <w:bottom w:val="single" w:sz="4" w:space="0" w:color="auto"/>
              <w:right w:val="single" w:sz="2" w:space="0" w:color="auto"/>
            </w:tcBorders>
          </w:tcPr>
          <w:p w14:paraId="3C1E9D16" w14:textId="77777777" w:rsidR="00C20431" w:rsidRDefault="00C20431" w:rsidP="002F002F">
            <w:pPr>
              <w:pStyle w:val="Odstavecseseznamem"/>
              <w:numPr>
                <w:ilvl w:val="0"/>
                <w:numId w:val="23"/>
              </w:numPr>
              <w:shd w:val="clear" w:color="auto" w:fill="FFFFFF"/>
              <w:ind w:left="355" w:hanging="355"/>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F002F">
              <w:rPr>
                <w:rFonts w:ascii="Verdana" w:hAnsi="Verdana" w:cs="Calibri"/>
                <w:sz w:val="18"/>
              </w:rPr>
              <w:t xml:space="preserve">Držitel osvědčení pro činnost báňského projektanta dle zákona č. 61/1988 Sb. o hornické činnosti, výbušninách a o státní báňské správě ve znění pozdějších předpisů dle </w:t>
            </w:r>
            <w:r w:rsidRPr="008922B7">
              <w:rPr>
                <w:rFonts w:ascii="Verdana" w:hAnsi="Verdana" w:cs="Calibri"/>
                <w:sz w:val="18"/>
              </w:rPr>
              <w:t>§</w:t>
            </w:r>
            <w:r>
              <w:rPr>
                <w:rFonts w:ascii="Verdana" w:hAnsi="Verdana" w:cs="Calibri"/>
                <w:sz w:val="18"/>
              </w:rPr>
              <w:t xml:space="preserve"> 3 písm. f) </w:t>
            </w:r>
          </w:p>
          <w:p w14:paraId="2B764108" w14:textId="558D0455" w:rsidR="009E4BDB" w:rsidRPr="00995C03" w:rsidRDefault="009E4BDB" w:rsidP="002F002F">
            <w:pPr>
              <w:pStyle w:val="Odstavecseseznamem"/>
              <w:numPr>
                <w:ilvl w:val="0"/>
                <w:numId w:val="23"/>
              </w:numPr>
              <w:shd w:val="clear" w:color="auto" w:fill="FFFFFF"/>
              <w:ind w:left="355" w:hanging="355"/>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9E4BDB">
              <w:rPr>
                <w:rFonts w:ascii="Verdana" w:hAnsi="Verdana" w:cs="Calibri"/>
                <w:sz w:val="18"/>
              </w:rPr>
              <w:t>Nejméně 10 let praxe</w:t>
            </w:r>
            <w:r>
              <w:rPr>
                <w:rFonts w:ascii="Verdana" w:hAnsi="Verdana" w:cs="Calibri"/>
                <w:sz w:val="18"/>
              </w:rPr>
              <w:t xml:space="preserve"> jako báňský projektant</w:t>
            </w:r>
          </w:p>
        </w:tc>
      </w:tr>
    </w:tbl>
    <w:p w14:paraId="4D19BFB7" w14:textId="77777777" w:rsidR="00FC1260" w:rsidRDefault="00FC1260" w:rsidP="008B2021">
      <w:pPr>
        <w:pStyle w:val="Textbezslovn"/>
        <w:rPr>
          <w:rStyle w:val="Tun9b"/>
        </w:rPr>
      </w:pPr>
    </w:p>
    <w:p w14:paraId="5F484806" w14:textId="5AB7F028" w:rsidR="0035531B" w:rsidRDefault="00B97534" w:rsidP="008B2021">
      <w:pPr>
        <w:pStyle w:val="Textbezslovn"/>
      </w:pPr>
      <w:r>
        <w:t>P</w:t>
      </w:r>
      <w:r w:rsidR="005D45E8">
        <w:t xml:space="preserve">raxí s řízením týmu </w:t>
      </w:r>
      <w:r w:rsidR="009D084F">
        <w:t>s</w:t>
      </w:r>
      <w:r w:rsidR="0035531B">
        <w:t>e</w:t>
      </w:r>
      <w:r w:rsidR="00BB4AF2">
        <w:t xml:space="preserve"> u </w:t>
      </w:r>
      <w:r w:rsidR="0035531B">
        <w:t>příslušn</w:t>
      </w:r>
      <w:r>
        <w:t>ého</w:t>
      </w:r>
      <w:r w:rsidR="0035531B">
        <w:t xml:space="preserve"> člen</w:t>
      </w:r>
      <w:r>
        <w:t>a</w:t>
      </w:r>
      <w:r w:rsidR="0035531B">
        <w:t xml:space="preserve"> odborného personálu,</w:t>
      </w:r>
      <w:r w:rsidR="00BB4AF2">
        <w:t xml:space="preserve"> u </w:t>
      </w:r>
      <w:r w:rsidR="0035531B">
        <w:t>kter</w:t>
      </w:r>
      <w:r>
        <w:t>ého</w:t>
      </w:r>
      <w:r w:rsidR="0035531B">
        <w:t xml:space="preserve"> je tato praxe požadována, rozumí činnost spočívající</w:t>
      </w:r>
      <w:r w:rsidR="00092CC9">
        <w:t xml:space="preserve"> v</w:t>
      </w:r>
      <w:r w:rsidR="0089310E">
        <w:t xml:space="preserve"> </w:t>
      </w:r>
      <w:r w:rsidR="0035531B">
        <w:t xml:space="preserve">řízení </w:t>
      </w:r>
      <w:r>
        <w:t xml:space="preserve">týmu </w:t>
      </w:r>
      <w:r w:rsidR="00092CC9">
        <w:t>v </w:t>
      </w:r>
      <w:r w:rsidR="0035531B">
        <w:t xml:space="preserve">pozici </w:t>
      </w:r>
      <w:r w:rsidR="009D084F">
        <w:t>Z</w:t>
      </w:r>
      <w:r w:rsidR="0035531B">
        <w:t xml:space="preserve">hotovitele ve funkci </w:t>
      </w:r>
      <w:r>
        <w:t xml:space="preserve">manažera či vedoucího týmu </w:t>
      </w:r>
      <w:r w:rsidR="0035531B">
        <w:t>nebo</w:t>
      </w:r>
      <w:r w:rsidR="00092CC9">
        <w:t xml:space="preserve"> v </w:t>
      </w:r>
      <w:r w:rsidR="0035531B">
        <w:t xml:space="preserve">obdobné (případně jinak nazvané) funkci při </w:t>
      </w:r>
      <w:r>
        <w:t xml:space="preserve">řízení týmu </w:t>
      </w:r>
      <w:r w:rsidR="00092CC9">
        <w:t>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w:t>
      </w:r>
      <w:r>
        <w:t xml:space="preserve">manažera týmu či vedoucího týmu </w:t>
      </w:r>
      <w:r w:rsidR="0035531B">
        <w:t xml:space="preserve">srovnatelná. </w:t>
      </w:r>
      <w:r w:rsidR="0089310E">
        <w:t xml:space="preserve">Zkušenost s konkrétní činností se u příslušných členů týmu rozumí činnost obsahující uvedenou činnost. Praxí v konkrétním oboru se u příslušných členů týmu rozumí činnost spočívající ve výkonu odborné činnosti v uvedeném oboru. </w:t>
      </w:r>
    </w:p>
    <w:p w14:paraId="73000430" w14:textId="3A534331" w:rsidR="0035531B" w:rsidRDefault="0035531B" w:rsidP="008B2021">
      <w:pPr>
        <w:pStyle w:val="Textbezslovn"/>
      </w:pPr>
      <w:r>
        <w:t xml:space="preserve">Zadavatel výše </w:t>
      </w:r>
      <w:r w:rsidR="006E6247">
        <w:t xml:space="preserve">u jednotlivých členů odborného personálu </w:t>
      </w:r>
      <w:r w:rsidR="00CF330D">
        <w:t>Z</w:t>
      </w:r>
      <w:r w:rsidR="006E6247">
        <w:t xml:space="preserve">hotovitele </w:t>
      </w:r>
      <w:r>
        <w:t>stanovil maximální lhůtu, za kterou budou uznány zkušenosti příslušných členů odborného personálu</w:t>
      </w:r>
      <w:r w:rsidR="003E0F83">
        <w:t>.</w:t>
      </w:r>
      <w:r w:rsidR="00845C50">
        <w:t xml:space="preserve"> </w:t>
      </w:r>
      <w:r w:rsidR="00EE2244">
        <w:t>V</w:t>
      </w:r>
      <w:r w:rsidR="00092CC9">
        <w:t> </w:t>
      </w:r>
      <w:r>
        <w:t xml:space="preserve">této lhůtě tyto </w:t>
      </w:r>
      <w:r w:rsidR="00B97534">
        <w:t xml:space="preserve">zkušenosti </w:t>
      </w:r>
      <w:r>
        <w:t>musely být dokončeny (mohly však být zahájeny dříve)</w:t>
      </w:r>
      <w:r w:rsidR="00025F06">
        <w:t xml:space="preserve">, rovněž obdobně jako u referenčních zakázek dodavatele budou uznány i </w:t>
      </w:r>
      <w:r w:rsidR="00B97534">
        <w:t xml:space="preserve">zkušenosti členů týmu </w:t>
      </w:r>
      <w:r w:rsidR="00025F06">
        <w:t>dokončené kdykoli po zahájení výběrového řízení, včetně doby po podání nabídek, a to nejpozději do doby zadavatelem případně stanovené k předložení údajů a dokladů dle bodu 16.3 této Výzvy</w:t>
      </w:r>
      <w:r>
        <w:t xml:space="preserve">. </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381C11EC"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w:t>
      </w:r>
      <w:r w:rsidRPr="00FF08AB">
        <w:lastRenderedPageBreak/>
        <w:t>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17D73799"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w:t>
      </w:r>
      <w:r w:rsidR="0089310E">
        <w:t xml:space="preserve">či s řízením týmu </w:t>
      </w:r>
      <w:r w:rsidRPr="008B70C7">
        <w:t xml:space="preserve">a zkušenosti s </w:t>
      </w:r>
      <w:r w:rsidR="0089310E">
        <w:t xml:space="preserve">konkrétní činností </w:t>
      </w:r>
      <w:r w:rsidRPr="008B70C7">
        <w:t>u členů odborného personálu, u kterých j</w:t>
      </w:r>
      <w:r w:rsidR="003E0F83">
        <w:t xml:space="preserve">e </w:t>
      </w:r>
      <w:r w:rsidRPr="008B70C7">
        <w:t>takov</w:t>
      </w:r>
      <w:r w:rsidR="003E0F83">
        <w:t>á</w:t>
      </w:r>
      <w:r w:rsidR="0089310E">
        <w:t xml:space="preserve"> </w:t>
      </w:r>
      <w:r w:rsidRPr="008B70C7">
        <w:t>praxe požadován</w:t>
      </w:r>
      <w:r w:rsidR="003E0F83">
        <w:t>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0D940E5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374DFA41" w:rsidR="0035531B" w:rsidRDefault="00B20379" w:rsidP="00B20379">
      <w:pPr>
        <w:pStyle w:val="Text1-1"/>
        <w:rPr>
          <w:rStyle w:val="Tun9b"/>
        </w:rPr>
      </w:pPr>
      <w:r w:rsidRPr="00A041BD">
        <w:rPr>
          <w:rStyle w:val="Tun9b"/>
        </w:rPr>
        <w:t xml:space="preserve">Technická </w:t>
      </w:r>
      <w:r w:rsidR="00021C49" w:rsidRPr="00A041BD">
        <w:rPr>
          <w:rStyle w:val="Tun9b"/>
        </w:rPr>
        <w:t>kvalifikace – požadovaný</w:t>
      </w:r>
      <w:r w:rsidRPr="00B20379">
        <w:rPr>
          <w:rStyle w:val="Tun9b"/>
        </w:rPr>
        <w:t xml:space="preserve"> </w:t>
      </w:r>
      <w:r w:rsidR="00132B7B">
        <w:rPr>
          <w:rStyle w:val="Tun9b"/>
        </w:rPr>
        <w:t xml:space="preserve">počet </w:t>
      </w:r>
      <w:r w:rsidRPr="00B20379">
        <w:rPr>
          <w:rStyle w:val="Tun9b"/>
        </w:rPr>
        <w:t>vrtných souprav</w:t>
      </w:r>
    </w:p>
    <w:p w14:paraId="5E5030CB" w14:textId="0048DF04" w:rsidR="00B20379" w:rsidRDefault="00B20379" w:rsidP="00A041BD">
      <w:pPr>
        <w:pStyle w:val="Text1-1"/>
        <w:numPr>
          <w:ilvl w:val="0"/>
          <w:numId w:val="0"/>
        </w:numPr>
        <w:ind w:left="737"/>
        <w:rPr>
          <w:rStyle w:val="Tun9b"/>
          <w:b w:val="0"/>
        </w:rPr>
      </w:pPr>
      <w:r w:rsidRPr="00A041BD">
        <w:rPr>
          <w:rStyle w:val="Tun9b"/>
          <w:b w:val="0"/>
        </w:rPr>
        <w:t>Zadavatel požaduje předložení přehledu technických zařízení, které bude mít dodavatel při plnění veřejné zakázky k dispozici. Z předloženého přehledu musí plynout, že dodavatel bude mít při plnění k dispozici následující zařízení:</w:t>
      </w:r>
    </w:p>
    <w:p w14:paraId="6227DED5" w14:textId="21D26DF2" w:rsidR="00B05B87" w:rsidRPr="00B05B87" w:rsidRDefault="00390AB8" w:rsidP="00A041BD">
      <w:pPr>
        <w:pStyle w:val="Text1-1"/>
        <w:numPr>
          <w:ilvl w:val="0"/>
          <w:numId w:val="0"/>
        </w:numPr>
        <w:ind w:left="737"/>
        <w:rPr>
          <w:rStyle w:val="Tun9b"/>
          <w:b w:val="0"/>
        </w:rPr>
      </w:pPr>
      <w:r>
        <w:rPr>
          <w:rStyle w:val="Tun9b"/>
          <w:b w:val="0"/>
        </w:rPr>
        <w:t>M</w:t>
      </w:r>
      <w:r w:rsidR="00B05B87" w:rsidRPr="00B05B87">
        <w:rPr>
          <w:rStyle w:val="Tun9b"/>
          <w:b w:val="0"/>
        </w:rPr>
        <w:t>inimálně 3 vrtné soupravy, z nichž budou:</w:t>
      </w:r>
    </w:p>
    <w:p w14:paraId="2E9C825F" w14:textId="5FA38B25" w:rsidR="00B05B87" w:rsidRPr="00B05B87" w:rsidRDefault="00B05B87" w:rsidP="00A041BD">
      <w:pPr>
        <w:pStyle w:val="Text1-1"/>
        <w:numPr>
          <w:ilvl w:val="0"/>
          <w:numId w:val="0"/>
        </w:numPr>
        <w:ind w:left="1134" w:hanging="142"/>
        <w:rPr>
          <w:rStyle w:val="Tun9b"/>
          <w:b w:val="0"/>
        </w:rPr>
      </w:pPr>
      <w:r>
        <w:rPr>
          <w:rStyle w:val="Tun9b"/>
          <w:b w:val="0"/>
        </w:rPr>
        <w:t xml:space="preserve">- </w:t>
      </w:r>
      <w:r w:rsidRPr="00B05B87">
        <w:rPr>
          <w:rStyle w:val="Tun9b"/>
          <w:b w:val="0"/>
        </w:rPr>
        <w:t>minimálně 2 vrtné soupravy pro hlubinné jádrové vrtání vrtů do hloubek 100 až 500</w:t>
      </w:r>
      <w:r w:rsidR="00141487">
        <w:rPr>
          <w:rStyle w:val="Tun9b"/>
          <w:b w:val="0"/>
        </w:rPr>
        <w:t> </w:t>
      </w:r>
      <w:r w:rsidRPr="00B05B87">
        <w:rPr>
          <w:rStyle w:val="Tun9b"/>
          <w:b w:val="0"/>
        </w:rPr>
        <w:t>m pod terénem,</w:t>
      </w:r>
    </w:p>
    <w:p w14:paraId="06A043F2" w14:textId="5E7C3A1D" w:rsidR="00B05B87" w:rsidRDefault="00B05B87" w:rsidP="00A041BD">
      <w:pPr>
        <w:pStyle w:val="Text1-1"/>
        <w:numPr>
          <w:ilvl w:val="0"/>
          <w:numId w:val="0"/>
        </w:numPr>
        <w:ind w:left="1134" w:hanging="142"/>
        <w:rPr>
          <w:rStyle w:val="Tun9b"/>
          <w:b w:val="0"/>
        </w:rPr>
      </w:pPr>
      <w:r>
        <w:rPr>
          <w:rStyle w:val="Tun9b"/>
          <w:b w:val="0"/>
        </w:rPr>
        <w:t xml:space="preserve">- </w:t>
      </w:r>
      <w:r w:rsidRPr="00B05B87">
        <w:rPr>
          <w:rStyle w:val="Tun9b"/>
          <w:b w:val="0"/>
        </w:rPr>
        <w:t>minimálně 1 vrtná souprava pro jádrové vrtání vrtů do hloubek až 100 m pod terénem</w:t>
      </w:r>
      <w:r>
        <w:rPr>
          <w:rStyle w:val="Tun9b"/>
          <w:b w:val="0"/>
        </w:rPr>
        <w:t>.</w:t>
      </w:r>
    </w:p>
    <w:p w14:paraId="58299BB7" w14:textId="23AA684D" w:rsidR="00390AB8" w:rsidRPr="00A041BD" w:rsidRDefault="003C45C1" w:rsidP="00A041BD">
      <w:pPr>
        <w:pStyle w:val="Text1-1"/>
        <w:numPr>
          <w:ilvl w:val="0"/>
          <w:numId w:val="0"/>
        </w:numPr>
        <w:ind w:left="737"/>
        <w:rPr>
          <w:rStyle w:val="Tun9b"/>
          <w:b w:val="0"/>
        </w:rPr>
      </w:pPr>
      <w:r>
        <w:rPr>
          <w:rStyle w:val="Tun9b"/>
          <w:b w:val="0"/>
        </w:rPr>
        <w:t>D</w:t>
      </w:r>
      <w:r w:rsidRPr="003C45C1">
        <w:rPr>
          <w:rStyle w:val="Tun9b"/>
          <w:b w:val="0"/>
        </w:rPr>
        <w:t>odavatel prokáže splnění tohoto kvalifikačního kritéria předložením čestného prohlášení. Vzor čestného prohlášení tvoří Přílohu č. 11 t</w:t>
      </w:r>
      <w:r>
        <w:rPr>
          <w:rStyle w:val="Tun9b"/>
          <w:b w:val="0"/>
        </w:rPr>
        <w:t>éto Výzvy</w:t>
      </w:r>
      <w:r w:rsidRPr="003C45C1">
        <w:rPr>
          <w:rStyle w:val="Tun9b"/>
          <w:b w:val="0"/>
        </w:rPr>
        <w:t xml:space="preserve">. Čestné prohlášení musí být podepsáno osobou </w:t>
      </w:r>
      <w:r w:rsidR="004467AC">
        <w:rPr>
          <w:rStyle w:val="Tun9b"/>
          <w:b w:val="0"/>
        </w:rPr>
        <w:t>oprávněnou jednat za dodavatele.</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lastRenderedPageBreak/>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49300C90"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9CC338C" w14:textId="1AACA0D2" w:rsidR="000A4446" w:rsidRPr="005D6B4C" w:rsidRDefault="000A4446" w:rsidP="00EE4333">
      <w:pPr>
        <w:pStyle w:val="Textbezslovn"/>
        <w:numPr>
          <w:ilvl w:val="0"/>
          <w:numId w:val="26"/>
        </w:numPr>
        <w:spacing w:after="0"/>
        <w:ind w:left="1134" w:hanging="283"/>
        <w:rPr>
          <w:b/>
        </w:rPr>
      </w:pPr>
      <w:r w:rsidRPr="00EE4333">
        <w:t xml:space="preserve">Informace k doložení osvědčení o odborné způsobilosti podle § 4 vyhl.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w:t>
      </w:r>
      <w:r w:rsidRPr="00EE4333">
        <w:lastRenderedPageBreak/>
        <w:t>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6BA25CFF" w14:textId="7A04667E" w:rsidR="005D6B4C" w:rsidRPr="00EE4333" w:rsidRDefault="005D6B4C" w:rsidP="005D6B4C">
      <w:pPr>
        <w:pStyle w:val="Textbezslovn"/>
        <w:numPr>
          <w:ilvl w:val="0"/>
          <w:numId w:val="26"/>
        </w:numPr>
        <w:spacing w:before="240" w:after="0"/>
        <w:ind w:left="1134" w:hanging="283"/>
        <w:rPr>
          <w:b/>
        </w:rPr>
      </w:pPr>
      <w:r w:rsidRPr="00B2309B">
        <w:t>Informace k doložení osvědčení o odborné způsobilosti podle § 3 odst. 3 zákona č. 62/1988 Sb., o geologických pracích, v platném znění, pro projektování, provádění a vyhodnocování geologických prací: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5147082C" w14:textId="77777777" w:rsidR="000A4446" w:rsidRDefault="000A4446" w:rsidP="00686462">
      <w:pPr>
        <w:pStyle w:val="Textbezslovn"/>
        <w:spacing w:after="0"/>
        <w:ind w:left="1077"/>
        <w:rPr>
          <w:b/>
          <w:color w:val="FF0000"/>
        </w:rPr>
      </w:pPr>
    </w:p>
    <w:p w14:paraId="41E718E6" w14:textId="3FA00E1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2F54362D" w14:textId="77777777" w:rsidR="00C436FD" w:rsidRDefault="00C436FD"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 xml:space="preserve">Prokazuje-li však dodavatel prostřednictvím jiné osoby </w:t>
      </w:r>
      <w:r w:rsidRPr="0006499F">
        <w:rPr>
          <w:rStyle w:val="Tun9b"/>
        </w:rPr>
        <w:lastRenderedPageBreak/>
        <w:t>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4" w:name="_Toc138772498"/>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5733DE51" w:rsidR="0035531B" w:rsidRDefault="0035531B" w:rsidP="00B20379">
      <w:pPr>
        <w:pStyle w:val="Odrka1-1"/>
      </w:pPr>
      <w:r>
        <w:lastRenderedPageBreak/>
        <w:t>Harmonogram postupu prací uvádějící grafické znázornění, pořadí</w:t>
      </w:r>
      <w:r w:rsidR="00845C50">
        <w:t xml:space="preserve"> a </w:t>
      </w:r>
      <w:r>
        <w:t>načasování hlavních činností</w:t>
      </w:r>
      <w:r w:rsidR="004F45B2">
        <w:t xml:space="preserve"> (včetně předpokládaného časového využití </w:t>
      </w:r>
      <w:r w:rsidR="004F45B2" w:rsidRPr="004F45B2">
        <w:t>jednotlivých vrtných souprav</w:t>
      </w:r>
      <w:r w:rsidR="004F45B2">
        <w:t>)</w:t>
      </w:r>
      <w:r>
        <w:t>,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w:t>
      </w:r>
      <w:r w:rsidR="004F45B2">
        <w:t xml:space="preserve">. </w:t>
      </w:r>
      <w:r>
        <w:t>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na termíny provádění prací</w:t>
      </w:r>
      <w:r w:rsidR="004F45B2">
        <w:t xml:space="preserve"> a</w:t>
      </w:r>
      <w:r w:rsidR="00FD2D86">
        <w:t xml:space="preserve"> organizaci výstavby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1220E636" w14:textId="70B5A447" w:rsidR="00C935B1" w:rsidRPr="00C935B1" w:rsidRDefault="00C935B1" w:rsidP="00E37347">
      <w:pPr>
        <w:pStyle w:val="Odrka1-1"/>
      </w:pPr>
      <w:r w:rsidRPr="00C935B1">
        <w:t>Čestné prohlášení o počtu vrtných souprav</w:t>
      </w:r>
      <w:r w:rsidRPr="00995C03">
        <w:t xml:space="preserve"> ve formě formuláře dle Přílohy č. 11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w:t>
      </w:r>
      <w:r w:rsidRPr="00AA257A">
        <w:lastRenderedPageBreak/>
        <w:t>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155228B9"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C71A75">
        <w:rPr>
          <w:rStyle w:val="Tun9b"/>
          <w:b w:val="0"/>
        </w:rPr>
        <w:t>,</w:t>
      </w:r>
      <w:r w:rsidRPr="00AA257A">
        <w:rPr>
          <w:rStyle w:val="Tun9b"/>
          <w:b w:val="0"/>
        </w:rPr>
        <w:t xml:space="preserve"> resp. odeslaná okamžikem doručení, resp. odeslání tomuto společníkovi</w:t>
      </w:r>
      <w:r w:rsidR="0035531B" w:rsidRPr="00AA257A">
        <w:rPr>
          <w:b/>
        </w:rPr>
        <w:t>.</w:t>
      </w:r>
    </w:p>
    <w:p w14:paraId="7202AAA6" w14:textId="77777777" w:rsidR="00481A54" w:rsidRPr="00481A54" w:rsidRDefault="0035531B" w:rsidP="00180358">
      <w:pPr>
        <w:pStyle w:val="Text1-1"/>
        <w:rPr>
          <w:rStyle w:val="Tun9b"/>
          <w:b w:val="0"/>
        </w:rPr>
      </w:pPr>
      <w:r w:rsidRPr="0060115D">
        <w:rPr>
          <w:rStyle w:val="Tun9b"/>
        </w:rPr>
        <w:t>Poddodavatelské omezení</w:t>
      </w:r>
      <w:r w:rsidR="009C5A3A">
        <w:rPr>
          <w:rStyle w:val="Tun9b"/>
        </w:rPr>
        <w:t xml:space="preserve"> </w:t>
      </w:r>
    </w:p>
    <w:p w14:paraId="223C94A7" w14:textId="1AC808A9" w:rsidR="0035531B" w:rsidRDefault="00322579" w:rsidP="00481A54">
      <w:pPr>
        <w:pStyle w:val="Text1-1"/>
        <w:numPr>
          <w:ilvl w:val="0"/>
          <w:numId w:val="0"/>
        </w:numPr>
        <w:ind w:left="737"/>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65D1F93D" w:rsidR="0035531B" w:rsidRDefault="009140DC" w:rsidP="00995C03">
      <w:pPr>
        <w:pStyle w:val="Odrka1-2-"/>
      </w:pPr>
      <w:r>
        <w:t>Vrtání a odkryvné práce (</w:t>
      </w:r>
      <w:r w:rsidRPr="00481A54">
        <w:t xml:space="preserve">skupina položek </w:t>
      </w:r>
      <w:r w:rsidR="00481A54" w:rsidRPr="00481A54">
        <w:t xml:space="preserve">1.1 a </w:t>
      </w:r>
      <w:r w:rsidRPr="00481A54">
        <w:t xml:space="preserve">1.2 dle </w:t>
      </w:r>
      <w:r w:rsidR="005948DC">
        <w:t>Soupisu prací</w:t>
      </w:r>
      <w:r>
        <w:t>)</w:t>
      </w:r>
    </w:p>
    <w:p w14:paraId="1895FED9" w14:textId="77777777" w:rsidR="0035531B" w:rsidRDefault="00322579" w:rsidP="00995C03">
      <w:pPr>
        <w:pStyle w:val="Odrka1-1"/>
        <w:numPr>
          <w:ilvl w:val="0"/>
          <w:numId w:val="0"/>
        </w:numPr>
        <w:ind w:left="737"/>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5CFC769A" w:rsidR="0035531B" w:rsidRDefault="0035531B" w:rsidP="00995C03">
      <w:pPr>
        <w:pStyle w:val="Odrka1-1"/>
        <w:numPr>
          <w:ilvl w:val="0"/>
          <w:numId w:val="0"/>
        </w:numPr>
        <w:ind w:left="737"/>
      </w:pPr>
      <w:r>
        <w:t xml:space="preserve">Výše uvedené vyhrazené části plnění veřejné zakázky jsou tvořeny </w:t>
      </w:r>
      <w:r w:rsidR="009140DC">
        <w:t>pracemi</w:t>
      </w:r>
      <w:r>
        <w:t xml:space="preserve">, jejichž provádění má důležitý význam pro </w:t>
      </w:r>
      <w:r w:rsidR="009140DC">
        <w:t>realizaci zakázky jako celku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74DAE699" w:rsidR="0035531B" w:rsidRDefault="00322579" w:rsidP="00995C03">
      <w:pPr>
        <w:pStyle w:val="Odrka1-1"/>
        <w:numPr>
          <w:ilvl w:val="0"/>
          <w:numId w:val="0"/>
        </w:numPr>
        <w:ind w:left="737"/>
      </w:pPr>
      <w:r w:rsidRPr="00322579">
        <w:t xml:space="preserve">Výše uvedené vyhrazené části plnění veřejné zakázky představují svou finanční hodnotou celkem cca </w:t>
      </w:r>
      <w:r w:rsidR="00856DD7">
        <w:t>32</w:t>
      </w:r>
      <w:r w:rsidR="00F33BB2">
        <w:t xml:space="preserve"> </w:t>
      </w:r>
      <w:r w:rsidR="00841BFE">
        <w:t xml:space="preserve">% </w:t>
      </w:r>
      <w:r w:rsidRPr="00322579">
        <w:t>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68A6F114" w14:textId="45B30D7E" w:rsidR="0035531B" w:rsidRPr="001A55BB"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00DA3483" w:rsidRPr="001A55BB">
        <w:t>„Geologické práce“</w:t>
      </w:r>
      <w:r w:rsidR="004D03AE" w:rsidRPr="001A55BB">
        <w:t>;</w:t>
      </w:r>
    </w:p>
    <w:p w14:paraId="01197EE2" w14:textId="68225738" w:rsidR="004D03AE" w:rsidRPr="001A55BB" w:rsidRDefault="004D03AE" w:rsidP="004D03AE">
      <w:pPr>
        <w:pStyle w:val="Odrka1-2-"/>
      </w:pPr>
      <w:r w:rsidRPr="001A55BB">
        <w:t>profesní způsobilost týkající se oprávnění k činnosti prováděné hornickým způsobem dle § 5 odst. 2 a v rozsahu dle § 3 písm. f) zákona č. 61/1988 Sb., o hornické činnosti, výbušninách a o státní báňské správě, ve znění pozdějších předpisů a podle vyhlášky č. 298/2005 Sb., o požadavcích na odbornou kvalifikaci a odbornou způsobilost při hornické činnosti nebo činnosti prováděné hornickým způsobem a o změně některých právních předpisů, ve znění pozdějších předpisů;</w:t>
      </w:r>
    </w:p>
    <w:p w14:paraId="1027F459" w14:textId="64FF669B" w:rsidR="00531713" w:rsidRPr="00A041BD" w:rsidRDefault="00531713" w:rsidP="00DA3483">
      <w:pPr>
        <w:pStyle w:val="Odrka1-2-"/>
      </w:pPr>
      <w:r>
        <w:rPr>
          <w:rFonts w:ascii="Verdana" w:hAnsi="Verdana" w:cs="Calibri"/>
        </w:rPr>
        <w:t>o</w:t>
      </w:r>
      <w:r w:rsidRPr="005C07DD">
        <w:rPr>
          <w:rFonts w:ascii="Verdana" w:hAnsi="Verdana" w:cs="Calibri"/>
        </w:rPr>
        <w:t>dborná způsobilost podle § 3 odst. 3 zákona č. 62/1988 Sb., o geologických pracích a o Českém geologickém úřadu, ve znění pozdějších předpisů a vyhlášky č. 206/2001 Sb., o osvědčení odborné způsobilosti projektovat, provádět a vyhodnocovat geologické práce, v oboru inženýrská geologie</w:t>
      </w:r>
      <w:r>
        <w:rPr>
          <w:rFonts w:ascii="Verdana" w:hAnsi="Verdana" w:cs="Calibri"/>
        </w:rPr>
        <w:t>;</w:t>
      </w:r>
    </w:p>
    <w:p w14:paraId="43A6C611" w14:textId="0CCD7412" w:rsidR="00495C5D" w:rsidRDefault="00C1508D" w:rsidP="00495C5D">
      <w:pPr>
        <w:pStyle w:val="Odrka1-2-"/>
      </w:pPr>
      <w:r w:rsidRPr="00C1508D">
        <w:t>požadavek kritéria technické kvalifikace na doložen</w:t>
      </w:r>
      <w:r w:rsidR="00495C5D">
        <w:t>í seznamem a osvědčením</w:t>
      </w:r>
      <w:r w:rsidR="00495C5D" w:rsidRPr="00A041BD">
        <w:rPr>
          <w:color w:val="FF0000"/>
        </w:rPr>
        <w:t xml:space="preserve"> </w:t>
      </w:r>
      <w:r w:rsidR="00495C5D" w:rsidRPr="00495C5D">
        <w:t>referenční</w:t>
      </w:r>
      <w:r w:rsidR="00B00744">
        <w:t>ch</w:t>
      </w:r>
      <w:r w:rsidR="00495C5D" w:rsidRPr="00495C5D">
        <w:t xml:space="preserve"> </w:t>
      </w:r>
      <w:r w:rsidR="00B00744">
        <w:t>prací</w:t>
      </w:r>
      <w:r w:rsidR="00495C5D" w:rsidRPr="00495C5D">
        <w:t>, jejichž předmětem byly minimálně tyto činnosti (umožněno dohromady i zvlášť pro jednotlivé zakázky):</w:t>
      </w:r>
    </w:p>
    <w:p w14:paraId="4AA1795A" w14:textId="77777777" w:rsidR="00B00744" w:rsidRPr="00495C5D" w:rsidRDefault="00B00744" w:rsidP="00A041BD">
      <w:pPr>
        <w:pStyle w:val="Odrka1-2-"/>
        <w:numPr>
          <w:ilvl w:val="0"/>
          <w:numId w:val="0"/>
        </w:numPr>
        <w:ind w:left="1437"/>
      </w:pPr>
    </w:p>
    <w:p w14:paraId="70094673" w14:textId="09F4EB90" w:rsidR="00495C5D" w:rsidRPr="00495C5D" w:rsidRDefault="00495C5D" w:rsidP="00A041BD">
      <w:pPr>
        <w:pStyle w:val="Odrka1-2-"/>
        <w:numPr>
          <w:ilvl w:val="1"/>
          <w:numId w:val="38"/>
        </w:numPr>
        <w:ind w:left="2127" w:hanging="709"/>
        <w:jc w:val="left"/>
      </w:pPr>
      <w:r w:rsidRPr="00495C5D">
        <w:lastRenderedPageBreak/>
        <w:t>jádrové vrtání v krystalických horninách do hloubky min. 250 m</w:t>
      </w:r>
      <w:r w:rsidR="005849ED">
        <w:t>,</w:t>
      </w:r>
    </w:p>
    <w:p w14:paraId="2EE0A689" w14:textId="348FF6BF" w:rsidR="00495C5D" w:rsidRPr="00495C5D" w:rsidRDefault="00495C5D" w:rsidP="00A041BD">
      <w:pPr>
        <w:pStyle w:val="Odrka1-2-"/>
        <w:numPr>
          <w:ilvl w:val="1"/>
          <w:numId w:val="38"/>
        </w:numPr>
        <w:ind w:left="2127" w:hanging="709"/>
        <w:jc w:val="left"/>
      </w:pPr>
      <w:r w:rsidRPr="00495C5D">
        <w:t>provedení šikmých vrtů délky min. 250 m</w:t>
      </w:r>
      <w:r w:rsidR="005849ED">
        <w:t>,</w:t>
      </w:r>
    </w:p>
    <w:p w14:paraId="6A592AD9" w14:textId="41E54D82" w:rsidR="00495C5D" w:rsidRPr="00495C5D" w:rsidRDefault="00495C5D" w:rsidP="00A041BD">
      <w:pPr>
        <w:pStyle w:val="Odrka1-2-"/>
        <w:numPr>
          <w:ilvl w:val="1"/>
          <w:numId w:val="38"/>
        </w:numPr>
        <w:ind w:left="2127" w:hanging="709"/>
        <w:jc w:val="left"/>
      </w:pPr>
      <w:r w:rsidRPr="00495C5D">
        <w:t>realizace jádrových vrtů s odběrem jádra DN 100 mm</w:t>
      </w:r>
      <w:r w:rsidR="005849ED">
        <w:t>,</w:t>
      </w:r>
    </w:p>
    <w:p w14:paraId="79CDA610" w14:textId="3AFA5367" w:rsidR="00495C5D" w:rsidRDefault="00495C5D" w:rsidP="00A041BD">
      <w:pPr>
        <w:pStyle w:val="Odrka1-2-"/>
        <w:numPr>
          <w:ilvl w:val="1"/>
          <w:numId w:val="38"/>
        </w:numPr>
        <w:ind w:left="2127" w:hanging="709"/>
        <w:jc w:val="left"/>
      </w:pPr>
      <w:r w:rsidRPr="00495C5D">
        <w:t>inženýrsko-geologický průzkum s celkovou hodnotou provedení inženýrsko-geologických prací min. 10 mil. Kč bez DPH v rámci jednotlivé zakázky</w:t>
      </w:r>
    </w:p>
    <w:p w14:paraId="77ECA792" w14:textId="77777777" w:rsidR="00B00744" w:rsidRDefault="00B00744" w:rsidP="00A041BD">
      <w:pPr>
        <w:pStyle w:val="Odrka1-2-"/>
        <w:numPr>
          <w:ilvl w:val="0"/>
          <w:numId w:val="0"/>
        </w:numPr>
        <w:ind w:left="1418"/>
      </w:pPr>
    </w:p>
    <w:p w14:paraId="00987500" w14:textId="680DE3E5" w:rsidR="0092758A" w:rsidRPr="00495C5D" w:rsidRDefault="0092758A" w:rsidP="00A041BD">
      <w:pPr>
        <w:pStyle w:val="Odrka1-2-"/>
        <w:numPr>
          <w:ilvl w:val="0"/>
          <w:numId w:val="0"/>
        </w:numPr>
        <w:ind w:left="1418"/>
      </w:pPr>
      <w:r w:rsidRPr="0092758A">
        <w:t>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3510290B" w14:textId="77777777" w:rsidR="00C1508D" w:rsidRPr="00A041BD" w:rsidRDefault="00C1508D" w:rsidP="00A041BD">
      <w:pPr>
        <w:pStyle w:val="Odrka1-2-"/>
        <w:numPr>
          <w:ilvl w:val="0"/>
          <w:numId w:val="0"/>
        </w:numPr>
        <w:ind w:left="1437" w:hanging="19"/>
      </w:pPr>
    </w:p>
    <w:p w14:paraId="5157D7FE" w14:textId="56A20B68" w:rsidR="00C1508D" w:rsidRDefault="005849ED" w:rsidP="00A041BD">
      <w:pPr>
        <w:pStyle w:val="Odrka1-1"/>
        <w:numPr>
          <w:ilvl w:val="0"/>
          <w:numId w:val="41"/>
        </w:numPr>
      </w:pPr>
      <w:r w:rsidRPr="005849ED">
        <w:t>požadavek kritéria technické kvalifikace na předložení seznamu odborného personálu dodavatele v rozsahu funkce</w:t>
      </w:r>
    </w:p>
    <w:p w14:paraId="6F4C26E4" w14:textId="7039F943" w:rsidR="00FF141E" w:rsidRPr="0040571B" w:rsidRDefault="00FF141E" w:rsidP="00A041BD">
      <w:pPr>
        <w:pStyle w:val="Odrka1-2-"/>
        <w:numPr>
          <w:ilvl w:val="1"/>
          <w:numId w:val="42"/>
        </w:numPr>
        <w:ind w:hanging="19"/>
        <w:jc w:val="left"/>
      </w:pPr>
      <w:r w:rsidRPr="005849ED">
        <w:t>manažera realizačního týmu</w:t>
      </w:r>
      <w:r w:rsidR="005849ED" w:rsidRPr="00A041BD">
        <w:t>,</w:t>
      </w:r>
    </w:p>
    <w:p w14:paraId="42007AF5" w14:textId="6ED9D6DC" w:rsidR="00FF141E" w:rsidRPr="0040571B" w:rsidRDefault="00FF141E" w:rsidP="00A041BD">
      <w:pPr>
        <w:pStyle w:val="Odrka1-2-"/>
        <w:numPr>
          <w:ilvl w:val="1"/>
          <w:numId w:val="42"/>
        </w:numPr>
        <w:ind w:hanging="19"/>
        <w:jc w:val="left"/>
      </w:pPr>
      <w:r w:rsidRPr="0040571B">
        <w:t>v</w:t>
      </w:r>
      <w:r w:rsidRPr="00E37082">
        <w:t>rtmistra (vedoucího vrtn</w:t>
      </w:r>
      <w:r w:rsidR="00F51293" w:rsidRPr="00E37082">
        <w:t>ých</w:t>
      </w:r>
      <w:r w:rsidRPr="00E37082">
        <w:t xml:space="preserve"> skupin)</w:t>
      </w:r>
      <w:r w:rsidR="005849ED" w:rsidRPr="00A041BD">
        <w:t>.</w:t>
      </w:r>
    </w:p>
    <w:p w14:paraId="3911406E" w14:textId="77777777" w:rsidR="003E3CE3" w:rsidRPr="00BC6D2B" w:rsidRDefault="003E3CE3" w:rsidP="003E3CE3">
      <w:pPr>
        <w:pStyle w:val="Odrka1-2-"/>
        <w:numPr>
          <w:ilvl w:val="0"/>
          <w:numId w:val="0"/>
        </w:numPr>
        <w:ind w:left="1531"/>
        <w:rPr>
          <w:highlight w:val="green"/>
        </w:rPr>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C1AAE97" w:rsidR="00616090" w:rsidRDefault="00616090" w:rsidP="00616090">
      <w:pPr>
        <w:pStyle w:val="Odrka1-3"/>
      </w:pPr>
      <w:r>
        <w:t xml:space="preserve">kontaktní informace o osobách v příloze uvedených, které budou oprávněny jednat za </w:t>
      </w:r>
      <w:r w:rsidR="00CF330D">
        <w:t>Z</w:t>
      </w:r>
      <w:r>
        <w:t>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40EA8D03" w:rsidR="0035531B" w:rsidRDefault="00616090" w:rsidP="00616090">
      <w:pPr>
        <w:pStyle w:val="Odrka1-1"/>
      </w:pPr>
      <w:r w:rsidRPr="00616090">
        <w:t xml:space="preserve">V případě nabídky podávané </w:t>
      </w:r>
      <w:r w:rsidR="00FB386C" w:rsidRPr="00616090">
        <w:t>fyzickou,</w:t>
      </w:r>
      <w:r w:rsidRPr="00616090">
        <w:t xml:space="preserve"> a nikoliv právnickou osobou, jako dodavatelem, je dodavatel oprávněn dále upravit návrh smlouvy toliko s ohledem na tuto skutečnost</w:t>
      </w:r>
      <w:r w:rsidR="0035531B">
        <w:t>.</w:t>
      </w:r>
    </w:p>
    <w:p w14:paraId="750E3CE1" w14:textId="332490AB"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w:t>
      </w:r>
      <w:r w:rsidR="00CF330D">
        <w:t>Z</w:t>
      </w:r>
      <w:r w:rsidRPr="00616090">
        <w:t xml:space="preserve">hotovitele a podpisovou doložku </w:t>
      </w:r>
      <w:r w:rsidRPr="00616090">
        <w:lastRenderedPageBreak/>
        <w:t xml:space="preserve">na straně </w:t>
      </w:r>
      <w:r w:rsidR="00CF330D">
        <w:t>Z</w:t>
      </w:r>
      <w:r w:rsidRPr="00616090">
        <w:t>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138772499"/>
      <w:r>
        <w:t>PROHLÍDKA MÍSTA PLNĚNÍ (STAVENIŠTĚ)</w:t>
      </w:r>
      <w:bookmarkEnd w:id="15"/>
    </w:p>
    <w:p w14:paraId="52CDCBA6" w14:textId="3E510145" w:rsidR="0033275E" w:rsidRPr="00A041BD" w:rsidRDefault="0033275E" w:rsidP="00FD2EA2">
      <w:pPr>
        <w:pStyle w:val="Text1-1"/>
      </w:pPr>
      <w:r w:rsidRPr="00A041BD">
        <w:t xml:space="preserve">Zadavatel </w:t>
      </w:r>
      <w:r w:rsidR="00775D28">
        <w:t xml:space="preserve">předpokládá </w:t>
      </w:r>
      <w:r w:rsidRPr="00A041BD">
        <w:t>uspořádá</w:t>
      </w:r>
      <w:r w:rsidR="00775D28">
        <w:t>ní</w:t>
      </w:r>
      <w:r w:rsidRPr="00A041BD">
        <w:t xml:space="preserve"> </w:t>
      </w:r>
      <w:r w:rsidR="00775D28" w:rsidRPr="00A041BD">
        <w:t>prohlídk</w:t>
      </w:r>
      <w:r w:rsidR="00775D28">
        <w:t>y</w:t>
      </w:r>
      <w:r w:rsidR="00775D28" w:rsidRPr="00A041BD">
        <w:t xml:space="preserve"> </w:t>
      </w:r>
      <w:r w:rsidR="00ED0586" w:rsidRPr="00A041BD">
        <w:t>jednoho z míst</w:t>
      </w:r>
      <w:r w:rsidRPr="00A041BD">
        <w:t xml:space="preserve"> plnění</w:t>
      </w:r>
      <w:r w:rsidR="00775D28">
        <w:t xml:space="preserve">, a to místa vrtu KH02 </w:t>
      </w:r>
      <w:r w:rsidR="005D06AF" w:rsidRPr="00A041BD">
        <w:t xml:space="preserve">(viz </w:t>
      </w:r>
      <w:r w:rsidR="00812CF2" w:rsidRPr="00A041BD">
        <w:t>Projekt</w:t>
      </w:r>
      <w:r w:rsidR="00345307" w:rsidRPr="00A041BD">
        <w:t xml:space="preserve">). </w:t>
      </w:r>
      <w:r w:rsidR="00775D28">
        <w:t>Přesné datum a čas včetně místa setkání účastníků budou zveřejněny na profilu Zadavatele do tří pracovních dnů od zveřejnění této zakázky.</w:t>
      </w:r>
    </w:p>
    <w:p w14:paraId="7FF27808" w14:textId="77777777" w:rsidR="0035531B" w:rsidRDefault="0035531B" w:rsidP="00BC6D2B">
      <w:pPr>
        <w:pStyle w:val="Nadpis1-1"/>
      </w:pPr>
      <w:bookmarkStart w:id="16" w:name="_Toc138772500"/>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7" w:name="_Toc138772501"/>
      <w:r>
        <w:t>OBSAH</w:t>
      </w:r>
      <w:r w:rsidR="00845C50">
        <w:t xml:space="preserve"> </w:t>
      </w:r>
      <w:r w:rsidR="00776A8A">
        <w:t>A</w:t>
      </w:r>
      <w:r w:rsidR="00845C50">
        <w:t> </w:t>
      </w:r>
      <w:r>
        <w:t>PODÁVÁNÍ NABÍDEK</w:t>
      </w:r>
      <w:bookmarkEnd w:id="17"/>
    </w:p>
    <w:p w14:paraId="1D0681DF" w14:textId="0522C495"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w:t>
      </w:r>
      <w:r w:rsidR="00C80FF1">
        <w:t>.</w:t>
      </w:r>
      <w:r w:rsidR="007D0559">
        <w:t xml:space="preserve">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AF1CF0">
        <w:rPr>
          <w:rFonts w:cs="Arial"/>
          <w:b/>
        </w:rPr>
        <w:t>Nabídky lze podat v termínu, který je uveden na profilu zadavatele:</w:t>
      </w:r>
      <w:r w:rsidRPr="00AF1CF0">
        <w:rPr>
          <w:rFonts w:cs="Arial"/>
        </w:rPr>
        <w:t xml:space="preserve"> </w:t>
      </w:r>
      <w:hyperlink r:id="rId20" w:history="1">
        <w:r w:rsidRPr="00AF1CF0">
          <w:rPr>
            <w:rStyle w:val="Hypertextovodkaz"/>
            <w:rFonts w:cs="Arial"/>
            <w:b/>
            <w:bCs/>
            <w:lang w:eastAsia="cs-CZ"/>
          </w:rPr>
          <w:t>https://zakazky.spravazeleznic.cz/</w:t>
        </w:r>
      </w:hyperlink>
      <w:r w:rsidRPr="00AF1CF0">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4353905F"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00916219">
        <w:t xml:space="preserve"> </w:t>
      </w:r>
      <w:r w:rsidRPr="003F78E7">
        <w:t xml:space="preserve">MB za jeden takový soubor, </w:t>
      </w:r>
      <w:r w:rsidRPr="003F78E7">
        <w:lastRenderedPageBreak/>
        <w:t xml:space="preserve">příp. zkomprimované soubory. Soubory většího rozsahu je nutno před jejich odesláním prostřednictvím E-ZAK vhodným způsobem rozdělit. Velikost samotné nabídky jako celku není nijak omezena. Oceněný </w:t>
      </w:r>
      <w:r w:rsidR="005948DC">
        <w:t>Soupis prací</w:t>
      </w:r>
      <w:r w:rsidRPr="003F78E7">
        <w:t xml:space="preserve">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061F0787"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5B1F97">
        <w:t>4 (bude předložen</w:t>
      </w:r>
      <w:r w:rsidR="00153401">
        <w:t>a</w:t>
      </w:r>
      <w:r w:rsidR="005B1F97">
        <w:t xml:space="preserve"> jako samostatný soubor – viz poslední bod tohoto článku), </w:t>
      </w:r>
      <w:r>
        <w:t>6 a 8, zbylé přílohy součástí návrhu smlouvy být nemusí, budou připojeny zadavatelem před podpisem smlouvy.</w:t>
      </w:r>
    </w:p>
    <w:p w14:paraId="205836A1" w14:textId="7D331209"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D6BE5C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2B47D1DE"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w:t>
      </w:r>
      <w:r w:rsidR="00623762">
        <w:t>P</w:t>
      </w:r>
      <w:r>
        <w:t>říloze č. 10 této Výzvy.</w:t>
      </w:r>
    </w:p>
    <w:p w14:paraId="59E03DEB" w14:textId="3257CF75" w:rsidR="002F002F" w:rsidRPr="00A041BD" w:rsidRDefault="002F002F" w:rsidP="00695DAA">
      <w:pPr>
        <w:pStyle w:val="Odrka1-1"/>
      </w:pPr>
      <w:r w:rsidRPr="00A041BD">
        <w:rPr>
          <w:lang w:eastAsia="cs-CZ"/>
        </w:rPr>
        <w:t>Čestné prohlášení o splnění podmínek v souvislosti s požadovaným počtem vrtných souprav</w:t>
      </w:r>
      <w:r w:rsidR="00623762" w:rsidRPr="00A041BD">
        <w:t xml:space="preserve"> ve formě formuláře obsaženého v Příloze č. 11 této Výzvy</w:t>
      </w:r>
      <w:r w:rsidR="00CA7D5E" w:rsidRPr="00A041BD">
        <w:t>.</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7D665F9" w:rsidR="0035531B" w:rsidRPr="00C169D4" w:rsidRDefault="00695DAA" w:rsidP="00695DAA">
      <w:pPr>
        <w:pStyle w:val="Odrka1-1"/>
      </w:pPr>
      <w:r>
        <w:t xml:space="preserve">Oceněný </w:t>
      </w:r>
      <w:r w:rsidR="005948DC">
        <w:t>Soupis prací</w:t>
      </w:r>
      <w:r>
        <w:t xml:space="preserve"> </w:t>
      </w:r>
      <w:r w:rsidR="00BB0379">
        <w:t>obsažený</w:t>
      </w:r>
      <w:r>
        <w:t xml:space="preserve"> v</w:t>
      </w:r>
      <w:r w:rsidR="00C80FF1">
        <w:t> Příloze 4</w:t>
      </w:r>
      <w:r>
        <w:t xml:space="preserve"> </w:t>
      </w:r>
      <w:r w:rsidR="00C80FF1">
        <w:t>SoD</w:t>
      </w:r>
      <w:r w:rsidR="00095230" w:rsidRPr="00C169D4">
        <w:t>.</w:t>
      </w:r>
    </w:p>
    <w:p w14:paraId="44A1EE1D" w14:textId="3DDA4793" w:rsidR="0035531B" w:rsidRDefault="00695DAA" w:rsidP="00695DAA">
      <w:pPr>
        <w:pStyle w:val="Text1-1"/>
      </w:pPr>
      <w:r w:rsidRPr="00695DAA">
        <w:t xml:space="preserve">Nabídky podané po uplynutí lhůty pro podání nabídky nebo podané </w:t>
      </w:r>
      <w:r w:rsidR="00916219" w:rsidRPr="00695DAA">
        <w:t>jiným</w:t>
      </w:r>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w:t>
      </w:r>
      <w:r w:rsidRPr="00695DAA">
        <w:lastRenderedPageBreak/>
        <w:t>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38772502"/>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48177D86" w:rsidR="0035531B" w:rsidRDefault="004C086E" w:rsidP="004C086E">
      <w:pPr>
        <w:pStyle w:val="Text1-1"/>
      </w:pPr>
      <w:r w:rsidRPr="004C086E">
        <w:t>Dodavatelé ocení všechny položky</w:t>
      </w:r>
      <w:r w:rsidR="005948DC">
        <w:t xml:space="preserve"> Soupisu prací</w:t>
      </w:r>
      <w:r w:rsidRPr="004C086E">
        <w:t xml:space="preserve"> </w:t>
      </w:r>
      <w:r w:rsidR="00D302E5">
        <w:t xml:space="preserve">(není-li </w:t>
      </w:r>
      <w:r w:rsidR="008A5B22">
        <w:t xml:space="preserve">v zadávacích podmínkách </w:t>
      </w:r>
      <w:r w:rsidR="00D302E5">
        <w:t xml:space="preserve">stanoveno jinak) </w:t>
      </w:r>
      <w:r w:rsidRPr="004C086E">
        <w:t xml:space="preserve">poskytnutého v </w:t>
      </w:r>
      <w:r w:rsidR="005948DC">
        <w:t xml:space="preserve">Příloze č.4 SOD </w:t>
      </w:r>
      <w:r w:rsidRPr="004C086E">
        <w:t xml:space="preserve">s názvem </w:t>
      </w:r>
      <w:r w:rsidR="005948DC" w:rsidRPr="005948DC">
        <w:t>Soupis prací</w:t>
      </w:r>
      <w:r w:rsidRPr="004C086E">
        <w:t xml:space="preserve"> s přihlédnutím k technickým specifikacím jednotlivých položek. </w:t>
      </w:r>
      <w:r w:rsidRPr="004C086E">
        <w:rPr>
          <w:b/>
        </w:rPr>
        <w:t xml:space="preserve">V případě, že dodavatel některou z položek uvedených </w:t>
      </w:r>
      <w:r w:rsidR="0076013F">
        <w:rPr>
          <w:b/>
        </w:rPr>
        <w:t>v</w:t>
      </w:r>
      <w:r w:rsidR="005948DC">
        <w:rPr>
          <w:b/>
        </w:rPr>
        <w:t xml:space="preserve">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005948DC">
        <w:rPr>
          <w:b/>
        </w:rPr>
        <w:t>Soupisu prací</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5948DC">
        <w:t>Soupisu prací</w:t>
      </w:r>
      <w:r w:rsidRPr="004C086E">
        <w:t xml:space="preserve"> apod.). Jednotkové ceny se uvedou bez DPH. Množství jednotek se uvádí se zaokrouhlením na 3 desetinná místa a jednotlivé oceněné položky </w:t>
      </w:r>
      <w:r w:rsidR="005948DC">
        <w:t>Soupisu prací</w:t>
      </w:r>
      <w:r w:rsidRPr="004C086E">
        <w:t xml:space="preserve"> se uvádějí v Kč se zaokrouhlením na 2 desetinná místa. (</w:t>
      </w:r>
      <w:r w:rsidR="009E7C1D">
        <w:t>Příloha č.4 SoD</w:t>
      </w:r>
      <w:r w:rsidRPr="004C086E">
        <w:t>)</w:t>
      </w:r>
      <w:r w:rsidR="0035531B">
        <w:t>.</w:t>
      </w:r>
    </w:p>
    <w:p w14:paraId="5BFF85A4" w14:textId="483760CF"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 xml:space="preserve">oceněném </w:t>
      </w:r>
      <w:r w:rsidR="005948DC">
        <w:t>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9" w:name="_Toc138772503"/>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w:t>
      </w:r>
      <w:r w:rsidRPr="004C086E">
        <w:lastRenderedPageBreak/>
        <w:t>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F89CAF5"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w:t>
      </w:r>
      <w:r w:rsidR="005948DC">
        <w:t>Soupisu prací</w:t>
      </w:r>
      <w:r w:rsidRPr="004C086E">
        <w:t xml:space="preserve"> dle nabídky a bude od ní odečtena část nabídkové ceny odpovídající již bezvadně dodané části předmětu plnění. </w:t>
      </w:r>
      <w:r w:rsidRPr="006C2700">
        <w:t xml:space="preserve">Ve stejném poměru, v jakém dojde k úpravě smluvní ceny pro účely smlouvy s novým dodavatelem oproti nabídce nového dodavatele předložené ve výběrovém řízení, se upraví též výše bankovní </w:t>
      </w:r>
      <w:r w:rsidR="00C01E17" w:rsidRPr="006C2700">
        <w:t xml:space="preserve">či pojistné </w:t>
      </w:r>
      <w:r w:rsidRPr="006C2700">
        <w:t>záruky k zajištění plnění Smlouvy (</w:t>
      </w:r>
      <w:r w:rsidR="00C01E17" w:rsidRPr="006C2700">
        <w:t>Bankovní záruka za provedení Díla a Pojistná záruka za provedení Díla</w:t>
      </w:r>
      <w:r w:rsidRPr="006C2700">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138772504"/>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38772505"/>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w:t>
      </w:r>
      <w:r w:rsidRPr="004C086E">
        <w:lastRenderedPageBreak/>
        <w:t>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FC1260">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FC1260">
      <w:pPr>
        <w:pStyle w:val="Odstavec1-1a"/>
        <w:numPr>
          <w:ilvl w:val="0"/>
          <w:numId w:val="14"/>
        </w:numPr>
      </w:pPr>
      <w:r>
        <w:t>nebyly účastníkem výběrového řízení objasněny nebo doplněny na základě žádosti, nebo</w:t>
      </w:r>
    </w:p>
    <w:p w14:paraId="6534F071" w14:textId="77777777" w:rsidR="001D4B4A" w:rsidRDefault="001D4B4A" w:rsidP="00FC1260">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FC1260">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FC1260">
      <w:pPr>
        <w:pStyle w:val="Odstavec1-1a"/>
        <w:numPr>
          <w:ilvl w:val="0"/>
          <w:numId w:val="15"/>
        </w:numPr>
      </w:pPr>
      <w:r>
        <w:t xml:space="preserve">došlo ke střetu zájmů a jiné opatření k nápravě, kromě zrušení výběrového řízení, není možné, </w:t>
      </w:r>
    </w:p>
    <w:p w14:paraId="052AB1AE" w14:textId="77777777" w:rsidR="001D4B4A" w:rsidRDefault="001D4B4A" w:rsidP="00FC1260">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FC1260">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FC1260">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FC1260">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2" w:name="_Toc138772506"/>
      <w:r>
        <w:lastRenderedPageBreak/>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138772507"/>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35A9EAF0" w:rsidR="0035531B" w:rsidRDefault="00C757E0" w:rsidP="007B3D4D">
      <w:pPr>
        <w:pStyle w:val="Text1-1"/>
      </w:pPr>
      <w:r>
        <w:t>Neobsazeno.</w:t>
      </w:r>
    </w:p>
    <w:p w14:paraId="04351B14" w14:textId="1974BBCB"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4" w:name="_Toc138772508"/>
      <w:r>
        <w:t>UZAVŘENÍ SMLOUVY</w:t>
      </w:r>
      <w:bookmarkEnd w:id="24"/>
    </w:p>
    <w:p w14:paraId="69AE216E" w14:textId="5A77B679" w:rsidR="0035531B" w:rsidRDefault="007B3D4D" w:rsidP="007B3D4D">
      <w:pPr>
        <w:pStyle w:val="Text1-1"/>
      </w:pPr>
      <w:r w:rsidRPr="007B3D4D">
        <w:t>Smlouva bude uzavřena</w:t>
      </w:r>
      <w:r w:rsidR="00ED0586">
        <w:t xml:space="preserve"> bez zbytečného odkladu</w:t>
      </w:r>
      <w:r w:rsidRPr="007B3D4D">
        <w:t xml:space="preserve"> </w:t>
      </w:r>
      <w:r w:rsidR="00A070BD">
        <w:t xml:space="preserve">(s předpokladem termínu do dvou týdnů od vydání Rozhodnutí a </w:t>
      </w:r>
      <w:r w:rsidR="00A070BD" w:rsidRPr="00CF330D">
        <w:t xml:space="preserve">oznámení </w:t>
      </w:r>
      <w:r w:rsidR="00CF330D" w:rsidRPr="00A041BD">
        <w:t>Z</w:t>
      </w:r>
      <w:r w:rsidR="00A070BD" w:rsidRPr="00CF330D">
        <w:t xml:space="preserve">adavatele o výběru </w:t>
      </w:r>
      <w:r w:rsidR="00CF330D" w:rsidRPr="00A041BD">
        <w:t>d</w:t>
      </w:r>
      <w:r w:rsidR="00A070BD" w:rsidRPr="00CF330D">
        <w:t>odavatele</w:t>
      </w:r>
      <w:r w:rsidR="00A070BD">
        <w:t xml:space="preserve">) </w:t>
      </w:r>
      <w:r w:rsidRPr="007B3D4D">
        <w:t>písemně v souladu s nabídkou vybraného dodavatele a zadávacími podmínkami v podobě uvedené v Dílu 2 této zadávací dokumentace s názvem Závazný vzor smlouvy včetně příloh</w:t>
      </w:r>
      <w:r w:rsidR="0035531B">
        <w:t xml:space="preserve">. </w:t>
      </w:r>
    </w:p>
    <w:p w14:paraId="584560CF" w14:textId="3DA036CB"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w:t>
      </w:r>
      <w:r w:rsidR="00CF330D">
        <w:t>O</w:t>
      </w:r>
      <w:r w:rsidRPr="007B3D4D">
        <w:t xml:space="preserve">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C75491">
        <w:t xml:space="preserve">v článku 19.3, resp. v článku 19.4 </w:t>
      </w:r>
      <w:r w:rsidR="005909AC" w:rsidRPr="00C75491">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57DDC4EF"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00420D2D">
        <w:t xml:space="preserve">elektronickým podpisem; </w:t>
      </w:r>
    </w:p>
    <w:p w14:paraId="64DAB510" w14:textId="53580D49"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CF3A15">
        <w:t>ecifikované plnění poskytnout;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6" w:name="_Toc138772509"/>
      <w:r>
        <w:t>OCHRANA INFORMACÍ</w:t>
      </w:r>
      <w:bookmarkEnd w:id="26"/>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38772510"/>
      <w:r>
        <w:t>SOCIÁLNĚ A ENVIRO</w:t>
      </w:r>
      <w:r w:rsidR="007F1CE2">
        <w:t>N</w:t>
      </w:r>
      <w:r>
        <w:t>MENTÁLNĚ ODPOVĚDNÉ ZADÁVÁNÍ, INOVACE</w:t>
      </w:r>
      <w:bookmarkEnd w:id="27"/>
      <w:bookmarkEnd w:id="28"/>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6A3DF803" w14:textId="5B3A7DBB" w:rsidR="00815D37" w:rsidRDefault="00AB3A9A" w:rsidP="004F6CAF">
      <w:pPr>
        <w:pStyle w:val="Odrka1-1"/>
      </w:pPr>
      <w:r>
        <w:t>d</w:t>
      </w:r>
      <w:r w:rsidR="00815D37">
        <w:t xml:space="preserve">en otevřených dveří na </w:t>
      </w:r>
      <w:r w:rsidR="008625DD">
        <w:t>s</w:t>
      </w:r>
      <w:r w:rsidR="00815D37">
        <w:t>taveništi,</w:t>
      </w:r>
    </w:p>
    <w:p w14:paraId="49F0953E" w14:textId="7F8F1C15"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332202">
        <w:t>4.9 závazného</w:t>
      </w:r>
      <w:r>
        <w:t xml:space="preserve"> vzoru smlouvy, který je dílem 2 zadávací dokumentace.</w:t>
      </w:r>
    </w:p>
    <w:p w14:paraId="1AD277E7" w14:textId="0D195B0F" w:rsidR="00261024" w:rsidRDefault="00261024" w:rsidP="009D0F0A">
      <w:pPr>
        <w:pStyle w:val="Nadpis1-1"/>
        <w:jc w:val="both"/>
      </w:pPr>
      <w:bookmarkStart w:id="29" w:name="_Toc138772511"/>
      <w:bookmarkStart w:id="30" w:name="_Toc106284728"/>
      <w:bookmarkStart w:id="31" w:name="_Toc103932243"/>
      <w:bookmarkStart w:id="32" w:name="_Toc103683200"/>
      <w:bookmarkStart w:id="33" w:name="_Toc102380477"/>
      <w:bookmarkStart w:id="34" w:name="_Toc106631155"/>
      <w:r>
        <w:t xml:space="preserve">Další zadávací podmínky v návaznosti na </w:t>
      </w:r>
      <w:r w:rsidR="000D0AE7">
        <w:t xml:space="preserve">MEZINÁRODNÍ </w:t>
      </w:r>
      <w:r>
        <w:t>sankce</w:t>
      </w:r>
      <w:bookmarkEnd w:id="29"/>
      <w:r>
        <w:t xml:space="preserve"> </w:t>
      </w:r>
      <w:bookmarkEnd w:id="30"/>
      <w:bookmarkEnd w:id="31"/>
      <w:bookmarkEnd w:id="32"/>
      <w:bookmarkEnd w:id="33"/>
      <w:bookmarkEnd w:id="34"/>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38772512"/>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2F82907D" w:rsidR="0035531B" w:rsidRDefault="0035531B" w:rsidP="00564DDD">
      <w:pPr>
        <w:pStyle w:val="Textbezslovn"/>
        <w:tabs>
          <w:tab w:val="left" w:pos="2127"/>
        </w:tabs>
        <w:spacing w:after="0"/>
        <w:ind w:left="2127" w:hanging="1390"/>
      </w:pPr>
      <w:r>
        <w:t>Příloha č. 4</w:t>
      </w:r>
      <w:r>
        <w:tab/>
        <w:t xml:space="preserve">Seznam </w:t>
      </w:r>
      <w:r w:rsidR="0036566E">
        <w:t>stavebních</w:t>
      </w:r>
      <w:r w:rsidR="00623762">
        <w:t xml:space="preserve"> </w:t>
      </w:r>
      <w:r>
        <w:t>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lastRenderedPageBreak/>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rPr>
          <w:lang w:eastAsia="cs-CZ"/>
        </w:rPr>
      </w:pPr>
      <w:r>
        <w:t>Příloha č. 10</w:t>
      </w:r>
      <w:r>
        <w:tab/>
      </w:r>
      <w:r>
        <w:rPr>
          <w:lang w:eastAsia="cs-CZ"/>
        </w:rPr>
        <w:t>Čestné prohlášení o splnění podmínek v souvislosti se situací na Ukrajině</w:t>
      </w:r>
    </w:p>
    <w:p w14:paraId="1C654786" w14:textId="27C6C275" w:rsidR="00B970E0" w:rsidRDefault="00B970E0" w:rsidP="00995C03">
      <w:pPr>
        <w:pStyle w:val="Textbezslovn"/>
        <w:tabs>
          <w:tab w:val="left" w:pos="2127"/>
        </w:tabs>
        <w:spacing w:after="0"/>
        <w:ind w:left="2127" w:hanging="1390"/>
        <w:jc w:val="left"/>
      </w:pPr>
      <w:r w:rsidRPr="00A041BD">
        <w:rPr>
          <w:lang w:eastAsia="cs-CZ"/>
        </w:rPr>
        <w:t>Příloha č. 11</w:t>
      </w:r>
      <w:r w:rsidRPr="00A041BD">
        <w:rPr>
          <w:lang w:eastAsia="cs-CZ"/>
        </w:rPr>
        <w:tab/>
        <w:t>Čestné prohlášení o splnění podmínek v souvislosti s požadovaným počtem vrtných souprav</w:t>
      </w:r>
    </w:p>
    <w:p w14:paraId="200214A6" w14:textId="77777777" w:rsidR="0035531B" w:rsidRDefault="0035531B" w:rsidP="00564DDD">
      <w:pPr>
        <w:pStyle w:val="Textbezslovn"/>
        <w:spacing w:after="0"/>
      </w:pPr>
    </w:p>
    <w:p w14:paraId="26A13A79" w14:textId="673E8C05" w:rsidR="0035531B" w:rsidRDefault="0035531B" w:rsidP="00564DDD">
      <w:pPr>
        <w:pStyle w:val="Textbezslovn"/>
        <w:spacing w:after="0"/>
      </w:pPr>
    </w:p>
    <w:p w14:paraId="658E8277" w14:textId="65AD5BB8" w:rsidR="00CF337E" w:rsidRDefault="00CF337E" w:rsidP="00564DDD">
      <w:pPr>
        <w:pStyle w:val="Textbezslovn"/>
        <w:spacing w:after="0"/>
      </w:pPr>
    </w:p>
    <w:p w14:paraId="46A49934" w14:textId="77777777" w:rsidR="00CF337E" w:rsidRDefault="00CF337E"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77777777" w:rsidR="0035531B" w:rsidRPr="0003130F" w:rsidRDefault="0035531B" w:rsidP="00564DDD">
      <w:pPr>
        <w:pStyle w:val="Textbezslovn"/>
        <w:spacing w:after="0"/>
        <w:rPr>
          <w:b/>
        </w:rPr>
      </w:pPr>
      <w:r w:rsidRPr="0003130F">
        <w:rPr>
          <w:b/>
        </w:rPr>
        <w:t>Ing. Mojmír Nejezchleb</w:t>
      </w:r>
    </w:p>
    <w:p w14:paraId="22E3C2AA" w14:textId="77777777" w:rsidR="0035531B" w:rsidRPr="00CF337E" w:rsidRDefault="0035531B" w:rsidP="00564DDD">
      <w:pPr>
        <w:pStyle w:val="Textbezslovn"/>
        <w:spacing w:after="0"/>
      </w:pPr>
      <w:r w:rsidRPr="00CF337E">
        <w:t>náměstek generálního ředitele pro modernizaci dráhy</w:t>
      </w:r>
    </w:p>
    <w:p w14:paraId="16AFB686" w14:textId="77777777" w:rsidR="00564DDD" w:rsidRDefault="0035531B" w:rsidP="00B36181">
      <w:pPr>
        <w:pStyle w:val="Textbezslovn"/>
        <w:spacing w:after="0"/>
      </w:pPr>
      <w:r w:rsidRPr="00CF337E">
        <w:t>Správa železni</w:t>
      </w:r>
      <w:r w:rsidR="00B277ED" w:rsidRPr="00CF337E">
        <w:t>c</w:t>
      </w:r>
      <w:r w:rsidRPr="00CF337E">
        <w:t>,</w:t>
      </w:r>
      <w:r w:rsidR="00B277ED" w:rsidRPr="00CF337E">
        <w:t xml:space="preserve"> </w:t>
      </w:r>
      <w:r w:rsidRPr="00CF337E">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71368FE" w:rsidR="008C65E0" w:rsidRDefault="006A6AF2" w:rsidP="006A6AF2">
      <w:pPr>
        <w:pStyle w:val="Textbezslovn"/>
        <w:ind w:left="0"/>
      </w:pPr>
      <w:r w:rsidRPr="006A6AF2">
        <w:t>Řádně jsme se seznámili se zněním zadávacích pod</w:t>
      </w:r>
      <w:r w:rsidR="008A23EB">
        <w:t xml:space="preserve">mínek veřejné zakázky s názvem </w:t>
      </w:r>
      <w:r w:rsidR="008A23EB" w:rsidRPr="008A23EB">
        <w:rPr>
          <w:b/>
        </w:rPr>
        <w:t>„RS4 úsek Ústí nad Labem – státní hranice CZ/SRN“; realizace geologických technických prací</w:t>
      </w:r>
      <w:r w:rsidRPr="006A6AF2">
        <w:t xml:space="preserve"> </w:t>
      </w:r>
      <w:r w:rsidR="00983FF3" w:rsidRPr="00983FF3">
        <w:rPr>
          <w:b/>
        </w:rPr>
        <w:t>pro Krušnohorský tunel</w:t>
      </w:r>
      <w:r w:rsidR="00983FF3">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1AC3CA33"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 xml:space="preserve">(označené dle čísel </w:t>
            </w:r>
            <w:r w:rsidR="00E85576">
              <w:rPr>
                <w:sz w:val="16"/>
                <w:szCs w:val="16"/>
              </w:rPr>
              <w:t>položek v Soupisu prací)</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3EEDD12B" w:rsidR="0035531B" w:rsidRPr="00AD792A" w:rsidRDefault="0035531B" w:rsidP="00FE4333">
      <w:pPr>
        <w:pStyle w:val="Nadpisbezsl1-2"/>
      </w:pPr>
      <w:r w:rsidRPr="00AD792A">
        <w:t xml:space="preserve">Seznam </w:t>
      </w:r>
      <w:r w:rsidR="0036566E">
        <w:t>stavebních</w:t>
      </w:r>
      <w:r w:rsidR="00623762" w:rsidRPr="00AD792A">
        <w:t xml:space="preserve"> </w:t>
      </w:r>
      <w:r w:rsidRPr="00AD792A">
        <w:t>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011834F8" w:rsidR="00DD63D8" w:rsidRPr="00AD792A" w:rsidRDefault="007F0310" w:rsidP="008C13A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E92181">
              <w:rPr>
                <w:b/>
              </w:rPr>
              <w:t xml:space="preserve">posledních </w:t>
            </w:r>
            <w:r w:rsidR="008C13A6">
              <w:rPr>
                <w:b/>
              </w:rPr>
              <w:t>10</w:t>
            </w:r>
            <w:r w:rsidR="00DD63D8" w:rsidRPr="00E92181">
              <w:rPr>
                <w:b/>
              </w:rPr>
              <w:t xml:space="preserve">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FC1260">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3FAC83E2" w:rsidR="000276A8" w:rsidRPr="00EE3C5F" w:rsidRDefault="000276A8" w:rsidP="00257D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w:t>
            </w:r>
            <w:r w:rsidR="00257DE5" w:rsidRPr="00EE3C5F" w:rsidDel="00257DE5">
              <w:rPr>
                <w:b/>
                <w:sz w:val="16"/>
                <w:szCs w:val="16"/>
              </w:rPr>
              <w:t xml:space="preserve"> </w:t>
            </w:r>
            <w:r w:rsidR="00257DE5">
              <w:rPr>
                <w:b/>
                <w:sz w:val="16"/>
                <w:szCs w:val="16"/>
              </w:rPr>
              <w:t>konkrétní činností</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3E4BADD0"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5B05093B"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6B4003C2"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11DD15D3"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699B0C4D"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C33DF34"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04351171"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rsidR="00257DE5">
        <w:t>konkrétní činnosti</w:t>
      </w:r>
      <w:r w:rsidR="009534BF">
        <w:t xml:space="preserve">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FC1260">
      <w:pPr>
        <w:pStyle w:val="Odstavec1-1a"/>
        <w:numPr>
          <w:ilvl w:val="0"/>
          <w:numId w:val="13"/>
        </w:numPr>
      </w:pPr>
      <w:r>
        <w:t>Příjmení: [</w:t>
      </w:r>
      <w:r w:rsidRPr="00E24F78">
        <w:rPr>
          <w:b/>
          <w:highlight w:val="yellow"/>
        </w:rPr>
        <w:t>DOPLNÍ DODAVATEL</w:t>
      </w:r>
      <w:r>
        <w:t>]</w:t>
      </w:r>
    </w:p>
    <w:p w14:paraId="20591EA0" w14:textId="77777777" w:rsidR="0035531B" w:rsidRDefault="0035531B" w:rsidP="00FC1260">
      <w:pPr>
        <w:pStyle w:val="Odstavec1-1a"/>
        <w:numPr>
          <w:ilvl w:val="0"/>
          <w:numId w:val="13"/>
        </w:numPr>
      </w:pPr>
      <w:r>
        <w:t>Jméno: [</w:t>
      </w:r>
      <w:r w:rsidRPr="00E24F78">
        <w:rPr>
          <w:b/>
          <w:highlight w:val="yellow"/>
        </w:rPr>
        <w:t>DOPLNÍ DODAVATEL</w:t>
      </w:r>
      <w:r>
        <w:t>]</w:t>
      </w:r>
    </w:p>
    <w:p w14:paraId="15F8B52C" w14:textId="77777777" w:rsidR="0035531B" w:rsidRDefault="0035531B" w:rsidP="00FC1260">
      <w:pPr>
        <w:pStyle w:val="Odstavec1-1a"/>
        <w:numPr>
          <w:ilvl w:val="0"/>
          <w:numId w:val="13"/>
        </w:numPr>
      </w:pPr>
      <w:r>
        <w:t>Datum narození: [</w:t>
      </w:r>
      <w:r w:rsidRPr="00833899">
        <w:rPr>
          <w:highlight w:val="yellow"/>
        </w:rPr>
        <w:t>DOPLNÍ DODAVATEL</w:t>
      </w:r>
      <w:r>
        <w:t>]</w:t>
      </w:r>
    </w:p>
    <w:p w14:paraId="014B12AF" w14:textId="77777777" w:rsidR="0035531B" w:rsidRDefault="0035531B" w:rsidP="00FC1260">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FC1260">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5664BA1A" w:rsidR="0035531B" w:rsidRDefault="0035531B" w:rsidP="00452F69">
      <w:pPr>
        <w:pStyle w:val="Odstavec1-1a"/>
      </w:pPr>
      <w:r w:rsidRPr="00452F69">
        <w:rPr>
          <w:b/>
        </w:rPr>
        <w:t>Zkušenosti</w:t>
      </w:r>
      <w:r w:rsidR="00845C50">
        <w:t xml:space="preserve"> s</w:t>
      </w:r>
      <w:r w:rsidR="00E85576">
        <w:t> </w:t>
      </w:r>
      <w:r w:rsidR="00257DE5">
        <w:t>konkrétní činností</w:t>
      </w:r>
      <w:r w:rsidR="005940E1">
        <w:t xml:space="preserv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bookmarkStart w:id="36" w:name="_GoBack"/>
      <w:bookmarkEnd w:id="36"/>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447E3C95" w:rsidR="0035531B" w:rsidRPr="00307641" w:rsidRDefault="0035531B" w:rsidP="00FE4333">
      <w:pPr>
        <w:pStyle w:val="Nadpisbezsl1-2"/>
      </w:pPr>
      <w:r w:rsidRPr="00307641">
        <w:t>Informace</w:t>
      </w:r>
      <w:r w:rsidR="00092CC9" w:rsidRPr="00307641">
        <w:t xml:space="preserve"> o </w:t>
      </w:r>
      <w:r w:rsidRPr="00307641">
        <w:t xml:space="preserve">tom, zda budou na </w:t>
      </w:r>
      <w:r w:rsidR="00623762">
        <w:rPr>
          <w:highlight w:val="yellow"/>
        </w:rPr>
        <w:t>s</w:t>
      </w:r>
      <w:r w:rsidRPr="00995C03">
        <w:rPr>
          <w:highlight w:val="yellow"/>
        </w:rPr>
        <w:t>taveništi</w:t>
      </w:r>
      <w:r w:rsidRPr="00307641">
        <w:t xml:space="preserve">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920B5A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92181" w:rsidRPr="00E92181">
        <w:rPr>
          <w:b/>
        </w:rPr>
        <w:t>„RS4 úsek Ústí nad Labem – státní hranice CZ/SRN“; realizace geologických technických prací</w:t>
      </w:r>
      <w:r w:rsidR="008C49F0">
        <w:rPr>
          <w:b/>
        </w:rPr>
        <w:t xml:space="preserve"> pro Krušnohorský tunel</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FC1260">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242F0F64" w14:textId="31D402B1" w:rsidR="005D06AF" w:rsidRDefault="00261024" w:rsidP="00261024">
      <w:pPr>
        <w:pStyle w:val="Textbezslovn"/>
        <w:ind w:left="0"/>
        <w:rPr>
          <w:rFonts w:eastAsia="Times New Roman" w:cs="Times New Roman"/>
          <w:lang w:eastAsia="cs-CZ"/>
        </w:rPr>
      </w:pPr>
      <w:r>
        <w:rPr>
          <w:rFonts w:eastAsia="Times New Roman" w:cs="Times New Roman"/>
          <w:lang w:eastAsia="cs-CZ"/>
        </w:rPr>
        <w:t>Účastník si je vědom všech právních důsledků, které pro něj mohou vyplývat z nepravdivosti zde uvedených údajů a skutečností</w:t>
      </w:r>
      <w:r w:rsidR="005D06AF">
        <w:rPr>
          <w:rFonts w:eastAsia="Times New Roman" w:cs="Times New Roman"/>
          <w:lang w:eastAsia="cs-CZ"/>
        </w:rPr>
        <w:t>.</w:t>
      </w:r>
    </w:p>
    <w:p w14:paraId="194C1844" w14:textId="77777777" w:rsidR="005D06AF" w:rsidRDefault="005D06AF" w:rsidP="00261024">
      <w:pPr>
        <w:pStyle w:val="Textbezslovn"/>
        <w:ind w:left="0"/>
        <w:rPr>
          <w:rFonts w:eastAsia="Times New Roman" w:cs="Times New Roman"/>
          <w:lang w:eastAsia="cs-CZ"/>
        </w:rPr>
      </w:pPr>
    </w:p>
    <w:p w14:paraId="468A35B5" w14:textId="571A1997" w:rsidR="005D06AF" w:rsidRDefault="005D06AF">
      <w:pPr>
        <w:rPr>
          <w:rFonts w:eastAsia="Times New Roman" w:cs="Times New Roman"/>
          <w:lang w:eastAsia="cs-CZ"/>
        </w:rPr>
      </w:pPr>
      <w:r>
        <w:rPr>
          <w:rFonts w:eastAsia="Times New Roman" w:cs="Times New Roman"/>
          <w:lang w:eastAsia="cs-CZ"/>
        </w:rPr>
        <w:br w:type="page"/>
      </w:r>
    </w:p>
    <w:p w14:paraId="2B4F2BAA" w14:textId="239BDD05" w:rsidR="005D06AF" w:rsidRDefault="005D06AF" w:rsidP="005D06AF">
      <w:pPr>
        <w:pStyle w:val="Nadpisbezsl1-1"/>
      </w:pPr>
      <w:r>
        <w:lastRenderedPageBreak/>
        <w:t>Příloha č. 11</w:t>
      </w:r>
    </w:p>
    <w:p w14:paraId="310A6C1A" w14:textId="5C4141AF" w:rsidR="005D06AF" w:rsidRDefault="005D06AF" w:rsidP="005D06AF">
      <w:pPr>
        <w:pStyle w:val="Textbezslovn"/>
        <w:ind w:left="0"/>
        <w:rPr>
          <w:rFonts w:asciiTheme="majorHAnsi" w:hAnsiTheme="majorHAnsi"/>
          <w:b/>
          <w:sz w:val="20"/>
          <w:szCs w:val="20"/>
          <w:lang w:eastAsia="cs-CZ"/>
        </w:rPr>
      </w:pPr>
      <w:r w:rsidRPr="005D06AF">
        <w:rPr>
          <w:rFonts w:asciiTheme="majorHAnsi" w:hAnsiTheme="majorHAnsi"/>
          <w:b/>
          <w:sz w:val="20"/>
          <w:szCs w:val="20"/>
          <w:lang w:eastAsia="cs-CZ"/>
        </w:rPr>
        <w:t>Čestné prohlášení o splnění podmínek v souvislosti s požadovaným počtem vrtných souprav</w:t>
      </w:r>
    </w:p>
    <w:p w14:paraId="66688FFF" w14:textId="77777777" w:rsidR="005D06AF" w:rsidRDefault="005D06AF" w:rsidP="005D06AF">
      <w:pPr>
        <w:pStyle w:val="Textbezslovn"/>
        <w:ind w:left="0"/>
      </w:pPr>
    </w:p>
    <w:p w14:paraId="77E1E268" w14:textId="77777777" w:rsidR="005D06AF" w:rsidRDefault="005D06AF" w:rsidP="005D06AF">
      <w:pPr>
        <w:pStyle w:val="Textbezslovn"/>
        <w:ind w:left="0"/>
        <w:rPr>
          <w:b/>
        </w:rPr>
      </w:pPr>
      <w:r>
        <w:rPr>
          <w:b/>
        </w:rPr>
        <w:t>Čestné prohlášení</w:t>
      </w:r>
    </w:p>
    <w:p w14:paraId="2FB79C21" w14:textId="77777777" w:rsidR="005D06AF" w:rsidRDefault="005D06AF" w:rsidP="005D06AF">
      <w:pPr>
        <w:pStyle w:val="Textbezslovn"/>
        <w:ind w:left="0"/>
      </w:pPr>
      <w:r>
        <w:t>Obchodní firma / jméno a příjmení</w:t>
      </w:r>
      <w:r>
        <w:rPr>
          <w:rStyle w:val="Znakapoznpodarou"/>
        </w:rPr>
        <w:footnoteReference w:id="11"/>
      </w:r>
      <w:r>
        <w:t xml:space="preserve">  [</w:t>
      </w:r>
      <w:r>
        <w:rPr>
          <w:b/>
          <w:highlight w:val="yellow"/>
        </w:rPr>
        <w:t>DOPLNÍ DODAVATEL</w:t>
      </w:r>
      <w:r>
        <w:t>]</w:t>
      </w:r>
    </w:p>
    <w:p w14:paraId="31ED6AA4" w14:textId="77777777" w:rsidR="005D06AF" w:rsidRDefault="005D06AF" w:rsidP="005D06AF">
      <w:pPr>
        <w:pStyle w:val="Textbezslovn"/>
        <w:ind w:left="0"/>
      </w:pPr>
      <w:r>
        <w:t>se sídlem [</w:t>
      </w:r>
      <w:r>
        <w:rPr>
          <w:highlight w:val="yellow"/>
        </w:rPr>
        <w:t>DOPLNÍ DODAVATEL</w:t>
      </w:r>
      <w:r>
        <w:t>]</w:t>
      </w:r>
    </w:p>
    <w:p w14:paraId="7C20E872" w14:textId="77777777" w:rsidR="005D06AF" w:rsidRDefault="005D06AF" w:rsidP="005D06AF">
      <w:pPr>
        <w:pStyle w:val="Textbezslovn"/>
        <w:ind w:left="0"/>
      </w:pPr>
      <w:r>
        <w:t>IČO: [</w:t>
      </w:r>
      <w:r>
        <w:rPr>
          <w:highlight w:val="yellow"/>
        </w:rPr>
        <w:t>DOPLNÍ DODAVATEL</w:t>
      </w:r>
      <w:r>
        <w:t>]</w:t>
      </w:r>
    </w:p>
    <w:p w14:paraId="15825993" w14:textId="77777777" w:rsidR="005D06AF" w:rsidRDefault="005D06AF" w:rsidP="005D06AF">
      <w:pPr>
        <w:pStyle w:val="Textbezslovn"/>
        <w:ind w:left="0"/>
      </w:pPr>
      <w:r>
        <w:t>společnost zapsaná v obchodním rejstříku vedeném [</w:t>
      </w:r>
      <w:r>
        <w:rPr>
          <w:highlight w:val="yellow"/>
        </w:rPr>
        <w:t>DOPLNÍ DODAVATEL</w:t>
      </w:r>
      <w:r>
        <w:t>],</w:t>
      </w:r>
    </w:p>
    <w:p w14:paraId="44B30F21" w14:textId="77777777" w:rsidR="005D06AF" w:rsidRDefault="005D06AF" w:rsidP="005D06AF">
      <w:pPr>
        <w:pStyle w:val="Textbezslovn"/>
        <w:ind w:left="0"/>
      </w:pPr>
      <w:r>
        <w:t>spisová značka [</w:t>
      </w:r>
      <w:r>
        <w:rPr>
          <w:highlight w:val="yellow"/>
        </w:rPr>
        <w:t>DOPLNÍ DODAVATEL</w:t>
      </w:r>
      <w:r>
        <w:t>]</w:t>
      </w:r>
    </w:p>
    <w:p w14:paraId="24583DB5" w14:textId="77777777" w:rsidR="005D06AF" w:rsidRDefault="005D06AF" w:rsidP="005D06AF">
      <w:pPr>
        <w:pStyle w:val="Textbezslovn"/>
        <w:ind w:left="0"/>
      </w:pPr>
      <w:r>
        <w:t>zastoupená [</w:t>
      </w:r>
      <w:r>
        <w:rPr>
          <w:highlight w:val="yellow"/>
        </w:rPr>
        <w:t>DOPLNÍ DODAVATEL</w:t>
      </w:r>
      <w:r>
        <w:t>]</w:t>
      </w:r>
    </w:p>
    <w:p w14:paraId="6843FEA0" w14:textId="77777777" w:rsidR="005D06AF" w:rsidRDefault="005D06AF" w:rsidP="005D06AF">
      <w:pPr>
        <w:spacing w:after="0" w:line="240" w:lineRule="auto"/>
        <w:jc w:val="both"/>
        <w:rPr>
          <w:rFonts w:eastAsia="Times New Roman" w:cs="Times New Roman"/>
          <w:lang w:eastAsia="cs-CZ"/>
        </w:rPr>
      </w:pPr>
    </w:p>
    <w:p w14:paraId="138C30F8" w14:textId="19BE4554" w:rsidR="005D06AF" w:rsidRDefault="005D06AF" w:rsidP="005D06AF">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Pr="00E92181">
        <w:rPr>
          <w:b/>
        </w:rPr>
        <w:t>„RS4 úsek Ústí nad Labem – státní hranice CZ/SRN“; realizace geologických technických prací</w:t>
      </w:r>
      <w:r>
        <w:rPr>
          <w:b/>
        </w:rPr>
        <w:t xml:space="preserve"> pro Krušnohorský tunel</w:t>
      </w:r>
      <w:r>
        <w:rPr>
          <w:rFonts w:eastAsia="Times New Roman" w:cs="Times New Roman"/>
          <w:lang w:eastAsia="cs-CZ"/>
        </w:rPr>
        <w:t xml:space="preserve">, (dále jen </w:t>
      </w:r>
      <w:r>
        <w:rPr>
          <w:rFonts w:eastAsia="Times New Roman" w:cs="Times New Roman"/>
          <w:b/>
          <w:i/>
          <w:lang w:eastAsia="cs-CZ"/>
        </w:rPr>
        <w:t>„Výběrovém řízení“</w:t>
      </w:r>
      <w:r>
        <w:rPr>
          <w:rFonts w:eastAsia="Times New Roman" w:cs="Times New Roman"/>
          <w:lang w:eastAsia="cs-CZ"/>
        </w:rPr>
        <w:t>), tímto čestně prohlašuje, že:</w:t>
      </w:r>
    </w:p>
    <w:p w14:paraId="4321EC1D" w14:textId="33766F4C" w:rsidR="005D06AF" w:rsidRDefault="00736F8A" w:rsidP="00A041BD">
      <w:pPr>
        <w:pStyle w:val="Odstavecseseznamem"/>
        <w:spacing w:line="240" w:lineRule="auto"/>
        <w:ind w:left="360"/>
        <w:jc w:val="both"/>
        <w:rPr>
          <w:rFonts w:eastAsia="Times New Roman" w:cs="Times New Roman"/>
          <w:lang w:eastAsia="cs-CZ"/>
        </w:rPr>
      </w:pPr>
      <w:r>
        <w:rPr>
          <w:rFonts w:eastAsia="Times New Roman" w:cs="Times New Roman"/>
          <w:lang w:eastAsia="cs-CZ"/>
        </w:rPr>
        <w:t>o</w:t>
      </w:r>
      <w:r w:rsidR="005D06AF">
        <w:rPr>
          <w:rFonts w:eastAsia="Times New Roman" w:cs="Times New Roman"/>
          <w:lang w:eastAsia="cs-CZ"/>
        </w:rPr>
        <w:t xml:space="preserve">n sám jakožto dodavatel, případně dodavatelé v rámci jeho sdružení za účelem účasti ve Výběrovém řízení, bude mít ke dni zahájení vrtných prací </w:t>
      </w:r>
      <w:r w:rsidR="003049AD">
        <w:rPr>
          <w:rFonts w:eastAsia="Times New Roman" w:cs="Times New Roman"/>
          <w:lang w:eastAsia="cs-CZ"/>
        </w:rPr>
        <w:t>k dispozici</w:t>
      </w:r>
      <w:r w:rsidR="005D06AF">
        <w:rPr>
          <w:rFonts w:eastAsia="Times New Roman" w:cs="Times New Roman"/>
          <w:lang w:eastAsia="cs-CZ"/>
        </w:rPr>
        <w:t xml:space="preserve"> </w:t>
      </w:r>
      <w:r w:rsidR="005D06AF" w:rsidRPr="005D06AF">
        <w:rPr>
          <w:rFonts w:eastAsia="Times New Roman" w:cs="Times New Roman"/>
          <w:lang w:eastAsia="cs-CZ"/>
        </w:rPr>
        <w:t>minimálně 3 vrtné soupravy</w:t>
      </w:r>
      <w:r w:rsidR="005D06AF">
        <w:rPr>
          <w:rFonts w:eastAsia="Times New Roman" w:cs="Times New Roman"/>
          <w:lang w:eastAsia="cs-CZ"/>
        </w:rPr>
        <w:t>,</w:t>
      </w:r>
      <w:r w:rsidR="005D06AF" w:rsidRPr="005D06AF">
        <w:rPr>
          <w:rFonts w:eastAsia="Times New Roman" w:cs="Times New Roman"/>
          <w:lang w:eastAsia="cs-CZ"/>
        </w:rPr>
        <w:t xml:space="preserve"> z nichž budou:</w:t>
      </w:r>
    </w:p>
    <w:p w14:paraId="076BF8A5" w14:textId="370509AC" w:rsidR="005D06AF" w:rsidRPr="00A041BD" w:rsidRDefault="00736F8A" w:rsidP="00A041BD">
      <w:pPr>
        <w:spacing w:line="240" w:lineRule="auto"/>
        <w:ind w:left="426" w:hanging="142"/>
        <w:jc w:val="both"/>
        <w:rPr>
          <w:rFonts w:eastAsia="Times New Roman" w:cs="Times New Roman"/>
          <w:lang w:eastAsia="cs-CZ"/>
        </w:rPr>
      </w:pPr>
      <w:r>
        <w:rPr>
          <w:rFonts w:eastAsia="Times New Roman" w:cs="Times New Roman"/>
          <w:lang w:eastAsia="cs-CZ"/>
        </w:rPr>
        <w:t xml:space="preserve">- </w:t>
      </w:r>
      <w:r w:rsidR="005D06AF" w:rsidRPr="00A041BD">
        <w:rPr>
          <w:rFonts w:eastAsia="Times New Roman" w:cs="Times New Roman"/>
          <w:lang w:eastAsia="cs-CZ"/>
        </w:rPr>
        <w:t>minimálně 2 vrtné soupravy pro hlubinné</w:t>
      </w:r>
      <w:r w:rsidR="00951A38" w:rsidRPr="00A041BD">
        <w:rPr>
          <w:rFonts w:eastAsia="Times New Roman" w:cs="Times New Roman"/>
          <w:lang w:eastAsia="cs-CZ"/>
        </w:rPr>
        <w:t xml:space="preserve"> jádrové</w:t>
      </w:r>
      <w:r w:rsidR="005D06AF" w:rsidRPr="00A041BD">
        <w:rPr>
          <w:rFonts w:eastAsia="Times New Roman" w:cs="Times New Roman"/>
          <w:lang w:eastAsia="cs-CZ"/>
        </w:rPr>
        <w:t xml:space="preserve"> vrtání </w:t>
      </w:r>
      <w:r w:rsidR="00951A38" w:rsidRPr="00A041BD">
        <w:rPr>
          <w:rFonts w:eastAsia="Times New Roman" w:cs="Times New Roman"/>
          <w:lang w:eastAsia="cs-CZ"/>
        </w:rPr>
        <w:t>vrtů do hloubek 100 až 500</w:t>
      </w:r>
      <w:r w:rsidR="005D06AF" w:rsidRPr="00A041BD">
        <w:rPr>
          <w:rFonts w:eastAsia="Times New Roman" w:cs="Times New Roman"/>
          <w:lang w:eastAsia="cs-CZ"/>
        </w:rPr>
        <w:t xml:space="preserve"> m</w:t>
      </w:r>
      <w:r w:rsidR="00951A38" w:rsidRPr="00A041BD">
        <w:rPr>
          <w:rFonts w:eastAsia="Times New Roman" w:cs="Times New Roman"/>
          <w:lang w:eastAsia="cs-CZ"/>
        </w:rPr>
        <w:t xml:space="preserve"> pod terénem</w:t>
      </w:r>
      <w:r w:rsidR="005D06AF" w:rsidRPr="00A041BD">
        <w:rPr>
          <w:rFonts w:eastAsia="Times New Roman" w:cs="Times New Roman"/>
          <w:lang w:eastAsia="cs-CZ"/>
        </w:rPr>
        <w:t>,</w:t>
      </w:r>
    </w:p>
    <w:p w14:paraId="22322631" w14:textId="119071F4" w:rsidR="005D06AF" w:rsidRPr="002A4A46" w:rsidRDefault="00736F8A" w:rsidP="00A041BD">
      <w:pPr>
        <w:spacing w:line="240" w:lineRule="auto"/>
        <w:ind w:left="426" w:hanging="142"/>
        <w:jc w:val="both"/>
        <w:rPr>
          <w:rFonts w:eastAsia="Calibri" w:cs="Times New Roman"/>
        </w:rPr>
      </w:pPr>
      <w:r>
        <w:rPr>
          <w:rFonts w:eastAsia="Times New Roman" w:cs="Times New Roman"/>
          <w:lang w:eastAsia="cs-CZ"/>
        </w:rPr>
        <w:t xml:space="preserve">- </w:t>
      </w:r>
      <w:r w:rsidR="005D06AF" w:rsidRPr="00A041BD">
        <w:rPr>
          <w:rFonts w:eastAsia="Times New Roman" w:cs="Times New Roman"/>
          <w:lang w:eastAsia="cs-CZ"/>
        </w:rPr>
        <w:t xml:space="preserve">minimálně 1 vrtná souprava pro </w:t>
      </w:r>
      <w:r w:rsidR="00951A38" w:rsidRPr="00A041BD">
        <w:rPr>
          <w:rFonts w:eastAsia="Times New Roman" w:cs="Times New Roman"/>
          <w:lang w:eastAsia="cs-CZ"/>
        </w:rPr>
        <w:t>jádrové vrtání</w:t>
      </w:r>
      <w:r w:rsidR="005D06AF" w:rsidRPr="00A041BD">
        <w:rPr>
          <w:rFonts w:eastAsia="Times New Roman" w:cs="Times New Roman"/>
          <w:lang w:eastAsia="cs-CZ"/>
        </w:rPr>
        <w:t xml:space="preserve"> vrt</w:t>
      </w:r>
      <w:r w:rsidR="00951A38" w:rsidRPr="00A041BD">
        <w:rPr>
          <w:rFonts w:eastAsia="Times New Roman" w:cs="Times New Roman"/>
          <w:lang w:eastAsia="cs-CZ"/>
        </w:rPr>
        <w:t>ů</w:t>
      </w:r>
      <w:r w:rsidR="005D06AF" w:rsidRPr="00A041BD">
        <w:rPr>
          <w:rFonts w:eastAsia="Times New Roman" w:cs="Times New Roman"/>
          <w:lang w:eastAsia="cs-CZ"/>
        </w:rPr>
        <w:t xml:space="preserve"> do</w:t>
      </w:r>
      <w:r w:rsidR="00951A38" w:rsidRPr="00A041BD">
        <w:rPr>
          <w:rFonts w:eastAsia="Times New Roman" w:cs="Times New Roman"/>
          <w:lang w:eastAsia="cs-CZ"/>
        </w:rPr>
        <w:t xml:space="preserve"> hloubek až</w:t>
      </w:r>
      <w:r w:rsidR="005D06AF" w:rsidRPr="00A041BD">
        <w:rPr>
          <w:rFonts w:eastAsia="Times New Roman" w:cs="Times New Roman"/>
          <w:lang w:eastAsia="cs-CZ"/>
        </w:rPr>
        <w:t xml:space="preserve"> 100 m</w:t>
      </w:r>
      <w:r w:rsidR="00951A38" w:rsidRPr="00A041BD">
        <w:rPr>
          <w:rFonts w:eastAsia="Times New Roman" w:cs="Times New Roman"/>
          <w:lang w:eastAsia="cs-CZ"/>
        </w:rPr>
        <w:t xml:space="preserve"> pod terénem.</w:t>
      </w:r>
    </w:p>
    <w:p w14:paraId="1B4BE3AD" w14:textId="65288D12" w:rsidR="005D06AF" w:rsidRDefault="005D06AF" w:rsidP="005D06AF">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1F54ABB8" w14:textId="7C46B476" w:rsidR="005D06AF" w:rsidRDefault="005D06AF" w:rsidP="00261024">
      <w:pPr>
        <w:pStyle w:val="Textbezslovn"/>
        <w:ind w:left="0"/>
        <w:rPr>
          <w:rFonts w:eastAsia="Times New Roman" w:cs="Times New Roman"/>
          <w:lang w:eastAsia="cs-CZ"/>
        </w:rPr>
      </w:pPr>
    </w:p>
    <w:p w14:paraId="3F85FC84" w14:textId="7678B4F5" w:rsidR="001B7D80" w:rsidRDefault="001B7D80" w:rsidP="00261024">
      <w:pPr>
        <w:pStyle w:val="Textbezslovn"/>
        <w:ind w:left="0"/>
        <w:rPr>
          <w:rFonts w:eastAsia="Times New Roman" w:cs="Times New Roman"/>
          <w:lang w:eastAsia="cs-CZ"/>
        </w:rPr>
      </w:pPr>
    </w:p>
    <w:p w14:paraId="66EBC909" w14:textId="77777777" w:rsidR="001B7D80" w:rsidRDefault="001B7D80" w:rsidP="001B7D8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7E8C4957" w14:textId="77777777" w:rsidR="001B7D80" w:rsidRDefault="001B7D80" w:rsidP="001B7D80">
      <w:pPr>
        <w:pStyle w:val="Textbezslovn"/>
        <w:ind w:left="0"/>
      </w:pPr>
    </w:p>
    <w:p w14:paraId="66E67E19" w14:textId="77777777" w:rsidR="001B7D80" w:rsidRDefault="001B7D80" w:rsidP="001B7D80">
      <w:pPr>
        <w:pStyle w:val="Textbezslovn"/>
        <w:ind w:left="0"/>
      </w:pPr>
      <w:r>
        <w:t>Podpis osoby oprávněné jednat za dodavatele:</w:t>
      </w:r>
    </w:p>
    <w:p w14:paraId="338069B6" w14:textId="77777777" w:rsidR="001B7D80" w:rsidRDefault="001B7D80" w:rsidP="001B7D80">
      <w:pPr>
        <w:pStyle w:val="Textbezslovn"/>
        <w:ind w:left="0"/>
      </w:pPr>
    </w:p>
    <w:p w14:paraId="606442C8" w14:textId="77777777" w:rsidR="001B7D80" w:rsidRDefault="001B7D80" w:rsidP="001B7D80">
      <w:pPr>
        <w:pStyle w:val="Textbezslovn"/>
        <w:ind w:left="0"/>
      </w:pPr>
      <w:r>
        <w:t>Jméno: ______________________</w:t>
      </w:r>
    </w:p>
    <w:p w14:paraId="0162E06E" w14:textId="77777777" w:rsidR="001B7D80" w:rsidRDefault="001B7D80" w:rsidP="001B7D80">
      <w:pPr>
        <w:pStyle w:val="Textbezslovn"/>
        <w:ind w:left="0"/>
      </w:pPr>
      <w:r>
        <w:tab/>
      </w:r>
    </w:p>
    <w:p w14:paraId="49489368" w14:textId="77777777" w:rsidR="001B7D80" w:rsidRDefault="001B7D80" w:rsidP="001B7D80">
      <w:pPr>
        <w:pStyle w:val="Textbezslovn"/>
        <w:ind w:left="0"/>
      </w:pPr>
      <w:r>
        <w:t>Podpis: ______________________</w:t>
      </w:r>
    </w:p>
    <w:p w14:paraId="004BE683" w14:textId="77777777" w:rsidR="001B7D80" w:rsidRDefault="001B7D80" w:rsidP="001B7D80">
      <w:pPr>
        <w:pStyle w:val="Textbezslovn"/>
        <w:ind w:left="0"/>
      </w:pPr>
      <w:r>
        <w:t xml:space="preserve"> </w:t>
      </w:r>
    </w:p>
    <w:p w14:paraId="0FC32553" w14:textId="77777777" w:rsidR="001B7D80" w:rsidRPr="00995C03" w:rsidRDefault="001B7D80" w:rsidP="00261024">
      <w:pPr>
        <w:pStyle w:val="Textbezslovn"/>
        <w:ind w:left="0"/>
        <w:rPr>
          <w:rFonts w:eastAsia="Times New Roman" w:cs="Times New Roman"/>
          <w:lang w:eastAsia="cs-CZ"/>
        </w:rPr>
      </w:pPr>
    </w:p>
    <w:sectPr w:rsidR="001B7D80" w:rsidRPr="00995C03"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CF327" w14:textId="77777777" w:rsidR="00B35A8A" w:rsidRDefault="00B35A8A" w:rsidP="00962258">
      <w:pPr>
        <w:spacing w:after="0" w:line="240" w:lineRule="auto"/>
      </w:pPr>
      <w:r>
        <w:separator/>
      </w:r>
    </w:p>
  </w:endnote>
  <w:endnote w:type="continuationSeparator" w:id="0">
    <w:p w14:paraId="798CC846" w14:textId="77777777" w:rsidR="00B35A8A" w:rsidRDefault="00B35A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5A8A" w14:paraId="43E6FD8A" w14:textId="77777777" w:rsidTr="00EB46E5">
      <w:tc>
        <w:tcPr>
          <w:tcW w:w="1361" w:type="dxa"/>
          <w:tcMar>
            <w:left w:w="0" w:type="dxa"/>
            <w:right w:w="0" w:type="dxa"/>
          </w:tcMar>
          <w:vAlign w:val="bottom"/>
        </w:tcPr>
        <w:p w14:paraId="016FBFAA" w14:textId="7D5D9E6A" w:rsidR="00B35A8A" w:rsidRPr="00B8518B" w:rsidRDefault="00B35A8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EA7">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5EA7">
            <w:rPr>
              <w:rStyle w:val="slostrnky"/>
              <w:noProof/>
            </w:rPr>
            <w:t>43</w:t>
          </w:r>
          <w:r w:rsidRPr="00B8518B">
            <w:rPr>
              <w:rStyle w:val="slostrnky"/>
            </w:rPr>
            <w:fldChar w:fldCharType="end"/>
          </w:r>
        </w:p>
      </w:tc>
      <w:tc>
        <w:tcPr>
          <w:tcW w:w="284" w:type="dxa"/>
          <w:shd w:val="clear" w:color="auto" w:fill="auto"/>
          <w:tcMar>
            <w:left w:w="0" w:type="dxa"/>
            <w:right w:w="0" w:type="dxa"/>
          </w:tcMar>
        </w:tcPr>
        <w:p w14:paraId="37189AA7" w14:textId="77777777" w:rsidR="00B35A8A" w:rsidRDefault="00B35A8A" w:rsidP="00B8518B">
          <w:pPr>
            <w:pStyle w:val="Zpat"/>
          </w:pPr>
        </w:p>
      </w:tc>
      <w:tc>
        <w:tcPr>
          <w:tcW w:w="425" w:type="dxa"/>
          <w:shd w:val="clear" w:color="auto" w:fill="auto"/>
          <w:tcMar>
            <w:left w:w="0" w:type="dxa"/>
            <w:right w:w="0" w:type="dxa"/>
          </w:tcMar>
        </w:tcPr>
        <w:p w14:paraId="45F1B8FE" w14:textId="77777777" w:rsidR="00B35A8A" w:rsidRDefault="00B35A8A" w:rsidP="00B8518B">
          <w:pPr>
            <w:pStyle w:val="Zpat"/>
          </w:pPr>
        </w:p>
      </w:tc>
      <w:tc>
        <w:tcPr>
          <w:tcW w:w="8505" w:type="dxa"/>
        </w:tcPr>
        <w:p w14:paraId="6552BBF7" w14:textId="297522FF" w:rsidR="00B35A8A" w:rsidRDefault="00B35A8A" w:rsidP="00EB46E5">
          <w:pPr>
            <w:pStyle w:val="Zpat0"/>
          </w:pPr>
          <w:r w:rsidRPr="008A4D37">
            <w:t>„RS4 úsek Ústí nad Labem – státní hranice CZ/SRN“; realizace geologických technických prací</w:t>
          </w:r>
        </w:p>
        <w:p w14:paraId="0F33739D" w14:textId="662AD09C" w:rsidR="00B35A8A" w:rsidRDefault="00B35A8A" w:rsidP="00995C03">
          <w:pPr>
            <w:pStyle w:val="Zpat0"/>
            <w:jc w:val="left"/>
          </w:pPr>
          <w:r>
            <w:t>Díl 1 – VÝZVA K PODÁNÍ NABÍDKY</w:t>
          </w:r>
        </w:p>
      </w:tc>
    </w:tr>
  </w:tbl>
  <w:p w14:paraId="0F99771F" w14:textId="77777777" w:rsidR="00B35A8A" w:rsidRPr="00B8518B" w:rsidRDefault="00B35A8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B35A8A" w:rsidRPr="00B8518B" w:rsidRDefault="00B35A8A" w:rsidP="00460660">
    <w:pPr>
      <w:pStyle w:val="Zpat"/>
      <w:rPr>
        <w:sz w:val="2"/>
        <w:szCs w:val="2"/>
      </w:rPr>
    </w:pPr>
  </w:p>
  <w:p w14:paraId="542534AD" w14:textId="77777777" w:rsidR="00B35A8A" w:rsidRPr="00460660" w:rsidRDefault="00B35A8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56FAE" w14:textId="77777777" w:rsidR="00B35A8A" w:rsidRDefault="00B35A8A" w:rsidP="00962258">
      <w:pPr>
        <w:spacing w:after="0" w:line="240" w:lineRule="auto"/>
      </w:pPr>
      <w:r>
        <w:separator/>
      </w:r>
    </w:p>
  </w:footnote>
  <w:footnote w:type="continuationSeparator" w:id="0">
    <w:p w14:paraId="1B9FF7DE" w14:textId="77777777" w:rsidR="00B35A8A" w:rsidRDefault="00B35A8A" w:rsidP="00962258">
      <w:pPr>
        <w:spacing w:after="0" w:line="240" w:lineRule="auto"/>
      </w:pPr>
      <w:r>
        <w:continuationSeparator/>
      </w:r>
    </w:p>
  </w:footnote>
  <w:footnote w:id="1">
    <w:p w14:paraId="6D9839BF" w14:textId="77777777" w:rsidR="00B35A8A" w:rsidRDefault="00B35A8A"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B35A8A" w:rsidRDefault="00B35A8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B35A8A" w:rsidRDefault="00B35A8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B35A8A" w:rsidRDefault="00B35A8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B35A8A" w:rsidRDefault="00B35A8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B35A8A" w:rsidRDefault="00B35A8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B35A8A" w:rsidRDefault="00B35A8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B35A8A" w:rsidRDefault="00B35A8A"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B35A8A" w:rsidRDefault="00B35A8A"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B35A8A" w:rsidRDefault="00B35A8A"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1">
    <w:p w14:paraId="496A28A2" w14:textId="77777777" w:rsidR="00B35A8A" w:rsidRDefault="00B35A8A" w:rsidP="005D06A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5A8A" w14:paraId="79A2CDDF" w14:textId="77777777" w:rsidTr="00C02D0A">
      <w:trPr>
        <w:trHeight w:hRule="exact" w:val="454"/>
      </w:trPr>
      <w:tc>
        <w:tcPr>
          <w:tcW w:w="1361" w:type="dxa"/>
          <w:tcMar>
            <w:top w:w="57" w:type="dxa"/>
            <w:left w:w="0" w:type="dxa"/>
            <w:right w:w="0" w:type="dxa"/>
          </w:tcMar>
        </w:tcPr>
        <w:p w14:paraId="6F56E93F" w14:textId="77777777" w:rsidR="00B35A8A" w:rsidRPr="00B8518B" w:rsidRDefault="00B35A8A" w:rsidP="00523EA7">
          <w:pPr>
            <w:pStyle w:val="Zpat"/>
            <w:rPr>
              <w:rStyle w:val="slostrnky"/>
            </w:rPr>
          </w:pPr>
        </w:p>
      </w:tc>
      <w:tc>
        <w:tcPr>
          <w:tcW w:w="3458" w:type="dxa"/>
          <w:shd w:val="clear" w:color="auto" w:fill="auto"/>
          <w:tcMar>
            <w:top w:w="57" w:type="dxa"/>
            <w:left w:w="0" w:type="dxa"/>
            <w:right w:w="0" w:type="dxa"/>
          </w:tcMar>
        </w:tcPr>
        <w:p w14:paraId="743F0C7F" w14:textId="77777777" w:rsidR="00B35A8A" w:rsidRDefault="00B35A8A" w:rsidP="00523EA7">
          <w:pPr>
            <w:pStyle w:val="Zpat"/>
          </w:pPr>
        </w:p>
      </w:tc>
      <w:tc>
        <w:tcPr>
          <w:tcW w:w="5698" w:type="dxa"/>
          <w:shd w:val="clear" w:color="auto" w:fill="auto"/>
          <w:tcMar>
            <w:top w:w="57" w:type="dxa"/>
            <w:left w:w="0" w:type="dxa"/>
            <w:right w:w="0" w:type="dxa"/>
          </w:tcMar>
        </w:tcPr>
        <w:p w14:paraId="31CF52A8" w14:textId="77777777" w:rsidR="00B35A8A" w:rsidRPr="00D6163D" w:rsidRDefault="00B35A8A" w:rsidP="00D6163D">
          <w:pPr>
            <w:pStyle w:val="Druhdokumentu"/>
          </w:pPr>
        </w:p>
      </w:tc>
    </w:tr>
  </w:tbl>
  <w:p w14:paraId="75C0D1DB" w14:textId="77777777" w:rsidR="00B35A8A" w:rsidRPr="00D6163D" w:rsidRDefault="00B35A8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35A8A" w14:paraId="305FD5DB" w14:textId="77777777" w:rsidTr="00B22106">
      <w:trPr>
        <w:trHeight w:hRule="exact" w:val="936"/>
      </w:trPr>
      <w:tc>
        <w:tcPr>
          <w:tcW w:w="1361" w:type="dxa"/>
          <w:tcMar>
            <w:left w:w="0" w:type="dxa"/>
            <w:right w:w="0" w:type="dxa"/>
          </w:tcMar>
        </w:tcPr>
        <w:p w14:paraId="570B0069" w14:textId="77777777" w:rsidR="00B35A8A" w:rsidRPr="00B8518B" w:rsidRDefault="00B35A8A" w:rsidP="00FC6389">
          <w:pPr>
            <w:pStyle w:val="Zpat"/>
            <w:rPr>
              <w:rStyle w:val="slostrnky"/>
            </w:rPr>
          </w:pPr>
        </w:p>
      </w:tc>
      <w:tc>
        <w:tcPr>
          <w:tcW w:w="3458" w:type="dxa"/>
          <w:shd w:val="clear" w:color="auto" w:fill="auto"/>
          <w:tcMar>
            <w:left w:w="0" w:type="dxa"/>
            <w:right w:w="0" w:type="dxa"/>
          </w:tcMar>
        </w:tcPr>
        <w:p w14:paraId="5C1BA917" w14:textId="77777777" w:rsidR="00B35A8A" w:rsidRDefault="00B35A8A" w:rsidP="00FC6389">
          <w:pPr>
            <w:pStyle w:val="Zpat"/>
          </w:pPr>
        </w:p>
      </w:tc>
      <w:tc>
        <w:tcPr>
          <w:tcW w:w="5756" w:type="dxa"/>
          <w:shd w:val="clear" w:color="auto" w:fill="auto"/>
          <w:tcMar>
            <w:left w:w="0" w:type="dxa"/>
            <w:right w:w="0" w:type="dxa"/>
          </w:tcMar>
        </w:tcPr>
        <w:p w14:paraId="2C32B53E" w14:textId="77777777" w:rsidR="00B35A8A" w:rsidRPr="00D6163D" w:rsidRDefault="00B35A8A" w:rsidP="00FC6389">
          <w:pPr>
            <w:pStyle w:val="Druhdokumentu"/>
          </w:pPr>
        </w:p>
      </w:tc>
    </w:tr>
    <w:tr w:rsidR="00B35A8A" w14:paraId="69F8D53D" w14:textId="77777777" w:rsidTr="00B22106">
      <w:trPr>
        <w:trHeight w:hRule="exact" w:val="936"/>
      </w:trPr>
      <w:tc>
        <w:tcPr>
          <w:tcW w:w="1361" w:type="dxa"/>
          <w:tcMar>
            <w:left w:w="0" w:type="dxa"/>
            <w:right w:w="0" w:type="dxa"/>
          </w:tcMar>
        </w:tcPr>
        <w:p w14:paraId="679BED3A" w14:textId="77777777" w:rsidR="00B35A8A" w:rsidRPr="00B8518B" w:rsidRDefault="00B35A8A" w:rsidP="00FC6389">
          <w:pPr>
            <w:pStyle w:val="Zpat"/>
            <w:rPr>
              <w:rStyle w:val="slostrnky"/>
            </w:rPr>
          </w:pPr>
        </w:p>
      </w:tc>
      <w:tc>
        <w:tcPr>
          <w:tcW w:w="3458" w:type="dxa"/>
          <w:shd w:val="clear" w:color="auto" w:fill="auto"/>
          <w:tcMar>
            <w:left w:w="0" w:type="dxa"/>
            <w:right w:w="0" w:type="dxa"/>
          </w:tcMar>
        </w:tcPr>
        <w:p w14:paraId="63E8AC86" w14:textId="77777777" w:rsidR="00B35A8A" w:rsidRDefault="00B35A8A" w:rsidP="00FC6389">
          <w:pPr>
            <w:pStyle w:val="Zpat"/>
          </w:pPr>
        </w:p>
      </w:tc>
      <w:tc>
        <w:tcPr>
          <w:tcW w:w="5756" w:type="dxa"/>
          <w:shd w:val="clear" w:color="auto" w:fill="auto"/>
          <w:tcMar>
            <w:left w:w="0" w:type="dxa"/>
            <w:right w:w="0" w:type="dxa"/>
          </w:tcMar>
        </w:tcPr>
        <w:p w14:paraId="702F8471" w14:textId="77777777" w:rsidR="00B35A8A" w:rsidRPr="00D6163D" w:rsidRDefault="00B35A8A" w:rsidP="00FC6389">
          <w:pPr>
            <w:pStyle w:val="Druhdokumentu"/>
          </w:pPr>
        </w:p>
      </w:tc>
    </w:tr>
  </w:tbl>
  <w:p w14:paraId="0A197E79" w14:textId="77777777" w:rsidR="00B35A8A" w:rsidRPr="00D6163D" w:rsidRDefault="00B35A8A"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35A8A" w:rsidRPr="00460660" w:rsidRDefault="00B35A8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C8AAC24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28363B"/>
    <w:multiLevelType w:val="hybridMultilevel"/>
    <w:tmpl w:val="1D78ECA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E394983"/>
    <w:multiLevelType w:val="hybridMultilevel"/>
    <w:tmpl w:val="EF4E3C1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4" w15:restartNumberingAfterBreak="0">
    <w:nsid w:val="144D10B0"/>
    <w:multiLevelType w:val="hybridMultilevel"/>
    <w:tmpl w:val="D1D465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E05411"/>
    <w:multiLevelType w:val="hybridMultilevel"/>
    <w:tmpl w:val="A77E0A3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19C0B07"/>
    <w:multiLevelType w:val="hybridMultilevel"/>
    <w:tmpl w:val="8A229FAA"/>
    <w:lvl w:ilvl="0" w:tplc="135CF20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23622CBE"/>
    <w:multiLevelType w:val="hybridMultilevel"/>
    <w:tmpl w:val="3E48E4A8"/>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1" w15:restartNumberingAfterBreak="0">
    <w:nsid w:val="240871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27665A"/>
    <w:multiLevelType w:val="hybridMultilevel"/>
    <w:tmpl w:val="C21A187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4" w15:restartNumberingAfterBreak="0">
    <w:nsid w:val="2D8B6C8C"/>
    <w:multiLevelType w:val="hybridMultilevel"/>
    <w:tmpl w:val="DDB4CFC2"/>
    <w:lvl w:ilvl="0" w:tplc="04050001">
      <w:start w:val="1"/>
      <w:numFmt w:val="bullet"/>
      <w:lvlText w:val=""/>
      <w:lvlJc w:val="left"/>
      <w:pPr>
        <w:ind w:left="1797" w:hanging="360"/>
      </w:pPr>
      <w:rPr>
        <w:rFonts w:ascii="Symbol" w:hAnsi="Symbol" w:hint="default"/>
      </w:rPr>
    </w:lvl>
    <w:lvl w:ilvl="1" w:tplc="FFFFFFFF" w:tentative="1">
      <w:start w:val="1"/>
      <w:numFmt w:val="bullet"/>
      <w:lvlText w:val="o"/>
      <w:lvlJc w:val="left"/>
      <w:pPr>
        <w:ind w:left="2517" w:hanging="360"/>
      </w:pPr>
      <w:rPr>
        <w:rFonts w:ascii="Courier New" w:hAnsi="Courier New" w:cs="Courier New" w:hint="default"/>
      </w:rPr>
    </w:lvl>
    <w:lvl w:ilvl="2" w:tplc="FFFFFFFF" w:tentative="1">
      <w:start w:val="1"/>
      <w:numFmt w:val="bullet"/>
      <w:lvlText w:val=""/>
      <w:lvlJc w:val="left"/>
      <w:pPr>
        <w:ind w:left="3237" w:hanging="360"/>
      </w:pPr>
      <w:rPr>
        <w:rFonts w:ascii="Wingdings" w:hAnsi="Wingdings" w:hint="default"/>
      </w:rPr>
    </w:lvl>
    <w:lvl w:ilvl="3" w:tplc="FFFFFFFF" w:tentative="1">
      <w:start w:val="1"/>
      <w:numFmt w:val="bullet"/>
      <w:lvlText w:val=""/>
      <w:lvlJc w:val="left"/>
      <w:pPr>
        <w:ind w:left="3957" w:hanging="360"/>
      </w:pPr>
      <w:rPr>
        <w:rFonts w:ascii="Symbol" w:hAnsi="Symbol" w:hint="default"/>
      </w:rPr>
    </w:lvl>
    <w:lvl w:ilvl="4" w:tplc="FFFFFFFF" w:tentative="1">
      <w:start w:val="1"/>
      <w:numFmt w:val="bullet"/>
      <w:lvlText w:val="o"/>
      <w:lvlJc w:val="left"/>
      <w:pPr>
        <w:ind w:left="4677" w:hanging="360"/>
      </w:pPr>
      <w:rPr>
        <w:rFonts w:ascii="Courier New" w:hAnsi="Courier New" w:cs="Courier New" w:hint="default"/>
      </w:rPr>
    </w:lvl>
    <w:lvl w:ilvl="5" w:tplc="FFFFFFFF" w:tentative="1">
      <w:start w:val="1"/>
      <w:numFmt w:val="bullet"/>
      <w:lvlText w:val=""/>
      <w:lvlJc w:val="left"/>
      <w:pPr>
        <w:ind w:left="5397" w:hanging="360"/>
      </w:pPr>
      <w:rPr>
        <w:rFonts w:ascii="Wingdings" w:hAnsi="Wingdings" w:hint="default"/>
      </w:rPr>
    </w:lvl>
    <w:lvl w:ilvl="6" w:tplc="FFFFFFFF" w:tentative="1">
      <w:start w:val="1"/>
      <w:numFmt w:val="bullet"/>
      <w:lvlText w:val=""/>
      <w:lvlJc w:val="left"/>
      <w:pPr>
        <w:ind w:left="6117" w:hanging="360"/>
      </w:pPr>
      <w:rPr>
        <w:rFonts w:ascii="Symbol" w:hAnsi="Symbol" w:hint="default"/>
      </w:rPr>
    </w:lvl>
    <w:lvl w:ilvl="7" w:tplc="FFFFFFFF" w:tentative="1">
      <w:start w:val="1"/>
      <w:numFmt w:val="bullet"/>
      <w:lvlText w:val="o"/>
      <w:lvlJc w:val="left"/>
      <w:pPr>
        <w:ind w:left="6837" w:hanging="360"/>
      </w:pPr>
      <w:rPr>
        <w:rFonts w:ascii="Courier New" w:hAnsi="Courier New" w:cs="Courier New" w:hint="default"/>
      </w:rPr>
    </w:lvl>
    <w:lvl w:ilvl="8" w:tplc="FFFFFFFF" w:tentative="1">
      <w:start w:val="1"/>
      <w:numFmt w:val="bullet"/>
      <w:lvlText w:val=""/>
      <w:lvlJc w:val="left"/>
      <w:pPr>
        <w:ind w:left="7557" w:hanging="360"/>
      </w:pPr>
      <w:rPr>
        <w:rFonts w:ascii="Wingdings" w:hAnsi="Wingdings" w:hint="default"/>
      </w:rPr>
    </w:lvl>
  </w:abstractNum>
  <w:abstractNum w:abstractNumId="15" w15:restartNumberingAfterBreak="0">
    <w:nsid w:val="349D2144"/>
    <w:multiLevelType w:val="multilevel"/>
    <w:tmpl w:val="5CCC6978"/>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ind w:left="1437" w:hanging="360"/>
      </w:pPr>
      <w:rPr>
        <w:rFonts w:ascii="Wingdings" w:hAnsi="Wingdings" w:hint="default"/>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4AC7753"/>
    <w:multiLevelType w:val="multilevel"/>
    <w:tmpl w:val="166A4468"/>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DE45A9"/>
    <w:multiLevelType w:val="hybridMultilevel"/>
    <w:tmpl w:val="4516EC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855FB2"/>
    <w:multiLevelType w:val="multilevel"/>
    <w:tmpl w:val="02085A40"/>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E615206"/>
    <w:multiLevelType w:val="hybridMultilevel"/>
    <w:tmpl w:val="57BE77E2"/>
    <w:lvl w:ilvl="0" w:tplc="996A2330">
      <w:numFmt w:val="bullet"/>
      <w:lvlText w:val="-"/>
      <w:lvlJc w:val="left"/>
      <w:pPr>
        <w:ind w:left="1557" w:hanging="48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0" w15:restartNumberingAfterBreak="0">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F6C554F"/>
    <w:multiLevelType w:val="hybridMultilevel"/>
    <w:tmpl w:val="08C4B38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2" w15:restartNumberingAfterBreak="0">
    <w:nsid w:val="49C12B2E"/>
    <w:multiLevelType w:val="hybridMultilevel"/>
    <w:tmpl w:val="7416DE4A"/>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23" w15:restartNumberingAfterBreak="0">
    <w:nsid w:val="53AC2A12"/>
    <w:multiLevelType w:val="hybridMultilevel"/>
    <w:tmpl w:val="807811E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82C5E97"/>
    <w:multiLevelType w:val="hybridMultilevel"/>
    <w:tmpl w:val="FDA2E2A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566942"/>
    <w:multiLevelType w:val="hybridMultilevel"/>
    <w:tmpl w:val="D0B66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E916D8C"/>
    <w:multiLevelType w:val="hybridMultilevel"/>
    <w:tmpl w:val="AA30615E"/>
    <w:lvl w:ilvl="0" w:tplc="04050005">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9" w15:restartNumberingAfterBreak="0">
    <w:nsid w:val="708C6B6A"/>
    <w:multiLevelType w:val="hybridMultilevel"/>
    <w:tmpl w:val="253CE9E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74070991"/>
    <w:multiLevelType w:val="multilevel"/>
    <w:tmpl w:val="CABE99FC"/>
    <w:numStyleLink w:val="ListNumbermultileve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FF2CF6"/>
    <w:multiLevelType w:val="hybridMultilevel"/>
    <w:tmpl w:val="3FCAA95E"/>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7"/>
  </w:num>
  <w:num w:numId="2">
    <w:abstractNumId w:val="1"/>
  </w:num>
  <w:num w:numId="3">
    <w:abstractNumId w:val="30"/>
  </w:num>
  <w:num w:numId="4">
    <w:abstractNumId w:val="5"/>
  </w:num>
  <w:num w:numId="5">
    <w:abstractNumId w:val="0"/>
  </w:num>
  <w:num w:numId="6">
    <w:abstractNumId w:val="13"/>
  </w:num>
  <w:num w:numId="7">
    <w:abstractNumId w:val="24"/>
  </w:num>
  <w:num w:numId="8">
    <w:abstractNumId w:val="15"/>
  </w:num>
  <w:num w:numId="9">
    <w:abstractNumId w:val="31"/>
  </w:num>
  <w:num w:numId="10">
    <w:abstractNumId w:val="26"/>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20"/>
  </w:num>
  <w:num w:numId="19">
    <w:abstractNumId w:val="2"/>
  </w:num>
  <w:num w:numId="20">
    <w:abstractNumId w:val="8"/>
  </w:num>
  <w:num w:numId="21">
    <w:abstractNumId w:val="4"/>
  </w:num>
  <w:num w:numId="22">
    <w:abstractNumId w:val="29"/>
  </w:num>
  <w:num w:numId="23">
    <w:abstractNumId w:val="27"/>
  </w:num>
  <w:num w:numId="24">
    <w:abstractNumId w:val="21"/>
  </w:num>
  <w:num w:numId="25">
    <w:abstractNumId w:val="17"/>
  </w:num>
  <w:num w:numId="26">
    <w:abstractNumId w:val="3"/>
  </w:num>
  <w:num w:numId="27">
    <w:abstractNumId w:val="10"/>
  </w:num>
  <w:num w:numId="28">
    <w:abstractNumId w:val="22"/>
  </w:num>
  <w:num w:numId="29">
    <w:abstractNumId w:val="25"/>
  </w:num>
  <w:num w:numId="30">
    <w:abstractNumId w:val="23"/>
  </w:num>
  <w:num w:numId="31">
    <w:abstractNumId w:val="19"/>
  </w:num>
  <w:num w:numId="32">
    <w:abstractNumId w:val="11"/>
  </w:num>
  <w:num w:numId="33">
    <w:abstractNumId w:val="15"/>
  </w:num>
  <w:num w:numId="34">
    <w:abstractNumId w:val="15"/>
  </w:num>
  <w:num w:numId="35">
    <w:abstractNumId w:val="14"/>
  </w:num>
  <w:num w:numId="36">
    <w:abstractNumId w:val="15"/>
  </w:num>
  <w:num w:numId="37">
    <w:abstractNumId w:val="12"/>
  </w:num>
  <w:num w:numId="38">
    <w:abstractNumId w:val="18"/>
  </w:num>
  <w:num w:numId="39">
    <w:abstractNumId w:val="6"/>
  </w:num>
  <w:num w:numId="40">
    <w:abstractNumId w:val="9"/>
  </w:num>
  <w:num w:numId="41">
    <w:abstractNumId w:val="28"/>
  </w:num>
  <w:num w:numId="42">
    <w:abstractNumId w:val="16"/>
  </w:num>
  <w:num w:numId="43">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6532"/>
    <w:rsid w:val="000174E8"/>
    <w:rsid w:val="00017F3C"/>
    <w:rsid w:val="000203DB"/>
    <w:rsid w:val="00021C49"/>
    <w:rsid w:val="00025680"/>
    <w:rsid w:val="000259F7"/>
    <w:rsid w:val="00025F06"/>
    <w:rsid w:val="000276A8"/>
    <w:rsid w:val="0003130F"/>
    <w:rsid w:val="0003198B"/>
    <w:rsid w:val="000338E9"/>
    <w:rsid w:val="00035171"/>
    <w:rsid w:val="000363D7"/>
    <w:rsid w:val="00036EF9"/>
    <w:rsid w:val="00041D9D"/>
    <w:rsid w:val="00041EC8"/>
    <w:rsid w:val="0004255D"/>
    <w:rsid w:val="00046545"/>
    <w:rsid w:val="000466F1"/>
    <w:rsid w:val="000471FA"/>
    <w:rsid w:val="000513E0"/>
    <w:rsid w:val="00053CA3"/>
    <w:rsid w:val="000552D4"/>
    <w:rsid w:val="000574EB"/>
    <w:rsid w:val="00060844"/>
    <w:rsid w:val="00061916"/>
    <w:rsid w:val="00061E45"/>
    <w:rsid w:val="0006450D"/>
    <w:rsid w:val="0006499F"/>
    <w:rsid w:val="0006588D"/>
    <w:rsid w:val="00067A5E"/>
    <w:rsid w:val="00067EE3"/>
    <w:rsid w:val="000700CB"/>
    <w:rsid w:val="000719BB"/>
    <w:rsid w:val="00071EF2"/>
    <w:rsid w:val="00072A65"/>
    <w:rsid w:val="00072C1E"/>
    <w:rsid w:val="00082434"/>
    <w:rsid w:val="000839DD"/>
    <w:rsid w:val="00083DF3"/>
    <w:rsid w:val="00085564"/>
    <w:rsid w:val="00090767"/>
    <w:rsid w:val="00091CD6"/>
    <w:rsid w:val="00092CC9"/>
    <w:rsid w:val="00095230"/>
    <w:rsid w:val="000961B4"/>
    <w:rsid w:val="000A4446"/>
    <w:rsid w:val="000A4EB2"/>
    <w:rsid w:val="000B12B0"/>
    <w:rsid w:val="000B20AE"/>
    <w:rsid w:val="000B20F6"/>
    <w:rsid w:val="000B2E0F"/>
    <w:rsid w:val="000B4C49"/>
    <w:rsid w:val="000B4EB8"/>
    <w:rsid w:val="000B5300"/>
    <w:rsid w:val="000C0E66"/>
    <w:rsid w:val="000C2072"/>
    <w:rsid w:val="000C3CD6"/>
    <w:rsid w:val="000C41F2"/>
    <w:rsid w:val="000C7809"/>
    <w:rsid w:val="000C7BFB"/>
    <w:rsid w:val="000C7C2A"/>
    <w:rsid w:val="000C7D09"/>
    <w:rsid w:val="000D0AE7"/>
    <w:rsid w:val="000D0DE7"/>
    <w:rsid w:val="000D16A4"/>
    <w:rsid w:val="000D22C4"/>
    <w:rsid w:val="000D27D1"/>
    <w:rsid w:val="000D3C90"/>
    <w:rsid w:val="000D5E72"/>
    <w:rsid w:val="000D6762"/>
    <w:rsid w:val="000D7437"/>
    <w:rsid w:val="000E0F4A"/>
    <w:rsid w:val="000E15C8"/>
    <w:rsid w:val="000E1A7F"/>
    <w:rsid w:val="000E25BA"/>
    <w:rsid w:val="000E4596"/>
    <w:rsid w:val="000E5F0B"/>
    <w:rsid w:val="000F49A7"/>
    <w:rsid w:val="000F4E40"/>
    <w:rsid w:val="000F52DA"/>
    <w:rsid w:val="001032AF"/>
    <w:rsid w:val="00105707"/>
    <w:rsid w:val="00106A0E"/>
    <w:rsid w:val="001077DE"/>
    <w:rsid w:val="00112301"/>
    <w:rsid w:val="00112864"/>
    <w:rsid w:val="00112F54"/>
    <w:rsid w:val="00112F94"/>
    <w:rsid w:val="00114472"/>
    <w:rsid w:val="00114988"/>
    <w:rsid w:val="00114A29"/>
    <w:rsid w:val="00115069"/>
    <w:rsid w:val="001150F2"/>
    <w:rsid w:val="00116813"/>
    <w:rsid w:val="00121C20"/>
    <w:rsid w:val="00124D0D"/>
    <w:rsid w:val="00132890"/>
    <w:rsid w:val="00132B7B"/>
    <w:rsid w:val="001358AD"/>
    <w:rsid w:val="00141487"/>
    <w:rsid w:val="001427A9"/>
    <w:rsid w:val="00142F26"/>
    <w:rsid w:val="0014381A"/>
    <w:rsid w:val="00146496"/>
    <w:rsid w:val="00146BCB"/>
    <w:rsid w:val="00146DD0"/>
    <w:rsid w:val="001472A9"/>
    <w:rsid w:val="00150177"/>
    <w:rsid w:val="001501DD"/>
    <w:rsid w:val="001510FF"/>
    <w:rsid w:val="00151838"/>
    <w:rsid w:val="00153401"/>
    <w:rsid w:val="00157179"/>
    <w:rsid w:val="00160A09"/>
    <w:rsid w:val="00162B6A"/>
    <w:rsid w:val="00162DD0"/>
    <w:rsid w:val="001642EB"/>
    <w:rsid w:val="001655EB"/>
    <w:rsid w:val="001656A2"/>
    <w:rsid w:val="00165ACA"/>
    <w:rsid w:val="00166E6C"/>
    <w:rsid w:val="001673FB"/>
    <w:rsid w:val="00170521"/>
    <w:rsid w:val="00170EC5"/>
    <w:rsid w:val="00173AF3"/>
    <w:rsid w:val="001747C1"/>
    <w:rsid w:val="00177199"/>
    <w:rsid w:val="00177D6B"/>
    <w:rsid w:val="00180358"/>
    <w:rsid w:val="00181F31"/>
    <w:rsid w:val="0018364C"/>
    <w:rsid w:val="0018410C"/>
    <w:rsid w:val="00185CC4"/>
    <w:rsid w:val="001902D3"/>
    <w:rsid w:val="00191F90"/>
    <w:rsid w:val="00192880"/>
    <w:rsid w:val="0019345F"/>
    <w:rsid w:val="00193D8F"/>
    <w:rsid w:val="001950C2"/>
    <w:rsid w:val="0019527B"/>
    <w:rsid w:val="00196E81"/>
    <w:rsid w:val="00197782"/>
    <w:rsid w:val="001A4B01"/>
    <w:rsid w:val="001A55BB"/>
    <w:rsid w:val="001A738A"/>
    <w:rsid w:val="001B0405"/>
    <w:rsid w:val="001B23A1"/>
    <w:rsid w:val="001B38EB"/>
    <w:rsid w:val="001B4277"/>
    <w:rsid w:val="001B4E74"/>
    <w:rsid w:val="001B5ED5"/>
    <w:rsid w:val="001B7D80"/>
    <w:rsid w:val="001C3945"/>
    <w:rsid w:val="001C598A"/>
    <w:rsid w:val="001C645F"/>
    <w:rsid w:val="001D0D67"/>
    <w:rsid w:val="001D3E5F"/>
    <w:rsid w:val="001D4B4A"/>
    <w:rsid w:val="001D5DE6"/>
    <w:rsid w:val="001D5EE5"/>
    <w:rsid w:val="001E03BE"/>
    <w:rsid w:val="001E08F5"/>
    <w:rsid w:val="001E1A3D"/>
    <w:rsid w:val="001E3A98"/>
    <w:rsid w:val="001E40B2"/>
    <w:rsid w:val="001E651D"/>
    <w:rsid w:val="001E678E"/>
    <w:rsid w:val="001F0B6F"/>
    <w:rsid w:val="001F2E39"/>
    <w:rsid w:val="001F39FF"/>
    <w:rsid w:val="001F7D7E"/>
    <w:rsid w:val="00202000"/>
    <w:rsid w:val="00202B5D"/>
    <w:rsid w:val="00204A00"/>
    <w:rsid w:val="0020586C"/>
    <w:rsid w:val="0020719F"/>
    <w:rsid w:val="002071BB"/>
    <w:rsid w:val="00207DF5"/>
    <w:rsid w:val="00210498"/>
    <w:rsid w:val="00211E0F"/>
    <w:rsid w:val="00211F9A"/>
    <w:rsid w:val="0021225E"/>
    <w:rsid w:val="00220A81"/>
    <w:rsid w:val="002222C1"/>
    <w:rsid w:val="002257AA"/>
    <w:rsid w:val="00231231"/>
    <w:rsid w:val="00231822"/>
    <w:rsid w:val="002325B6"/>
    <w:rsid w:val="0023332E"/>
    <w:rsid w:val="00233A30"/>
    <w:rsid w:val="00233A53"/>
    <w:rsid w:val="00235EB5"/>
    <w:rsid w:val="002369BD"/>
    <w:rsid w:val="0024075B"/>
    <w:rsid w:val="00240B81"/>
    <w:rsid w:val="00241322"/>
    <w:rsid w:val="002421B8"/>
    <w:rsid w:val="00242A9E"/>
    <w:rsid w:val="00243A80"/>
    <w:rsid w:val="00245CA8"/>
    <w:rsid w:val="00246690"/>
    <w:rsid w:val="0024699F"/>
    <w:rsid w:val="00247D01"/>
    <w:rsid w:val="0025030F"/>
    <w:rsid w:val="002511BD"/>
    <w:rsid w:val="002512F3"/>
    <w:rsid w:val="002546AC"/>
    <w:rsid w:val="00257DE5"/>
    <w:rsid w:val="00257F33"/>
    <w:rsid w:val="00261024"/>
    <w:rsid w:val="00261A5B"/>
    <w:rsid w:val="002628F0"/>
    <w:rsid w:val="00262E5B"/>
    <w:rsid w:val="002633F5"/>
    <w:rsid w:val="00263727"/>
    <w:rsid w:val="00263CBA"/>
    <w:rsid w:val="002646AB"/>
    <w:rsid w:val="00265664"/>
    <w:rsid w:val="00266708"/>
    <w:rsid w:val="002670A6"/>
    <w:rsid w:val="00267CA5"/>
    <w:rsid w:val="00267CF3"/>
    <w:rsid w:val="00271C37"/>
    <w:rsid w:val="00276660"/>
    <w:rsid w:val="00276AFE"/>
    <w:rsid w:val="0028091D"/>
    <w:rsid w:val="00280CE6"/>
    <w:rsid w:val="00283302"/>
    <w:rsid w:val="00290B22"/>
    <w:rsid w:val="00291FE0"/>
    <w:rsid w:val="002924B8"/>
    <w:rsid w:val="002952C6"/>
    <w:rsid w:val="00297B4D"/>
    <w:rsid w:val="002A1957"/>
    <w:rsid w:val="002A3B57"/>
    <w:rsid w:val="002A4A46"/>
    <w:rsid w:val="002C04EE"/>
    <w:rsid w:val="002C08C2"/>
    <w:rsid w:val="002C1E5C"/>
    <w:rsid w:val="002C2B90"/>
    <w:rsid w:val="002C31BF"/>
    <w:rsid w:val="002D3D6E"/>
    <w:rsid w:val="002D6658"/>
    <w:rsid w:val="002D666C"/>
    <w:rsid w:val="002D69CA"/>
    <w:rsid w:val="002D7FD6"/>
    <w:rsid w:val="002E0202"/>
    <w:rsid w:val="002E0CD7"/>
    <w:rsid w:val="002E0CFB"/>
    <w:rsid w:val="002E0F4A"/>
    <w:rsid w:val="002E1679"/>
    <w:rsid w:val="002E294C"/>
    <w:rsid w:val="002E4014"/>
    <w:rsid w:val="002E4DC4"/>
    <w:rsid w:val="002E538D"/>
    <w:rsid w:val="002E5B10"/>
    <w:rsid w:val="002E5C7B"/>
    <w:rsid w:val="002F002F"/>
    <w:rsid w:val="002F31DF"/>
    <w:rsid w:val="002F4333"/>
    <w:rsid w:val="002F5E51"/>
    <w:rsid w:val="003016FE"/>
    <w:rsid w:val="003049AD"/>
    <w:rsid w:val="0030564E"/>
    <w:rsid w:val="00307641"/>
    <w:rsid w:val="00311E65"/>
    <w:rsid w:val="00311F11"/>
    <w:rsid w:val="0031498D"/>
    <w:rsid w:val="00317F7D"/>
    <w:rsid w:val="00321B83"/>
    <w:rsid w:val="00321E17"/>
    <w:rsid w:val="00322579"/>
    <w:rsid w:val="003248C7"/>
    <w:rsid w:val="00324AE8"/>
    <w:rsid w:val="00324C4C"/>
    <w:rsid w:val="00325C55"/>
    <w:rsid w:val="00327EEF"/>
    <w:rsid w:val="00332202"/>
    <w:rsid w:val="0033239F"/>
    <w:rsid w:val="0033275E"/>
    <w:rsid w:val="00335CEC"/>
    <w:rsid w:val="00337143"/>
    <w:rsid w:val="0033722A"/>
    <w:rsid w:val="0034274B"/>
    <w:rsid w:val="0034329D"/>
    <w:rsid w:val="003439E2"/>
    <w:rsid w:val="00344124"/>
    <w:rsid w:val="0034455B"/>
    <w:rsid w:val="00344A9C"/>
    <w:rsid w:val="003452A1"/>
    <w:rsid w:val="00345307"/>
    <w:rsid w:val="0034719F"/>
    <w:rsid w:val="00347D3E"/>
    <w:rsid w:val="00350594"/>
    <w:rsid w:val="00350A35"/>
    <w:rsid w:val="00353E1C"/>
    <w:rsid w:val="00353F1A"/>
    <w:rsid w:val="00353FB5"/>
    <w:rsid w:val="0035531B"/>
    <w:rsid w:val="003571D8"/>
    <w:rsid w:val="00357BC6"/>
    <w:rsid w:val="00357E6C"/>
    <w:rsid w:val="00360076"/>
    <w:rsid w:val="00360428"/>
    <w:rsid w:val="00360D26"/>
    <w:rsid w:val="00361422"/>
    <w:rsid w:val="0036290F"/>
    <w:rsid w:val="00363870"/>
    <w:rsid w:val="0036566E"/>
    <w:rsid w:val="00367970"/>
    <w:rsid w:val="00370DFC"/>
    <w:rsid w:val="003717A3"/>
    <w:rsid w:val="00373447"/>
    <w:rsid w:val="00374F82"/>
    <w:rsid w:val="003753A9"/>
    <w:rsid w:val="0037545D"/>
    <w:rsid w:val="00377BB0"/>
    <w:rsid w:val="00382B21"/>
    <w:rsid w:val="00385740"/>
    <w:rsid w:val="00386AD5"/>
    <w:rsid w:val="00386FF1"/>
    <w:rsid w:val="00390AB8"/>
    <w:rsid w:val="00392EB6"/>
    <w:rsid w:val="00393419"/>
    <w:rsid w:val="00393C6E"/>
    <w:rsid w:val="003944D4"/>
    <w:rsid w:val="00394D03"/>
    <w:rsid w:val="003956C6"/>
    <w:rsid w:val="003963CF"/>
    <w:rsid w:val="003963D6"/>
    <w:rsid w:val="003A0E3D"/>
    <w:rsid w:val="003A1D4C"/>
    <w:rsid w:val="003A4513"/>
    <w:rsid w:val="003B217A"/>
    <w:rsid w:val="003B26BD"/>
    <w:rsid w:val="003B2F37"/>
    <w:rsid w:val="003B4E63"/>
    <w:rsid w:val="003B596D"/>
    <w:rsid w:val="003C00AA"/>
    <w:rsid w:val="003C103D"/>
    <w:rsid w:val="003C1EA6"/>
    <w:rsid w:val="003C2052"/>
    <w:rsid w:val="003C33F2"/>
    <w:rsid w:val="003C45C1"/>
    <w:rsid w:val="003C61C1"/>
    <w:rsid w:val="003D0EE6"/>
    <w:rsid w:val="003D1A44"/>
    <w:rsid w:val="003D3E55"/>
    <w:rsid w:val="003D42AA"/>
    <w:rsid w:val="003D5AFD"/>
    <w:rsid w:val="003D62EC"/>
    <w:rsid w:val="003D756E"/>
    <w:rsid w:val="003E0751"/>
    <w:rsid w:val="003E0F83"/>
    <w:rsid w:val="003E3953"/>
    <w:rsid w:val="003E3CE3"/>
    <w:rsid w:val="003E420D"/>
    <w:rsid w:val="003E4C13"/>
    <w:rsid w:val="003E596C"/>
    <w:rsid w:val="003E777E"/>
    <w:rsid w:val="003E79F5"/>
    <w:rsid w:val="003F11D4"/>
    <w:rsid w:val="003F3F8A"/>
    <w:rsid w:val="003F4ACD"/>
    <w:rsid w:val="003F78E7"/>
    <w:rsid w:val="004018B6"/>
    <w:rsid w:val="004023D5"/>
    <w:rsid w:val="004039DD"/>
    <w:rsid w:val="00404BA2"/>
    <w:rsid w:val="0040523A"/>
    <w:rsid w:val="0040571B"/>
    <w:rsid w:val="004078F3"/>
    <w:rsid w:val="00407FCE"/>
    <w:rsid w:val="004106DB"/>
    <w:rsid w:val="00412F6F"/>
    <w:rsid w:val="00413F61"/>
    <w:rsid w:val="00420D2D"/>
    <w:rsid w:val="00420F61"/>
    <w:rsid w:val="00422E8D"/>
    <w:rsid w:val="0042745B"/>
    <w:rsid w:val="00427794"/>
    <w:rsid w:val="00437738"/>
    <w:rsid w:val="004377AE"/>
    <w:rsid w:val="00441E3E"/>
    <w:rsid w:val="004467AC"/>
    <w:rsid w:val="00450F07"/>
    <w:rsid w:val="00451D51"/>
    <w:rsid w:val="0045221E"/>
    <w:rsid w:val="00452F69"/>
    <w:rsid w:val="00453CD3"/>
    <w:rsid w:val="00454716"/>
    <w:rsid w:val="00454BB9"/>
    <w:rsid w:val="00455991"/>
    <w:rsid w:val="00457582"/>
    <w:rsid w:val="0046021A"/>
    <w:rsid w:val="00460660"/>
    <w:rsid w:val="004635D4"/>
    <w:rsid w:val="004645BC"/>
    <w:rsid w:val="00464BA9"/>
    <w:rsid w:val="00470B77"/>
    <w:rsid w:val="0047162A"/>
    <w:rsid w:val="00474F4D"/>
    <w:rsid w:val="0048094F"/>
    <w:rsid w:val="00480CA0"/>
    <w:rsid w:val="00481047"/>
    <w:rsid w:val="00481A54"/>
    <w:rsid w:val="004833D9"/>
    <w:rsid w:val="00483969"/>
    <w:rsid w:val="00484026"/>
    <w:rsid w:val="00485EAD"/>
    <w:rsid w:val="00486107"/>
    <w:rsid w:val="004879D8"/>
    <w:rsid w:val="004916CD"/>
    <w:rsid w:val="00491827"/>
    <w:rsid w:val="00495C5D"/>
    <w:rsid w:val="004966ED"/>
    <w:rsid w:val="004A35F6"/>
    <w:rsid w:val="004B34E9"/>
    <w:rsid w:val="004B4008"/>
    <w:rsid w:val="004B46E5"/>
    <w:rsid w:val="004B7724"/>
    <w:rsid w:val="004B7EC6"/>
    <w:rsid w:val="004C086E"/>
    <w:rsid w:val="004C4399"/>
    <w:rsid w:val="004C5FDB"/>
    <w:rsid w:val="004C787C"/>
    <w:rsid w:val="004D03AE"/>
    <w:rsid w:val="004D3B30"/>
    <w:rsid w:val="004D6B2A"/>
    <w:rsid w:val="004D78D3"/>
    <w:rsid w:val="004E31D9"/>
    <w:rsid w:val="004E39D9"/>
    <w:rsid w:val="004E3B9F"/>
    <w:rsid w:val="004E55AC"/>
    <w:rsid w:val="004E7107"/>
    <w:rsid w:val="004E77B2"/>
    <w:rsid w:val="004E7A1F"/>
    <w:rsid w:val="004F12C8"/>
    <w:rsid w:val="004F1D17"/>
    <w:rsid w:val="004F231A"/>
    <w:rsid w:val="004F2D26"/>
    <w:rsid w:val="004F3CA6"/>
    <w:rsid w:val="004F4597"/>
    <w:rsid w:val="004F45B2"/>
    <w:rsid w:val="004F4B9B"/>
    <w:rsid w:val="004F5700"/>
    <w:rsid w:val="004F6CAF"/>
    <w:rsid w:val="004F70A1"/>
    <w:rsid w:val="004F7BBC"/>
    <w:rsid w:val="00500887"/>
    <w:rsid w:val="00500DB2"/>
    <w:rsid w:val="00501B32"/>
    <w:rsid w:val="0050242E"/>
    <w:rsid w:val="0050442A"/>
    <w:rsid w:val="005044F8"/>
    <w:rsid w:val="00504A12"/>
    <w:rsid w:val="0050583D"/>
    <w:rsid w:val="00505BEA"/>
    <w:rsid w:val="0050666E"/>
    <w:rsid w:val="0051159F"/>
    <w:rsid w:val="00511AB9"/>
    <w:rsid w:val="00512858"/>
    <w:rsid w:val="00513672"/>
    <w:rsid w:val="005138DF"/>
    <w:rsid w:val="00514AF8"/>
    <w:rsid w:val="005150D4"/>
    <w:rsid w:val="005162DA"/>
    <w:rsid w:val="00517013"/>
    <w:rsid w:val="00520935"/>
    <w:rsid w:val="005210B3"/>
    <w:rsid w:val="00521AC1"/>
    <w:rsid w:val="00523BB5"/>
    <w:rsid w:val="00523EA7"/>
    <w:rsid w:val="00530AE6"/>
    <w:rsid w:val="00531713"/>
    <w:rsid w:val="00540143"/>
    <w:rsid w:val="005406EB"/>
    <w:rsid w:val="00542A90"/>
    <w:rsid w:val="00542BA9"/>
    <w:rsid w:val="00544876"/>
    <w:rsid w:val="00544A85"/>
    <w:rsid w:val="00544D57"/>
    <w:rsid w:val="00546FFB"/>
    <w:rsid w:val="00551E4C"/>
    <w:rsid w:val="00553375"/>
    <w:rsid w:val="00555884"/>
    <w:rsid w:val="00555E2C"/>
    <w:rsid w:val="00557FDD"/>
    <w:rsid w:val="00560665"/>
    <w:rsid w:val="005611C5"/>
    <w:rsid w:val="00563008"/>
    <w:rsid w:val="00564DDD"/>
    <w:rsid w:val="00565716"/>
    <w:rsid w:val="00565F22"/>
    <w:rsid w:val="00566011"/>
    <w:rsid w:val="0056655E"/>
    <w:rsid w:val="005710BE"/>
    <w:rsid w:val="0057211F"/>
    <w:rsid w:val="005736B7"/>
    <w:rsid w:val="00573F4E"/>
    <w:rsid w:val="0057456A"/>
    <w:rsid w:val="00574D1C"/>
    <w:rsid w:val="00575E5A"/>
    <w:rsid w:val="00577A3C"/>
    <w:rsid w:val="00580245"/>
    <w:rsid w:val="005849ED"/>
    <w:rsid w:val="00584AFA"/>
    <w:rsid w:val="00587D6D"/>
    <w:rsid w:val="00587DA7"/>
    <w:rsid w:val="005909AC"/>
    <w:rsid w:val="005940E1"/>
    <w:rsid w:val="005948DC"/>
    <w:rsid w:val="00595B2D"/>
    <w:rsid w:val="005971DD"/>
    <w:rsid w:val="005A1F44"/>
    <w:rsid w:val="005A3369"/>
    <w:rsid w:val="005A3D2F"/>
    <w:rsid w:val="005A458A"/>
    <w:rsid w:val="005A56A8"/>
    <w:rsid w:val="005A68C6"/>
    <w:rsid w:val="005B1F97"/>
    <w:rsid w:val="005B21D6"/>
    <w:rsid w:val="005B3472"/>
    <w:rsid w:val="005B514D"/>
    <w:rsid w:val="005B5760"/>
    <w:rsid w:val="005B5EA8"/>
    <w:rsid w:val="005B64BB"/>
    <w:rsid w:val="005B7E56"/>
    <w:rsid w:val="005C07DD"/>
    <w:rsid w:val="005C2BCC"/>
    <w:rsid w:val="005C2C3B"/>
    <w:rsid w:val="005C55AA"/>
    <w:rsid w:val="005D0321"/>
    <w:rsid w:val="005D06AF"/>
    <w:rsid w:val="005D2387"/>
    <w:rsid w:val="005D3C39"/>
    <w:rsid w:val="005D45E8"/>
    <w:rsid w:val="005D4921"/>
    <w:rsid w:val="005D6B4C"/>
    <w:rsid w:val="005E0F82"/>
    <w:rsid w:val="005E33AB"/>
    <w:rsid w:val="005E55BD"/>
    <w:rsid w:val="005E62AD"/>
    <w:rsid w:val="005E65C7"/>
    <w:rsid w:val="005E7331"/>
    <w:rsid w:val="005F3817"/>
    <w:rsid w:val="005F5485"/>
    <w:rsid w:val="005F7739"/>
    <w:rsid w:val="0060115D"/>
    <w:rsid w:val="00601A8C"/>
    <w:rsid w:val="006023D7"/>
    <w:rsid w:val="0061068E"/>
    <w:rsid w:val="006113EE"/>
    <w:rsid w:val="00611407"/>
    <w:rsid w:val="006115D3"/>
    <w:rsid w:val="00616090"/>
    <w:rsid w:val="00616BBA"/>
    <w:rsid w:val="00620D5E"/>
    <w:rsid w:val="00623762"/>
    <w:rsid w:val="006238E7"/>
    <w:rsid w:val="00626443"/>
    <w:rsid w:val="00626447"/>
    <w:rsid w:val="00626C82"/>
    <w:rsid w:val="00630BF0"/>
    <w:rsid w:val="00632AB8"/>
    <w:rsid w:val="00633DB6"/>
    <w:rsid w:val="00635B95"/>
    <w:rsid w:val="00636D40"/>
    <w:rsid w:val="00637800"/>
    <w:rsid w:val="00640B30"/>
    <w:rsid w:val="00642162"/>
    <w:rsid w:val="0064673D"/>
    <w:rsid w:val="006475B6"/>
    <w:rsid w:val="0065384D"/>
    <w:rsid w:val="0065412E"/>
    <w:rsid w:val="00655976"/>
    <w:rsid w:val="0065610E"/>
    <w:rsid w:val="0066063D"/>
    <w:rsid w:val="00660AD3"/>
    <w:rsid w:val="00660BEB"/>
    <w:rsid w:val="00665F2C"/>
    <w:rsid w:val="006703B8"/>
    <w:rsid w:val="006720FB"/>
    <w:rsid w:val="00672A69"/>
    <w:rsid w:val="00676560"/>
    <w:rsid w:val="006776B6"/>
    <w:rsid w:val="00677E3B"/>
    <w:rsid w:val="00685B59"/>
    <w:rsid w:val="00686462"/>
    <w:rsid w:val="006867B5"/>
    <w:rsid w:val="00687091"/>
    <w:rsid w:val="00687E10"/>
    <w:rsid w:val="00693150"/>
    <w:rsid w:val="00693188"/>
    <w:rsid w:val="00695DAA"/>
    <w:rsid w:val="0069609F"/>
    <w:rsid w:val="00696CC7"/>
    <w:rsid w:val="006A0713"/>
    <w:rsid w:val="006A307F"/>
    <w:rsid w:val="006A548C"/>
    <w:rsid w:val="006A5570"/>
    <w:rsid w:val="006A5702"/>
    <w:rsid w:val="006A668D"/>
    <w:rsid w:val="006A689C"/>
    <w:rsid w:val="006A6AF2"/>
    <w:rsid w:val="006A7D19"/>
    <w:rsid w:val="006B01BF"/>
    <w:rsid w:val="006B0C92"/>
    <w:rsid w:val="006B395C"/>
    <w:rsid w:val="006B3D79"/>
    <w:rsid w:val="006B3E22"/>
    <w:rsid w:val="006B6070"/>
    <w:rsid w:val="006B6FE4"/>
    <w:rsid w:val="006B79F2"/>
    <w:rsid w:val="006C04A0"/>
    <w:rsid w:val="006C0CDD"/>
    <w:rsid w:val="006C16DC"/>
    <w:rsid w:val="006C2343"/>
    <w:rsid w:val="006C2700"/>
    <w:rsid w:val="006C442A"/>
    <w:rsid w:val="006C4AD3"/>
    <w:rsid w:val="006D29DE"/>
    <w:rsid w:val="006D3092"/>
    <w:rsid w:val="006D34B2"/>
    <w:rsid w:val="006D36C4"/>
    <w:rsid w:val="006D41B4"/>
    <w:rsid w:val="006E0578"/>
    <w:rsid w:val="006E314D"/>
    <w:rsid w:val="006E357C"/>
    <w:rsid w:val="006E449B"/>
    <w:rsid w:val="006E6247"/>
    <w:rsid w:val="006E66E8"/>
    <w:rsid w:val="006F67BA"/>
    <w:rsid w:val="006F6B09"/>
    <w:rsid w:val="00701045"/>
    <w:rsid w:val="007038DC"/>
    <w:rsid w:val="00703EFD"/>
    <w:rsid w:val="00704F28"/>
    <w:rsid w:val="007063D3"/>
    <w:rsid w:val="00706F4C"/>
    <w:rsid w:val="00710033"/>
    <w:rsid w:val="00710723"/>
    <w:rsid w:val="007134F3"/>
    <w:rsid w:val="00714775"/>
    <w:rsid w:val="00714AE8"/>
    <w:rsid w:val="007173B5"/>
    <w:rsid w:val="0072125A"/>
    <w:rsid w:val="00721392"/>
    <w:rsid w:val="00723ED1"/>
    <w:rsid w:val="00724A2A"/>
    <w:rsid w:val="00724F4C"/>
    <w:rsid w:val="00725ED5"/>
    <w:rsid w:val="007317D5"/>
    <w:rsid w:val="00734812"/>
    <w:rsid w:val="00734E3B"/>
    <w:rsid w:val="007354E9"/>
    <w:rsid w:val="007356BD"/>
    <w:rsid w:val="00736F8A"/>
    <w:rsid w:val="00740AF5"/>
    <w:rsid w:val="00743525"/>
    <w:rsid w:val="00744D37"/>
    <w:rsid w:val="00744F6A"/>
    <w:rsid w:val="00745555"/>
    <w:rsid w:val="00746028"/>
    <w:rsid w:val="007476A8"/>
    <w:rsid w:val="00750F50"/>
    <w:rsid w:val="00752C17"/>
    <w:rsid w:val="007541A2"/>
    <w:rsid w:val="00755818"/>
    <w:rsid w:val="00755978"/>
    <w:rsid w:val="0075602A"/>
    <w:rsid w:val="0076013F"/>
    <w:rsid w:val="007603A2"/>
    <w:rsid w:val="00761BC9"/>
    <w:rsid w:val="0076286B"/>
    <w:rsid w:val="00762926"/>
    <w:rsid w:val="00762C0E"/>
    <w:rsid w:val="00766846"/>
    <w:rsid w:val="0076692E"/>
    <w:rsid w:val="0076790E"/>
    <w:rsid w:val="00772093"/>
    <w:rsid w:val="00772131"/>
    <w:rsid w:val="0077218F"/>
    <w:rsid w:val="00773DC0"/>
    <w:rsid w:val="0077427F"/>
    <w:rsid w:val="00775D28"/>
    <w:rsid w:val="0077673A"/>
    <w:rsid w:val="00776A8A"/>
    <w:rsid w:val="007846E1"/>
    <w:rsid w:val="007847D6"/>
    <w:rsid w:val="00791145"/>
    <w:rsid w:val="00792824"/>
    <w:rsid w:val="00796059"/>
    <w:rsid w:val="00797E05"/>
    <w:rsid w:val="007A0923"/>
    <w:rsid w:val="007A2107"/>
    <w:rsid w:val="007A2970"/>
    <w:rsid w:val="007A2AB2"/>
    <w:rsid w:val="007A5172"/>
    <w:rsid w:val="007A548F"/>
    <w:rsid w:val="007A5C1B"/>
    <w:rsid w:val="007A67A0"/>
    <w:rsid w:val="007B3582"/>
    <w:rsid w:val="007B3D4D"/>
    <w:rsid w:val="007B570C"/>
    <w:rsid w:val="007B6941"/>
    <w:rsid w:val="007C21AA"/>
    <w:rsid w:val="007C2BEC"/>
    <w:rsid w:val="007C3619"/>
    <w:rsid w:val="007C38F4"/>
    <w:rsid w:val="007C5C00"/>
    <w:rsid w:val="007D0559"/>
    <w:rsid w:val="007D38F4"/>
    <w:rsid w:val="007D3F12"/>
    <w:rsid w:val="007D4F89"/>
    <w:rsid w:val="007D5A8D"/>
    <w:rsid w:val="007D7370"/>
    <w:rsid w:val="007E1529"/>
    <w:rsid w:val="007E2234"/>
    <w:rsid w:val="007E2B73"/>
    <w:rsid w:val="007E4A6E"/>
    <w:rsid w:val="007E5EA7"/>
    <w:rsid w:val="007E6028"/>
    <w:rsid w:val="007E6E41"/>
    <w:rsid w:val="007F0310"/>
    <w:rsid w:val="007F1CE2"/>
    <w:rsid w:val="007F56A7"/>
    <w:rsid w:val="00800851"/>
    <w:rsid w:val="008008A3"/>
    <w:rsid w:val="0080282D"/>
    <w:rsid w:val="008032C7"/>
    <w:rsid w:val="00805968"/>
    <w:rsid w:val="00806B1C"/>
    <w:rsid w:val="00807DD0"/>
    <w:rsid w:val="00811CA4"/>
    <w:rsid w:val="00812B53"/>
    <w:rsid w:val="00812CF2"/>
    <w:rsid w:val="0081418E"/>
    <w:rsid w:val="00815C8A"/>
    <w:rsid w:val="00815D37"/>
    <w:rsid w:val="0082049A"/>
    <w:rsid w:val="00821D01"/>
    <w:rsid w:val="00822B88"/>
    <w:rsid w:val="00825555"/>
    <w:rsid w:val="00826B7B"/>
    <w:rsid w:val="00831B18"/>
    <w:rsid w:val="00831DE9"/>
    <w:rsid w:val="00833899"/>
    <w:rsid w:val="00833D42"/>
    <w:rsid w:val="00834A22"/>
    <w:rsid w:val="0083610F"/>
    <w:rsid w:val="00840ED6"/>
    <w:rsid w:val="00841BFE"/>
    <w:rsid w:val="00844BC3"/>
    <w:rsid w:val="00845C0B"/>
    <w:rsid w:val="00845C50"/>
    <w:rsid w:val="00846789"/>
    <w:rsid w:val="00846B1E"/>
    <w:rsid w:val="00851279"/>
    <w:rsid w:val="008513D8"/>
    <w:rsid w:val="008523CD"/>
    <w:rsid w:val="00852AE9"/>
    <w:rsid w:val="00853800"/>
    <w:rsid w:val="00855931"/>
    <w:rsid w:val="00856DD7"/>
    <w:rsid w:val="0085760C"/>
    <w:rsid w:val="008578BC"/>
    <w:rsid w:val="00860DBA"/>
    <w:rsid w:val="00861210"/>
    <w:rsid w:val="008625DD"/>
    <w:rsid w:val="008645EE"/>
    <w:rsid w:val="00864BC3"/>
    <w:rsid w:val="008716A2"/>
    <w:rsid w:val="00872044"/>
    <w:rsid w:val="0087311C"/>
    <w:rsid w:val="0087316A"/>
    <w:rsid w:val="008744B9"/>
    <w:rsid w:val="00876D73"/>
    <w:rsid w:val="00882E65"/>
    <w:rsid w:val="00883195"/>
    <w:rsid w:val="00885968"/>
    <w:rsid w:val="00885C00"/>
    <w:rsid w:val="00887139"/>
    <w:rsid w:val="00887F36"/>
    <w:rsid w:val="008922B7"/>
    <w:rsid w:val="0089310E"/>
    <w:rsid w:val="00893119"/>
    <w:rsid w:val="00893CF4"/>
    <w:rsid w:val="0089552E"/>
    <w:rsid w:val="00896E31"/>
    <w:rsid w:val="008970AF"/>
    <w:rsid w:val="008A23EB"/>
    <w:rsid w:val="008A3568"/>
    <w:rsid w:val="008A4D37"/>
    <w:rsid w:val="008A5B22"/>
    <w:rsid w:val="008A7F9C"/>
    <w:rsid w:val="008B04F2"/>
    <w:rsid w:val="008B0C70"/>
    <w:rsid w:val="008B2021"/>
    <w:rsid w:val="008B4D04"/>
    <w:rsid w:val="008B70C7"/>
    <w:rsid w:val="008B73A5"/>
    <w:rsid w:val="008B794F"/>
    <w:rsid w:val="008C13A6"/>
    <w:rsid w:val="008C15ED"/>
    <w:rsid w:val="008C49F0"/>
    <w:rsid w:val="008C4A48"/>
    <w:rsid w:val="008C50F3"/>
    <w:rsid w:val="008C65BC"/>
    <w:rsid w:val="008C65E0"/>
    <w:rsid w:val="008C7227"/>
    <w:rsid w:val="008C7725"/>
    <w:rsid w:val="008C7EFE"/>
    <w:rsid w:val="008D03B9"/>
    <w:rsid w:val="008D19E2"/>
    <w:rsid w:val="008D30C7"/>
    <w:rsid w:val="008D552B"/>
    <w:rsid w:val="008D63F0"/>
    <w:rsid w:val="008E05B6"/>
    <w:rsid w:val="008E1138"/>
    <w:rsid w:val="008E7DC7"/>
    <w:rsid w:val="008F18D6"/>
    <w:rsid w:val="008F2C9B"/>
    <w:rsid w:val="008F2CCB"/>
    <w:rsid w:val="008F2F9D"/>
    <w:rsid w:val="008F797B"/>
    <w:rsid w:val="009046A6"/>
    <w:rsid w:val="00904780"/>
    <w:rsid w:val="00904FAA"/>
    <w:rsid w:val="0090577A"/>
    <w:rsid w:val="0090635B"/>
    <w:rsid w:val="009127B6"/>
    <w:rsid w:val="009140DC"/>
    <w:rsid w:val="00916219"/>
    <w:rsid w:val="009170DA"/>
    <w:rsid w:val="009175C9"/>
    <w:rsid w:val="00917DF8"/>
    <w:rsid w:val="00920DEB"/>
    <w:rsid w:val="00922385"/>
    <w:rsid w:val="009223DF"/>
    <w:rsid w:val="0092758A"/>
    <w:rsid w:val="00930357"/>
    <w:rsid w:val="00930838"/>
    <w:rsid w:val="00930B76"/>
    <w:rsid w:val="00930B79"/>
    <w:rsid w:val="009318BF"/>
    <w:rsid w:val="00936091"/>
    <w:rsid w:val="00936D84"/>
    <w:rsid w:val="009404DC"/>
    <w:rsid w:val="00940D8A"/>
    <w:rsid w:val="009414D7"/>
    <w:rsid w:val="00941DEB"/>
    <w:rsid w:val="00945582"/>
    <w:rsid w:val="009461F0"/>
    <w:rsid w:val="0095008C"/>
    <w:rsid w:val="00950726"/>
    <w:rsid w:val="00950F3A"/>
    <w:rsid w:val="00951A38"/>
    <w:rsid w:val="009531C1"/>
    <w:rsid w:val="009534BF"/>
    <w:rsid w:val="009556C8"/>
    <w:rsid w:val="00956089"/>
    <w:rsid w:val="009560DD"/>
    <w:rsid w:val="00962258"/>
    <w:rsid w:val="009630CC"/>
    <w:rsid w:val="00964860"/>
    <w:rsid w:val="00965855"/>
    <w:rsid w:val="00966D88"/>
    <w:rsid w:val="009678B7"/>
    <w:rsid w:val="00970D4B"/>
    <w:rsid w:val="009801E3"/>
    <w:rsid w:val="00980541"/>
    <w:rsid w:val="00983FF3"/>
    <w:rsid w:val="0098426C"/>
    <w:rsid w:val="00991683"/>
    <w:rsid w:val="00992D9C"/>
    <w:rsid w:val="00995C03"/>
    <w:rsid w:val="009967C7"/>
    <w:rsid w:val="00996CB8"/>
    <w:rsid w:val="00997473"/>
    <w:rsid w:val="00997CCA"/>
    <w:rsid w:val="009A23F0"/>
    <w:rsid w:val="009A2683"/>
    <w:rsid w:val="009A35A5"/>
    <w:rsid w:val="009A420B"/>
    <w:rsid w:val="009A48A2"/>
    <w:rsid w:val="009A6A07"/>
    <w:rsid w:val="009A7A46"/>
    <w:rsid w:val="009B122A"/>
    <w:rsid w:val="009B2E97"/>
    <w:rsid w:val="009B3F75"/>
    <w:rsid w:val="009B5146"/>
    <w:rsid w:val="009B5474"/>
    <w:rsid w:val="009B56E4"/>
    <w:rsid w:val="009B6733"/>
    <w:rsid w:val="009C125E"/>
    <w:rsid w:val="009C418E"/>
    <w:rsid w:val="009C442C"/>
    <w:rsid w:val="009C48B3"/>
    <w:rsid w:val="009C5282"/>
    <w:rsid w:val="009C5284"/>
    <w:rsid w:val="009C5A3A"/>
    <w:rsid w:val="009C7A85"/>
    <w:rsid w:val="009D084F"/>
    <w:rsid w:val="009D0F0A"/>
    <w:rsid w:val="009D20A1"/>
    <w:rsid w:val="009D38F2"/>
    <w:rsid w:val="009D609B"/>
    <w:rsid w:val="009D6D9D"/>
    <w:rsid w:val="009D77D0"/>
    <w:rsid w:val="009E07F4"/>
    <w:rsid w:val="009E2196"/>
    <w:rsid w:val="009E4912"/>
    <w:rsid w:val="009E4BDB"/>
    <w:rsid w:val="009E7247"/>
    <w:rsid w:val="009E799A"/>
    <w:rsid w:val="009E7C1D"/>
    <w:rsid w:val="009F2042"/>
    <w:rsid w:val="009F2770"/>
    <w:rsid w:val="009F309B"/>
    <w:rsid w:val="009F392E"/>
    <w:rsid w:val="009F3B1C"/>
    <w:rsid w:val="009F427D"/>
    <w:rsid w:val="009F53C5"/>
    <w:rsid w:val="009F6089"/>
    <w:rsid w:val="009F6D24"/>
    <w:rsid w:val="009F778B"/>
    <w:rsid w:val="00A00FCF"/>
    <w:rsid w:val="00A0253D"/>
    <w:rsid w:val="00A02DB9"/>
    <w:rsid w:val="00A041BD"/>
    <w:rsid w:val="00A041DF"/>
    <w:rsid w:val="00A05DF2"/>
    <w:rsid w:val="00A06E2F"/>
    <w:rsid w:val="00A06E59"/>
    <w:rsid w:val="00A070BD"/>
    <w:rsid w:val="00A0740E"/>
    <w:rsid w:val="00A15262"/>
    <w:rsid w:val="00A159AC"/>
    <w:rsid w:val="00A15D87"/>
    <w:rsid w:val="00A1657E"/>
    <w:rsid w:val="00A167E7"/>
    <w:rsid w:val="00A17E21"/>
    <w:rsid w:val="00A20BA8"/>
    <w:rsid w:val="00A23688"/>
    <w:rsid w:val="00A256E5"/>
    <w:rsid w:val="00A26B92"/>
    <w:rsid w:val="00A27913"/>
    <w:rsid w:val="00A31809"/>
    <w:rsid w:val="00A3411F"/>
    <w:rsid w:val="00A358BF"/>
    <w:rsid w:val="00A37058"/>
    <w:rsid w:val="00A374FC"/>
    <w:rsid w:val="00A4050F"/>
    <w:rsid w:val="00A41C1F"/>
    <w:rsid w:val="00A50641"/>
    <w:rsid w:val="00A524B4"/>
    <w:rsid w:val="00A530BF"/>
    <w:rsid w:val="00A56D50"/>
    <w:rsid w:val="00A57270"/>
    <w:rsid w:val="00A57451"/>
    <w:rsid w:val="00A61393"/>
    <w:rsid w:val="00A6177B"/>
    <w:rsid w:val="00A62560"/>
    <w:rsid w:val="00A66136"/>
    <w:rsid w:val="00A70C91"/>
    <w:rsid w:val="00A71189"/>
    <w:rsid w:val="00A718FC"/>
    <w:rsid w:val="00A7364A"/>
    <w:rsid w:val="00A74AA8"/>
    <w:rsid w:val="00A74DCC"/>
    <w:rsid w:val="00A750F5"/>
    <w:rsid w:val="00A753ED"/>
    <w:rsid w:val="00A757AD"/>
    <w:rsid w:val="00A77512"/>
    <w:rsid w:val="00A81A20"/>
    <w:rsid w:val="00A83798"/>
    <w:rsid w:val="00A84C4D"/>
    <w:rsid w:val="00A912E2"/>
    <w:rsid w:val="00A9297D"/>
    <w:rsid w:val="00A94AD6"/>
    <w:rsid w:val="00A94C2F"/>
    <w:rsid w:val="00A967E6"/>
    <w:rsid w:val="00AA257A"/>
    <w:rsid w:val="00AA2C03"/>
    <w:rsid w:val="00AA3E17"/>
    <w:rsid w:val="00AA3F14"/>
    <w:rsid w:val="00AA4CBB"/>
    <w:rsid w:val="00AA5255"/>
    <w:rsid w:val="00AA65FA"/>
    <w:rsid w:val="00AA7351"/>
    <w:rsid w:val="00AA76DD"/>
    <w:rsid w:val="00AA7BBE"/>
    <w:rsid w:val="00AB0F4B"/>
    <w:rsid w:val="00AB1063"/>
    <w:rsid w:val="00AB2026"/>
    <w:rsid w:val="00AB3559"/>
    <w:rsid w:val="00AB3A9A"/>
    <w:rsid w:val="00AB4425"/>
    <w:rsid w:val="00AB5AE0"/>
    <w:rsid w:val="00AC0B93"/>
    <w:rsid w:val="00AC160E"/>
    <w:rsid w:val="00AC28F5"/>
    <w:rsid w:val="00AC481C"/>
    <w:rsid w:val="00AC5255"/>
    <w:rsid w:val="00AC738D"/>
    <w:rsid w:val="00AD056F"/>
    <w:rsid w:val="00AD0C7B"/>
    <w:rsid w:val="00AD1771"/>
    <w:rsid w:val="00AD1786"/>
    <w:rsid w:val="00AD190B"/>
    <w:rsid w:val="00AD3AE0"/>
    <w:rsid w:val="00AD5D28"/>
    <w:rsid w:val="00AD5F1A"/>
    <w:rsid w:val="00AD6429"/>
    <w:rsid w:val="00AD6731"/>
    <w:rsid w:val="00AD792A"/>
    <w:rsid w:val="00AE1D4A"/>
    <w:rsid w:val="00AE3BB4"/>
    <w:rsid w:val="00AE485F"/>
    <w:rsid w:val="00AE5DCB"/>
    <w:rsid w:val="00AE7EED"/>
    <w:rsid w:val="00AF151D"/>
    <w:rsid w:val="00AF1CF0"/>
    <w:rsid w:val="00AF20AA"/>
    <w:rsid w:val="00AF34E5"/>
    <w:rsid w:val="00AF4A09"/>
    <w:rsid w:val="00B00744"/>
    <w:rsid w:val="00B008D5"/>
    <w:rsid w:val="00B015EB"/>
    <w:rsid w:val="00B02EC9"/>
    <w:rsid w:val="00B02F73"/>
    <w:rsid w:val="00B051A9"/>
    <w:rsid w:val="00B05B87"/>
    <w:rsid w:val="00B0619F"/>
    <w:rsid w:val="00B07880"/>
    <w:rsid w:val="00B134D6"/>
    <w:rsid w:val="00B13A26"/>
    <w:rsid w:val="00B13C5A"/>
    <w:rsid w:val="00B15D0D"/>
    <w:rsid w:val="00B16686"/>
    <w:rsid w:val="00B20379"/>
    <w:rsid w:val="00B22106"/>
    <w:rsid w:val="00B277BC"/>
    <w:rsid w:val="00B277ED"/>
    <w:rsid w:val="00B35A8A"/>
    <w:rsid w:val="00B36181"/>
    <w:rsid w:val="00B37552"/>
    <w:rsid w:val="00B37D77"/>
    <w:rsid w:val="00B40B50"/>
    <w:rsid w:val="00B42523"/>
    <w:rsid w:val="00B429CF"/>
    <w:rsid w:val="00B45217"/>
    <w:rsid w:val="00B45F43"/>
    <w:rsid w:val="00B477DA"/>
    <w:rsid w:val="00B52819"/>
    <w:rsid w:val="00B5431A"/>
    <w:rsid w:val="00B60046"/>
    <w:rsid w:val="00B61530"/>
    <w:rsid w:val="00B70120"/>
    <w:rsid w:val="00B71CC3"/>
    <w:rsid w:val="00B7488F"/>
    <w:rsid w:val="00B75909"/>
    <w:rsid w:val="00B75EE1"/>
    <w:rsid w:val="00B77481"/>
    <w:rsid w:val="00B77C6D"/>
    <w:rsid w:val="00B8009C"/>
    <w:rsid w:val="00B80D2D"/>
    <w:rsid w:val="00B80E53"/>
    <w:rsid w:val="00B8518B"/>
    <w:rsid w:val="00B852E5"/>
    <w:rsid w:val="00B865AF"/>
    <w:rsid w:val="00B86933"/>
    <w:rsid w:val="00B970E0"/>
    <w:rsid w:val="00B971BD"/>
    <w:rsid w:val="00B97534"/>
    <w:rsid w:val="00B97CC3"/>
    <w:rsid w:val="00BA3937"/>
    <w:rsid w:val="00BB0379"/>
    <w:rsid w:val="00BB283A"/>
    <w:rsid w:val="00BB2E30"/>
    <w:rsid w:val="00BB3CA7"/>
    <w:rsid w:val="00BB4661"/>
    <w:rsid w:val="00BB4AF2"/>
    <w:rsid w:val="00BB7E5D"/>
    <w:rsid w:val="00BB7F53"/>
    <w:rsid w:val="00BC06C4"/>
    <w:rsid w:val="00BC12B5"/>
    <w:rsid w:val="00BC376A"/>
    <w:rsid w:val="00BC6D2B"/>
    <w:rsid w:val="00BD11CE"/>
    <w:rsid w:val="00BD1D9A"/>
    <w:rsid w:val="00BD3F4E"/>
    <w:rsid w:val="00BD51C4"/>
    <w:rsid w:val="00BD7498"/>
    <w:rsid w:val="00BD7E91"/>
    <w:rsid w:val="00BD7F0D"/>
    <w:rsid w:val="00BE3236"/>
    <w:rsid w:val="00BE49F4"/>
    <w:rsid w:val="00BF0C8A"/>
    <w:rsid w:val="00BF2A73"/>
    <w:rsid w:val="00BF2F6F"/>
    <w:rsid w:val="00BF428B"/>
    <w:rsid w:val="00BF4D9F"/>
    <w:rsid w:val="00BF57D9"/>
    <w:rsid w:val="00C01E17"/>
    <w:rsid w:val="00C02D0A"/>
    <w:rsid w:val="00C03A6E"/>
    <w:rsid w:val="00C03EA1"/>
    <w:rsid w:val="00C04443"/>
    <w:rsid w:val="00C04E22"/>
    <w:rsid w:val="00C06B5D"/>
    <w:rsid w:val="00C0778D"/>
    <w:rsid w:val="00C07CB0"/>
    <w:rsid w:val="00C11609"/>
    <w:rsid w:val="00C1197B"/>
    <w:rsid w:val="00C12FC0"/>
    <w:rsid w:val="00C13DAE"/>
    <w:rsid w:val="00C14238"/>
    <w:rsid w:val="00C1508D"/>
    <w:rsid w:val="00C154A5"/>
    <w:rsid w:val="00C169D4"/>
    <w:rsid w:val="00C17D66"/>
    <w:rsid w:val="00C20431"/>
    <w:rsid w:val="00C21EE4"/>
    <w:rsid w:val="00C21FDC"/>
    <w:rsid w:val="00C226C0"/>
    <w:rsid w:val="00C23EB8"/>
    <w:rsid w:val="00C23F40"/>
    <w:rsid w:val="00C260B3"/>
    <w:rsid w:val="00C3058C"/>
    <w:rsid w:val="00C33E70"/>
    <w:rsid w:val="00C35D78"/>
    <w:rsid w:val="00C370EE"/>
    <w:rsid w:val="00C4078E"/>
    <w:rsid w:val="00C42FE6"/>
    <w:rsid w:val="00C436FD"/>
    <w:rsid w:val="00C43A07"/>
    <w:rsid w:val="00C44AC6"/>
    <w:rsid w:val="00C44F6A"/>
    <w:rsid w:val="00C50421"/>
    <w:rsid w:val="00C533FA"/>
    <w:rsid w:val="00C546C9"/>
    <w:rsid w:val="00C5744F"/>
    <w:rsid w:val="00C57AB5"/>
    <w:rsid w:val="00C6198E"/>
    <w:rsid w:val="00C62E4B"/>
    <w:rsid w:val="00C708EA"/>
    <w:rsid w:val="00C71A75"/>
    <w:rsid w:val="00C71EF9"/>
    <w:rsid w:val="00C729AF"/>
    <w:rsid w:val="00C72B26"/>
    <w:rsid w:val="00C73727"/>
    <w:rsid w:val="00C73F00"/>
    <w:rsid w:val="00C75491"/>
    <w:rsid w:val="00C757E0"/>
    <w:rsid w:val="00C759F1"/>
    <w:rsid w:val="00C75EDD"/>
    <w:rsid w:val="00C7610A"/>
    <w:rsid w:val="00C7649B"/>
    <w:rsid w:val="00C776E5"/>
    <w:rsid w:val="00C778A5"/>
    <w:rsid w:val="00C807BC"/>
    <w:rsid w:val="00C80FF1"/>
    <w:rsid w:val="00C81018"/>
    <w:rsid w:val="00C82F01"/>
    <w:rsid w:val="00C8431E"/>
    <w:rsid w:val="00C86C12"/>
    <w:rsid w:val="00C928F6"/>
    <w:rsid w:val="00C935B1"/>
    <w:rsid w:val="00C9515F"/>
    <w:rsid w:val="00C95162"/>
    <w:rsid w:val="00C953AC"/>
    <w:rsid w:val="00CA0DCA"/>
    <w:rsid w:val="00CA2B3A"/>
    <w:rsid w:val="00CA34E4"/>
    <w:rsid w:val="00CA4B85"/>
    <w:rsid w:val="00CA50B8"/>
    <w:rsid w:val="00CA7D5E"/>
    <w:rsid w:val="00CB3151"/>
    <w:rsid w:val="00CB48F3"/>
    <w:rsid w:val="00CB6A37"/>
    <w:rsid w:val="00CB7684"/>
    <w:rsid w:val="00CC37D6"/>
    <w:rsid w:val="00CC4380"/>
    <w:rsid w:val="00CC62C9"/>
    <w:rsid w:val="00CC7C8F"/>
    <w:rsid w:val="00CD0A63"/>
    <w:rsid w:val="00CD1BBA"/>
    <w:rsid w:val="00CD1FC4"/>
    <w:rsid w:val="00CD2999"/>
    <w:rsid w:val="00CD2B30"/>
    <w:rsid w:val="00CD2E13"/>
    <w:rsid w:val="00CD4091"/>
    <w:rsid w:val="00CD499B"/>
    <w:rsid w:val="00CD7A2A"/>
    <w:rsid w:val="00CE005C"/>
    <w:rsid w:val="00CE02A8"/>
    <w:rsid w:val="00CE12EE"/>
    <w:rsid w:val="00CE2A4F"/>
    <w:rsid w:val="00CE420A"/>
    <w:rsid w:val="00CE5F6A"/>
    <w:rsid w:val="00CF330D"/>
    <w:rsid w:val="00CF337E"/>
    <w:rsid w:val="00CF341C"/>
    <w:rsid w:val="00CF3A15"/>
    <w:rsid w:val="00CF73A4"/>
    <w:rsid w:val="00CF78C2"/>
    <w:rsid w:val="00D019D7"/>
    <w:rsid w:val="00D034A0"/>
    <w:rsid w:val="00D0362E"/>
    <w:rsid w:val="00D03AC3"/>
    <w:rsid w:val="00D03C1F"/>
    <w:rsid w:val="00D0577E"/>
    <w:rsid w:val="00D05CD4"/>
    <w:rsid w:val="00D078F5"/>
    <w:rsid w:val="00D10A2D"/>
    <w:rsid w:val="00D10F92"/>
    <w:rsid w:val="00D11686"/>
    <w:rsid w:val="00D139AC"/>
    <w:rsid w:val="00D16891"/>
    <w:rsid w:val="00D1696D"/>
    <w:rsid w:val="00D1751A"/>
    <w:rsid w:val="00D21061"/>
    <w:rsid w:val="00D2171D"/>
    <w:rsid w:val="00D218E6"/>
    <w:rsid w:val="00D221E1"/>
    <w:rsid w:val="00D2340F"/>
    <w:rsid w:val="00D23A1F"/>
    <w:rsid w:val="00D245DF"/>
    <w:rsid w:val="00D2481E"/>
    <w:rsid w:val="00D25D67"/>
    <w:rsid w:val="00D26838"/>
    <w:rsid w:val="00D278C5"/>
    <w:rsid w:val="00D302E5"/>
    <w:rsid w:val="00D34F9C"/>
    <w:rsid w:val="00D36C50"/>
    <w:rsid w:val="00D37B14"/>
    <w:rsid w:val="00D4108E"/>
    <w:rsid w:val="00D4386F"/>
    <w:rsid w:val="00D46781"/>
    <w:rsid w:val="00D500B1"/>
    <w:rsid w:val="00D52BA7"/>
    <w:rsid w:val="00D56C63"/>
    <w:rsid w:val="00D57321"/>
    <w:rsid w:val="00D5757D"/>
    <w:rsid w:val="00D6163D"/>
    <w:rsid w:val="00D61D60"/>
    <w:rsid w:val="00D6259C"/>
    <w:rsid w:val="00D62E77"/>
    <w:rsid w:val="00D65443"/>
    <w:rsid w:val="00D6575D"/>
    <w:rsid w:val="00D67EDF"/>
    <w:rsid w:val="00D7784F"/>
    <w:rsid w:val="00D831A3"/>
    <w:rsid w:val="00D839E6"/>
    <w:rsid w:val="00D84986"/>
    <w:rsid w:val="00D8579F"/>
    <w:rsid w:val="00D86190"/>
    <w:rsid w:val="00D90E5A"/>
    <w:rsid w:val="00D91145"/>
    <w:rsid w:val="00D91EA6"/>
    <w:rsid w:val="00D94AA2"/>
    <w:rsid w:val="00D97BE3"/>
    <w:rsid w:val="00DA2CBC"/>
    <w:rsid w:val="00DA3483"/>
    <w:rsid w:val="00DA3711"/>
    <w:rsid w:val="00DA6E6E"/>
    <w:rsid w:val="00DA7205"/>
    <w:rsid w:val="00DB307C"/>
    <w:rsid w:val="00DB619A"/>
    <w:rsid w:val="00DC3174"/>
    <w:rsid w:val="00DC5C5A"/>
    <w:rsid w:val="00DD0C7C"/>
    <w:rsid w:val="00DD46F3"/>
    <w:rsid w:val="00DD53CB"/>
    <w:rsid w:val="00DD63D8"/>
    <w:rsid w:val="00DD6C3E"/>
    <w:rsid w:val="00DD7A41"/>
    <w:rsid w:val="00DD7F02"/>
    <w:rsid w:val="00DE0C9E"/>
    <w:rsid w:val="00DE0F13"/>
    <w:rsid w:val="00DE29A7"/>
    <w:rsid w:val="00DE51A5"/>
    <w:rsid w:val="00DE56F2"/>
    <w:rsid w:val="00DE6650"/>
    <w:rsid w:val="00DF0B72"/>
    <w:rsid w:val="00DF116D"/>
    <w:rsid w:val="00DF2665"/>
    <w:rsid w:val="00DF651A"/>
    <w:rsid w:val="00DF78E1"/>
    <w:rsid w:val="00DF7C21"/>
    <w:rsid w:val="00E00C97"/>
    <w:rsid w:val="00E01727"/>
    <w:rsid w:val="00E01EA1"/>
    <w:rsid w:val="00E02C03"/>
    <w:rsid w:val="00E035F5"/>
    <w:rsid w:val="00E110A1"/>
    <w:rsid w:val="00E132D5"/>
    <w:rsid w:val="00E135E5"/>
    <w:rsid w:val="00E14BFA"/>
    <w:rsid w:val="00E169A0"/>
    <w:rsid w:val="00E16FF7"/>
    <w:rsid w:val="00E17484"/>
    <w:rsid w:val="00E20A91"/>
    <w:rsid w:val="00E22C30"/>
    <w:rsid w:val="00E23814"/>
    <w:rsid w:val="00E248A5"/>
    <w:rsid w:val="00E24F78"/>
    <w:rsid w:val="00E25595"/>
    <w:rsid w:val="00E26D68"/>
    <w:rsid w:val="00E30090"/>
    <w:rsid w:val="00E308FD"/>
    <w:rsid w:val="00E32990"/>
    <w:rsid w:val="00E32F4E"/>
    <w:rsid w:val="00E3546A"/>
    <w:rsid w:val="00E37082"/>
    <w:rsid w:val="00E37347"/>
    <w:rsid w:val="00E37A9B"/>
    <w:rsid w:val="00E437B0"/>
    <w:rsid w:val="00E44045"/>
    <w:rsid w:val="00E45358"/>
    <w:rsid w:val="00E50858"/>
    <w:rsid w:val="00E549FA"/>
    <w:rsid w:val="00E57642"/>
    <w:rsid w:val="00E60694"/>
    <w:rsid w:val="00E60C4A"/>
    <w:rsid w:val="00E618C4"/>
    <w:rsid w:val="00E61A4C"/>
    <w:rsid w:val="00E63AA2"/>
    <w:rsid w:val="00E63E80"/>
    <w:rsid w:val="00E64245"/>
    <w:rsid w:val="00E67713"/>
    <w:rsid w:val="00E67D40"/>
    <w:rsid w:val="00E7218A"/>
    <w:rsid w:val="00E77054"/>
    <w:rsid w:val="00E8058C"/>
    <w:rsid w:val="00E817FB"/>
    <w:rsid w:val="00E8187E"/>
    <w:rsid w:val="00E823E1"/>
    <w:rsid w:val="00E8404A"/>
    <w:rsid w:val="00E84F3D"/>
    <w:rsid w:val="00E85576"/>
    <w:rsid w:val="00E870E1"/>
    <w:rsid w:val="00E878EE"/>
    <w:rsid w:val="00E92181"/>
    <w:rsid w:val="00E9234C"/>
    <w:rsid w:val="00E924D1"/>
    <w:rsid w:val="00E93AAF"/>
    <w:rsid w:val="00E948C0"/>
    <w:rsid w:val="00E9723C"/>
    <w:rsid w:val="00EA1F7E"/>
    <w:rsid w:val="00EA23F7"/>
    <w:rsid w:val="00EA6EC7"/>
    <w:rsid w:val="00EA7F3A"/>
    <w:rsid w:val="00EB104F"/>
    <w:rsid w:val="00EB152B"/>
    <w:rsid w:val="00EB46E5"/>
    <w:rsid w:val="00EB4ECA"/>
    <w:rsid w:val="00EB5D4D"/>
    <w:rsid w:val="00EB6E2F"/>
    <w:rsid w:val="00EB78F1"/>
    <w:rsid w:val="00EC03BD"/>
    <w:rsid w:val="00EC08FF"/>
    <w:rsid w:val="00EC0AC2"/>
    <w:rsid w:val="00EC10AE"/>
    <w:rsid w:val="00EC1CEA"/>
    <w:rsid w:val="00EC2B14"/>
    <w:rsid w:val="00EC3176"/>
    <w:rsid w:val="00EC356B"/>
    <w:rsid w:val="00EC7CA7"/>
    <w:rsid w:val="00ED0586"/>
    <w:rsid w:val="00ED0703"/>
    <w:rsid w:val="00ED14BD"/>
    <w:rsid w:val="00ED3AEA"/>
    <w:rsid w:val="00ED6360"/>
    <w:rsid w:val="00EE1399"/>
    <w:rsid w:val="00EE1B34"/>
    <w:rsid w:val="00EE2244"/>
    <w:rsid w:val="00EE3C5F"/>
    <w:rsid w:val="00EE4333"/>
    <w:rsid w:val="00EE4F05"/>
    <w:rsid w:val="00EE50B6"/>
    <w:rsid w:val="00EE7882"/>
    <w:rsid w:val="00EF2058"/>
    <w:rsid w:val="00EF4DAC"/>
    <w:rsid w:val="00EF55A0"/>
    <w:rsid w:val="00EF61A7"/>
    <w:rsid w:val="00EF64BB"/>
    <w:rsid w:val="00EF6C46"/>
    <w:rsid w:val="00EF7C8E"/>
    <w:rsid w:val="00F00DAF"/>
    <w:rsid w:val="00F016C7"/>
    <w:rsid w:val="00F01CF1"/>
    <w:rsid w:val="00F024AB"/>
    <w:rsid w:val="00F02AAB"/>
    <w:rsid w:val="00F031D9"/>
    <w:rsid w:val="00F05F09"/>
    <w:rsid w:val="00F05FC3"/>
    <w:rsid w:val="00F060CC"/>
    <w:rsid w:val="00F0634D"/>
    <w:rsid w:val="00F124F6"/>
    <w:rsid w:val="00F12B30"/>
    <w:rsid w:val="00F12DEC"/>
    <w:rsid w:val="00F130DC"/>
    <w:rsid w:val="00F1715C"/>
    <w:rsid w:val="00F17F23"/>
    <w:rsid w:val="00F20953"/>
    <w:rsid w:val="00F20F3C"/>
    <w:rsid w:val="00F26E4D"/>
    <w:rsid w:val="00F279D0"/>
    <w:rsid w:val="00F27A26"/>
    <w:rsid w:val="00F30EB4"/>
    <w:rsid w:val="00F310F8"/>
    <w:rsid w:val="00F32148"/>
    <w:rsid w:val="00F334DD"/>
    <w:rsid w:val="00F33BB2"/>
    <w:rsid w:val="00F3562E"/>
    <w:rsid w:val="00F35939"/>
    <w:rsid w:val="00F4044B"/>
    <w:rsid w:val="00F418AB"/>
    <w:rsid w:val="00F43044"/>
    <w:rsid w:val="00F45607"/>
    <w:rsid w:val="00F45DA6"/>
    <w:rsid w:val="00F46000"/>
    <w:rsid w:val="00F46EA7"/>
    <w:rsid w:val="00F4722B"/>
    <w:rsid w:val="00F51293"/>
    <w:rsid w:val="00F530BD"/>
    <w:rsid w:val="00F54432"/>
    <w:rsid w:val="00F55044"/>
    <w:rsid w:val="00F55E93"/>
    <w:rsid w:val="00F569C6"/>
    <w:rsid w:val="00F57610"/>
    <w:rsid w:val="00F6113F"/>
    <w:rsid w:val="00F61161"/>
    <w:rsid w:val="00F62556"/>
    <w:rsid w:val="00F645AF"/>
    <w:rsid w:val="00F659EB"/>
    <w:rsid w:val="00F66F02"/>
    <w:rsid w:val="00F7046B"/>
    <w:rsid w:val="00F7192A"/>
    <w:rsid w:val="00F749F9"/>
    <w:rsid w:val="00F76F41"/>
    <w:rsid w:val="00F86BA6"/>
    <w:rsid w:val="00F911D1"/>
    <w:rsid w:val="00F92641"/>
    <w:rsid w:val="00F92F06"/>
    <w:rsid w:val="00F95A2C"/>
    <w:rsid w:val="00F966F7"/>
    <w:rsid w:val="00FA2370"/>
    <w:rsid w:val="00FA5157"/>
    <w:rsid w:val="00FA55FA"/>
    <w:rsid w:val="00FA64F2"/>
    <w:rsid w:val="00FB1B83"/>
    <w:rsid w:val="00FB386C"/>
    <w:rsid w:val="00FB4689"/>
    <w:rsid w:val="00FB4C0F"/>
    <w:rsid w:val="00FB6342"/>
    <w:rsid w:val="00FB765E"/>
    <w:rsid w:val="00FC0760"/>
    <w:rsid w:val="00FC0B56"/>
    <w:rsid w:val="00FC1260"/>
    <w:rsid w:val="00FC17CB"/>
    <w:rsid w:val="00FC280A"/>
    <w:rsid w:val="00FC6389"/>
    <w:rsid w:val="00FC661E"/>
    <w:rsid w:val="00FC7092"/>
    <w:rsid w:val="00FD2D86"/>
    <w:rsid w:val="00FD2EA2"/>
    <w:rsid w:val="00FD32B3"/>
    <w:rsid w:val="00FD39DE"/>
    <w:rsid w:val="00FD4743"/>
    <w:rsid w:val="00FD5789"/>
    <w:rsid w:val="00FD6982"/>
    <w:rsid w:val="00FE4333"/>
    <w:rsid w:val="00FE6AEC"/>
    <w:rsid w:val="00FE6E1B"/>
    <w:rsid w:val="00FE7F08"/>
    <w:rsid w:val="00FF08AB"/>
    <w:rsid w:val="00FF13FD"/>
    <w:rsid w:val="00FF141E"/>
    <w:rsid w:val="00FF2398"/>
    <w:rsid w:val="00FF2A62"/>
    <w:rsid w:val="00FF4052"/>
    <w:rsid w:val="00FF49F0"/>
    <w:rsid w:val="00FF50F0"/>
    <w:rsid w:val="00FF71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1713"/>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table" w:customStyle="1" w:styleId="Tabulka11">
    <w:name w:val="_Tabulka_11"/>
    <w:basedOn w:val="Mkatabulky"/>
    <w:uiPriority w:val="99"/>
    <w:rsid w:val="00FC1260"/>
    <w:rPr>
      <w:rFonts w:eastAsia="MS Mincho"/>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A27913"/>
    <w:rPr>
      <w:rFonts w:eastAsia="MS Mincho"/>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9E7C1D"/>
    <w:rPr>
      <w:color w:val="605E5C"/>
      <w:shd w:val="clear" w:color="auto" w:fill="E1DFDD"/>
    </w:rPr>
  </w:style>
  <w:style w:type="paragraph" w:customStyle="1" w:styleId="pf0">
    <w:name w:val="pf0"/>
    <w:basedOn w:val="Normln"/>
    <w:rsid w:val="005D238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5D238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20888">
      <w:bodyDiv w:val="1"/>
      <w:marLeft w:val="0"/>
      <w:marRight w:val="0"/>
      <w:marTop w:val="0"/>
      <w:marBottom w:val="0"/>
      <w:divBdr>
        <w:top w:val="none" w:sz="0" w:space="0" w:color="auto"/>
        <w:left w:val="none" w:sz="0" w:space="0" w:color="auto"/>
        <w:bottom w:val="none" w:sz="0" w:space="0" w:color="auto"/>
        <w:right w:val="none" w:sz="0" w:space="0" w:color="auto"/>
      </w:divBdr>
    </w:div>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31792634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5D42CCF3-26FC-4838-93EA-E188B0210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43</Pages>
  <Words>17400</Words>
  <Characters>102666</Characters>
  <Application>Microsoft Office Word</Application>
  <DocSecurity>0</DocSecurity>
  <Lines>855</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3</cp:revision>
  <cp:lastPrinted>2023-06-28T06:32:00Z</cp:lastPrinted>
  <dcterms:created xsi:type="dcterms:W3CDTF">2023-06-28T06:31:00Z</dcterms:created>
  <dcterms:modified xsi:type="dcterms:W3CDTF">2023-06-28T06:32:00Z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