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750170ED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145F1" w:rsidRPr="00AF29BB">
        <w:rPr>
          <w:rFonts w:ascii="Verdana" w:hAnsi="Verdana"/>
          <w:b/>
          <w:bCs/>
          <w:sz w:val="18"/>
          <w:szCs w:val="18"/>
        </w:rPr>
        <w:t>Odstranění dřevěných pražců u OŘ HKR 2023 - 2024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4A024A44" w:rsidR="008A2005" w:rsidRPr="003B4377" w:rsidRDefault="001145F1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AF29BB">
        <w:rPr>
          <w:rFonts w:ascii="Verdana" w:hAnsi="Verdana"/>
          <w:b/>
          <w:bCs/>
          <w:sz w:val="18"/>
          <w:szCs w:val="18"/>
        </w:rPr>
        <w:t>Odstranění dřevěných pražců u OŘ HKR 2023 - 2024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005D3AA" w:rsidR="0011150C" w:rsidRPr="003B4377" w:rsidRDefault="001145F1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AF29BB">
        <w:rPr>
          <w:rFonts w:ascii="Verdana" w:hAnsi="Verdana"/>
          <w:b/>
          <w:bCs/>
          <w:sz w:val="18"/>
          <w:szCs w:val="18"/>
        </w:rPr>
        <w:t>Odstranění dřevěných pražců u OŘ HKR 2023 - 2024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A4C4F2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54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54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60324">
    <w:abstractNumId w:val="5"/>
  </w:num>
  <w:num w:numId="2" w16cid:durableId="762335200">
    <w:abstractNumId w:val="1"/>
  </w:num>
  <w:num w:numId="3" w16cid:durableId="2009824390">
    <w:abstractNumId w:val="2"/>
  </w:num>
  <w:num w:numId="4" w16cid:durableId="490753668">
    <w:abstractNumId w:val="4"/>
  </w:num>
  <w:num w:numId="5" w16cid:durableId="441070880">
    <w:abstractNumId w:val="0"/>
  </w:num>
  <w:num w:numId="6" w16cid:durableId="1258364197">
    <w:abstractNumId w:val="6"/>
  </w:num>
  <w:num w:numId="7" w16cid:durableId="1280146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45F1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DC8A35-2E01-4B37-863E-DEA62DC618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2023-06-28T13:05:00Z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