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0960E5F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1"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562EEB9"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1F6D1FAD"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864FBFA"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15236E4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0B4A6613"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403A96EF"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2BD12DC"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660BB820"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202B76">
        <w:rPr>
          <w:lang w:eastAsia="cs-CZ"/>
        </w:rPr>
        <w:t>30</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1D64B1">
        <w:rPr>
          <w:rFonts w:eastAsia="Times New Roman" w:cs="Times New Roman"/>
          <w:lang w:eastAsia="cs-CZ"/>
        </w:rPr>
        <w:t>3</w:t>
      </w:r>
      <w:r w:rsidR="00202B76">
        <w:rPr>
          <w:rFonts w:eastAsia="Times New Roman" w:cs="Times New Roman"/>
          <w:lang w:eastAsia="cs-CZ"/>
        </w:rPr>
        <w:t>6809</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lastRenderedPageBreak/>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lastRenderedPageBreak/>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 xml:space="preserve">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w:t>
      </w:r>
      <w:r w:rsidRPr="00A2496A">
        <w:lastRenderedPageBreak/>
        <w:t>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384E03CC"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1D64B1">
        <w:t>120</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23F46EF2" w14:textId="07C168CC" w:rsidR="00745C07" w:rsidRDefault="00745C07" w:rsidP="00745C07">
      <w:pPr>
        <w:pStyle w:val="Odstavecseseznamem"/>
      </w:pPr>
      <w:r>
        <w:t xml:space="preserve">Kupující požaduje dodat z celkového požadovaného množství Předmětu plnění </w:t>
      </w:r>
      <w:r w:rsidRPr="00FF6B98">
        <w:t xml:space="preserve">do 14 kalendářních dnů od nabytí účinnosti této Smlouvy </w:t>
      </w:r>
      <w:r>
        <w:t xml:space="preserve">1 kus PC 01 </w:t>
      </w:r>
      <w:r w:rsidRPr="002341B2">
        <w:t>pro účely testování a přípravy</w:t>
      </w:r>
      <w:r>
        <w:t xml:space="preserve"> </w:t>
      </w:r>
      <w:r w:rsidRPr="002341B2">
        <w:t>instalačního balíčku v rámci SŽ před distribucí</w:t>
      </w:r>
      <w:r>
        <w:t xml:space="preserve"> </w:t>
      </w:r>
      <w:r w:rsidRPr="002341B2">
        <w:t xml:space="preserve">zbytku </w:t>
      </w:r>
      <w:proofErr w:type="gramStart"/>
      <w:r w:rsidRPr="002341B2">
        <w:t>dodávky</w:t>
      </w:r>
      <w:r>
        <w:t xml:space="preserve"> .</w:t>
      </w:r>
      <w:proofErr w:type="gramEnd"/>
      <w:r>
        <w:t xml:space="preserve"> Shora uvedený 1 kus PC 01 bude dodán na adresu: SŽ, </w:t>
      </w:r>
      <w:proofErr w:type="spellStart"/>
      <w:r>
        <w:t>s.o</w:t>
      </w:r>
      <w:proofErr w:type="spellEnd"/>
      <w:r>
        <w:t xml:space="preserve">., SŽT, Riegrovo náměstí 1660, 500 02 Hradec Králové, kontaktní osoba pro převzetí Předmětu plnění: </w:t>
      </w:r>
      <w:r w:rsidRPr="00064008">
        <w:rPr>
          <w:noProof/>
          <w:highlight w:val="green"/>
        </w:rPr>
        <w:t xml:space="preserve">DOPLNÍ KUPUJÍCÍ: titul, jméno, příjmení, služební telefon a služební e-mail - </w:t>
      </w:r>
      <w:r w:rsidRPr="00064008">
        <w:rPr>
          <w:i/>
          <w:iCs/>
          <w:noProof/>
          <w:highlight w:val="green"/>
        </w:rPr>
        <w:t>bude doplněno před uzavřením Smlouvy</w:t>
      </w:r>
      <w:r w:rsidRPr="00064008">
        <w:rPr>
          <w:noProof/>
          <w:highlight w:val="green"/>
        </w:rPr>
        <w:t>].</w:t>
      </w:r>
    </w:p>
    <w:p w14:paraId="3133F604" w14:textId="02CBD276"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92A56B0"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w:t>
      </w:r>
      <w:r w:rsidR="00A903CC">
        <w:lastRenderedPageBreak/>
        <w:t>odst. 3.</w:t>
      </w:r>
      <w:r w:rsidR="002F2F70">
        <w:t>4</w:t>
      </w:r>
      <w:r w:rsidR="00A903CC">
        <w:t xml:space="preserve">.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0A1188B1" w14:textId="77777777" w:rsidR="001D64B1" w:rsidRPr="0092413A" w:rsidRDefault="001D64B1" w:rsidP="001D64B1">
      <w:pPr>
        <w:pStyle w:val="Odstavecseseznamem"/>
        <w:rPr>
          <w:rFonts w:asciiTheme="majorHAnsi" w:eastAsia="Times New Roman" w:hAnsiTheme="majorHAnsi" w:cs="Times New Roman"/>
          <w:lang w:eastAsia="cs-CZ"/>
        </w:rPr>
      </w:pPr>
      <w:bookmarkStart w:id="9"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5DB5B482" w14:textId="77777777" w:rsidR="001D64B1" w:rsidRPr="0092413A" w:rsidRDefault="001D64B1" w:rsidP="001D64B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9"/>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lastRenderedPageBreak/>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w:t>
      </w:r>
      <w:r w:rsidRPr="0092413A">
        <w:rPr>
          <w:rFonts w:asciiTheme="majorHAnsi" w:hAnsiTheme="majorHAnsi"/>
          <w:lang w:eastAsia="cs-CZ"/>
        </w:rPr>
        <w:lastRenderedPageBreak/>
        <w:t xml:space="preserve">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7D9920D5"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E54C4">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E54C4">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E54C4">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E54C4">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Pr="000C5DA0">
        <w:lastRenderedPageBreak/>
        <w:t xml:space="preserve">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42202B82"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r w:rsidR="00811950">
        <w:t xml:space="preserve"> (bude doplněn před podpisem Smlouvy)</w:t>
      </w:r>
    </w:p>
    <w:p w14:paraId="313F8E21" w14:textId="3DA0A795" w:rsidR="001D64B1" w:rsidRDefault="001D64B1" w:rsidP="000A1BD4">
      <w:pPr>
        <w:spacing w:after="0" w:line="276" w:lineRule="auto"/>
      </w:pPr>
      <w:r>
        <w:t xml:space="preserve">Příloha č. 7 – Platforma Správy železnic, </w:t>
      </w:r>
      <w:proofErr w:type="spellStart"/>
      <w:r>
        <w:t>s.o</w:t>
      </w:r>
      <w:proofErr w:type="spellEnd"/>
      <w:r>
        <w:t>. včetně jejích příloh</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7326C569" w14:textId="77777777" w:rsidR="001D64B1" w:rsidRPr="0092413A" w:rsidRDefault="001D64B1" w:rsidP="001D64B1">
      <w:pPr>
        <w:spacing w:after="0" w:line="276" w:lineRule="auto"/>
        <w:rPr>
          <w:rFonts w:asciiTheme="majorHAnsi" w:hAnsiTheme="majorHAnsi"/>
          <w:noProof/>
          <w:highlight w:val="yellow"/>
        </w:rPr>
      </w:pPr>
      <w:r w:rsidRPr="0092413A">
        <w:rPr>
          <w:rFonts w:asciiTheme="majorHAnsi" w:hAnsiTheme="majorHAnsi"/>
          <w:noProof/>
        </w:rPr>
        <w:t>Bc. Jiří Svoboda, MBA</w:t>
      </w:r>
      <w:proofErr w:type="gramStart"/>
      <w:r w:rsidRPr="0092413A">
        <w:rPr>
          <w:rFonts w:asciiTheme="majorHAnsi" w:hAnsiTheme="majorHAnsi"/>
        </w:rPr>
        <w:tab/>
        <w:t xml:space="preserve">  </w:t>
      </w:r>
      <w:r w:rsidRPr="0092413A">
        <w:rPr>
          <w:rFonts w:asciiTheme="majorHAnsi" w:hAnsiTheme="majorHAnsi"/>
        </w:rPr>
        <w:tab/>
      </w:r>
      <w:proofErr w:type="gramEnd"/>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noProof/>
        </w:rPr>
        <w:t>[</w:t>
      </w:r>
      <w:r w:rsidRPr="0092413A">
        <w:rPr>
          <w:rFonts w:asciiTheme="majorHAnsi" w:hAnsiTheme="majorHAnsi"/>
          <w:iCs/>
          <w:noProof/>
          <w:highlight w:val="yellow"/>
        </w:rPr>
        <w:t>DOPLNÍ DODAVATEL</w:t>
      </w:r>
      <w:r w:rsidRPr="0092413A">
        <w:rPr>
          <w:rFonts w:asciiTheme="majorHAnsi" w:hAnsiTheme="majorHAnsi"/>
          <w:noProof/>
          <w:highlight w:val="yellow"/>
        </w:rPr>
        <w:t>]</w:t>
      </w:r>
    </w:p>
    <w:p w14:paraId="317034EC" w14:textId="77777777" w:rsidR="001D64B1" w:rsidRPr="0092413A" w:rsidRDefault="001D64B1" w:rsidP="001D64B1">
      <w:pPr>
        <w:spacing w:after="0" w:line="276" w:lineRule="auto"/>
        <w:rPr>
          <w:rFonts w:asciiTheme="majorHAnsi" w:hAnsiTheme="majorHAnsi"/>
          <w:noProof/>
        </w:rPr>
      </w:pPr>
      <w:r w:rsidRPr="0092413A">
        <w:rPr>
          <w:rFonts w:asciiTheme="majorHAnsi" w:hAnsiTheme="majorHAnsi"/>
          <w:noProof/>
        </w:rPr>
        <w:t>generální ředitel</w:t>
      </w:r>
    </w:p>
    <w:p w14:paraId="38AB0B3D" w14:textId="77777777" w:rsidR="001D64B1" w:rsidRPr="0092413A" w:rsidRDefault="001D64B1" w:rsidP="001D64B1">
      <w:pPr>
        <w:spacing w:after="0" w:line="276" w:lineRule="auto"/>
        <w:rPr>
          <w:rFonts w:asciiTheme="majorHAnsi" w:hAnsiTheme="majorHAnsi"/>
          <w:noProof/>
        </w:rPr>
      </w:pPr>
      <w:r>
        <w:rPr>
          <w:rFonts w:asciiTheme="majorHAnsi" w:hAnsiTheme="majorHAnsi"/>
          <w:noProof/>
        </w:rPr>
        <w:t>e</w:t>
      </w:r>
      <w:r w:rsidRPr="0092413A">
        <w:rPr>
          <w:rFonts w:asciiTheme="majorHAnsi" w:hAnsiTheme="majorHAnsi"/>
          <w:noProof/>
        </w:rPr>
        <w:t>lektronicky podepsáno</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734A" w16cex:dateUtc="2023-06-12T08:34:00Z"/>
  <w16cex:commentExtensible w16cex:durableId="28317669" w16cex:dateUtc="2023-06-12T08: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4C748" w14:textId="77777777" w:rsidR="00483101" w:rsidRDefault="00483101" w:rsidP="00962258">
      <w:pPr>
        <w:spacing w:after="0" w:line="240" w:lineRule="auto"/>
      </w:pPr>
      <w:r>
        <w:separator/>
      </w:r>
    </w:p>
  </w:endnote>
  <w:endnote w:type="continuationSeparator" w:id="0">
    <w:p w14:paraId="260BB745" w14:textId="77777777" w:rsidR="00483101" w:rsidRDefault="004831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92C41" w14:textId="77777777" w:rsidR="00483101" w:rsidRDefault="00483101" w:rsidP="00962258">
      <w:pPr>
        <w:spacing w:after="0" w:line="240" w:lineRule="auto"/>
      </w:pPr>
      <w:r>
        <w:separator/>
      </w:r>
    </w:p>
  </w:footnote>
  <w:footnote w:type="continuationSeparator" w:id="0">
    <w:p w14:paraId="38FC7B9B" w14:textId="77777777" w:rsidR="00483101" w:rsidRDefault="004831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417E"/>
    <w:rsid w:val="000451AE"/>
    <w:rsid w:val="00046F28"/>
    <w:rsid w:val="00047260"/>
    <w:rsid w:val="00064008"/>
    <w:rsid w:val="00064B5A"/>
    <w:rsid w:val="00072C1E"/>
    <w:rsid w:val="00073E1E"/>
    <w:rsid w:val="0007414E"/>
    <w:rsid w:val="000742CD"/>
    <w:rsid w:val="00074809"/>
    <w:rsid w:val="00075354"/>
    <w:rsid w:val="00076D25"/>
    <w:rsid w:val="000820C5"/>
    <w:rsid w:val="00084CE8"/>
    <w:rsid w:val="00091AD6"/>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4D24"/>
    <w:rsid w:val="001659E9"/>
    <w:rsid w:val="00170EC5"/>
    <w:rsid w:val="001747C1"/>
    <w:rsid w:val="00176AB0"/>
    <w:rsid w:val="001770CD"/>
    <w:rsid w:val="00183975"/>
    <w:rsid w:val="00184743"/>
    <w:rsid w:val="001852F6"/>
    <w:rsid w:val="001903A9"/>
    <w:rsid w:val="00193546"/>
    <w:rsid w:val="00196E8D"/>
    <w:rsid w:val="001975F5"/>
    <w:rsid w:val="001A3CDD"/>
    <w:rsid w:val="001A3D0B"/>
    <w:rsid w:val="001B629E"/>
    <w:rsid w:val="001C2C86"/>
    <w:rsid w:val="001C4E38"/>
    <w:rsid w:val="001D4C56"/>
    <w:rsid w:val="001D64B1"/>
    <w:rsid w:val="001E7681"/>
    <w:rsid w:val="001F0FAC"/>
    <w:rsid w:val="001F4354"/>
    <w:rsid w:val="001F763F"/>
    <w:rsid w:val="00202B76"/>
    <w:rsid w:val="00202BE9"/>
    <w:rsid w:val="00207DF5"/>
    <w:rsid w:val="0021305C"/>
    <w:rsid w:val="002133B3"/>
    <w:rsid w:val="00221465"/>
    <w:rsid w:val="002228D4"/>
    <w:rsid w:val="00222F74"/>
    <w:rsid w:val="00224616"/>
    <w:rsid w:val="0023064C"/>
    <w:rsid w:val="002341B2"/>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2F70"/>
    <w:rsid w:val="002F3DE9"/>
    <w:rsid w:val="003019CE"/>
    <w:rsid w:val="003101FE"/>
    <w:rsid w:val="00312FA9"/>
    <w:rsid w:val="003239F3"/>
    <w:rsid w:val="003262F5"/>
    <w:rsid w:val="00330069"/>
    <w:rsid w:val="00330365"/>
    <w:rsid w:val="00330605"/>
    <w:rsid w:val="00333CBE"/>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4A9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3101"/>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47A7"/>
    <w:rsid w:val="004D74E0"/>
    <w:rsid w:val="004E143C"/>
    <w:rsid w:val="004E1693"/>
    <w:rsid w:val="004E244E"/>
    <w:rsid w:val="004E2C7C"/>
    <w:rsid w:val="004E3A53"/>
    <w:rsid w:val="004E7DD8"/>
    <w:rsid w:val="004E7F63"/>
    <w:rsid w:val="004F2B7D"/>
    <w:rsid w:val="004F4B9B"/>
    <w:rsid w:val="004F572B"/>
    <w:rsid w:val="0050139C"/>
    <w:rsid w:val="00511AB9"/>
    <w:rsid w:val="0051483E"/>
    <w:rsid w:val="00516782"/>
    <w:rsid w:val="00523EA7"/>
    <w:rsid w:val="005305EC"/>
    <w:rsid w:val="00540F45"/>
    <w:rsid w:val="005466DD"/>
    <w:rsid w:val="00553375"/>
    <w:rsid w:val="00555C2D"/>
    <w:rsid w:val="0056217A"/>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3FC7"/>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4C4"/>
    <w:rsid w:val="006E56B2"/>
    <w:rsid w:val="006E5B3C"/>
    <w:rsid w:val="006E6D72"/>
    <w:rsid w:val="006F2A26"/>
    <w:rsid w:val="00700EC9"/>
    <w:rsid w:val="0070569E"/>
    <w:rsid w:val="00710723"/>
    <w:rsid w:val="0072303D"/>
    <w:rsid w:val="00723C89"/>
    <w:rsid w:val="00723ED1"/>
    <w:rsid w:val="007307DB"/>
    <w:rsid w:val="00743525"/>
    <w:rsid w:val="00745C07"/>
    <w:rsid w:val="00745D74"/>
    <w:rsid w:val="0074748E"/>
    <w:rsid w:val="00747B4E"/>
    <w:rsid w:val="007552EC"/>
    <w:rsid w:val="0076286B"/>
    <w:rsid w:val="0076338F"/>
    <w:rsid w:val="00764CC5"/>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11950"/>
    <w:rsid w:val="008160A4"/>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061"/>
    <w:rsid w:val="00886D4B"/>
    <w:rsid w:val="008874EA"/>
    <w:rsid w:val="0089225E"/>
    <w:rsid w:val="00895406"/>
    <w:rsid w:val="008A1AB2"/>
    <w:rsid w:val="008A3568"/>
    <w:rsid w:val="008A368D"/>
    <w:rsid w:val="008B20D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1127"/>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340B5"/>
    <w:rsid w:val="00B35BB2"/>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1428"/>
    <w:rsid w:val="00FA2A5A"/>
    <w:rsid w:val="00FA4B6F"/>
    <w:rsid w:val="00FB018F"/>
    <w:rsid w:val="00FB0534"/>
    <w:rsid w:val="00FC6389"/>
    <w:rsid w:val="00FD54A4"/>
    <w:rsid w:val="00FE03AF"/>
    <w:rsid w:val="00FE3758"/>
    <w:rsid w:val="00FE50F9"/>
    <w:rsid w:val="00FE5117"/>
    <w:rsid w:val="00FF3C3D"/>
    <w:rsid w:val="00FF65DD"/>
    <w:rsid w:val="00FF6B98"/>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E517023B-614D-4100-A6F1-C5C41458C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3305</Words>
  <Characters>19505</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6</cp:revision>
  <cp:lastPrinted>2023-06-14T08:00:00Z</cp:lastPrinted>
  <dcterms:created xsi:type="dcterms:W3CDTF">2023-06-14T06:43:00Z</dcterms:created>
  <dcterms:modified xsi:type="dcterms:W3CDTF">2023-06-14T08:01:00Z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