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bookmarkStart w:id="0" w:name="_GoBack"/>
          <w:bookmarkEnd w:id="0"/>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1F347568">
                      <wp:simplePos x="0" y="0"/>
                      <wp:positionH relativeFrom="page">
                        <wp:posOffset>2834640</wp:posOffset>
                      </wp:positionH>
                      <wp:positionV relativeFrom="page">
                        <wp:posOffset>120015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CA2882" w:rsidRDefault="00CA2882"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23.2pt;margin-top:9.4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" o:allowincell="f" fillcolor="white [3212]" stroked="f" strokeweight=".5pt">
                      <v:textbox>
                        <w:txbxContent>
                          <w:p w14:paraId="7BB28175" w14:textId="77777777" w:rsidR="00CA2882" w:rsidRDefault="00CA2882"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657896BE" w:rsidR="00F862D6" w:rsidRPr="001A6F12" w:rsidRDefault="007A2500" w:rsidP="00E021AF">
            <w:pPr>
              <w:rPr>
                <w:szCs w:val="14"/>
              </w:rPr>
            </w:pPr>
            <w:r>
              <w:rPr>
                <w:szCs w:val="14"/>
              </w:rPr>
              <w:t>6816</w:t>
            </w:r>
            <w:r w:rsidR="00E021AF">
              <w:rPr>
                <w:szCs w:val="14"/>
              </w:rPr>
              <w:t>/2</w:t>
            </w:r>
            <w:r w:rsidR="00B841EE">
              <w:rPr>
                <w:szCs w:val="14"/>
              </w:rPr>
              <w:t>0</w:t>
            </w:r>
            <w:r w:rsidR="00E021AF">
              <w:rPr>
                <w:szCs w:val="14"/>
              </w:rPr>
              <w:t>23</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6579B42F" w:rsidR="00F862D6" w:rsidRPr="001A6F12" w:rsidRDefault="00BC7C09" w:rsidP="00CC1E2B">
            <w:pPr>
              <w:rPr>
                <w:szCs w:val="14"/>
              </w:rPr>
            </w:pPr>
            <w:r>
              <w:rPr>
                <w:szCs w:val="14"/>
              </w:rPr>
              <w:t>19</w:t>
            </w:r>
            <w:r w:rsidR="00CA2882">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62836743" w:rsidR="00F862D6" w:rsidRPr="001A6F12" w:rsidRDefault="00E021AF"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1F1C0404" w:rsidR="009A7568" w:rsidRPr="001A6F12" w:rsidRDefault="00E021AF"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04C07105" w:rsidR="009A7568" w:rsidRPr="001A6F12" w:rsidRDefault="0085349E" w:rsidP="006104F6">
            <w:pPr>
              <w:rPr>
                <w:szCs w:val="14"/>
              </w:rPr>
            </w:pPr>
            <w:hyperlink r:id="rId11" w:history="1">
              <w:r w:rsidR="00E021AF" w:rsidRPr="00E021AF">
                <w:t>SoucekJ@spravazeleznic.cz</w:t>
              </w:r>
            </w:hyperlink>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6295E0FF" w:rsidR="009A7568" w:rsidRPr="001A6F12" w:rsidRDefault="0085349E" w:rsidP="009A7568">
            <w:pPr>
              <w:rPr>
                <w:szCs w:val="14"/>
              </w:rPr>
            </w:pPr>
            <w:r>
              <w:rPr>
                <w:szCs w:val="14"/>
              </w:rPr>
              <w:t>19</w:t>
            </w:r>
            <w:r w:rsidR="00735DB1">
              <w:rPr>
                <w:szCs w:val="14"/>
              </w:rPr>
              <w:t>. června 2023</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449EA017" w:rsidR="00F01FED" w:rsidRPr="00C17316" w:rsidRDefault="00C17316" w:rsidP="00F01FED">
      <w:pPr>
        <w:widowControl w:val="0"/>
        <w:autoSpaceDE w:val="0"/>
        <w:autoSpaceDN w:val="0"/>
        <w:spacing w:after="0" w:line="240" w:lineRule="auto"/>
        <w:rPr>
          <w:rFonts w:eastAsia="Times New Roman" w:cs="Times New Roman"/>
          <w:b/>
          <w:bCs/>
          <w:i/>
          <w:lang w:eastAsia="cs-CZ"/>
        </w:rPr>
      </w:pPr>
      <w:r w:rsidRPr="00C17316">
        <w:rPr>
          <w:rFonts w:eastAsia="Times New Roman" w:cs="Times New Roman"/>
          <w:b/>
          <w:bCs/>
          <w:i/>
          <w:lang w:eastAsia="cs-CZ"/>
        </w:rPr>
        <w:t>v</w:t>
      </w:r>
      <w:r w:rsidR="00E021AF" w:rsidRPr="00C17316">
        <w:rPr>
          <w:rFonts w:eastAsia="Times New Roman" w:cs="Times New Roman"/>
          <w:b/>
          <w:bCs/>
          <w:i/>
          <w:lang w:eastAsia="cs-CZ"/>
        </w:rPr>
        <w:t>ýkon odborného geotechnického dozoru pro stavbu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6E37F0B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E021AF" w:rsidRPr="00DB1B08">
        <w:rPr>
          <w:rStyle w:val="Nadpisvtabulce"/>
        </w:rPr>
        <w:t>Náhrada přejezdu P6532 v km 204,392 trati Přerov - Olomouc</w:t>
      </w:r>
      <w:r w:rsidRPr="00FC44E6">
        <w:rPr>
          <w:rFonts w:eastAsia="Times New Roman" w:cs="Times New Roman"/>
          <w:b/>
          <w:lang w:eastAsia="cs-CZ"/>
        </w:rPr>
        <w:t>“</w:t>
      </w:r>
    </w:p>
    <w:p w14:paraId="46A58EA3" w14:textId="0766562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85349E">
        <w:rPr>
          <w:rFonts w:eastAsia="Times New Roman" w:cs="Times New Roman"/>
          <w:lang w:eastAsia="cs-CZ"/>
        </w:rPr>
        <w:t>61723086</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E979D8" w14:textId="7DD08B2C" w:rsidR="00FF3F0E" w:rsidRDefault="00FF3F0E" w:rsidP="00FF3F0E">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795F68FC" w14:textId="0F0B886C"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E021AF">
        <w:rPr>
          <w:rFonts w:eastAsia="Times New Roman" w:cs="Times New Roman"/>
          <w:lang w:eastAsia="cs-CZ"/>
        </w:rPr>
        <w:t>o fondu dopravní infrastruktury</w:t>
      </w:r>
      <w:r w:rsidRPr="00E021AF">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CA2882">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228CC77C"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00E021AF" w:rsidRPr="00E021AF">
        <w:rPr>
          <w:rFonts w:eastAsia="Times New Roman" w:cs="Times New Roman"/>
          <w:b/>
          <w:lang w:eastAsia="cs-CZ"/>
        </w:rPr>
        <w:t xml:space="preserve"> Ing. Jaromír Souček</w:t>
      </w:r>
      <w:r w:rsidRPr="00FC44E6">
        <w:rPr>
          <w:rFonts w:eastAsia="Times New Roman" w:cs="Times New Roman"/>
          <w:lang w:eastAsia="cs-CZ"/>
        </w:rPr>
        <w:t>, telefon:</w:t>
      </w:r>
      <w:r w:rsidR="00E021AF">
        <w:rPr>
          <w:rFonts w:eastAsia="Times New Roman" w:cs="Times New Roman"/>
          <w:lang w:eastAsia="cs-CZ"/>
        </w:rPr>
        <w:t xml:space="preserve"> +420 724 932 283</w:t>
      </w:r>
      <w:r w:rsidRPr="00FC44E6">
        <w:rPr>
          <w:rFonts w:eastAsia="Times New Roman" w:cs="Times New Roman"/>
          <w:lang w:eastAsia="cs-CZ"/>
        </w:rPr>
        <w:t>, e-mail:</w:t>
      </w:r>
      <w:r w:rsidR="00E021AF">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1B0C43CE" w14:textId="77777777" w:rsidR="00F01FED" w:rsidRPr="00F01FED" w:rsidRDefault="00F01FED" w:rsidP="00CA288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2C05B58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E021AF" w:rsidRPr="00E021AF">
        <w:rPr>
          <w:rFonts w:eastAsia="Times New Roman" w:cs="Times New Roman"/>
          <w:b/>
          <w:lang w:eastAsia="cs-CZ"/>
        </w:rPr>
        <w:t>698 000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138C1CAC" w14:textId="37E1C4F9" w:rsidR="00E021AF" w:rsidRPr="00860F2E" w:rsidRDefault="00F01FED" w:rsidP="00E021AF">
      <w:pPr>
        <w:spacing w:after="0" w:line="240" w:lineRule="auto"/>
        <w:ind w:left="426"/>
        <w:jc w:val="both"/>
        <w:rPr>
          <w:rFonts w:cs="Arial"/>
        </w:rPr>
      </w:pPr>
      <w:r w:rsidRPr="00F01FED">
        <w:rPr>
          <w:rFonts w:eastAsia="Times New Roman" w:cs="Times New Roman"/>
          <w:b/>
          <w:lang w:eastAsia="cs-CZ"/>
        </w:rPr>
        <w:t>Předmětem VZ je</w:t>
      </w:r>
      <w:r w:rsidR="00E021AF">
        <w:rPr>
          <w:rFonts w:eastAsia="Times New Roman" w:cs="Times New Roman"/>
          <w:b/>
          <w:lang w:eastAsia="cs-CZ"/>
        </w:rPr>
        <w:t xml:space="preserve"> </w:t>
      </w:r>
      <w:r w:rsidR="00E021AF" w:rsidRPr="00860F2E">
        <w:rPr>
          <w:rFonts w:cs="Arial"/>
        </w:rPr>
        <w:t>výkon od</w:t>
      </w:r>
      <w:r w:rsidR="00E021AF">
        <w:rPr>
          <w:rFonts w:cs="Arial"/>
        </w:rPr>
        <w:t>borného geotechnického dozoru pro předmětnou</w:t>
      </w:r>
      <w:r w:rsidR="00E021AF" w:rsidRPr="00860F2E">
        <w:rPr>
          <w:rFonts w:cs="Arial"/>
        </w:rPr>
        <w:t xml:space="preserve"> stavb</w:t>
      </w:r>
      <w:r w:rsidR="00E021AF">
        <w:rPr>
          <w:rFonts w:cs="Arial"/>
        </w:rPr>
        <w:t>u</w:t>
      </w:r>
      <w:r w:rsidR="00E021AF" w:rsidRPr="00860F2E">
        <w:rPr>
          <w:rFonts w:cs="Arial"/>
        </w:rPr>
        <w:t xml:space="preserve">. </w:t>
      </w:r>
    </w:p>
    <w:p w14:paraId="0134B134" w14:textId="77777777" w:rsidR="00E021AF" w:rsidRPr="00860F2E" w:rsidRDefault="00E021AF" w:rsidP="00E021AF">
      <w:pPr>
        <w:spacing w:after="60" w:line="276" w:lineRule="auto"/>
        <w:ind w:left="425"/>
        <w:rPr>
          <w:rFonts w:cs="Arial"/>
          <w:u w:val="single"/>
        </w:rPr>
      </w:pPr>
      <w:r w:rsidRPr="00860F2E">
        <w:rPr>
          <w:rFonts w:cs="Arial"/>
          <w:u w:val="single"/>
        </w:rPr>
        <w:t>Činnost geotechnického dozoru zahrnuje odborný dozor při:</w:t>
      </w:r>
    </w:p>
    <w:p w14:paraId="5D7ECCA4" w14:textId="77777777" w:rsidR="00E021AF" w:rsidRDefault="00E021AF" w:rsidP="00E021AF">
      <w:pPr>
        <w:numPr>
          <w:ilvl w:val="0"/>
          <w:numId w:val="28"/>
        </w:numPr>
        <w:autoSpaceDN w:val="0"/>
        <w:spacing w:after="0" w:line="276" w:lineRule="auto"/>
      </w:pPr>
      <w:r>
        <w:t xml:space="preserve">ošetření či sanaci zemní pláně,          </w:t>
      </w:r>
    </w:p>
    <w:p w14:paraId="647D849F" w14:textId="77777777" w:rsidR="00E021AF" w:rsidRDefault="00E021AF" w:rsidP="00E021AF">
      <w:pPr>
        <w:numPr>
          <w:ilvl w:val="0"/>
          <w:numId w:val="28"/>
        </w:numPr>
        <w:autoSpaceDN w:val="0"/>
        <w:spacing w:after="0" w:line="276" w:lineRule="auto"/>
      </w:pPr>
      <w:r>
        <w:t xml:space="preserve">zřizování konstrukčních vrstev kolejového lože a vrstev násypu nadjezdu      </w:t>
      </w:r>
    </w:p>
    <w:p w14:paraId="3E55B349" w14:textId="77777777" w:rsidR="00E021AF" w:rsidRDefault="00E021AF" w:rsidP="00E021AF">
      <w:pPr>
        <w:numPr>
          <w:ilvl w:val="0"/>
          <w:numId w:val="28"/>
        </w:numPr>
        <w:autoSpaceDN w:val="0"/>
        <w:spacing w:after="0" w:line="276" w:lineRule="auto"/>
      </w:pPr>
      <w:r>
        <w:t>provádění kolejového lože a vrstev násypu nadjezdu</w:t>
      </w:r>
    </w:p>
    <w:p w14:paraId="78CBC418" w14:textId="77777777" w:rsidR="00E021AF" w:rsidRDefault="00E021AF" w:rsidP="00E021AF">
      <w:pPr>
        <w:numPr>
          <w:ilvl w:val="0"/>
          <w:numId w:val="28"/>
        </w:numPr>
        <w:autoSpaceDN w:val="0"/>
        <w:spacing w:after="0" w:line="276" w:lineRule="auto"/>
      </w:pPr>
      <w:r>
        <w:t>finálních úpravách tvaru železničního tělesa a vrstev násypu nadjezdu</w:t>
      </w:r>
    </w:p>
    <w:p w14:paraId="3C2EBEFC" w14:textId="77777777" w:rsidR="00E021AF" w:rsidRDefault="00E021AF" w:rsidP="00E021AF">
      <w:pPr>
        <w:numPr>
          <w:ilvl w:val="0"/>
          <w:numId w:val="28"/>
        </w:numPr>
        <w:autoSpaceDN w:val="0"/>
        <w:spacing w:after="0" w:line="276" w:lineRule="auto"/>
      </w:pPr>
      <w:r>
        <w:t xml:space="preserve">použití </w:t>
      </w:r>
      <w:proofErr w:type="spellStart"/>
      <w:r>
        <w:t>geosyntetik</w:t>
      </w:r>
      <w:proofErr w:type="spellEnd"/>
      <w:r>
        <w:t>, inklinometrů a piezometrů a měřících bodů</w:t>
      </w:r>
    </w:p>
    <w:p w14:paraId="6861A389" w14:textId="77777777" w:rsidR="00E021AF" w:rsidRDefault="00E021AF" w:rsidP="00E021AF">
      <w:pPr>
        <w:numPr>
          <w:ilvl w:val="0"/>
          <w:numId w:val="28"/>
        </w:numPr>
        <w:autoSpaceDN w:val="0"/>
        <w:spacing w:after="0" w:line="276" w:lineRule="auto"/>
      </w:pPr>
      <w:r>
        <w:t>zřizování odvodnění,</w:t>
      </w:r>
    </w:p>
    <w:p w14:paraId="04CB9E62" w14:textId="77777777" w:rsidR="00E021AF" w:rsidRDefault="00E021AF" w:rsidP="00E021AF">
      <w:pPr>
        <w:numPr>
          <w:ilvl w:val="0"/>
          <w:numId w:val="28"/>
        </w:numPr>
        <w:autoSpaceDN w:val="0"/>
        <w:spacing w:after="0" w:line="276" w:lineRule="auto"/>
      </w:pPr>
      <w:r>
        <w:t>zakládání umělých staveb,</w:t>
      </w:r>
    </w:p>
    <w:p w14:paraId="1287C064" w14:textId="77777777" w:rsidR="00E021AF" w:rsidRDefault="00E021AF" w:rsidP="00E021AF">
      <w:pPr>
        <w:numPr>
          <w:ilvl w:val="0"/>
          <w:numId w:val="28"/>
        </w:numPr>
        <w:autoSpaceDN w:val="0"/>
        <w:spacing w:after="0" w:line="276" w:lineRule="auto"/>
      </w:pPr>
      <w:r>
        <w:t>vyhodnocení prováděného monitoringu</w:t>
      </w:r>
    </w:p>
    <w:p w14:paraId="7CEC64F0" w14:textId="77777777" w:rsidR="00E021AF" w:rsidRDefault="00E021AF" w:rsidP="00E021AF">
      <w:pPr>
        <w:numPr>
          <w:ilvl w:val="0"/>
          <w:numId w:val="28"/>
        </w:numPr>
        <w:autoSpaceDN w:val="0"/>
        <w:spacing w:after="0" w:line="276" w:lineRule="auto"/>
      </w:pPr>
      <w:r>
        <w:t>provádění a vyhodnocování kontrolních zkoušek dle požadavků objednatele,</w:t>
      </w:r>
    </w:p>
    <w:p w14:paraId="13E93643" w14:textId="77777777" w:rsidR="00E021AF" w:rsidRDefault="00E021AF" w:rsidP="00E021AF">
      <w:pPr>
        <w:numPr>
          <w:ilvl w:val="0"/>
          <w:numId w:val="28"/>
        </w:numPr>
        <w:autoSpaceDN w:val="0"/>
        <w:spacing w:after="0" w:line="276" w:lineRule="auto"/>
        <w:ind w:right="419"/>
        <w:jc w:val="both"/>
      </w:pPr>
      <w:r>
        <w:t xml:space="preserve">vypracování </w:t>
      </w:r>
      <w:r w:rsidRPr="006B0183">
        <w:t>měsíční</w:t>
      </w:r>
      <w:r>
        <w:t xml:space="preserve"> + závěrečné zprávy GT dozoru o sledovaném úseku stavby a spolupráce při konečném stanovisku investora pro přejímku prací včetně konzultační činnosti podle požadavků objednatele.</w:t>
      </w:r>
    </w:p>
    <w:p w14:paraId="74D3718B" w14:textId="77777777" w:rsidR="00E021AF" w:rsidRPr="00860F2E" w:rsidRDefault="00E021AF" w:rsidP="00E021AF">
      <w:pPr>
        <w:autoSpaceDE w:val="0"/>
        <w:autoSpaceDN w:val="0"/>
        <w:spacing w:after="0" w:line="240" w:lineRule="auto"/>
        <w:rPr>
          <w:rFonts w:eastAsia="Times New Roman" w:cs="Arial"/>
          <w:lang w:eastAsia="cs-CZ"/>
        </w:rPr>
      </w:pPr>
    </w:p>
    <w:p w14:paraId="6EB7CD17" w14:textId="77777777" w:rsidR="00E021AF" w:rsidRPr="00860F2E" w:rsidRDefault="00E021AF" w:rsidP="00E021AF">
      <w:pPr>
        <w:pStyle w:val="Zkladntext2"/>
        <w:spacing w:line="240" w:lineRule="auto"/>
        <w:ind w:left="426" w:right="419"/>
        <w:jc w:val="both"/>
        <w:rPr>
          <w:rFonts w:cs="Arial"/>
        </w:rPr>
      </w:pPr>
      <w:r w:rsidRPr="00860F2E">
        <w:rPr>
          <w:rFonts w:cs="Arial"/>
        </w:rPr>
        <w:t>Geotechnický dozor bude vykonáván nárazově na vyzvání odpovědného pracovníka objednatele.</w:t>
      </w:r>
    </w:p>
    <w:p w14:paraId="1C43E544" w14:textId="77777777" w:rsidR="00E021AF" w:rsidRPr="00860F2E" w:rsidRDefault="00E021AF" w:rsidP="00E021AF">
      <w:pPr>
        <w:spacing w:before="20"/>
        <w:ind w:left="426" w:right="419"/>
        <w:jc w:val="both"/>
        <w:rPr>
          <w:rFonts w:cs="Arial"/>
        </w:rPr>
      </w:pPr>
      <w:r w:rsidRPr="00860F2E">
        <w:rPr>
          <w:rFonts w:cs="Arial"/>
        </w:rPr>
        <w:t>Geotechnický dozor bude prováděn v rozsahu provádění stavby „</w:t>
      </w:r>
      <w:r w:rsidRPr="008A6709">
        <w:rPr>
          <w:rStyle w:val="Nadpisvtabulce"/>
        </w:rPr>
        <w:t>Náhrada přejezdu P6532 v km 204,392 trati Přerov - Olomouc</w:t>
      </w:r>
      <w:r w:rsidRPr="00860F2E">
        <w:rPr>
          <w:rFonts w:cs="Arial"/>
          <w:bCs/>
          <w:color w:val="000000"/>
        </w:rPr>
        <w:t>“.</w:t>
      </w:r>
    </w:p>
    <w:p w14:paraId="73BF298E" w14:textId="77777777" w:rsidR="00E021AF" w:rsidRDefault="00E021AF" w:rsidP="00E021AF">
      <w:pPr>
        <w:spacing w:after="60" w:line="276" w:lineRule="auto"/>
        <w:ind w:left="425"/>
        <w:jc w:val="both"/>
        <w:rPr>
          <w:rFonts w:cs="Arial"/>
          <w:u w:val="single"/>
        </w:rPr>
      </w:pPr>
      <w:r>
        <w:rPr>
          <w:rFonts w:cs="Arial"/>
          <w:u w:val="single"/>
        </w:rPr>
        <w:t>Rámcový rozsah činností geotechnického dozoru</w:t>
      </w:r>
    </w:p>
    <w:p w14:paraId="07AA3436" w14:textId="77777777" w:rsidR="00E021AF" w:rsidRPr="0056306D" w:rsidRDefault="00E021AF" w:rsidP="00E021AF">
      <w:pPr>
        <w:pStyle w:val="Odstavecseseznamem"/>
        <w:numPr>
          <w:ilvl w:val="0"/>
          <w:numId w:val="27"/>
        </w:numPr>
        <w:spacing w:after="60" w:line="276" w:lineRule="auto"/>
        <w:jc w:val="both"/>
        <w:rPr>
          <w:rFonts w:cs="Arial"/>
        </w:rPr>
      </w:pPr>
      <w:r w:rsidRPr="0056306D">
        <w:rPr>
          <w:rFonts w:cs="Arial"/>
        </w:rPr>
        <w:t xml:space="preserve">geotechnický a stavební dozor při realizaci všech zemních prací na stavbě, prací speciálního hlubinného zakládání mostu  </w:t>
      </w:r>
    </w:p>
    <w:p w14:paraId="27A1A667" w14:textId="77777777" w:rsidR="00E021AF" w:rsidRPr="0056306D" w:rsidRDefault="00E021AF" w:rsidP="00E021AF">
      <w:pPr>
        <w:pStyle w:val="Odstavecseseznamem"/>
        <w:numPr>
          <w:ilvl w:val="0"/>
          <w:numId w:val="27"/>
        </w:numPr>
        <w:spacing w:after="60" w:line="276" w:lineRule="auto"/>
        <w:jc w:val="both"/>
        <w:rPr>
          <w:rFonts w:cs="Arial"/>
        </w:rPr>
      </w:pPr>
      <w:r w:rsidRPr="0056306D">
        <w:rPr>
          <w:rFonts w:cs="Arial"/>
        </w:rPr>
        <w:t>konzultace a poradenství v oboru klasické geotechniky a speciálního zakládání staveb</w:t>
      </w:r>
    </w:p>
    <w:p w14:paraId="7F798C64" w14:textId="77777777" w:rsidR="00E021AF" w:rsidRPr="0056306D" w:rsidRDefault="00E021AF" w:rsidP="00E021AF">
      <w:pPr>
        <w:pStyle w:val="Odstavecseseznamem"/>
        <w:numPr>
          <w:ilvl w:val="0"/>
          <w:numId w:val="27"/>
        </w:numPr>
        <w:spacing w:after="60" w:line="276" w:lineRule="auto"/>
        <w:jc w:val="both"/>
        <w:rPr>
          <w:rFonts w:cs="Arial"/>
        </w:rPr>
      </w:pPr>
      <w:r w:rsidRPr="0056306D">
        <w:rPr>
          <w:rFonts w:cs="Arial"/>
        </w:rPr>
        <w:t xml:space="preserve">kontrola a odsouhlasení příslušných technologických předpisů (piloty, zemní kotvy, konstrukce žel. </w:t>
      </w:r>
      <w:proofErr w:type="gramStart"/>
      <w:r w:rsidRPr="0056306D">
        <w:rPr>
          <w:rFonts w:cs="Arial"/>
        </w:rPr>
        <w:t>spodku</w:t>
      </w:r>
      <w:proofErr w:type="gramEnd"/>
      <w:r w:rsidRPr="0056306D">
        <w:rPr>
          <w:rFonts w:cs="Arial"/>
        </w:rPr>
        <w:t xml:space="preserve">, provádění </w:t>
      </w:r>
      <w:r>
        <w:rPr>
          <w:rFonts w:cs="Arial"/>
        </w:rPr>
        <w:t xml:space="preserve">násypů, </w:t>
      </w:r>
      <w:r w:rsidRPr="0056306D">
        <w:rPr>
          <w:rFonts w:cs="Arial"/>
        </w:rPr>
        <w:t>zásypů</w:t>
      </w:r>
      <w:r>
        <w:rPr>
          <w:rFonts w:cs="Arial"/>
        </w:rPr>
        <w:t xml:space="preserve"> a jiných zemních těles)</w:t>
      </w:r>
    </w:p>
    <w:p w14:paraId="750BC366" w14:textId="77777777" w:rsidR="00E021AF" w:rsidRPr="0056306D" w:rsidRDefault="00E021AF" w:rsidP="00E021AF">
      <w:pPr>
        <w:pStyle w:val="Odstavecseseznamem"/>
        <w:numPr>
          <w:ilvl w:val="0"/>
          <w:numId w:val="27"/>
        </w:numPr>
        <w:spacing w:after="60" w:line="276" w:lineRule="auto"/>
        <w:jc w:val="both"/>
        <w:rPr>
          <w:rFonts w:cs="Arial"/>
        </w:rPr>
      </w:pPr>
      <w:r w:rsidRPr="0056306D">
        <w:rPr>
          <w:rFonts w:cs="Arial"/>
        </w:rPr>
        <w:t>kontrola provádění zemních prací</w:t>
      </w:r>
      <w:r>
        <w:rPr>
          <w:rFonts w:cs="Arial"/>
        </w:rPr>
        <w:t xml:space="preserve"> a dodržování technologické kázně</w:t>
      </w:r>
    </w:p>
    <w:p w14:paraId="5F540F9F" w14:textId="1A0A94C1" w:rsidR="00E021AF" w:rsidRPr="0056306D" w:rsidRDefault="00E021AF" w:rsidP="00E021AF">
      <w:pPr>
        <w:pStyle w:val="Odstavecseseznamem"/>
        <w:numPr>
          <w:ilvl w:val="0"/>
          <w:numId w:val="27"/>
        </w:numPr>
        <w:spacing w:after="60" w:line="276" w:lineRule="auto"/>
        <w:jc w:val="both"/>
        <w:rPr>
          <w:rFonts w:cs="Arial"/>
        </w:rPr>
      </w:pPr>
      <w:r w:rsidRPr="0056306D">
        <w:rPr>
          <w:rFonts w:cs="Arial"/>
        </w:rPr>
        <w:t>kontroly a přebírání základových spár (paty pilot),</w:t>
      </w:r>
      <w:r>
        <w:rPr>
          <w:rFonts w:cs="Arial"/>
        </w:rPr>
        <w:t xml:space="preserve"> </w:t>
      </w:r>
      <w:r w:rsidRPr="0056306D">
        <w:rPr>
          <w:rFonts w:cs="Arial"/>
        </w:rPr>
        <w:t>konstrukcí žel.</w:t>
      </w:r>
      <w:r w:rsidR="00CA2882">
        <w:rPr>
          <w:rFonts w:cs="Arial"/>
        </w:rPr>
        <w:t xml:space="preserve"> </w:t>
      </w:r>
      <w:proofErr w:type="gramStart"/>
      <w:r w:rsidRPr="0056306D">
        <w:rPr>
          <w:rFonts w:cs="Arial"/>
        </w:rPr>
        <w:t>spodku</w:t>
      </w:r>
      <w:proofErr w:type="gramEnd"/>
      <w:r w:rsidRPr="0056306D">
        <w:rPr>
          <w:rFonts w:cs="Arial"/>
        </w:rPr>
        <w:t xml:space="preserve"> a žel. svršku</w:t>
      </w:r>
    </w:p>
    <w:p w14:paraId="36E8326F" w14:textId="77777777" w:rsidR="00E021AF" w:rsidRPr="0056306D" w:rsidRDefault="00E021AF" w:rsidP="00E021AF">
      <w:pPr>
        <w:pStyle w:val="Odstavecseseznamem"/>
        <w:numPr>
          <w:ilvl w:val="0"/>
          <w:numId w:val="27"/>
        </w:numPr>
        <w:spacing w:after="60" w:line="276" w:lineRule="auto"/>
        <w:jc w:val="both"/>
        <w:rPr>
          <w:rFonts w:cs="Arial"/>
        </w:rPr>
      </w:pPr>
      <w:r w:rsidRPr="0056306D">
        <w:rPr>
          <w:rFonts w:cs="Arial"/>
        </w:rPr>
        <w:t>kontroly hutnění (hutnící zkoušky) a ostatní polní zkoušky a měření (zkoušky IN-SITU), které bude provádět a výsledky zkoušek předkládat zhotovitel stavby</w:t>
      </w:r>
    </w:p>
    <w:p w14:paraId="04E3A6D7" w14:textId="26EBF176" w:rsidR="00E021AF" w:rsidRPr="0056306D" w:rsidRDefault="00E021AF" w:rsidP="00E021AF">
      <w:pPr>
        <w:pStyle w:val="Odstavecseseznamem"/>
        <w:numPr>
          <w:ilvl w:val="0"/>
          <w:numId w:val="27"/>
        </w:numPr>
        <w:spacing w:after="60" w:line="276" w:lineRule="auto"/>
        <w:jc w:val="both"/>
        <w:rPr>
          <w:rFonts w:cs="Arial"/>
        </w:rPr>
      </w:pPr>
      <w:r w:rsidRPr="0056306D">
        <w:rPr>
          <w:rFonts w:cs="Arial"/>
        </w:rPr>
        <w:t xml:space="preserve">monitoring – sledování chování horninového prostředí stavby </w:t>
      </w:r>
    </w:p>
    <w:p w14:paraId="2C8449C4" w14:textId="77777777" w:rsidR="00E021AF" w:rsidRDefault="00E021AF" w:rsidP="00E021AF">
      <w:pPr>
        <w:pStyle w:val="Odstavecseseznamem"/>
        <w:numPr>
          <w:ilvl w:val="0"/>
          <w:numId w:val="27"/>
        </w:numPr>
        <w:spacing w:after="60" w:line="276" w:lineRule="auto"/>
        <w:jc w:val="both"/>
        <w:rPr>
          <w:rFonts w:cs="Arial"/>
        </w:rPr>
      </w:pPr>
      <w:r>
        <w:rPr>
          <w:rFonts w:cs="Arial"/>
        </w:rPr>
        <w:t xml:space="preserve">vše výše vypsané bude prováděno v souladu s projektovou dokumentací, a to zejména dle </w:t>
      </w:r>
      <w:proofErr w:type="spellStart"/>
      <w:r>
        <w:rPr>
          <w:rFonts w:cs="Arial"/>
        </w:rPr>
        <w:t>čl</w:t>
      </w:r>
      <w:proofErr w:type="spellEnd"/>
      <w:r>
        <w:rPr>
          <w:rFonts w:cs="Arial"/>
        </w:rPr>
        <w:t xml:space="preserve"> 4.6 TZ SO 101 a dle </w:t>
      </w:r>
      <w:proofErr w:type="gramStart"/>
      <w:r>
        <w:rPr>
          <w:rFonts w:cs="Arial"/>
        </w:rPr>
        <w:t>části E.10</w:t>
      </w:r>
      <w:proofErr w:type="gramEnd"/>
    </w:p>
    <w:p w14:paraId="6A0EBEDD" w14:textId="12245BF3" w:rsidR="00E021AF" w:rsidRDefault="00E021AF" w:rsidP="00E021AF">
      <w:pPr>
        <w:pStyle w:val="Odstavecseseznamem"/>
        <w:spacing w:after="60" w:line="276" w:lineRule="auto"/>
        <w:ind w:left="1215"/>
        <w:jc w:val="both"/>
        <w:rPr>
          <w:rFonts w:cs="Arial"/>
        </w:rPr>
      </w:pPr>
    </w:p>
    <w:p w14:paraId="17E8330D" w14:textId="40DF0477" w:rsidR="003E1932" w:rsidRDefault="003E1932" w:rsidP="00E021AF">
      <w:pPr>
        <w:pStyle w:val="Odstavecseseznamem"/>
        <w:spacing w:after="60" w:line="276" w:lineRule="auto"/>
        <w:ind w:left="1215"/>
        <w:jc w:val="both"/>
        <w:rPr>
          <w:rFonts w:cs="Arial"/>
        </w:rPr>
      </w:pPr>
    </w:p>
    <w:p w14:paraId="46BB1C67" w14:textId="03D3A437" w:rsidR="003E1932" w:rsidRDefault="003E1932" w:rsidP="00E021AF">
      <w:pPr>
        <w:pStyle w:val="Odstavecseseznamem"/>
        <w:spacing w:after="60" w:line="276" w:lineRule="auto"/>
        <w:ind w:left="1215"/>
        <w:jc w:val="both"/>
        <w:rPr>
          <w:rFonts w:cs="Arial"/>
        </w:rPr>
      </w:pPr>
    </w:p>
    <w:p w14:paraId="694F7A97" w14:textId="5CFB4422" w:rsidR="003E1932" w:rsidRDefault="003E1932" w:rsidP="00E021AF">
      <w:pPr>
        <w:pStyle w:val="Odstavecseseznamem"/>
        <w:spacing w:after="60" w:line="276" w:lineRule="auto"/>
        <w:ind w:left="1215"/>
        <w:jc w:val="both"/>
        <w:rPr>
          <w:rFonts w:cs="Arial"/>
        </w:rPr>
      </w:pPr>
    </w:p>
    <w:p w14:paraId="2E71B0D5" w14:textId="77777777" w:rsidR="003E1932" w:rsidRDefault="003E1932" w:rsidP="00E021AF">
      <w:pPr>
        <w:pStyle w:val="Odstavecseseznamem"/>
        <w:spacing w:after="60" w:line="276" w:lineRule="auto"/>
        <w:ind w:left="1215"/>
        <w:jc w:val="both"/>
        <w:rPr>
          <w:rFonts w:cs="Arial"/>
        </w:rPr>
      </w:pPr>
    </w:p>
    <w:p w14:paraId="52BD1C3F" w14:textId="77777777" w:rsidR="00E021AF" w:rsidRDefault="00E021AF" w:rsidP="00E021AF">
      <w:pPr>
        <w:tabs>
          <w:tab w:val="left" w:pos="1008"/>
        </w:tabs>
        <w:spacing w:line="276" w:lineRule="auto"/>
        <w:ind w:left="426"/>
        <w:jc w:val="both"/>
        <w:rPr>
          <w:rFonts w:cs="Arial"/>
          <w:b/>
        </w:rPr>
      </w:pPr>
      <w:r>
        <w:rPr>
          <w:rFonts w:cs="Arial"/>
          <w:b/>
        </w:rPr>
        <w:lastRenderedPageBreak/>
        <w:t>Tabulka</w:t>
      </w:r>
      <w:r>
        <w:rPr>
          <w:rFonts w:cs="Arial"/>
          <w:b/>
        </w:rPr>
        <w:tab/>
        <w:t xml:space="preserve"> Předpokládaný rozsah prací</w:t>
      </w:r>
    </w:p>
    <w:tbl>
      <w:tblPr>
        <w:tblW w:w="7800" w:type="dxa"/>
        <w:tblInd w:w="436" w:type="dxa"/>
        <w:tblLayout w:type="fixed"/>
        <w:tblCellMar>
          <w:left w:w="0" w:type="dxa"/>
          <w:right w:w="0" w:type="dxa"/>
        </w:tblCellMar>
        <w:tblLook w:val="04A0" w:firstRow="1" w:lastRow="0" w:firstColumn="1" w:lastColumn="0" w:noHBand="0" w:noVBand="1"/>
      </w:tblPr>
      <w:tblGrid>
        <w:gridCol w:w="2977"/>
        <w:gridCol w:w="993"/>
        <w:gridCol w:w="1135"/>
        <w:gridCol w:w="1418"/>
        <w:gridCol w:w="1277"/>
      </w:tblGrid>
      <w:tr w:rsidR="00E021AF" w14:paraId="3DD0816B" w14:textId="77777777" w:rsidTr="00E021AF">
        <w:trPr>
          <w:trHeight w:val="55"/>
        </w:trPr>
        <w:tc>
          <w:tcPr>
            <w:tcW w:w="29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BF16F4F" w14:textId="77777777" w:rsidR="00E021AF" w:rsidRDefault="00E021AF" w:rsidP="00E021AF">
            <w:pPr>
              <w:spacing w:after="0" w:line="240" w:lineRule="auto"/>
              <w:jc w:val="both"/>
              <w:rPr>
                <w:rFonts w:eastAsia="Arial Unicode MS" w:cs="Arial"/>
                <w:b/>
                <w:bCs/>
              </w:rPr>
            </w:pPr>
            <w:r>
              <w:rPr>
                <w:rFonts w:cs="Arial"/>
                <w:b/>
                <w:bCs/>
              </w:rPr>
              <w:t>Činnost</w:t>
            </w:r>
          </w:p>
        </w:tc>
        <w:tc>
          <w:tcPr>
            <w:tcW w:w="993" w:type="dxa"/>
            <w:tcBorders>
              <w:top w:val="single" w:sz="4" w:space="0" w:color="auto"/>
              <w:left w:val="nil"/>
              <w:bottom w:val="single" w:sz="4" w:space="0" w:color="auto"/>
              <w:right w:val="single" w:sz="4" w:space="0" w:color="auto"/>
            </w:tcBorders>
            <w:vAlign w:val="center"/>
            <w:hideMark/>
          </w:tcPr>
          <w:p w14:paraId="3847FC0C" w14:textId="77777777" w:rsidR="00E021AF" w:rsidRDefault="00E021AF" w:rsidP="00E021AF">
            <w:pPr>
              <w:spacing w:after="0" w:line="240" w:lineRule="auto"/>
              <w:jc w:val="center"/>
              <w:rPr>
                <w:rFonts w:cs="Arial"/>
                <w:b/>
                <w:bCs/>
              </w:rPr>
            </w:pPr>
            <w:r>
              <w:rPr>
                <w:rFonts w:cs="Arial"/>
                <w:b/>
                <w:bCs/>
              </w:rPr>
              <w:t>Jednotky</w:t>
            </w:r>
          </w:p>
        </w:tc>
        <w:tc>
          <w:tcPr>
            <w:tcW w:w="113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hideMark/>
          </w:tcPr>
          <w:p w14:paraId="3C9D23BD" w14:textId="77777777" w:rsidR="00E021AF" w:rsidRDefault="00E021AF" w:rsidP="00E021AF">
            <w:pPr>
              <w:spacing w:after="0" w:line="240" w:lineRule="auto"/>
              <w:jc w:val="center"/>
              <w:rPr>
                <w:rFonts w:cs="Arial"/>
                <w:b/>
                <w:bCs/>
              </w:rPr>
            </w:pPr>
            <w:r>
              <w:rPr>
                <w:rFonts w:cs="Arial"/>
                <w:b/>
                <w:bCs/>
              </w:rPr>
              <w:t>Počet</w:t>
            </w:r>
          </w:p>
          <w:p w14:paraId="7370D928" w14:textId="77777777" w:rsidR="00E021AF" w:rsidRDefault="00E021AF" w:rsidP="00E021AF">
            <w:pPr>
              <w:spacing w:after="0" w:line="240" w:lineRule="auto"/>
              <w:jc w:val="center"/>
              <w:rPr>
                <w:rFonts w:eastAsia="Arial Unicode MS" w:cs="Arial"/>
                <w:b/>
                <w:bCs/>
              </w:rPr>
            </w:pPr>
            <w:r>
              <w:rPr>
                <w:rFonts w:cs="Arial"/>
                <w:b/>
                <w:bCs/>
              </w:rPr>
              <w:t>jednotek</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4B47C905" w14:textId="77777777" w:rsidR="00E021AF" w:rsidRDefault="00E021AF" w:rsidP="00E021AF">
            <w:pPr>
              <w:spacing w:after="0" w:line="240" w:lineRule="auto"/>
              <w:jc w:val="center"/>
              <w:rPr>
                <w:rFonts w:cs="Arial"/>
                <w:b/>
                <w:bCs/>
              </w:rPr>
            </w:pPr>
            <w:r>
              <w:rPr>
                <w:rFonts w:cs="Arial"/>
                <w:b/>
                <w:bCs/>
              </w:rPr>
              <w:t>Jednotková</w:t>
            </w:r>
          </w:p>
          <w:p w14:paraId="1BF79777" w14:textId="77777777" w:rsidR="00E021AF" w:rsidRDefault="00E021AF" w:rsidP="00E021AF">
            <w:pPr>
              <w:spacing w:after="0" w:line="240" w:lineRule="auto"/>
              <w:jc w:val="center"/>
              <w:rPr>
                <w:rFonts w:eastAsia="Arial Unicode MS" w:cs="Arial"/>
                <w:b/>
                <w:bCs/>
              </w:rPr>
            </w:pPr>
            <w:r>
              <w:rPr>
                <w:rFonts w:cs="Arial"/>
                <w:b/>
                <w:bCs/>
              </w:rPr>
              <w:t>cena</w:t>
            </w:r>
          </w:p>
        </w:tc>
        <w:tc>
          <w:tcPr>
            <w:tcW w:w="127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hideMark/>
          </w:tcPr>
          <w:p w14:paraId="047A711F" w14:textId="77777777" w:rsidR="00E021AF" w:rsidRDefault="00E021AF" w:rsidP="00E021AF">
            <w:pPr>
              <w:spacing w:after="0" w:line="240" w:lineRule="auto"/>
              <w:jc w:val="center"/>
              <w:rPr>
                <w:rFonts w:cs="Arial"/>
                <w:b/>
                <w:bCs/>
              </w:rPr>
            </w:pPr>
            <w:r>
              <w:rPr>
                <w:rFonts w:cs="Arial"/>
                <w:b/>
                <w:bCs/>
              </w:rPr>
              <w:t>Celková</w:t>
            </w:r>
          </w:p>
          <w:p w14:paraId="68527146" w14:textId="77777777" w:rsidR="00E021AF" w:rsidRDefault="00E021AF" w:rsidP="00E021AF">
            <w:pPr>
              <w:spacing w:after="0" w:line="240" w:lineRule="auto"/>
              <w:jc w:val="center"/>
              <w:rPr>
                <w:rFonts w:eastAsia="Arial Unicode MS" w:cs="Arial"/>
                <w:b/>
                <w:bCs/>
              </w:rPr>
            </w:pPr>
            <w:r>
              <w:rPr>
                <w:rFonts w:cs="Arial"/>
                <w:b/>
                <w:bCs/>
              </w:rPr>
              <w:t>cena</w:t>
            </w:r>
          </w:p>
        </w:tc>
      </w:tr>
      <w:tr w:rsidR="00E021AF" w14:paraId="5F76DB80" w14:textId="77777777" w:rsidTr="00E021AF">
        <w:trPr>
          <w:trHeight w:val="66"/>
        </w:trPr>
        <w:tc>
          <w:tcPr>
            <w:tcW w:w="297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301AA6F" w14:textId="77777777" w:rsidR="00E021AF" w:rsidRDefault="00E021AF" w:rsidP="00E021AF">
            <w:pPr>
              <w:spacing w:line="276" w:lineRule="auto"/>
              <w:jc w:val="both"/>
              <w:rPr>
                <w:rFonts w:cs="Arial"/>
              </w:rPr>
            </w:pPr>
            <w:r>
              <w:rPr>
                <w:rFonts w:cs="Arial"/>
              </w:rPr>
              <w:t>Činnost geotechnického dozoru</w:t>
            </w:r>
          </w:p>
        </w:tc>
        <w:tc>
          <w:tcPr>
            <w:tcW w:w="993" w:type="dxa"/>
            <w:tcBorders>
              <w:top w:val="single" w:sz="4" w:space="0" w:color="auto"/>
              <w:left w:val="nil"/>
              <w:bottom w:val="single" w:sz="4" w:space="0" w:color="auto"/>
              <w:right w:val="single" w:sz="4" w:space="0" w:color="auto"/>
            </w:tcBorders>
            <w:hideMark/>
          </w:tcPr>
          <w:p w14:paraId="71F41F84" w14:textId="77777777" w:rsidR="00E021AF" w:rsidRDefault="00E021AF" w:rsidP="00E021AF">
            <w:pPr>
              <w:spacing w:line="276" w:lineRule="auto"/>
              <w:jc w:val="center"/>
              <w:rPr>
                <w:rFonts w:eastAsia="Arial Unicode MS" w:cs="Arial"/>
              </w:rPr>
            </w:pPr>
            <w:r>
              <w:rPr>
                <w:rFonts w:eastAsia="Arial Unicode MS" w:cs="Arial"/>
              </w:rPr>
              <w:t>hod</w:t>
            </w:r>
          </w:p>
        </w:tc>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D69F7D4" w14:textId="77777777" w:rsidR="00E021AF" w:rsidRDefault="00E021AF" w:rsidP="00E021AF">
            <w:pPr>
              <w:spacing w:line="276" w:lineRule="auto"/>
              <w:jc w:val="center"/>
              <w:rPr>
                <w:rFonts w:eastAsia="Arial Unicode MS" w:cs="Arial"/>
                <w:color w:val="FF0000"/>
              </w:rPr>
            </w:pPr>
            <w:r>
              <w:rPr>
                <w:rFonts w:eastAsia="Arial Unicode MS" w:cs="Arial"/>
              </w:rPr>
              <w:t>720</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25554793" w14:textId="77777777" w:rsidR="00E021AF" w:rsidRDefault="00E021AF" w:rsidP="00E021AF">
            <w:pPr>
              <w:spacing w:line="276" w:lineRule="auto"/>
              <w:jc w:val="center"/>
              <w:rPr>
                <w:rFonts w:eastAsia="Arial Unicode MS" w:cs="Arial"/>
              </w:rPr>
            </w:pPr>
          </w:p>
        </w:tc>
        <w:tc>
          <w:tcPr>
            <w:tcW w:w="1277" w:type="dxa"/>
            <w:tcBorders>
              <w:top w:val="nil"/>
              <w:left w:val="nil"/>
              <w:bottom w:val="single" w:sz="4" w:space="0" w:color="auto"/>
              <w:right w:val="single" w:sz="4" w:space="0" w:color="auto"/>
            </w:tcBorders>
            <w:noWrap/>
            <w:tcMar>
              <w:top w:w="15" w:type="dxa"/>
              <w:left w:w="15" w:type="dxa"/>
              <w:bottom w:w="0" w:type="dxa"/>
              <w:right w:w="15" w:type="dxa"/>
            </w:tcMar>
          </w:tcPr>
          <w:p w14:paraId="53A797C9" w14:textId="77777777" w:rsidR="00E021AF" w:rsidRDefault="00E021AF" w:rsidP="00E021AF">
            <w:pPr>
              <w:spacing w:line="276" w:lineRule="auto"/>
              <w:jc w:val="center"/>
              <w:rPr>
                <w:rFonts w:eastAsia="Arial Unicode MS" w:cs="Arial"/>
              </w:rPr>
            </w:pPr>
          </w:p>
        </w:tc>
      </w:tr>
      <w:tr w:rsidR="00E021AF" w14:paraId="796D58AF" w14:textId="77777777" w:rsidTr="00E021AF">
        <w:trPr>
          <w:trHeight w:val="66"/>
        </w:trPr>
        <w:tc>
          <w:tcPr>
            <w:tcW w:w="297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DCFA366" w14:textId="77777777" w:rsidR="00E021AF" w:rsidRDefault="00E021AF" w:rsidP="00E021AF">
            <w:pPr>
              <w:spacing w:line="276" w:lineRule="auto"/>
              <w:jc w:val="both"/>
              <w:rPr>
                <w:rFonts w:cs="Arial"/>
              </w:rPr>
            </w:pPr>
            <w:r>
              <w:rPr>
                <w:rFonts w:cs="Arial"/>
              </w:rPr>
              <w:t>Vyhotovení závěrečné zprávy tištěná forma/digitální</w:t>
            </w:r>
          </w:p>
        </w:tc>
        <w:tc>
          <w:tcPr>
            <w:tcW w:w="993" w:type="dxa"/>
            <w:tcBorders>
              <w:top w:val="single" w:sz="4" w:space="0" w:color="auto"/>
              <w:left w:val="nil"/>
              <w:bottom w:val="single" w:sz="4" w:space="0" w:color="auto"/>
              <w:right w:val="single" w:sz="4" w:space="0" w:color="auto"/>
            </w:tcBorders>
            <w:hideMark/>
          </w:tcPr>
          <w:p w14:paraId="51BC8175" w14:textId="77777777" w:rsidR="00E021AF" w:rsidRDefault="00E021AF" w:rsidP="00E021AF">
            <w:pPr>
              <w:spacing w:line="276" w:lineRule="auto"/>
              <w:jc w:val="center"/>
              <w:rPr>
                <w:rFonts w:eastAsia="Arial Unicode MS" w:cs="Arial"/>
              </w:rPr>
            </w:pPr>
            <w:r>
              <w:rPr>
                <w:rFonts w:eastAsia="Arial Unicode MS" w:cs="Arial"/>
              </w:rPr>
              <w:t>ks</w:t>
            </w:r>
          </w:p>
        </w:tc>
        <w:tc>
          <w:tcPr>
            <w:tcW w:w="113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7BF33A7" w14:textId="77777777" w:rsidR="00E021AF" w:rsidRDefault="00E021AF" w:rsidP="00E021AF">
            <w:pPr>
              <w:spacing w:line="276" w:lineRule="auto"/>
              <w:jc w:val="center"/>
              <w:rPr>
                <w:rFonts w:eastAsia="Arial Unicode MS" w:cs="Arial"/>
              </w:rPr>
            </w:pPr>
            <w:r>
              <w:rPr>
                <w:rFonts w:eastAsia="Arial Unicode MS" w:cs="Arial"/>
              </w:rPr>
              <w:t>2/1</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tcPr>
          <w:p w14:paraId="0D2D78D2" w14:textId="77777777" w:rsidR="00E021AF" w:rsidRDefault="00E021AF" w:rsidP="00E021AF">
            <w:pPr>
              <w:spacing w:line="276" w:lineRule="auto"/>
              <w:jc w:val="center"/>
              <w:rPr>
                <w:rFonts w:eastAsia="Arial Unicode MS" w:cs="Arial"/>
              </w:rPr>
            </w:pPr>
          </w:p>
        </w:tc>
        <w:tc>
          <w:tcPr>
            <w:tcW w:w="1277" w:type="dxa"/>
            <w:tcBorders>
              <w:top w:val="nil"/>
              <w:left w:val="nil"/>
              <w:bottom w:val="single" w:sz="4" w:space="0" w:color="auto"/>
              <w:right w:val="single" w:sz="4" w:space="0" w:color="auto"/>
            </w:tcBorders>
            <w:noWrap/>
            <w:tcMar>
              <w:top w:w="15" w:type="dxa"/>
              <w:left w:w="15" w:type="dxa"/>
              <w:bottom w:w="0" w:type="dxa"/>
              <w:right w:w="15" w:type="dxa"/>
            </w:tcMar>
          </w:tcPr>
          <w:p w14:paraId="2480BA07" w14:textId="77777777" w:rsidR="00E021AF" w:rsidRDefault="00E021AF" w:rsidP="00E021AF">
            <w:pPr>
              <w:spacing w:line="276" w:lineRule="auto"/>
              <w:jc w:val="center"/>
              <w:rPr>
                <w:rFonts w:eastAsia="Arial Unicode MS" w:cs="Arial"/>
              </w:rPr>
            </w:pPr>
          </w:p>
        </w:tc>
      </w:tr>
    </w:tbl>
    <w:p w14:paraId="6E512879" w14:textId="23AB941E" w:rsidR="00E021AF" w:rsidRDefault="00E021AF" w:rsidP="00F01FED">
      <w:pPr>
        <w:spacing w:after="0" w:line="240" w:lineRule="auto"/>
        <w:ind w:left="426"/>
        <w:jc w:val="both"/>
        <w:rPr>
          <w:rFonts w:eastAsia="Times New Roman" w:cs="Times New Roman"/>
          <w:lang w:eastAsia="cs-CZ"/>
        </w:rPr>
      </w:pPr>
    </w:p>
    <w:p w14:paraId="1A84877C" w14:textId="4C677C75" w:rsidR="00C17316" w:rsidRDefault="00C17316" w:rsidP="00BC7C09">
      <w:pPr>
        <w:spacing w:before="120" w:after="0" w:line="240" w:lineRule="auto"/>
        <w:ind w:left="425"/>
        <w:jc w:val="both"/>
        <w:rPr>
          <w:rFonts w:cs="Arial"/>
        </w:rPr>
      </w:pPr>
      <w:r w:rsidRPr="00523F53">
        <w:rPr>
          <w:rFonts w:cs="Arial"/>
        </w:rPr>
        <w:t xml:space="preserve">Zhotovitel provede dílo v souladu </w:t>
      </w:r>
      <w:r>
        <w:rPr>
          <w:rFonts w:cs="Arial"/>
        </w:rPr>
        <w:t>s platnými technickými normami,</w:t>
      </w:r>
      <w:r w:rsidRPr="00523F53">
        <w:rPr>
          <w:rFonts w:cs="Arial"/>
        </w:rPr>
        <w:t xml:space="preserve"> drážními předpisy a Technickými kvalitativními podmínkami staveb státních drah v platném znění.</w:t>
      </w:r>
    </w:p>
    <w:p w14:paraId="391E8319" w14:textId="77777777" w:rsidR="00C17316" w:rsidRDefault="00C17316" w:rsidP="00F01FED">
      <w:pPr>
        <w:spacing w:after="0" w:line="240" w:lineRule="auto"/>
        <w:ind w:left="426"/>
        <w:jc w:val="both"/>
        <w:rPr>
          <w:rFonts w:eastAsia="Times New Roman" w:cs="Times New Roman"/>
          <w:lang w:eastAsia="cs-CZ"/>
        </w:rPr>
      </w:pPr>
    </w:p>
    <w:p w14:paraId="3BA8D277" w14:textId="5152BE0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9C88C6D" w14:textId="77777777" w:rsidR="00F01FED" w:rsidRPr="00F01FED" w:rsidRDefault="00F01FED" w:rsidP="00CA288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4D85B0B2" w:rsidR="00F01FED" w:rsidRPr="00E021AF" w:rsidRDefault="00F01FED" w:rsidP="00735DB1">
      <w:pPr>
        <w:numPr>
          <w:ilvl w:val="0"/>
          <w:numId w:val="7"/>
        </w:numPr>
        <w:spacing w:after="0" w:line="240" w:lineRule="auto"/>
        <w:ind w:left="709" w:hanging="283"/>
        <w:rPr>
          <w:rFonts w:eastAsia="Times New Roman" w:cs="Times New Roman"/>
          <w:lang w:eastAsia="cs-CZ"/>
        </w:rPr>
      </w:pPr>
      <w:r w:rsidRPr="00E021AF">
        <w:rPr>
          <w:rFonts w:eastAsia="Times New Roman" w:cs="Times New Roman"/>
          <w:lang w:eastAsia="cs-CZ"/>
        </w:rPr>
        <w:t xml:space="preserve">Výzva k podání nabídky č. j. </w:t>
      </w:r>
      <w:r w:rsidR="007A2500">
        <w:rPr>
          <w:rFonts w:eastAsia="Times New Roman" w:cs="Times New Roman"/>
          <w:lang w:eastAsia="cs-CZ"/>
        </w:rPr>
        <w:t>6816</w:t>
      </w:r>
      <w:r w:rsidR="00E021AF">
        <w:rPr>
          <w:rFonts w:eastAsia="Times New Roman" w:cs="Times New Roman"/>
          <w:lang w:eastAsia="cs-CZ"/>
        </w:rPr>
        <w:t>/2023-SŽ-SSV-Ú3</w:t>
      </w:r>
      <w:r w:rsidRPr="00E021AF">
        <w:rPr>
          <w:rFonts w:eastAsia="Times New Roman" w:cs="Times New Roman"/>
          <w:lang w:eastAsia="cs-CZ"/>
        </w:rPr>
        <w:t xml:space="preserve"> ze dne </w:t>
      </w:r>
      <w:r w:rsidR="0085349E">
        <w:rPr>
          <w:rFonts w:eastAsia="Times New Roman" w:cs="Times New Roman"/>
          <w:lang w:eastAsia="cs-CZ"/>
        </w:rPr>
        <w:t>19</w:t>
      </w:r>
      <w:r w:rsidR="009D6A22">
        <w:rPr>
          <w:rFonts w:eastAsia="Times New Roman" w:cs="Times New Roman"/>
          <w:lang w:eastAsia="cs-CZ"/>
        </w:rPr>
        <w:t>.</w:t>
      </w:r>
      <w:r w:rsidR="00735DB1">
        <w:rPr>
          <w:rFonts w:eastAsia="Times New Roman" w:cs="Times New Roman"/>
          <w:lang w:eastAsia="cs-CZ"/>
        </w:rPr>
        <w:t xml:space="preserve"> 6. 2023</w:t>
      </w:r>
      <w:r w:rsidRPr="00E021AF">
        <w:rPr>
          <w:rFonts w:eastAsia="Times New Roman" w:cs="Times New Roman"/>
          <w:lang w:eastAsia="cs-CZ"/>
        </w:rPr>
        <w:t xml:space="preserve"> (dále jen “Výzva”), </w:t>
      </w:r>
    </w:p>
    <w:p w14:paraId="04D42F1D" w14:textId="77777777" w:rsidR="00F01FED" w:rsidRPr="00E021AF" w:rsidRDefault="00F01FED" w:rsidP="00B75954">
      <w:pPr>
        <w:numPr>
          <w:ilvl w:val="0"/>
          <w:numId w:val="7"/>
        </w:numPr>
        <w:spacing w:after="0" w:line="240" w:lineRule="auto"/>
        <w:ind w:left="426" w:firstLine="0"/>
        <w:rPr>
          <w:rFonts w:eastAsia="Times New Roman" w:cs="Times New Roman"/>
          <w:lang w:eastAsia="cs-CZ"/>
        </w:rPr>
      </w:pPr>
      <w:r w:rsidRPr="00E021AF">
        <w:rPr>
          <w:rFonts w:eastAsia="Times New Roman" w:cs="Times New Roman"/>
          <w:lang w:eastAsia="cs-CZ"/>
        </w:rPr>
        <w:t>Závazný vzor Smlouvy o dílo,</w:t>
      </w:r>
    </w:p>
    <w:p w14:paraId="5B2026CD" w14:textId="2CFEA780" w:rsidR="00F01FED" w:rsidRPr="00E021AF" w:rsidRDefault="00F01FED" w:rsidP="00B75954">
      <w:pPr>
        <w:numPr>
          <w:ilvl w:val="0"/>
          <w:numId w:val="7"/>
        </w:numPr>
        <w:spacing w:after="0" w:line="240" w:lineRule="auto"/>
        <w:ind w:left="426" w:firstLine="0"/>
        <w:rPr>
          <w:rFonts w:eastAsia="Times New Roman" w:cs="Times New Roman"/>
          <w:lang w:eastAsia="cs-CZ"/>
        </w:rPr>
      </w:pPr>
      <w:r w:rsidRPr="00E021AF">
        <w:rPr>
          <w:rFonts w:eastAsia="Times New Roman" w:cs="Times New Roman"/>
          <w:lang w:eastAsia="cs-CZ"/>
        </w:rPr>
        <w:t xml:space="preserve">Obchodní podmínky </w:t>
      </w:r>
      <w:r w:rsidR="00E021AF" w:rsidRPr="00145E52">
        <w:rPr>
          <w:rFonts w:eastAsia="Times New Roman" w:cs="Times New Roman"/>
          <w:lang w:eastAsia="cs-CZ"/>
        </w:rPr>
        <w:t>pro smlouvu o dílo na poskytování služeb OP SSV/03/21</w:t>
      </w:r>
      <w:r w:rsidRPr="00E021AF">
        <w:rPr>
          <w:rFonts w:eastAsia="Times New Roman" w:cs="Times New Roman"/>
          <w:lang w:eastAsia="cs-CZ"/>
        </w:rPr>
        <w:t>,</w:t>
      </w:r>
    </w:p>
    <w:p w14:paraId="345F79B3" w14:textId="55473520" w:rsidR="0017272A" w:rsidRPr="009D6A22" w:rsidRDefault="0017272A" w:rsidP="00735DB1">
      <w:pPr>
        <w:numPr>
          <w:ilvl w:val="0"/>
          <w:numId w:val="7"/>
        </w:numPr>
        <w:spacing w:after="0" w:line="240" w:lineRule="auto"/>
        <w:ind w:left="709" w:hanging="283"/>
        <w:rPr>
          <w:rFonts w:eastAsia="Times New Roman" w:cs="Times New Roman"/>
          <w:lang w:eastAsia="cs-CZ"/>
        </w:rPr>
      </w:pPr>
      <w:r w:rsidRPr="009D6A22">
        <w:rPr>
          <w:rFonts w:eastAsia="Times New Roman" w:cs="Times New Roman"/>
          <w:lang w:eastAsia="cs-CZ"/>
        </w:rPr>
        <w:t>DSP (Projekt stavby), zpracovaný společností</w:t>
      </w:r>
      <w:r w:rsidRPr="009D6A22" w:rsidDel="000C703B">
        <w:rPr>
          <w:rFonts w:eastAsia="Times New Roman" w:cs="Times New Roman"/>
          <w:lang w:eastAsia="cs-CZ"/>
        </w:rPr>
        <w:t xml:space="preserve"> </w:t>
      </w:r>
      <w:r w:rsidRPr="009D6A22">
        <w:rPr>
          <w:rFonts w:eastAsia="Times New Roman" w:cs="Times New Roman"/>
          <w:lang w:eastAsia="cs-CZ"/>
        </w:rPr>
        <w:t xml:space="preserve">MORAVIA CONSULT Olomouc a.s., z 11/2021 , č. j. 82577/2022 - SŽ - GŘ - O6 </w:t>
      </w:r>
      <w:r w:rsidR="00CA2882">
        <w:rPr>
          <w:rFonts w:eastAsia="Times New Roman" w:cs="Times New Roman"/>
          <w:lang w:eastAsia="cs-CZ"/>
        </w:rPr>
        <w:t>–</w:t>
      </w:r>
      <w:r w:rsidRPr="009D6A22">
        <w:rPr>
          <w:rFonts w:eastAsia="Times New Roman" w:cs="Times New Roman"/>
          <w:lang w:eastAsia="cs-CZ"/>
        </w:rPr>
        <w:t xml:space="preserve"> Hor</w:t>
      </w:r>
      <w:r w:rsidR="00CA2882">
        <w:rPr>
          <w:rFonts w:eastAsia="Times New Roman" w:cs="Times New Roman"/>
          <w:lang w:eastAsia="cs-CZ"/>
        </w:rPr>
        <w:t>,</w:t>
      </w:r>
    </w:p>
    <w:p w14:paraId="7B7D7A4F" w14:textId="205D4964" w:rsidR="00F01FED" w:rsidRPr="009D6A22" w:rsidRDefault="0017272A" w:rsidP="00B75954">
      <w:pPr>
        <w:numPr>
          <w:ilvl w:val="0"/>
          <w:numId w:val="7"/>
        </w:numPr>
        <w:spacing w:after="0" w:line="240" w:lineRule="auto"/>
        <w:ind w:left="426" w:firstLine="0"/>
        <w:rPr>
          <w:rFonts w:eastAsia="Times New Roman" w:cs="Times New Roman"/>
          <w:lang w:eastAsia="cs-CZ"/>
        </w:rPr>
      </w:pPr>
      <w:r w:rsidRPr="009D6A22">
        <w:rPr>
          <w:rFonts w:eastAsia="Times New Roman" w:cs="Times New Roman"/>
          <w:lang w:eastAsia="cs-CZ"/>
        </w:rPr>
        <w:t>Stavební povolení s nabytou právní moci ke dni 27.</w:t>
      </w:r>
      <w:r w:rsidR="007A2500">
        <w:rPr>
          <w:rFonts w:eastAsia="Times New Roman" w:cs="Times New Roman"/>
          <w:lang w:eastAsia="cs-CZ"/>
        </w:rPr>
        <w:t xml:space="preserve"> </w:t>
      </w:r>
      <w:r w:rsidRPr="009D6A22">
        <w:rPr>
          <w:rFonts w:eastAsia="Times New Roman" w:cs="Times New Roman"/>
          <w:lang w:eastAsia="cs-CZ"/>
        </w:rPr>
        <w:t>5.</w:t>
      </w:r>
      <w:r w:rsidR="007A2500">
        <w:rPr>
          <w:rFonts w:eastAsia="Times New Roman" w:cs="Times New Roman"/>
          <w:lang w:eastAsia="cs-CZ"/>
        </w:rPr>
        <w:t xml:space="preserve"> </w:t>
      </w:r>
      <w:r w:rsidRPr="009D6A22">
        <w:rPr>
          <w:rFonts w:eastAsia="Times New Roman" w:cs="Times New Roman"/>
          <w:lang w:eastAsia="cs-CZ"/>
        </w:rPr>
        <w:t>2022</w:t>
      </w:r>
      <w:r w:rsidR="00F01FED" w:rsidRPr="009D6A22">
        <w:rPr>
          <w:rFonts w:eastAsia="Times New Roman" w:cs="Times New Roman"/>
          <w:lang w:eastAsia="cs-CZ"/>
        </w:rPr>
        <w:t>.</w:t>
      </w:r>
    </w:p>
    <w:p w14:paraId="4D423365" w14:textId="77777777" w:rsidR="00F01FED" w:rsidRPr="00F01FED" w:rsidRDefault="00F01FED" w:rsidP="00CA2882">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E021AF">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CA2882">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CA288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D34184A" w14:textId="7DD2980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00C17316" w:rsidRPr="00C17316">
        <w:rPr>
          <w:rFonts w:eastAsia="Times New Roman" w:cs="Times New Roman"/>
          <w:b/>
          <w:lang w:eastAsia="cs-CZ"/>
        </w:rPr>
        <w:t xml:space="preserve"> </w:t>
      </w:r>
      <w:r w:rsidR="00C17316" w:rsidRPr="008B4C62">
        <w:rPr>
          <w:rFonts w:eastAsia="Times New Roman" w:cs="Arial"/>
          <w:lang w:eastAsia="cs-CZ"/>
        </w:rPr>
        <w:t xml:space="preserve">bezodkladně po nabytí účinnosti smlouvy o výkonu činnosti </w:t>
      </w:r>
      <w:r w:rsidR="00C17316">
        <w:rPr>
          <w:rFonts w:eastAsia="Times New Roman" w:cs="Arial"/>
          <w:lang w:eastAsia="cs-CZ"/>
        </w:rPr>
        <w:t>odborného geotechnického dozoru pro stavbu</w:t>
      </w:r>
      <w:r w:rsidRPr="00F01FED">
        <w:rPr>
          <w:rFonts w:eastAsia="Times New Roman" w:cs="Times New Roman"/>
          <w:lang w:eastAsia="cs-CZ"/>
        </w:rPr>
        <w:t>.</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4F2F7895" w14:textId="1FEC94CF" w:rsidR="00F01FED" w:rsidRDefault="00C17316" w:rsidP="00FC51D8">
      <w:pPr>
        <w:spacing w:before="120" w:after="0" w:line="240" w:lineRule="auto"/>
        <w:ind w:left="425"/>
        <w:jc w:val="both"/>
        <w:rPr>
          <w:rFonts w:eastAsia="Times New Roman" w:cs="Times New Roman"/>
          <w:b/>
          <w:i/>
          <w:highlight w:val="green"/>
          <w:u w:val="single"/>
          <w:lang w:eastAsia="cs-CZ"/>
        </w:rPr>
      </w:pPr>
      <w:r w:rsidRPr="008B4C62">
        <w:rPr>
          <w:rFonts w:eastAsia="Times New Roman" w:cs="Arial"/>
          <w:lang w:eastAsia="cs-CZ"/>
        </w:rPr>
        <w:t xml:space="preserve">do </w:t>
      </w:r>
      <w:r>
        <w:rPr>
          <w:rFonts w:eastAsia="Times New Roman" w:cs="Arial"/>
          <w:b/>
          <w:bCs/>
          <w:lang w:eastAsia="cs-CZ"/>
        </w:rPr>
        <w:t>18</w:t>
      </w:r>
      <w:r w:rsidRPr="008B4C62">
        <w:rPr>
          <w:rFonts w:eastAsia="Times New Roman" w:cs="Arial"/>
          <w:lang w:eastAsia="cs-CZ"/>
        </w:rPr>
        <w:t xml:space="preserve"> měsíců ode dne zahájení stavebních prací na předmětné stavbě, kdy je předpokládáno ukončení stavebních prací.</w:t>
      </w:r>
    </w:p>
    <w:p w14:paraId="6C72BD30" w14:textId="5F9D87BE" w:rsidR="00C17316" w:rsidRDefault="00C17316" w:rsidP="00F01FED">
      <w:pPr>
        <w:spacing w:after="0" w:line="240" w:lineRule="auto"/>
        <w:ind w:left="426"/>
        <w:jc w:val="both"/>
        <w:rPr>
          <w:rFonts w:eastAsia="Times New Roman" w:cs="Times New Roman"/>
          <w:b/>
          <w:highlight w:val="green"/>
          <w:lang w:eastAsia="cs-CZ"/>
        </w:rPr>
      </w:pPr>
      <w:r w:rsidRPr="005720F4">
        <w:rPr>
          <w:rFonts w:eastAsia="Times New Roman" w:cs="Arial"/>
          <w:lang w:eastAsia="cs-CZ"/>
        </w:rPr>
        <w:t>Činnost odborného geotechnického dozoru pro stavbu bude probíhat při</w:t>
      </w:r>
      <w:r w:rsidRPr="005720F4">
        <w:rPr>
          <w:rFonts w:eastAsia="Times New Roman" w:cs="Arial"/>
          <w:b/>
          <w:lang w:eastAsia="cs-CZ"/>
        </w:rPr>
        <w:t xml:space="preserve"> </w:t>
      </w:r>
      <w:r w:rsidRPr="005720F4">
        <w:rPr>
          <w:rFonts w:eastAsia="Times New Roman" w:cs="Arial"/>
          <w:lang w:eastAsia="cs-CZ"/>
        </w:rPr>
        <w:t>realizaci stavby</w:t>
      </w:r>
      <w:r>
        <w:rPr>
          <w:rFonts w:eastAsia="Times New Roman" w:cs="Arial"/>
          <w:lang w:eastAsia="cs-CZ"/>
        </w:rPr>
        <w:t xml:space="preserve"> nárazově, dle stavebních postupů</w:t>
      </w:r>
      <w:r w:rsidRPr="005720F4">
        <w:rPr>
          <w:rFonts w:eastAsia="Times New Roman" w:cs="Arial"/>
          <w:lang w:eastAsia="cs-CZ"/>
        </w:rPr>
        <w:t>:</w:t>
      </w:r>
      <w:r>
        <w:rPr>
          <w:rFonts w:eastAsia="Times New Roman" w:cs="Arial"/>
          <w:lang w:eastAsia="cs-CZ"/>
        </w:rPr>
        <w:t xml:space="preserve"> </w:t>
      </w:r>
      <w:r>
        <w:rPr>
          <w:rFonts w:eastAsia="Times New Roman" w:cs="Arial"/>
          <w:b/>
          <w:lang w:eastAsia="cs-CZ"/>
        </w:rPr>
        <w:t>18</w:t>
      </w:r>
      <w:r>
        <w:rPr>
          <w:rFonts w:eastAsia="Times New Roman" w:cs="Arial"/>
          <w:lang w:eastAsia="cs-CZ"/>
        </w:rPr>
        <w:t xml:space="preserve"> měsíců.</w:t>
      </w:r>
    </w:p>
    <w:p w14:paraId="118014FA" w14:textId="1BFEFA03" w:rsidR="00F01FED" w:rsidRPr="00F01FED" w:rsidRDefault="00F01FED" w:rsidP="00C17316">
      <w:pPr>
        <w:spacing w:after="0" w:line="240" w:lineRule="auto"/>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347761F6" w14:textId="3EE8F25D" w:rsidR="00F01FED" w:rsidRDefault="00C17316" w:rsidP="00FC51D8">
      <w:pPr>
        <w:numPr>
          <w:ilvl w:val="0"/>
          <w:numId w:val="15"/>
        </w:numPr>
        <w:spacing w:before="120" w:after="0" w:line="240" w:lineRule="auto"/>
        <w:ind w:left="1145" w:hanging="357"/>
        <w:rPr>
          <w:rFonts w:eastAsia="Times New Roman" w:cs="Times New Roman"/>
          <w:lang w:eastAsia="cs-CZ"/>
        </w:rPr>
      </w:pPr>
      <w:r>
        <w:rPr>
          <w:rFonts w:eastAsia="Times New Roman" w:cs="Times New Roman"/>
          <w:lang w:eastAsia="cs-CZ"/>
        </w:rPr>
        <w:t xml:space="preserve">Pro předání díla -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státní organizace, Stavební správa výc</w:t>
      </w:r>
      <w:r>
        <w:rPr>
          <w:rFonts w:eastAsia="Times New Roman" w:cs="Times New Roman"/>
          <w:lang w:eastAsia="cs-CZ"/>
        </w:rPr>
        <w:t>hod, Nerudova 1, 779 00 Olomouc</w:t>
      </w:r>
    </w:p>
    <w:p w14:paraId="09A6C024" w14:textId="44B119AC" w:rsidR="00C17316" w:rsidRPr="00F01FED" w:rsidRDefault="00C17316" w:rsidP="00FF3F0E">
      <w:pPr>
        <w:numPr>
          <w:ilvl w:val="0"/>
          <w:numId w:val="15"/>
        </w:numPr>
        <w:spacing w:after="0" w:line="240" w:lineRule="auto"/>
        <w:rPr>
          <w:rFonts w:eastAsia="Times New Roman" w:cs="Times New Roman"/>
          <w:lang w:eastAsia="cs-CZ"/>
        </w:rPr>
      </w:pPr>
      <w:r w:rsidRPr="00A64A1E">
        <w:rPr>
          <w:rFonts w:eastAsia="Times New Roman" w:cs="Times New Roman"/>
          <w:lang w:eastAsia="cs-CZ"/>
        </w:rPr>
        <w:t xml:space="preserve">Pro geotechnický dozor a konzultační činnost: místo stavby </w:t>
      </w:r>
      <w:r w:rsidRPr="00C17316">
        <w:rPr>
          <w:rFonts w:eastAsia="Times New Roman" w:cs="Times New Roman"/>
          <w:b/>
          <w:lang w:eastAsia="cs-CZ"/>
        </w:rPr>
        <w:t>„</w:t>
      </w:r>
      <w:r w:rsidRPr="00C17316">
        <w:rPr>
          <w:rStyle w:val="Nadpisvtabulce"/>
          <w:b w:val="0"/>
        </w:rPr>
        <w:t>Náhrada přejezdu P6532 v km 204,392 trati Přerov - Olomouc</w:t>
      </w:r>
      <w:r w:rsidRPr="00C17316">
        <w:rPr>
          <w:rFonts w:eastAsia="Times New Roman" w:cs="Times New Roman"/>
          <w:b/>
          <w:lang w:eastAsia="cs-CZ"/>
        </w:rPr>
        <w:t>“</w:t>
      </w:r>
    </w:p>
    <w:p w14:paraId="1081089C" w14:textId="3F325F8F" w:rsidR="00F01FED" w:rsidRPr="006974BB" w:rsidRDefault="00F01FED" w:rsidP="00CA2882">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274F1B52" w14:textId="77777777" w:rsidR="00C17316" w:rsidRPr="00C17316" w:rsidRDefault="00C17316" w:rsidP="00C17316">
      <w:pPr>
        <w:pStyle w:val="Odstavecseseznamem"/>
        <w:autoSpaceDE w:val="0"/>
        <w:autoSpaceDN w:val="0"/>
        <w:spacing w:after="0" w:line="240" w:lineRule="auto"/>
        <w:ind w:left="502"/>
        <w:rPr>
          <w:rFonts w:eastAsia="Times New Roman" w:cs="Times New Roman"/>
          <w:u w:val="single"/>
          <w:lang w:eastAsia="cs-CZ"/>
        </w:rPr>
      </w:pPr>
      <w:r w:rsidRPr="00C17316">
        <w:rPr>
          <w:rFonts w:eastAsia="Times New Roman" w:cs="Times New Roman"/>
          <w:u w:val="single"/>
          <w:lang w:eastAsia="cs-CZ"/>
        </w:rPr>
        <w:t>Zpracované dílo je nutno vyhotovit v počtu:</w:t>
      </w:r>
    </w:p>
    <w:p w14:paraId="20D7DACE" w14:textId="77777777" w:rsidR="00C17316" w:rsidRPr="00C17316" w:rsidRDefault="00C17316" w:rsidP="00C17316">
      <w:pPr>
        <w:pStyle w:val="Odstavecseseznamem"/>
        <w:autoSpaceDE w:val="0"/>
        <w:autoSpaceDN w:val="0"/>
        <w:spacing w:after="0" w:line="240" w:lineRule="auto"/>
        <w:ind w:left="502"/>
        <w:rPr>
          <w:rFonts w:eastAsia="Times New Roman" w:cs="Times New Roman"/>
          <w:b/>
          <w:lang w:eastAsia="cs-CZ"/>
        </w:rPr>
      </w:pPr>
      <w:r w:rsidRPr="00C17316">
        <w:rPr>
          <w:rFonts w:eastAsia="Times New Roman" w:cs="Times New Roman"/>
          <w:b/>
          <w:lang w:eastAsia="cs-CZ"/>
        </w:rPr>
        <w:t>-</w:t>
      </w:r>
      <w:r w:rsidRPr="00C17316">
        <w:rPr>
          <w:rFonts w:eastAsia="Times New Roman" w:cs="Times New Roman"/>
          <w:lang w:eastAsia="cs-CZ"/>
        </w:rPr>
        <w:t xml:space="preserve"> </w:t>
      </w:r>
      <w:r w:rsidRPr="00C17316">
        <w:rPr>
          <w:rFonts w:eastAsia="Times New Roman" w:cs="Times New Roman"/>
          <w:b/>
          <w:lang w:eastAsia="cs-CZ"/>
        </w:rPr>
        <w:t>2x   závěrečná zpráva v listinné formě</w:t>
      </w:r>
    </w:p>
    <w:p w14:paraId="13F1C54A" w14:textId="77777777" w:rsidR="00C17316" w:rsidRPr="00C17316" w:rsidRDefault="00C17316" w:rsidP="00C17316">
      <w:pPr>
        <w:pStyle w:val="Odstavecseseznamem"/>
        <w:autoSpaceDE w:val="0"/>
        <w:autoSpaceDN w:val="0"/>
        <w:spacing w:after="0" w:line="240" w:lineRule="auto"/>
        <w:ind w:left="502"/>
        <w:rPr>
          <w:rFonts w:eastAsia="Times New Roman" w:cs="Times New Roman"/>
          <w:b/>
          <w:lang w:eastAsia="cs-CZ"/>
        </w:rPr>
      </w:pPr>
      <w:r w:rsidRPr="00C17316">
        <w:rPr>
          <w:rFonts w:eastAsia="Times New Roman" w:cs="Times New Roman"/>
          <w:b/>
          <w:lang w:eastAsia="cs-CZ"/>
        </w:rPr>
        <w:t>- 1x   závěrečná zpráva v </w:t>
      </w:r>
      <w:proofErr w:type="spellStart"/>
      <w:r w:rsidRPr="00C17316">
        <w:rPr>
          <w:rFonts w:eastAsia="Times New Roman" w:cs="Times New Roman"/>
          <w:b/>
          <w:lang w:eastAsia="cs-CZ"/>
        </w:rPr>
        <w:t>dig</w:t>
      </w:r>
      <w:proofErr w:type="spellEnd"/>
      <w:r w:rsidRPr="00C17316">
        <w:rPr>
          <w:rFonts w:eastAsia="Times New Roman" w:cs="Times New Roman"/>
          <w:b/>
          <w:lang w:eastAsia="cs-CZ"/>
        </w:rPr>
        <w:t>. formě (</w:t>
      </w:r>
      <w:proofErr w:type="spellStart"/>
      <w:r w:rsidRPr="00C17316">
        <w:rPr>
          <w:rFonts w:eastAsia="Times New Roman" w:cs="Times New Roman"/>
          <w:b/>
          <w:lang w:eastAsia="cs-CZ"/>
        </w:rPr>
        <w:t>pdf</w:t>
      </w:r>
      <w:proofErr w:type="spellEnd"/>
      <w:r w:rsidRPr="00C17316">
        <w:rPr>
          <w:rFonts w:eastAsia="Times New Roman" w:cs="Times New Roman"/>
          <w:b/>
          <w:lang w:eastAsia="cs-CZ"/>
        </w:rPr>
        <w:t xml:space="preserve">) </w:t>
      </w:r>
    </w:p>
    <w:p w14:paraId="3D2A610E" w14:textId="77777777" w:rsidR="00C17316" w:rsidRPr="00C17316" w:rsidRDefault="00C17316" w:rsidP="00C17316">
      <w:pPr>
        <w:pStyle w:val="Odstavecseseznamem"/>
        <w:autoSpaceDE w:val="0"/>
        <w:autoSpaceDN w:val="0"/>
        <w:spacing w:after="0" w:line="240" w:lineRule="auto"/>
        <w:ind w:left="502"/>
        <w:rPr>
          <w:rFonts w:eastAsia="Times New Roman" w:cs="Times New Roman"/>
          <w:lang w:eastAsia="cs-CZ"/>
        </w:rPr>
      </w:pPr>
    </w:p>
    <w:p w14:paraId="1DDA2044" w14:textId="77777777" w:rsidR="00C17316" w:rsidRPr="00C17316" w:rsidRDefault="00C17316" w:rsidP="00C17316">
      <w:pPr>
        <w:pStyle w:val="Odstavecseseznamem"/>
        <w:autoSpaceDE w:val="0"/>
        <w:autoSpaceDN w:val="0"/>
        <w:spacing w:after="0" w:line="240" w:lineRule="auto"/>
        <w:ind w:left="502" w:right="136"/>
        <w:jc w:val="both"/>
        <w:rPr>
          <w:rFonts w:eastAsia="Times New Roman" w:cs="Times New Roman"/>
          <w:lang w:eastAsia="cs-CZ"/>
        </w:rPr>
      </w:pPr>
      <w:r w:rsidRPr="00C17316">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530437FE" w14:textId="5414A3CC" w:rsidR="00FF3F0E" w:rsidRPr="00C17316" w:rsidRDefault="00C17316" w:rsidP="00C17316">
      <w:pPr>
        <w:pStyle w:val="Odstavecseseznamem"/>
        <w:spacing w:after="0" w:line="240" w:lineRule="auto"/>
        <w:ind w:left="502"/>
        <w:rPr>
          <w:rFonts w:eastAsia="Times New Roman" w:cs="Times New Roman"/>
          <w:lang w:eastAsia="cs-CZ"/>
        </w:rPr>
      </w:pPr>
      <w:r w:rsidRPr="00C17316">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objednatele pro příslušnou stavbu. Tyto tabulky jsou podkladem pro fakturaci a musí být přílohou daňového dokladu.</w:t>
      </w:r>
    </w:p>
    <w:p w14:paraId="2A13A860" w14:textId="77777777" w:rsidR="00F01FED" w:rsidRPr="00F01FED" w:rsidRDefault="00F01FED" w:rsidP="00CA2882">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w:t>
      </w:r>
      <w:r w:rsidRPr="00F01FED">
        <w:rPr>
          <w:rFonts w:eastAsia="Times New Roman" w:cs="Times New Roman"/>
          <w:lang w:eastAsia="cs-CZ"/>
        </w:rPr>
        <w:lastRenderedPageBreak/>
        <w:t>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BC7C09">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38A35415" w14:textId="77777777" w:rsidR="00C17316" w:rsidRDefault="00C17316" w:rsidP="00C17316">
      <w:pPr>
        <w:pStyle w:val="Odstavecseseznamem"/>
        <w:numPr>
          <w:ilvl w:val="0"/>
          <w:numId w:val="31"/>
        </w:numPr>
        <w:spacing w:after="0" w:line="240" w:lineRule="auto"/>
        <w:ind w:left="1134" w:right="136" w:firstLine="0"/>
        <w:jc w:val="both"/>
        <w:rPr>
          <w:rFonts w:eastAsia="Times New Roman" w:cs="Arial"/>
          <w:b/>
          <w:lang w:eastAsia="cs-CZ"/>
        </w:rPr>
      </w:pPr>
      <w:r>
        <w:rPr>
          <w:rFonts w:eastAsia="Times New Roman" w:cs="Arial"/>
          <w:b/>
          <w:lang w:eastAsia="cs-CZ"/>
        </w:rPr>
        <w:t>geologické práce,</w:t>
      </w:r>
    </w:p>
    <w:p w14:paraId="6CDD6CB0" w14:textId="77777777" w:rsidR="00C17316" w:rsidRPr="00B05074" w:rsidRDefault="00C17316" w:rsidP="00C17316">
      <w:pPr>
        <w:pStyle w:val="Odstavecseseznamem"/>
        <w:numPr>
          <w:ilvl w:val="0"/>
          <w:numId w:val="31"/>
        </w:numPr>
        <w:spacing w:after="0" w:line="240" w:lineRule="auto"/>
        <w:ind w:left="1134" w:right="136" w:firstLine="0"/>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059F8B96" w14:textId="77777777" w:rsidR="00C17316" w:rsidRPr="00C17316" w:rsidRDefault="00C17316" w:rsidP="00C17316">
      <w:pPr>
        <w:numPr>
          <w:ilvl w:val="0"/>
          <w:numId w:val="13"/>
        </w:numPr>
        <w:spacing w:after="0" w:line="240" w:lineRule="auto"/>
        <w:ind w:left="907"/>
        <w:jc w:val="both"/>
        <w:rPr>
          <w:rFonts w:eastAsia="Times New Roman" w:cs="Times New Roman"/>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3F5BD23C" w14:textId="54BA9F7B" w:rsidR="00C17316" w:rsidRPr="00C17316" w:rsidRDefault="00C17316" w:rsidP="00C17316">
      <w:pPr>
        <w:numPr>
          <w:ilvl w:val="0"/>
          <w:numId w:val="13"/>
        </w:numPr>
        <w:spacing w:after="0" w:line="240" w:lineRule="auto"/>
        <w:ind w:left="907"/>
        <w:jc w:val="both"/>
        <w:rPr>
          <w:rFonts w:eastAsia="Times New Roman" w:cs="Times New Roman"/>
          <w:lang w:eastAsia="cs-CZ"/>
        </w:rPr>
      </w:pPr>
      <w:r w:rsidRPr="00C17316">
        <w:rPr>
          <w:rFonts w:eastAsia="Times New Roman" w:cs="Times New Roman"/>
          <w:lang w:eastAsia="cs-CZ"/>
        </w:rPr>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3E1932">
      <w:pPr>
        <w:numPr>
          <w:ilvl w:val="0"/>
          <w:numId w:val="19"/>
        </w:numPr>
        <w:tabs>
          <w:tab w:val="left" w:pos="1985"/>
        </w:tabs>
        <w:spacing w:before="120" w:after="0" w:line="240" w:lineRule="auto"/>
        <w:ind w:left="1145" w:hanging="357"/>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C17316">
        <w:rPr>
          <w:rFonts w:eastAsia="Times New Roman" w:cs="Times New Roman"/>
          <w:lang w:eastAsia="cs-CZ"/>
        </w:rPr>
        <w:t>K prokázání splnění technické kvalifikace předloží dodavatel zadavateli následující doklady:</w:t>
      </w:r>
    </w:p>
    <w:p w14:paraId="10569520" w14:textId="77777777" w:rsidR="00760A06" w:rsidRPr="00394859" w:rsidRDefault="00760A06" w:rsidP="00CA2882">
      <w:pPr>
        <w:autoSpaceDE w:val="0"/>
        <w:autoSpaceDN w:val="0"/>
        <w:spacing w:before="120" w:after="0" w:line="240" w:lineRule="auto"/>
        <w:ind w:left="284" w:right="57"/>
        <w:jc w:val="both"/>
        <w:rPr>
          <w:rFonts w:eastAsia="Times New Roman" w:cs="Times New Roman"/>
          <w:color w:val="000000"/>
          <w:lang w:eastAsia="cs-CZ"/>
        </w:rPr>
      </w:pPr>
      <w:r w:rsidRPr="008B4C62">
        <w:rPr>
          <w:rFonts w:eastAsia="Times New Roman" w:cs="Times New Roman"/>
          <w:b/>
          <w:color w:val="000000"/>
          <w:u w:val="single"/>
          <w:lang w:eastAsia="cs-CZ"/>
        </w:rPr>
        <w:t>Seznam služeb</w:t>
      </w:r>
      <w:r w:rsidRPr="008B4C62">
        <w:rPr>
          <w:rFonts w:eastAsia="Times New Roman" w:cs="Times New Roman"/>
          <w:color w:val="000000"/>
          <w:lang w:eastAsia="cs-CZ"/>
        </w:rPr>
        <w:t xml:space="preserve"> </w:t>
      </w:r>
      <w:r w:rsidRPr="00394859">
        <w:rPr>
          <w:rFonts w:ascii="Verdana" w:hAnsi="Verdana"/>
          <w:color w:val="000000"/>
          <w:lang w:eastAsia="cs-CZ"/>
        </w:rPr>
        <w:t xml:space="preserve">poskytnutých dodavatelem v posledních </w:t>
      </w:r>
      <w:r w:rsidRPr="00394859">
        <w:rPr>
          <w:rFonts w:ascii="Verdana" w:hAnsi="Verdana"/>
          <w:b/>
          <w:color w:val="000000"/>
          <w:lang w:eastAsia="cs-CZ"/>
        </w:rPr>
        <w:t>5</w:t>
      </w:r>
      <w:r w:rsidRPr="00394859">
        <w:rPr>
          <w:rFonts w:ascii="Verdana" w:hAnsi="Verdana"/>
          <w:color w:val="000000"/>
          <w:lang w:eastAsia="cs-CZ"/>
        </w:rPr>
        <w:t xml:space="preserve"> letech. Tímto seznamem dodavatel prokáže, že v posledních </w:t>
      </w:r>
      <w:r w:rsidRPr="00394859">
        <w:rPr>
          <w:rFonts w:ascii="Verdana" w:hAnsi="Verdana"/>
          <w:b/>
          <w:color w:val="000000"/>
          <w:lang w:eastAsia="cs-CZ"/>
        </w:rPr>
        <w:t>5</w:t>
      </w:r>
      <w:r w:rsidRPr="00394859">
        <w:rPr>
          <w:rFonts w:ascii="Verdana" w:hAnsi="Verdana"/>
          <w:color w:val="000000"/>
          <w:lang w:eastAsia="cs-CZ"/>
        </w:rPr>
        <w:t xml:space="preserve"> letech vykonával v České republice či v zahraničí činnost odborného geotechnického dozoru nebo jinou obdobnou činnost, která svým obsahem odpovídá předmětu veřejné zakázky, jak je vymezen v této Výzvě.</w:t>
      </w:r>
    </w:p>
    <w:p w14:paraId="746FD50C" w14:textId="61DF2446" w:rsidR="00760A06" w:rsidRDefault="00760A06" w:rsidP="00CA2882">
      <w:pPr>
        <w:pStyle w:val="Bezmezer"/>
        <w:spacing w:before="120" w:line="240" w:lineRule="auto"/>
        <w:ind w:left="284" w:right="57"/>
        <w:jc w:val="both"/>
        <w:rPr>
          <w:rFonts w:ascii="Verdana" w:hAnsi="Verdana"/>
          <w:lang w:eastAsia="cs-CZ"/>
        </w:rPr>
      </w:pPr>
      <w:r w:rsidRPr="001E7DAE">
        <w:rPr>
          <w:rFonts w:ascii="Verdana" w:hAnsi="Verdana"/>
          <w:lang w:eastAsia="cs-CZ"/>
        </w:rPr>
        <w:t xml:space="preserve">Předloženým seznamem poskytnutých služeb přitom musí dodavatel prokázat, že v posledních </w:t>
      </w:r>
      <w:r>
        <w:rPr>
          <w:rFonts w:ascii="Verdana" w:hAnsi="Verdana"/>
          <w:lang w:eastAsia="cs-CZ"/>
        </w:rPr>
        <w:t>pěti</w:t>
      </w:r>
      <w:r w:rsidRPr="001E7DAE">
        <w:rPr>
          <w:rFonts w:ascii="Verdana" w:hAnsi="Verdana"/>
          <w:lang w:eastAsia="cs-CZ"/>
        </w:rPr>
        <w:t xml:space="preserve"> letech vykonával činnost odborného geotechnického dozoru alespoň na dvou dopravních stavbách (železničních nebo jiných dopravních stavbách) s hodnotou celkových investičních nákladů v součtu minimálně </w:t>
      </w:r>
      <w:r w:rsidR="00735DB1" w:rsidRPr="00735DB1">
        <w:rPr>
          <w:rFonts w:ascii="Verdana" w:hAnsi="Verdana"/>
          <w:b/>
          <w:lang w:eastAsia="cs-CZ"/>
        </w:rPr>
        <w:t xml:space="preserve">350 </w:t>
      </w:r>
      <w:r w:rsidR="00735DB1" w:rsidRPr="00735DB1">
        <w:rPr>
          <w:rFonts w:ascii="Verdana" w:hAnsi="Verdana"/>
          <w:b/>
          <w:bCs/>
          <w:lang w:eastAsia="cs-CZ"/>
        </w:rPr>
        <w:t>0</w:t>
      </w:r>
      <w:r w:rsidRPr="00735DB1">
        <w:rPr>
          <w:rFonts w:ascii="Verdana" w:hAnsi="Verdana"/>
          <w:b/>
          <w:bCs/>
          <w:lang w:eastAsia="cs-CZ"/>
        </w:rPr>
        <w:t>0</w:t>
      </w:r>
      <w:r w:rsidR="00735DB1">
        <w:rPr>
          <w:rFonts w:ascii="Verdana" w:hAnsi="Verdana"/>
          <w:b/>
          <w:bCs/>
          <w:lang w:eastAsia="cs-CZ"/>
        </w:rPr>
        <w:t>0</w:t>
      </w:r>
      <w:r w:rsidRPr="00735DB1">
        <w:rPr>
          <w:rFonts w:ascii="Verdana" w:hAnsi="Verdana"/>
          <w:b/>
          <w:bCs/>
          <w:lang w:eastAsia="cs-CZ"/>
        </w:rPr>
        <w:t> 000</w:t>
      </w:r>
      <w:r w:rsidRPr="001E7DAE">
        <w:rPr>
          <w:rFonts w:ascii="Verdana" w:hAnsi="Verdana"/>
          <w:b/>
          <w:bCs/>
          <w:lang w:eastAsia="cs-CZ"/>
        </w:rPr>
        <w:t xml:space="preserve"> Kč bez DPH</w:t>
      </w:r>
      <w:r w:rsidRPr="001E7DAE">
        <w:rPr>
          <w:rFonts w:ascii="Verdana" w:hAnsi="Verdana"/>
          <w:lang w:eastAsia="cs-CZ"/>
        </w:rPr>
        <w:t xml:space="preserve">, přičemž hodnota celkových investičních nákladů jedné takové stavby musí činit alespoň </w:t>
      </w:r>
      <w:r w:rsidR="00735DB1" w:rsidRPr="00735DB1">
        <w:rPr>
          <w:rFonts w:ascii="Verdana" w:hAnsi="Verdana"/>
          <w:b/>
          <w:bCs/>
          <w:lang w:eastAsia="cs-CZ"/>
        </w:rPr>
        <w:t>1</w:t>
      </w:r>
      <w:r w:rsidRPr="00735DB1">
        <w:rPr>
          <w:rFonts w:ascii="Verdana" w:hAnsi="Verdana"/>
          <w:b/>
          <w:bCs/>
          <w:lang w:eastAsia="cs-CZ"/>
        </w:rPr>
        <w:t>75 000</w:t>
      </w:r>
      <w:r w:rsidR="00735DB1" w:rsidRPr="00735DB1">
        <w:rPr>
          <w:rFonts w:ascii="Verdana" w:hAnsi="Verdana"/>
          <w:b/>
          <w:bCs/>
          <w:lang w:eastAsia="cs-CZ"/>
        </w:rPr>
        <w:t xml:space="preserve"> 000</w:t>
      </w:r>
      <w:r w:rsidRPr="001E7DAE">
        <w:rPr>
          <w:rFonts w:ascii="Verdana" w:hAnsi="Verdana"/>
          <w:b/>
          <w:bCs/>
          <w:lang w:eastAsia="cs-CZ"/>
        </w:rPr>
        <w:t xml:space="preserve"> Kč bez DPH</w:t>
      </w:r>
      <w:r w:rsidRPr="001E7DAE">
        <w:rPr>
          <w:rFonts w:ascii="Verdana" w:hAnsi="Verdana"/>
          <w:lang w:eastAsia="cs-CZ"/>
        </w:rPr>
        <w:t>.</w:t>
      </w:r>
    </w:p>
    <w:p w14:paraId="04A6AF6E" w14:textId="77777777" w:rsidR="00760A06" w:rsidRDefault="00760A06" w:rsidP="00CA2882">
      <w:pPr>
        <w:pStyle w:val="Bezmezer"/>
        <w:spacing w:before="120" w:line="240" w:lineRule="auto"/>
        <w:ind w:left="284" w:right="57"/>
        <w:jc w:val="both"/>
        <w:rPr>
          <w:rFonts w:ascii="Verdana" w:hAnsi="Verdana"/>
          <w:color w:val="000000"/>
          <w:lang w:eastAsia="cs-CZ"/>
        </w:rPr>
      </w:pPr>
      <w:r w:rsidRPr="001E7DAE">
        <w:rPr>
          <w:rFonts w:ascii="Verdana" w:hAnsi="Verdana"/>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779BBE6A" w14:textId="12C0E8F8" w:rsidR="00760A06" w:rsidRPr="00F01FED" w:rsidRDefault="00760A06" w:rsidP="003E1932">
      <w:pPr>
        <w:spacing w:after="0" w:line="240" w:lineRule="auto"/>
        <w:ind w:left="284"/>
        <w:jc w:val="both"/>
        <w:rPr>
          <w:rFonts w:eastAsia="Times New Roman" w:cs="Times New Roman"/>
          <w:lang w:eastAsia="cs-CZ"/>
        </w:rPr>
      </w:pPr>
      <w:r w:rsidRPr="001E7DAE">
        <w:rPr>
          <w:rFonts w:ascii="Verdana" w:hAnsi="Verdana"/>
          <w:lang w:eastAsia="cs-CZ"/>
        </w:rPr>
        <w:lastRenderedPageBreak/>
        <w:t xml:space="preserve">Skutečností rozhodnou pro počátek běhu </w:t>
      </w:r>
      <w:r>
        <w:rPr>
          <w:rFonts w:ascii="Verdana" w:hAnsi="Verdana"/>
          <w:lang w:eastAsia="cs-CZ"/>
        </w:rPr>
        <w:t>pětilet</w:t>
      </w:r>
      <w:r w:rsidRPr="001E7DAE">
        <w:rPr>
          <w:rFonts w:ascii="Verdana" w:hAnsi="Verdana"/>
          <w:lang w:eastAsia="cs-CZ"/>
        </w:rPr>
        <w:t>é lhůty je poslední den lhůty pro podání nabídek.</w:t>
      </w:r>
      <w:r w:rsidRPr="001E7DAE">
        <w:rPr>
          <w:rFonts w:ascii="Verdana" w:hAnsi="Verdana"/>
          <w:color w:val="000000"/>
          <w:lang w:eastAsia="cs-CZ"/>
        </w:rPr>
        <w:t xml:space="preserve"> </w:t>
      </w:r>
      <w:r w:rsidRPr="001E7DAE">
        <w:rPr>
          <w:rFonts w:ascii="Verdana" w:hAnsi="Verdana"/>
          <w:lang w:eastAsia="cs-CZ"/>
        </w:rPr>
        <w:t xml:space="preserve">Doba </w:t>
      </w:r>
      <w:r>
        <w:rPr>
          <w:rFonts w:ascii="Verdana" w:hAnsi="Verdana"/>
          <w:b/>
          <w:lang w:eastAsia="cs-CZ"/>
        </w:rPr>
        <w:t>5</w:t>
      </w:r>
      <w:r w:rsidRPr="001E7DAE">
        <w:rPr>
          <w:rFonts w:ascii="Verdana" w:hAnsi="Verdana"/>
          <w:lang w:eastAsia="cs-CZ"/>
        </w:rPr>
        <w:t xml:space="preserve"> let se považuje za splněnou, pokud byly služby v průběhu této doby dokončeny.</w:t>
      </w:r>
    </w:p>
    <w:p w14:paraId="47218ED9" w14:textId="77777777" w:rsidR="00760A06" w:rsidRPr="00F01FED" w:rsidRDefault="00760A06" w:rsidP="00F01FED">
      <w:pPr>
        <w:spacing w:after="0" w:line="240" w:lineRule="auto"/>
        <w:ind w:left="426"/>
        <w:jc w:val="both"/>
        <w:rPr>
          <w:rFonts w:eastAsia="Times New Roman" w:cs="Times New Roman"/>
          <w:lang w:eastAsia="cs-CZ"/>
        </w:rPr>
      </w:pPr>
    </w:p>
    <w:p w14:paraId="54775AC2" w14:textId="46DC633F" w:rsidR="00BA0465" w:rsidRDefault="00BA0465" w:rsidP="00760A06">
      <w:pPr>
        <w:spacing w:after="0" w:line="240" w:lineRule="auto"/>
        <w:ind w:left="426"/>
        <w:jc w:val="both"/>
        <w:rPr>
          <w:rFonts w:ascii="Verdana" w:hAnsi="Verdana"/>
          <w:b/>
          <w:bCs/>
          <w:u w:val="single"/>
          <w:lang w:eastAsia="cs-CZ"/>
        </w:rPr>
      </w:pPr>
      <w:r w:rsidRPr="00760A06">
        <w:rPr>
          <w:rFonts w:eastAsia="Times New Roman" w:cs="Times New Roman"/>
          <w:lang w:eastAsia="cs-CZ"/>
        </w:rPr>
        <w:t>Zadavatel požaduje předložení seznamu personálu dodavatele</w:t>
      </w:r>
      <w:r>
        <w:rPr>
          <w:rFonts w:eastAsia="Times New Roman" w:cs="Times New Roman"/>
          <w:lang w:eastAsia="cs-CZ"/>
        </w:rPr>
        <w:t>:</w:t>
      </w:r>
    </w:p>
    <w:p w14:paraId="51211960" w14:textId="1ECA5DA6" w:rsidR="00F01FED" w:rsidRPr="00760A06" w:rsidRDefault="00760A06" w:rsidP="00760A06">
      <w:pPr>
        <w:spacing w:after="0" w:line="240" w:lineRule="auto"/>
        <w:ind w:left="426"/>
        <w:jc w:val="both"/>
        <w:rPr>
          <w:rFonts w:eastAsia="Times New Roman" w:cs="Times New Roman"/>
          <w:u w:val="single"/>
          <w:lang w:eastAsia="cs-CZ"/>
        </w:rPr>
      </w:pPr>
      <w:r w:rsidRPr="001159C6">
        <w:rPr>
          <w:rFonts w:ascii="Verdana" w:hAnsi="Verdana"/>
          <w:b/>
          <w:bCs/>
          <w:u w:val="single"/>
          <w:lang w:eastAsia="cs-CZ"/>
        </w:rPr>
        <w:t>Seznam personálu</w:t>
      </w:r>
      <w:r w:rsidRPr="00760A06">
        <w:rPr>
          <w:rFonts w:ascii="Verdana" w:hAnsi="Verdana"/>
          <w:u w:val="single"/>
          <w:lang w:eastAsia="cs-CZ"/>
        </w:rPr>
        <w:t xml:space="preserve"> </w:t>
      </w:r>
      <w:r w:rsidRPr="00760A06">
        <w:rPr>
          <w:rFonts w:ascii="Verdana" w:hAnsi="Verdana"/>
          <w:color w:val="000000"/>
          <w:u w:val="single"/>
          <w:lang w:eastAsia="cs-CZ"/>
        </w:rPr>
        <w:t>dodavatele</w:t>
      </w:r>
      <w:r w:rsidRPr="00760A06">
        <w:rPr>
          <w:rFonts w:ascii="Verdana" w:hAnsi="Verdana"/>
          <w:u w:val="single"/>
          <w:lang w:eastAsia="cs-CZ"/>
        </w:rPr>
        <w:t>, který se bude na plnění veřejné zakázky podílet.</w:t>
      </w:r>
    </w:p>
    <w:p w14:paraId="06AA12C1" w14:textId="5A2019B5" w:rsidR="00760A06" w:rsidRPr="00CC6B07" w:rsidRDefault="00760A06" w:rsidP="00760A06">
      <w:pPr>
        <w:spacing w:after="0" w:line="240" w:lineRule="auto"/>
        <w:ind w:left="426"/>
        <w:jc w:val="both"/>
        <w:rPr>
          <w:rFonts w:eastAsia="Times New Roman" w:cs="Times New Roman"/>
          <w:lang w:eastAsia="cs-CZ"/>
        </w:rPr>
      </w:pPr>
      <w:r w:rsidRPr="00CC6B07">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459E28C4" w14:textId="77777777" w:rsidR="00760A06" w:rsidRPr="00CC6B07" w:rsidRDefault="00760A06" w:rsidP="00760A06">
      <w:pPr>
        <w:spacing w:after="0" w:line="240" w:lineRule="auto"/>
        <w:ind w:left="426"/>
        <w:jc w:val="both"/>
        <w:rPr>
          <w:rFonts w:eastAsia="Times New Roman" w:cs="Times New Roman"/>
          <w:lang w:eastAsia="cs-CZ"/>
        </w:rPr>
      </w:pPr>
    </w:p>
    <w:p w14:paraId="5F8EB8F3" w14:textId="77777777" w:rsidR="00760A06" w:rsidRPr="00CC6B07" w:rsidRDefault="00760A06" w:rsidP="00760A06">
      <w:pPr>
        <w:spacing w:after="0" w:line="240" w:lineRule="auto"/>
        <w:ind w:left="426"/>
        <w:jc w:val="both"/>
        <w:rPr>
          <w:rFonts w:eastAsia="Times New Roman" w:cs="Times New Roman"/>
          <w:lang w:eastAsia="cs-CZ"/>
        </w:rPr>
      </w:pPr>
      <w:r w:rsidRPr="00CC6B07">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015A22A4" w14:textId="77777777" w:rsidR="00760A06" w:rsidRPr="00CC6B07" w:rsidRDefault="00760A06" w:rsidP="00760A06">
      <w:pPr>
        <w:spacing w:after="0" w:line="240" w:lineRule="auto"/>
        <w:ind w:left="426"/>
        <w:jc w:val="both"/>
        <w:rPr>
          <w:rFonts w:eastAsia="Times New Roman" w:cs="Times New Roman"/>
          <w:lang w:eastAsia="cs-CZ"/>
        </w:rPr>
      </w:pPr>
    </w:p>
    <w:p w14:paraId="79EF9151" w14:textId="3051AB50" w:rsidR="00760A06" w:rsidRPr="00CC6B07" w:rsidRDefault="00760A06" w:rsidP="00760A06">
      <w:pPr>
        <w:spacing w:after="0" w:line="240" w:lineRule="auto"/>
        <w:ind w:left="426"/>
        <w:jc w:val="both"/>
        <w:rPr>
          <w:rFonts w:eastAsia="Times New Roman" w:cs="Times New Roman"/>
          <w:lang w:eastAsia="cs-CZ"/>
        </w:rPr>
      </w:pPr>
      <w:r w:rsidRPr="00CC6B07">
        <w:rPr>
          <w:rFonts w:eastAsia="Times New Roman" w:cs="Times New Roman"/>
          <w:lang w:eastAsia="cs-CZ"/>
        </w:rPr>
        <w:t>Zadavatel stanoví, že členové odborného personálu mohou být zaměstnanci dodavatele nebo osoby v jiném vztahu k dodavateli, tj. např. zaměstnanci jeho poddodavatelů. S</w:t>
      </w:r>
      <w:r w:rsidR="003E1932">
        <w:rPr>
          <w:rFonts w:eastAsia="Times New Roman" w:cs="Times New Roman"/>
          <w:lang w:eastAsia="cs-CZ"/>
        </w:rPr>
        <w:t> </w:t>
      </w:r>
      <w:r w:rsidRPr="00CC6B07">
        <w:rPr>
          <w:rFonts w:eastAsia="Times New Roman" w:cs="Times New Roman"/>
          <w:lang w:eastAsia="cs-CZ"/>
        </w:rPr>
        <w:t>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76A6C2EA" w14:textId="77777777" w:rsidR="00760A06" w:rsidRPr="00CC6B07" w:rsidRDefault="00760A06" w:rsidP="00760A06">
      <w:pPr>
        <w:spacing w:after="0" w:line="240" w:lineRule="auto"/>
        <w:ind w:left="426"/>
        <w:jc w:val="both"/>
        <w:rPr>
          <w:rFonts w:eastAsia="Times New Roman" w:cs="Times New Roman"/>
          <w:lang w:eastAsia="cs-CZ"/>
        </w:rPr>
      </w:pPr>
    </w:p>
    <w:p w14:paraId="7148135E" w14:textId="7690855D" w:rsidR="00760A06" w:rsidRDefault="00760A06" w:rsidP="003E1932">
      <w:pPr>
        <w:spacing w:after="0" w:line="240" w:lineRule="auto"/>
        <w:ind w:left="426" w:right="55"/>
        <w:jc w:val="both"/>
        <w:rPr>
          <w:rFonts w:ascii="Verdana" w:hAnsi="Verdana"/>
          <w:lang w:eastAsia="cs-CZ"/>
        </w:rPr>
      </w:pPr>
      <w:r w:rsidRPr="00CC6B07">
        <w:rPr>
          <w:rFonts w:eastAsia="Times New Roman" w:cs="Times New Roman"/>
          <w:lang w:eastAsia="cs-CZ"/>
        </w:rPr>
        <w:t>Dodavatel v nabídce předloží strukturované profesní životopisy každého člena odborného personálu</w:t>
      </w:r>
      <w:r>
        <w:rPr>
          <w:rFonts w:eastAsia="Times New Roman" w:cs="Times New Roman"/>
          <w:lang w:eastAsia="cs-CZ"/>
        </w:rPr>
        <w:t xml:space="preserve"> a</w:t>
      </w:r>
      <w:r w:rsidRPr="00CC6B07">
        <w:rPr>
          <w:rFonts w:eastAsia="Times New Roman" w:cs="Times New Roman"/>
          <w:lang w:eastAsia="cs-CZ"/>
        </w:rPr>
        <w:t xml:space="preserve">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201E3B08" w14:textId="77777777" w:rsidR="00760A06" w:rsidRDefault="00760A06" w:rsidP="003E1932">
      <w:pPr>
        <w:spacing w:after="0" w:line="240" w:lineRule="auto"/>
        <w:ind w:left="426" w:right="55"/>
        <w:jc w:val="both"/>
        <w:rPr>
          <w:rFonts w:ascii="Verdana" w:hAnsi="Verdana"/>
          <w:lang w:eastAsia="cs-CZ"/>
        </w:rPr>
      </w:pPr>
    </w:p>
    <w:p w14:paraId="0F76D677" w14:textId="54000720" w:rsidR="00760A06" w:rsidRDefault="00760A06" w:rsidP="003E1932">
      <w:pPr>
        <w:spacing w:after="0" w:line="240" w:lineRule="auto"/>
        <w:ind w:left="426" w:right="55"/>
        <w:jc w:val="both"/>
        <w:rPr>
          <w:rFonts w:ascii="Verdana" w:hAnsi="Verdana"/>
          <w:lang w:eastAsia="cs-CZ"/>
        </w:rPr>
      </w:pPr>
      <w:r w:rsidRPr="00893950">
        <w:rPr>
          <w:rFonts w:ascii="Verdana" w:hAnsi="Verdana"/>
          <w:lang w:eastAsia="cs-CZ"/>
        </w:rPr>
        <w:t>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14:paraId="6291D224" w14:textId="77777777" w:rsidR="00760A06" w:rsidRPr="001159C6" w:rsidRDefault="00760A06" w:rsidP="003E1932">
      <w:pPr>
        <w:spacing w:after="0" w:line="240" w:lineRule="auto"/>
        <w:ind w:left="426" w:right="55"/>
        <w:jc w:val="both"/>
        <w:rPr>
          <w:rFonts w:ascii="Verdana" w:hAnsi="Verdana"/>
          <w:lang w:eastAsia="cs-CZ"/>
        </w:rPr>
      </w:pPr>
    </w:p>
    <w:p w14:paraId="060952F5" w14:textId="77777777" w:rsidR="00760A06" w:rsidRPr="001159C6" w:rsidRDefault="00760A06" w:rsidP="003E1932">
      <w:pPr>
        <w:spacing w:after="0" w:line="240" w:lineRule="auto"/>
        <w:ind w:left="426" w:right="55"/>
        <w:jc w:val="both"/>
        <w:rPr>
          <w:rFonts w:ascii="Verdana" w:hAnsi="Verdana"/>
          <w:lang w:eastAsia="cs-CZ"/>
        </w:rPr>
      </w:pPr>
      <w:r w:rsidRPr="001159C6">
        <w:rPr>
          <w:rFonts w:ascii="Verdana" w:hAnsi="Verdana"/>
        </w:rPr>
        <w:t>Pro plnění této veřejné zakázky musí mít dodavatel k dispozici odborný personál, který splňuje následující podmínky:</w:t>
      </w:r>
    </w:p>
    <w:p w14:paraId="2EC03C80" w14:textId="77777777" w:rsidR="00760A06" w:rsidRPr="001E7DAE" w:rsidRDefault="00760A06" w:rsidP="00760A06">
      <w:pPr>
        <w:pStyle w:val="Odstavecseseznamem"/>
        <w:spacing w:after="0" w:line="240" w:lineRule="auto"/>
        <w:ind w:left="284" w:right="136"/>
        <w:jc w:val="both"/>
        <w:rPr>
          <w:rFonts w:ascii="Verdana" w:hAnsi="Verdana"/>
          <w:lang w:eastAsia="cs-CZ"/>
        </w:rPr>
      </w:pPr>
    </w:p>
    <w:p w14:paraId="1FDDB685" w14:textId="77777777" w:rsidR="00760A06" w:rsidRPr="001E7DAE" w:rsidRDefault="00760A06" w:rsidP="00760A06">
      <w:pPr>
        <w:pStyle w:val="Bezmezer"/>
        <w:ind w:left="284" w:right="136"/>
        <w:jc w:val="both"/>
        <w:rPr>
          <w:rFonts w:ascii="Verdana" w:hAnsi="Verdana"/>
          <w:b/>
          <w:bCs/>
          <w:lang w:eastAsia="cs-CZ"/>
        </w:rPr>
      </w:pPr>
      <w:r w:rsidRPr="001E7DAE">
        <w:rPr>
          <w:rFonts w:ascii="Verdana" w:hAnsi="Verdana"/>
          <w:b/>
          <w:bCs/>
          <w:lang w:eastAsia="cs-CZ"/>
        </w:rPr>
        <w:t xml:space="preserve">a) specialista na geotechniku </w:t>
      </w:r>
    </w:p>
    <w:p w14:paraId="17AFD2C0" w14:textId="77777777" w:rsidR="00760A06" w:rsidRPr="001E7DAE" w:rsidRDefault="00760A06" w:rsidP="00FC51D8">
      <w:pPr>
        <w:pStyle w:val="Bezmezer"/>
        <w:spacing w:after="120"/>
        <w:ind w:left="284" w:right="136"/>
        <w:jc w:val="both"/>
        <w:rPr>
          <w:rFonts w:ascii="Verdana" w:hAnsi="Verdana"/>
          <w:lang w:eastAsia="cs-CZ"/>
        </w:rPr>
      </w:pPr>
      <w:r w:rsidRPr="001E7DAE">
        <w:rPr>
          <w:rFonts w:ascii="Verdana" w:hAnsi="Verdana"/>
          <w:lang w:eastAsia="cs-CZ"/>
        </w:rPr>
        <w:t>nejméně 3 roky praxe ve výkonu činnosti geotechnika; VŠ vzdělání, autorizace v rozsahu dle § 5 odst. 3 písm. i) zákona č. 360/1992 Sb., tedy v oboru geotechnika;</w:t>
      </w:r>
    </w:p>
    <w:p w14:paraId="3A76A899" w14:textId="77777777" w:rsidR="00760A06" w:rsidRPr="001E7DAE" w:rsidRDefault="00760A06" w:rsidP="00760A06">
      <w:pPr>
        <w:pStyle w:val="Bezmezer"/>
        <w:ind w:left="284" w:right="136"/>
        <w:jc w:val="both"/>
        <w:rPr>
          <w:rFonts w:ascii="Verdana" w:hAnsi="Verdana"/>
          <w:b/>
          <w:bCs/>
          <w:lang w:eastAsia="cs-CZ"/>
        </w:rPr>
      </w:pPr>
      <w:r w:rsidRPr="001E7DAE">
        <w:rPr>
          <w:rFonts w:ascii="Verdana" w:hAnsi="Verdana"/>
          <w:b/>
          <w:bCs/>
          <w:lang w:eastAsia="cs-CZ"/>
        </w:rPr>
        <w:t>b) zástupce specialisty na geotechniku</w:t>
      </w:r>
    </w:p>
    <w:p w14:paraId="752ED5DD" w14:textId="77777777" w:rsidR="00760A06" w:rsidRPr="001E7DAE" w:rsidRDefault="00760A06" w:rsidP="00760A06">
      <w:pPr>
        <w:pStyle w:val="Bezmezer"/>
        <w:ind w:left="284" w:right="136"/>
        <w:jc w:val="both"/>
        <w:rPr>
          <w:rFonts w:ascii="Verdana" w:hAnsi="Verdana"/>
          <w:lang w:eastAsia="cs-CZ"/>
        </w:rPr>
      </w:pPr>
      <w:r w:rsidRPr="001E7DAE">
        <w:rPr>
          <w:rFonts w:ascii="Verdana" w:hAnsi="Verdana"/>
          <w:lang w:eastAsia="cs-CZ"/>
        </w:rPr>
        <w:t>nejméně 2 roky praxe ve výkonu činnosti geotechnika; autorizace v rozsahu dle § 5 odst. 3 písm. i) zákona č. 360/1992 Sb., tedy v oboru geotechnika</w:t>
      </w:r>
    </w:p>
    <w:p w14:paraId="781C8800" w14:textId="77777777" w:rsidR="00CA2882" w:rsidRPr="00F01FED" w:rsidRDefault="00CA2882" w:rsidP="00F01FED">
      <w:pPr>
        <w:spacing w:after="0" w:line="240" w:lineRule="auto"/>
        <w:ind w:left="907"/>
        <w:jc w:val="both"/>
        <w:rPr>
          <w:rFonts w:eastAsia="Times New Roman" w:cs="Times New Roman"/>
          <w:lang w:eastAsia="cs-CZ"/>
        </w:rPr>
      </w:pPr>
    </w:p>
    <w:p w14:paraId="02A41021" w14:textId="6879C508" w:rsidR="00D1643C" w:rsidRPr="00BA672F" w:rsidRDefault="00D1643C" w:rsidP="00D1643C">
      <w:pPr>
        <w:numPr>
          <w:ilvl w:val="0"/>
          <w:numId w:val="19"/>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77777777" w:rsidR="00D1643C" w:rsidRDefault="00D1643C" w:rsidP="003E1932">
      <w:pPr>
        <w:pStyle w:val="Textbezslovn"/>
        <w:spacing w:line="240" w:lineRule="auto"/>
      </w:pPr>
      <w:r>
        <w:lastRenderedPageBreak/>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15810288" w14:textId="77777777" w:rsidR="00D1643C" w:rsidRDefault="00D1643C" w:rsidP="003E1932">
      <w:pPr>
        <w:pStyle w:val="Textbezslovn"/>
        <w:spacing w:line="240" w:lineRule="auto"/>
      </w:pPr>
      <w:r>
        <w:t xml:space="preserve">Zadavatel může požadovat nahrazení poddodavatele, který neprokáže splnění zadavatelem požadovaných kritérií způsobilosti uvedených shora v tomto článku nebo u kterého zadavatel prokáže důvody jeho nezpůsobilosti podle článku 16. odst. třetího písm. d) – f) této Výzvy. </w:t>
      </w:r>
    </w:p>
    <w:p w14:paraId="114AD674" w14:textId="77777777" w:rsidR="00D1643C" w:rsidRDefault="00D1643C" w:rsidP="003E1932">
      <w:pPr>
        <w:pStyle w:val="Textbezslovn"/>
        <w:spacing w:line="240" w:lineRule="auto"/>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2BE79889"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613436BB" w:rsidR="00F01FED" w:rsidRPr="00F01FED" w:rsidRDefault="00F01FED" w:rsidP="00F01FED">
      <w:pPr>
        <w:spacing w:before="120" w:after="0" w:line="240" w:lineRule="auto"/>
        <w:ind w:left="426"/>
        <w:jc w:val="both"/>
        <w:rPr>
          <w:rFonts w:eastAsia="Times New Roman" w:cs="Times New Roman"/>
          <w:lang w:eastAsia="cs-CZ"/>
        </w:rPr>
      </w:pPr>
      <w:r w:rsidRPr="00760A06">
        <w:rPr>
          <w:rFonts w:eastAsia="Times New Roman" w:cs="Times New Roman"/>
          <w:lang w:eastAsia="cs-CZ"/>
        </w:rPr>
        <w:t>Od zahraničních osob bude požadováno předložení dokladu o odborné způsobilosti v</w:t>
      </w:r>
      <w:r w:rsidR="003E1932">
        <w:rPr>
          <w:rFonts w:eastAsia="Times New Roman" w:cs="Times New Roman"/>
          <w:lang w:eastAsia="cs-CZ"/>
        </w:rPr>
        <w:t> </w:t>
      </w:r>
      <w:r w:rsidRPr="00760A06">
        <w:rPr>
          <w:rFonts w:eastAsia="Times New Roman" w:cs="Times New Roman"/>
          <w:lang w:eastAsia="cs-CZ"/>
        </w:rPr>
        <w:t xml:space="preserve">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w:t>
      </w:r>
      <w:r w:rsidRPr="00760A06">
        <w:rPr>
          <w:rFonts w:eastAsia="Times New Roman" w:cs="Times New Roman"/>
          <w:lang w:eastAsia="cs-CZ"/>
        </w:rPr>
        <w:lastRenderedPageBreak/>
        <w:t>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9967159"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08B96767" w14:textId="211C6E93" w:rsidR="00DF48C3" w:rsidRDefault="00DF48C3" w:rsidP="00F01FED">
      <w:pPr>
        <w:spacing w:before="120" w:after="0" w:line="240" w:lineRule="auto"/>
        <w:ind w:left="425"/>
        <w:jc w:val="both"/>
        <w:rPr>
          <w:rFonts w:eastAsia="Times New Roman" w:cs="Times New Roman"/>
          <w:lang w:eastAsia="cs-CZ"/>
        </w:rPr>
      </w:pPr>
      <w:r>
        <w:t>Jiná osoba prokazuje základní způsobilost a profesní způsobilost požadované podle tohoto článku obdobnými doklady, jež je povinen předložit dodavatel.</w:t>
      </w:r>
    </w:p>
    <w:p w14:paraId="239E3B70" w14:textId="0E0FA1A8"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30FF09A1" w14:textId="77777777" w:rsidR="00F01FED" w:rsidRPr="00F01FED" w:rsidRDefault="00F01FED" w:rsidP="00CA2882">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CA2882">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CA288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50B82282" w14:textId="4D07826F" w:rsidR="00F01FED" w:rsidRPr="00F01FED" w:rsidRDefault="00F01FED" w:rsidP="00CA2882">
      <w:pPr>
        <w:spacing w:before="120" w:after="120"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AC252B" w:rsidRPr="00AC252B">
        <w:rPr>
          <w:rFonts w:eastAsia="Times New Roman" w:cs="Times New Roman"/>
          <w:lang w:eastAsia="cs-CZ"/>
        </w:rPr>
        <w:t>v čl. 3.3</w:t>
      </w:r>
      <w:r w:rsidRPr="00AC252B">
        <w:rPr>
          <w:rFonts w:eastAsia="Times New Roman" w:cs="Times New Roman"/>
          <w:lang w:eastAsia="cs-CZ"/>
        </w:rPr>
        <w:t xml:space="preserve"> závazného vzoru smlouvy</w:t>
      </w:r>
      <w:r w:rsidRPr="00F01FED">
        <w:rPr>
          <w:rFonts w:eastAsia="Times New Roman" w:cs="Times New Roman"/>
          <w:lang w:eastAsia="cs-CZ"/>
        </w:rPr>
        <w:t>.</w:t>
      </w:r>
    </w:p>
    <w:p w14:paraId="7291AB6A" w14:textId="77777777" w:rsidR="00F01FED" w:rsidRPr="00F01FED" w:rsidRDefault="00F01FED" w:rsidP="00CA2882">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77777777" w:rsidR="00F01FED" w:rsidRPr="00F01FED" w:rsidRDefault="00F01FED" w:rsidP="00CA288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w:t>
      </w:r>
      <w:r w:rsidRPr="00F01FED">
        <w:rPr>
          <w:rFonts w:eastAsia="Times New Roman" w:cs="Times New Roman"/>
          <w:lang w:eastAsia="cs-CZ"/>
        </w:rPr>
        <w:lastRenderedPageBreak/>
        <w:t>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AC252B">
        <w:rPr>
          <w:rFonts w:cs="Arial"/>
          <w:b/>
        </w:rPr>
        <w:t>Nabídky lze podat v termínu, který je uveden na profilu zadavatele:</w:t>
      </w:r>
      <w:r w:rsidRPr="00AC252B">
        <w:rPr>
          <w:rFonts w:cs="Arial"/>
        </w:rPr>
        <w:t xml:space="preserve"> </w:t>
      </w:r>
      <w:hyperlink r:id="rId15" w:history="1">
        <w:r w:rsidRPr="00AC252B">
          <w:rPr>
            <w:rStyle w:val="Hypertextovodkaz"/>
            <w:rFonts w:cs="Arial"/>
            <w:b/>
            <w:bCs/>
            <w:lang w:eastAsia="cs-CZ"/>
          </w:rPr>
          <w:t>https://zakazky.spravazeleznic.cz/</w:t>
        </w:r>
      </w:hyperlink>
      <w:r w:rsidRPr="00AC252B">
        <w:rPr>
          <w:rFonts w:cs="Arial"/>
          <w:b/>
        </w:rPr>
        <w:t>.</w:t>
      </w:r>
    </w:p>
    <w:p w14:paraId="1603AF8B" w14:textId="77777777" w:rsidR="00F01FED" w:rsidRPr="00F01FED" w:rsidRDefault="00F01FED" w:rsidP="00CA2882">
      <w:pPr>
        <w:spacing w:before="24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CA288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CA2882">
      <w:pPr>
        <w:spacing w:line="240" w:lineRule="auto"/>
        <w:ind w:left="425"/>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67DCCD6B" w14:textId="59FEBAF6" w:rsidR="00F01FED" w:rsidRPr="00F01FED" w:rsidRDefault="00F01FED" w:rsidP="0084104E">
      <w:pPr>
        <w:spacing w:line="240" w:lineRule="auto"/>
        <w:ind w:left="425"/>
        <w:jc w:val="both"/>
        <w:rPr>
          <w:rFonts w:eastAsia="Times New Roman" w:cs="Times New Roman"/>
          <w:lang w:eastAsia="cs-CZ"/>
        </w:rPr>
      </w:pPr>
      <w:bookmarkStart w:id="1" w:name="_Ref324339872"/>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3E1932"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3E1932">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0DEE34C5"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AC252B">
        <w:rPr>
          <w:rFonts w:eastAsia="Times New Roman" w:cs="Times New Roman"/>
          <w:lang w:eastAsia="cs-CZ"/>
        </w:rPr>
        <w:t xml:space="preserve">ve formě přílohy </w:t>
      </w:r>
      <w:r w:rsidRPr="00F01FED">
        <w:rPr>
          <w:rFonts w:eastAsia="Times New Roman" w:cs="Times New Roman"/>
          <w:lang w:eastAsia="cs-CZ"/>
        </w:rPr>
        <w:t>č</w:t>
      </w:r>
      <w:r w:rsidRPr="00F01FED">
        <w:rPr>
          <w:rFonts w:eastAsia="Times New Roman" w:cs="Times New Roman"/>
          <w:color w:val="FF0000"/>
          <w:lang w:eastAsia="cs-CZ"/>
        </w:rPr>
        <w:t xml:space="preserve">. </w:t>
      </w:r>
      <w:r w:rsidR="00AC252B" w:rsidRPr="00AC252B">
        <w:rPr>
          <w:rFonts w:eastAsia="Times New Roman" w:cs="Times New Roman"/>
          <w:lang w:eastAsia="cs-CZ"/>
        </w:rPr>
        <w:t>8</w:t>
      </w:r>
      <w:r w:rsidRPr="00F01FED">
        <w:rPr>
          <w:rFonts w:eastAsia="Times New Roman" w:cs="Times New Roman"/>
          <w:lang w:eastAsia="cs-CZ"/>
        </w:rPr>
        <w:t xml:space="preserve"> smlouvy o dílo),</w:t>
      </w:r>
    </w:p>
    <w:p w14:paraId="43F34541" w14:textId="21041311"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14614AC1"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00AC252B" w:rsidRPr="00AC252B">
        <w:rPr>
          <w:rFonts w:eastAsia="Calibri" w:cs="Times New Roman"/>
          <w:lang w:eastAsia="cs-CZ"/>
        </w:rPr>
        <w:t>čl. 3</w:t>
      </w:r>
      <w:r w:rsidRPr="00AC252B">
        <w:rPr>
          <w:rFonts w:eastAsia="Calibri" w:cs="Times New Roman"/>
          <w:lang w:eastAsia="cs-CZ"/>
        </w:rPr>
        <w:t>.</w:t>
      </w:r>
      <w:r w:rsidR="00AC252B" w:rsidRPr="00AC252B">
        <w:rPr>
          <w:rFonts w:eastAsia="Calibri" w:cs="Times New Roman"/>
          <w:lang w:eastAsia="cs-CZ"/>
        </w:rPr>
        <w:t>3</w:t>
      </w:r>
      <w:r w:rsidRPr="00AC252B">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místa </w:t>
      </w:r>
      <w:r w:rsidRPr="00AC252B">
        <w:rPr>
          <w:rFonts w:eastAsia="Calibri" w:cs="Times New Roman"/>
          <w:lang w:eastAsia="cs-CZ"/>
        </w:rPr>
        <w:t xml:space="preserve">jako </w:t>
      </w:r>
      <w:r w:rsidRPr="00AC252B">
        <w:rPr>
          <w:rFonts w:eastAsia="Calibri" w:cs="Times New Roman"/>
          <w:u w:val="single"/>
          <w:lang w:eastAsia="cs-CZ"/>
        </w:rPr>
        <w:t>cena celková</w:t>
      </w:r>
      <w:r w:rsidRPr="00AC252B">
        <w:rPr>
          <w:rFonts w:eastAsia="Calibri" w:cs="Times New Roman"/>
          <w:lang w:eastAsia="cs-CZ"/>
        </w:rPr>
        <w:t xml:space="preserve"> </w:t>
      </w:r>
      <w:r w:rsidRPr="00AC252B">
        <w:rPr>
          <w:rFonts w:eastAsia="Times New Roman" w:cs="Times New Roman"/>
          <w:lang w:eastAsia="cs-CZ"/>
        </w:rPr>
        <w:t>následujícím způsobem</w:t>
      </w:r>
      <w:r w:rsidRPr="00AC252B">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AC252B" w:rsidRDefault="00F01FED" w:rsidP="00AC252B">
      <w:pPr>
        <w:spacing w:after="0" w:line="240" w:lineRule="auto"/>
        <w:ind w:left="1287"/>
        <w:jc w:val="both"/>
        <w:rPr>
          <w:rFonts w:eastAsia="Times New Roman" w:cs="Times New Roman"/>
          <w:lang w:eastAsia="cs-CZ"/>
        </w:rPr>
      </w:pPr>
      <w:r w:rsidRPr="00AC252B">
        <w:rPr>
          <w:rFonts w:eastAsia="Times New Roman" w:cs="Times New Roman"/>
          <w:b/>
          <w:lang w:eastAsia="cs-CZ"/>
        </w:rPr>
        <w:t xml:space="preserve">Celková cena Díla bez DPH: </w:t>
      </w:r>
      <w:r w:rsidRPr="00AC252B">
        <w:rPr>
          <w:rFonts w:eastAsia="Times New Roman" w:cs="Times New Roman"/>
          <w:b/>
          <w:lang w:eastAsia="cs-CZ"/>
        </w:rPr>
        <w:fldChar w:fldCharType="begin">
          <w:ffData>
            <w:name w:val="Text1"/>
            <w:enabled/>
            <w:calcOnExit w:val="0"/>
            <w:textInput>
              <w:type w:val="date"/>
              <w:format w:val="d.M.yyyy"/>
            </w:textInput>
          </w:ffData>
        </w:fldChar>
      </w:r>
      <w:r w:rsidRPr="00AC252B">
        <w:rPr>
          <w:rFonts w:eastAsia="Times New Roman" w:cs="Times New Roman"/>
          <w:b/>
          <w:lang w:eastAsia="cs-CZ"/>
        </w:rPr>
        <w:instrText xml:space="preserve"> FORMTEXT </w:instrText>
      </w:r>
      <w:r w:rsidRPr="00AC252B">
        <w:rPr>
          <w:rFonts w:eastAsia="Times New Roman" w:cs="Times New Roman"/>
          <w:b/>
          <w:lang w:eastAsia="cs-CZ"/>
        </w:rPr>
      </w:r>
      <w:r w:rsidRPr="00AC252B">
        <w:rPr>
          <w:rFonts w:eastAsia="Times New Roman" w:cs="Times New Roman"/>
          <w:b/>
          <w:lang w:eastAsia="cs-CZ"/>
        </w:rPr>
        <w:fldChar w:fldCharType="separate"/>
      </w:r>
      <w:r w:rsidRPr="00AC252B">
        <w:rPr>
          <w:rFonts w:eastAsia="Times New Roman" w:cs="Times New Roman"/>
          <w:b/>
          <w:lang w:eastAsia="cs-CZ"/>
        </w:rPr>
        <w:t> </w:t>
      </w:r>
      <w:r w:rsidRPr="00AC252B">
        <w:rPr>
          <w:rFonts w:eastAsia="Times New Roman" w:cs="Times New Roman"/>
          <w:b/>
          <w:lang w:eastAsia="cs-CZ"/>
        </w:rPr>
        <w:t> </w:t>
      </w:r>
      <w:r w:rsidRPr="00AC252B">
        <w:rPr>
          <w:rFonts w:eastAsia="Times New Roman" w:cs="Times New Roman"/>
          <w:b/>
          <w:lang w:eastAsia="cs-CZ"/>
        </w:rPr>
        <w:t> </w:t>
      </w:r>
      <w:r w:rsidRPr="00AC252B">
        <w:rPr>
          <w:rFonts w:eastAsia="Times New Roman" w:cs="Times New Roman"/>
          <w:b/>
          <w:lang w:eastAsia="cs-CZ"/>
        </w:rPr>
        <w:t> </w:t>
      </w:r>
      <w:r w:rsidRPr="00AC252B">
        <w:rPr>
          <w:rFonts w:eastAsia="Times New Roman" w:cs="Times New Roman"/>
          <w:b/>
          <w:lang w:eastAsia="cs-CZ"/>
        </w:rPr>
        <w:t> </w:t>
      </w:r>
      <w:r w:rsidRPr="00AC252B">
        <w:rPr>
          <w:rFonts w:eastAsia="Times New Roman" w:cs="Times New Roman"/>
          <w:b/>
          <w:lang w:eastAsia="cs-CZ"/>
        </w:rPr>
        <w:fldChar w:fldCharType="end"/>
      </w:r>
      <w:r w:rsidRPr="00AC252B">
        <w:rPr>
          <w:rFonts w:eastAsia="Times New Roman" w:cs="Times New Roman"/>
          <w:b/>
          <w:lang w:eastAsia="cs-CZ"/>
        </w:rPr>
        <w:tab/>
        <w:t xml:space="preserve"> </w:t>
      </w:r>
      <w:r w:rsidRPr="00AC252B">
        <w:rPr>
          <w:rFonts w:eastAsia="Times New Roman" w:cs="Times New Roman"/>
          <w:b/>
          <w:bCs/>
          <w:lang w:eastAsia="cs-CZ"/>
        </w:rPr>
        <w:t>Kč</w:t>
      </w:r>
      <w:r w:rsidRPr="00AC252B">
        <w:rPr>
          <w:rFonts w:eastAsia="Times New Roman" w:cs="Times New Roman"/>
          <w:lang w:eastAsia="cs-CZ"/>
        </w:rPr>
        <w:t xml:space="preserve">, slovy: </w:t>
      </w:r>
      <w:r w:rsidRPr="00AC252B">
        <w:rPr>
          <w:rFonts w:eastAsia="Times New Roman" w:cs="Times New Roman"/>
          <w:lang w:eastAsia="cs-CZ"/>
        </w:rPr>
        <w:fldChar w:fldCharType="begin">
          <w:ffData>
            <w:name w:val="Text1"/>
            <w:enabled/>
            <w:calcOnExit w:val="0"/>
            <w:textInput>
              <w:type w:val="date"/>
              <w:format w:val="d.M.yyyy"/>
            </w:textInput>
          </w:ffData>
        </w:fldChar>
      </w:r>
      <w:r w:rsidRPr="00AC252B">
        <w:rPr>
          <w:rFonts w:eastAsia="Times New Roman" w:cs="Times New Roman"/>
          <w:lang w:eastAsia="cs-CZ"/>
        </w:rPr>
        <w:instrText xml:space="preserve"> FORMTEXT </w:instrText>
      </w:r>
      <w:r w:rsidRPr="00AC252B">
        <w:rPr>
          <w:rFonts w:eastAsia="Times New Roman" w:cs="Times New Roman"/>
          <w:lang w:eastAsia="cs-CZ"/>
        </w:rPr>
      </w:r>
      <w:r w:rsidRPr="00AC252B">
        <w:rPr>
          <w:rFonts w:eastAsia="Times New Roman" w:cs="Times New Roman"/>
          <w:lang w:eastAsia="cs-CZ"/>
        </w:rPr>
        <w:fldChar w:fldCharType="separate"/>
      </w:r>
      <w:r w:rsidRPr="00AC252B">
        <w:rPr>
          <w:rFonts w:eastAsia="Times New Roman" w:cs="Times New Roman"/>
          <w:lang w:eastAsia="cs-CZ"/>
        </w:rPr>
        <w:t> </w:t>
      </w:r>
      <w:r w:rsidRPr="00AC252B">
        <w:rPr>
          <w:rFonts w:eastAsia="Times New Roman" w:cs="Times New Roman"/>
          <w:lang w:eastAsia="cs-CZ"/>
        </w:rPr>
        <w:t> </w:t>
      </w:r>
      <w:r w:rsidRPr="00AC252B">
        <w:rPr>
          <w:rFonts w:eastAsia="Times New Roman" w:cs="Times New Roman"/>
          <w:lang w:eastAsia="cs-CZ"/>
        </w:rPr>
        <w:t> </w:t>
      </w:r>
      <w:r w:rsidRPr="00AC252B">
        <w:rPr>
          <w:rFonts w:eastAsia="Times New Roman" w:cs="Times New Roman"/>
          <w:lang w:eastAsia="cs-CZ"/>
        </w:rPr>
        <w:t> </w:t>
      </w:r>
      <w:r w:rsidRPr="00AC252B">
        <w:rPr>
          <w:rFonts w:eastAsia="Times New Roman" w:cs="Times New Roman"/>
          <w:lang w:eastAsia="cs-CZ"/>
        </w:rPr>
        <w:t> </w:t>
      </w:r>
      <w:r w:rsidRPr="00AC252B">
        <w:rPr>
          <w:rFonts w:eastAsia="Times New Roman" w:cs="Times New Roman"/>
          <w:lang w:eastAsia="cs-CZ"/>
        </w:rPr>
        <w:fldChar w:fldCharType="end"/>
      </w:r>
      <w:r w:rsidRPr="00AC252B">
        <w:rPr>
          <w:rFonts w:eastAsia="Times New Roman" w:cs="Times New Roman"/>
          <w:lang w:eastAsia="cs-CZ"/>
        </w:rPr>
        <w:t xml:space="preserve"> korun českých</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AC252B">
        <w:rPr>
          <w:rFonts w:eastAsia="Times New Roman" w:cs="Times New Roman"/>
          <w:lang w:eastAsia="cs-CZ"/>
        </w:rPr>
        <w:t xml:space="preserve">Tato nabídková cena bude doložena i příslušnou </w:t>
      </w:r>
      <w:r w:rsidRPr="00AC252B">
        <w:rPr>
          <w:rFonts w:eastAsia="Times New Roman" w:cs="Times New Roman"/>
          <w:b/>
          <w:lang w:eastAsia="cs-CZ"/>
        </w:rPr>
        <w:t>cenovou kalkulací</w:t>
      </w:r>
      <w:r w:rsidRPr="00AC252B">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w:t>
      </w:r>
      <w:r w:rsidRPr="00F01FED">
        <w:rPr>
          <w:rFonts w:eastAsia="Times New Roman" w:cs="Times New Roman"/>
          <w:lang w:eastAsia="cs-CZ"/>
        </w:rPr>
        <w:lastRenderedPageBreak/>
        <w:t xml:space="preserve">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5519E086"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CA2882">
        <w:rPr>
          <w:rFonts w:eastAsia="Times New Roman" w:cs="Times New Roman"/>
          <w:lang w:eastAsia="cs-CZ"/>
        </w:rPr>
        <w:t> </w:t>
      </w:r>
      <w:r w:rsidR="00F01FED" w:rsidRPr="00F01FED">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036DE8B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3E1932">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CA2882">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nebo po zahájení výběrového řízení závažného profesního pochybení, které zpochybňuje jeho důvěryhodnost, včetně </w:t>
      </w:r>
      <w:proofErr w:type="gramStart"/>
      <w:r w:rsidRPr="00F01FED">
        <w:rPr>
          <w:rFonts w:eastAsia="Times New Roman" w:cs="Times New Roman"/>
          <w:lang w:eastAsia="cs-CZ"/>
        </w:rPr>
        <w:t>pochybení, za</w:t>
      </w:r>
      <w:proofErr w:type="gramEnd"/>
      <w:r w:rsidRPr="00F01FED">
        <w:rPr>
          <w:rFonts w:eastAsia="Times New Roman" w:cs="Times New Roman"/>
          <w:lang w:eastAsia="cs-CZ"/>
        </w:rPr>
        <w:t xml:space="preserve"> která byl disciplinárně potrestán nebo mu bylo uloženo kárné </w:t>
      </w:r>
      <w:proofErr w:type="gramStart"/>
      <w:r w:rsidRPr="00F01FED">
        <w:rPr>
          <w:rFonts w:eastAsia="Times New Roman" w:cs="Times New Roman"/>
          <w:lang w:eastAsia="cs-CZ"/>
        </w:rPr>
        <w:t>opatření.</w:t>
      </w:r>
      <w:proofErr w:type="gramEnd"/>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258A635B"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00AC252B" w:rsidRPr="00AC252B">
        <w:rPr>
          <w:rFonts w:eastAsia="Times New Roman" w:cs="Times New Roman"/>
          <w:lang w:eastAsia="cs-CZ"/>
        </w:rPr>
        <w:t>režim veřejné zakázky,</w:t>
      </w:r>
      <w:r w:rsidRPr="00F01FED">
        <w:rPr>
          <w:rFonts w:eastAsia="Times New Roman" w:cs="Times New Roman"/>
          <w:lang w:eastAsia="cs-CZ"/>
        </w:rPr>
        <w:t xml:space="preserve"> 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4A1D7E64" w14:textId="2CAF6771" w:rsidR="003E1932" w:rsidRDefault="003E1932" w:rsidP="00F01FED">
      <w:pPr>
        <w:spacing w:before="120" w:after="0" w:line="240" w:lineRule="auto"/>
        <w:ind w:left="426"/>
        <w:jc w:val="both"/>
        <w:rPr>
          <w:rFonts w:eastAsia="Times New Roman" w:cs="Times New Roman"/>
          <w:lang w:eastAsia="cs-CZ"/>
        </w:rPr>
      </w:pPr>
    </w:p>
    <w:p w14:paraId="3B9F05A9" w14:textId="77777777" w:rsidR="003E1932" w:rsidRPr="00F01FED" w:rsidRDefault="003E1932"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061980BA"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AC252B">
        <w:rPr>
          <w:rFonts w:eastAsia="Times New Roman" w:cs="Times New Roman"/>
          <w:lang w:eastAsia="cs-CZ"/>
        </w:rPr>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59FF4E90"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DE1F800"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w:t>
      </w:r>
      <w:r w:rsidRPr="00F01FED">
        <w:rPr>
          <w:rFonts w:eastAsia="Times New Roman" w:cs="Times New Roman"/>
          <w:lang w:eastAsia="cs-CZ"/>
        </w:rPr>
        <w:lastRenderedPageBreak/>
        <w:t xml:space="preserve">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CA2882">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55626371" w:rsidR="00F36973" w:rsidRDefault="00F36973" w:rsidP="00CA2882">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BC7C09">
        <w:t>4.5 závazného vzoru smlouvy</w:t>
      </w:r>
      <w:r>
        <w:t>, který je součástí zadávací dokumentace.</w:t>
      </w:r>
    </w:p>
    <w:p w14:paraId="43E3F9FD" w14:textId="776CC350" w:rsidR="003E1932" w:rsidRDefault="003E1932">
      <w:pPr>
        <w:rPr>
          <w:rFonts w:eastAsia="Times New Roman" w:cs="Times New Roman"/>
          <w:b/>
          <w:lang w:eastAsia="cs-CZ"/>
        </w:rPr>
      </w:pPr>
      <w:r>
        <w:rPr>
          <w:rFonts w:eastAsia="Times New Roman" w:cs="Times New Roman"/>
          <w:b/>
          <w:lang w:eastAsia="cs-CZ"/>
        </w:rPr>
        <w:br w:type="page"/>
      </w:r>
    </w:p>
    <w:p w14:paraId="1EBC685A" w14:textId="77777777" w:rsidR="005F2CFF" w:rsidRDefault="005F2CFF" w:rsidP="005F2CF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lastRenderedPageBreak/>
        <w:t>Další zadávací podmínky v návaznosti na sankce v souvislosti se situací na Ukrajině</w:t>
      </w: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77777777"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BC7C09">
      <w:pPr>
        <w:autoSpaceDE w:val="0"/>
        <w:autoSpaceDN w:val="0"/>
        <w:adjustRightInd w:val="0"/>
        <w:spacing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A2882">
      <w:pPr>
        <w:spacing w:before="12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3A093E54"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BC7C09">
        <w:rPr>
          <w:rFonts w:eastAsia="Times New Roman" w:cs="Arial"/>
          <w:lang w:eastAsia="cs-CZ"/>
        </w:rPr>
        <w:t>„</w:t>
      </w:r>
      <w:r w:rsidR="00BC7C09" w:rsidRPr="00DB1B08">
        <w:rPr>
          <w:rStyle w:val="Nadpisvtabulce"/>
        </w:rPr>
        <w:t xml:space="preserve">Náhrada přejezdu P6532 v km 204,392 trati Přerov </w:t>
      </w:r>
      <w:r w:rsidR="00BC7C09">
        <w:rPr>
          <w:rStyle w:val="Nadpisvtabulce"/>
        </w:rPr>
        <w:t>–</w:t>
      </w:r>
      <w:r w:rsidR="00BC7C09" w:rsidRPr="00DB1B08">
        <w:rPr>
          <w:rStyle w:val="Nadpisvtabulce"/>
        </w:rPr>
        <w:t xml:space="preserve"> Olomouc</w:t>
      </w:r>
      <w:r w:rsidR="00BC7C09" w:rsidRPr="00BC7C09">
        <w:rPr>
          <w:rStyle w:val="Nadpisvtabulce"/>
          <w:b w:val="0"/>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0A24C8A1"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Pr="00BC7C09">
        <w:rPr>
          <w:rFonts w:ascii="Verdana" w:hAnsi="Verdana"/>
        </w:rPr>
        <w:t>„</w:t>
      </w:r>
      <w:r w:rsidR="00BC7C09" w:rsidRPr="00DB1B08">
        <w:rPr>
          <w:rStyle w:val="Nadpisvtabulce"/>
        </w:rPr>
        <w:t>Náhrada přejezdu P6532 v km 204,392 trati Přerov - Olomouc</w:t>
      </w:r>
      <w:r w:rsidRPr="00BC7C09">
        <w:rPr>
          <w:rFonts w:ascii="Verdana" w:hAnsi="Verdana"/>
        </w:rPr>
        <w:t>“</w:t>
      </w:r>
      <w:r w:rsidRPr="00C97609">
        <w:rPr>
          <w:rFonts w:ascii="Verdana" w:hAnsi="Verdana"/>
        </w:rPr>
        <w:t xml:space="preserve"> jsme neuzavřeli a neuzavřeme </w:t>
      </w:r>
      <w:r w:rsidRPr="00BC7C09">
        <w:t>s</w:t>
      </w:r>
      <w:r w:rsidR="00BC7C09">
        <w:t> </w:t>
      </w:r>
      <w:r w:rsidRPr="00BC7C09">
        <w:t>jinými</w:t>
      </w:r>
      <w:r w:rsidRPr="00C97609">
        <w:rPr>
          <w:rFonts w:ascii="Verdana" w:hAnsi="Verdana"/>
        </w:rPr>
        <w:t xml:space="preserve">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D99ED1D"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22886AD6" w14:textId="39C1BE9B" w:rsidR="001A6F12" w:rsidRPr="001A6F12" w:rsidRDefault="001A6F12" w:rsidP="00FF3F0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proofErr w:type="gramStart"/>
      <w:r w:rsidRPr="001A6F12">
        <w:rPr>
          <w:rFonts w:eastAsia="Times New Roman" w:cs="Calibri"/>
          <w:highlight w:val="yellow"/>
          <w:lang w:eastAsia="cs-CZ"/>
        </w:rPr>
        <w:t>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Dne</w:t>
      </w:r>
      <w:proofErr w:type="gramEnd"/>
      <w:r w:rsidRPr="001A6F12">
        <w:rPr>
          <w:rFonts w:eastAsia="Times New Roman" w:cs="Calibri"/>
          <w:lang w:eastAsia="cs-CZ"/>
        </w:rPr>
        <w:t xml:space="preserv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E021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E021AF">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E021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E021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E021AF">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E021AF">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E021AF">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E021AF">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E021AF">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E021AF">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E021AF">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E021AF">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E021AF">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E021AF">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E021AF">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E021AF">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E021AF">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E021AF">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E021AF">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E021AF">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E021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E021A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E021AF">
            <w:pPr>
              <w:rPr>
                <w:sz w:val="16"/>
                <w:szCs w:val="16"/>
              </w:rPr>
            </w:pPr>
            <w:r w:rsidRPr="00454716">
              <w:rPr>
                <w:sz w:val="16"/>
                <w:szCs w:val="16"/>
              </w:rPr>
              <w:t>Celkem %</w:t>
            </w:r>
          </w:p>
        </w:tc>
        <w:tc>
          <w:tcPr>
            <w:tcW w:w="3969" w:type="dxa"/>
          </w:tcPr>
          <w:p w14:paraId="2106F228" w14:textId="77777777" w:rsidR="00F512D8" w:rsidRPr="00454716" w:rsidRDefault="00F512D8" w:rsidP="00E021AF">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E021AF">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D1643C">
            <w:pPr>
              <w:spacing w:after="0" w:line="240" w:lineRule="auto"/>
              <w:ind w:firstLine="567"/>
              <w:rPr>
                <w:rFonts w:eastAsia="Times New Roman" w:cs="Calibri"/>
                <w:lang w:eastAsia="cs-CZ"/>
              </w:rPr>
            </w:pPr>
          </w:p>
        </w:tc>
      </w:tr>
      <w:tr w:rsidR="005F2CFF" w:rsidRPr="001A6F12" w14:paraId="29508575"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D1643C">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95E82" w14:textId="77777777" w:rsidR="00CA2882" w:rsidRDefault="00CA2882" w:rsidP="00962258">
      <w:pPr>
        <w:spacing w:after="0" w:line="240" w:lineRule="auto"/>
      </w:pPr>
      <w:r>
        <w:separator/>
      </w:r>
    </w:p>
  </w:endnote>
  <w:endnote w:type="continuationSeparator" w:id="0">
    <w:p w14:paraId="6481B2CC" w14:textId="77777777" w:rsidR="00CA2882" w:rsidRDefault="00CA28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A2882" w14:paraId="2F89840E" w14:textId="77777777" w:rsidTr="00D831A3">
      <w:tc>
        <w:tcPr>
          <w:tcW w:w="1361" w:type="dxa"/>
          <w:tcMar>
            <w:left w:w="0" w:type="dxa"/>
            <w:right w:w="0" w:type="dxa"/>
          </w:tcMar>
          <w:vAlign w:val="bottom"/>
        </w:tcPr>
        <w:p w14:paraId="0CF9A05B" w14:textId="0B1F7D5D" w:rsidR="00CA2882" w:rsidRPr="00B8518B" w:rsidRDefault="00CA288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49E">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5349E">
            <w:rPr>
              <w:rStyle w:val="slostrnky"/>
              <w:noProof/>
            </w:rPr>
            <w:t>19</w:t>
          </w:r>
          <w:r w:rsidRPr="00B8518B">
            <w:rPr>
              <w:rStyle w:val="slostrnky"/>
            </w:rPr>
            <w:fldChar w:fldCharType="end"/>
          </w:r>
        </w:p>
      </w:tc>
      <w:tc>
        <w:tcPr>
          <w:tcW w:w="3458" w:type="dxa"/>
          <w:shd w:val="clear" w:color="auto" w:fill="auto"/>
          <w:tcMar>
            <w:left w:w="0" w:type="dxa"/>
            <w:right w:w="0" w:type="dxa"/>
          </w:tcMar>
        </w:tcPr>
        <w:p w14:paraId="5F89708A" w14:textId="77777777" w:rsidR="00CA2882" w:rsidRDefault="00CA2882" w:rsidP="00B8518B">
          <w:pPr>
            <w:pStyle w:val="Zpat"/>
          </w:pPr>
        </w:p>
      </w:tc>
      <w:tc>
        <w:tcPr>
          <w:tcW w:w="2835" w:type="dxa"/>
          <w:shd w:val="clear" w:color="auto" w:fill="auto"/>
          <w:tcMar>
            <w:left w:w="0" w:type="dxa"/>
            <w:right w:w="0" w:type="dxa"/>
          </w:tcMar>
        </w:tcPr>
        <w:p w14:paraId="36AF41CA" w14:textId="77777777" w:rsidR="00CA2882" w:rsidRDefault="00CA2882" w:rsidP="00B8518B">
          <w:pPr>
            <w:pStyle w:val="Zpat"/>
          </w:pPr>
        </w:p>
      </w:tc>
      <w:tc>
        <w:tcPr>
          <w:tcW w:w="2921" w:type="dxa"/>
        </w:tcPr>
        <w:p w14:paraId="7C7BAC2F" w14:textId="77777777" w:rsidR="00CA2882" w:rsidRDefault="00CA2882" w:rsidP="00D831A3">
          <w:pPr>
            <w:pStyle w:val="Zpat"/>
          </w:pPr>
        </w:p>
      </w:tc>
    </w:tr>
  </w:tbl>
  <w:p w14:paraId="499BE607" w14:textId="77777777" w:rsidR="00CA2882" w:rsidRPr="00B8518B" w:rsidRDefault="00CA288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9CFDE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F000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A2882" w14:paraId="25EB1172" w14:textId="77777777" w:rsidTr="00F1715C">
      <w:tc>
        <w:tcPr>
          <w:tcW w:w="1361" w:type="dxa"/>
          <w:tcMar>
            <w:left w:w="0" w:type="dxa"/>
            <w:right w:w="0" w:type="dxa"/>
          </w:tcMar>
          <w:vAlign w:val="bottom"/>
        </w:tcPr>
        <w:p w14:paraId="61BB150F" w14:textId="6129AD8C" w:rsidR="00CA2882" w:rsidRPr="00B8518B" w:rsidRDefault="00CA2882"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349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5349E">
            <w:rPr>
              <w:rStyle w:val="slostrnky"/>
              <w:noProof/>
            </w:rPr>
            <w:t>19</w:t>
          </w:r>
          <w:r w:rsidRPr="00B8518B">
            <w:rPr>
              <w:rStyle w:val="slostrnky"/>
            </w:rPr>
            <w:fldChar w:fldCharType="end"/>
          </w:r>
        </w:p>
      </w:tc>
      <w:tc>
        <w:tcPr>
          <w:tcW w:w="3458" w:type="dxa"/>
          <w:shd w:val="clear" w:color="auto" w:fill="auto"/>
          <w:tcMar>
            <w:left w:w="0" w:type="dxa"/>
            <w:right w:w="0" w:type="dxa"/>
          </w:tcMar>
        </w:tcPr>
        <w:p w14:paraId="195B1D04" w14:textId="77777777" w:rsidR="00CA2882" w:rsidRDefault="00CA2882" w:rsidP="005F01E0">
          <w:pPr>
            <w:pStyle w:val="Zpat"/>
          </w:pPr>
          <w:r>
            <w:t>Správa železnic, státní organizace</w:t>
          </w:r>
        </w:p>
        <w:p w14:paraId="376E63DA" w14:textId="5774EB35" w:rsidR="00CA2882" w:rsidRDefault="00CA2882"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CA2882" w:rsidRDefault="00CA2882" w:rsidP="005F01E0">
          <w:pPr>
            <w:pStyle w:val="Zpat"/>
          </w:pPr>
          <w:r>
            <w:t>Sídlo: Dlážděná 1003/7, 110 00</w:t>
          </w:r>
          <w:r>
            <w:t> </w:t>
          </w:r>
          <w:r>
            <w:t>Praha 1</w:t>
          </w:r>
        </w:p>
        <w:p w14:paraId="766A52D5" w14:textId="77777777" w:rsidR="00CA2882" w:rsidRDefault="00CA2882" w:rsidP="005F01E0">
          <w:pPr>
            <w:pStyle w:val="Zpat"/>
          </w:pPr>
          <w:r>
            <w:t>IČO: 709 94 234 DIČ: CZ 709 94 234</w:t>
          </w:r>
        </w:p>
        <w:p w14:paraId="20770833" w14:textId="67F8A4CC" w:rsidR="00CA2882" w:rsidRDefault="00CA2882" w:rsidP="005F01E0">
          <w:pPr>
            <w:pStyle w:val="Zpat"/>
          </w:pPr>
          <w:r>
            <w:t>www.spravazeleznic.cz</w:t>
          </w:r>
        </w:p>
      </w:tc>
      <w:tc>
        <w:tcPr>
          <w:tcW w:w="2921" w:type="dxa"/>
        </w:tcPr>
        <w:p w14:paraId="7BBB5839" w14:textId="77777777" w:rsidR="00CA2882" w:rsidRDefault="00CA2882"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CA2882" w:rsidRDefault="00CA2882"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CA2882" w:rsidRDefault="00CA2882"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CA2882" w:rsidRDefault="00CA2882" w:rsidP="005F01E0">
          <w:pPr>
            <w:pStyle w:val="Zpat"/>
          </w:pPr>
        </w:p>
      </w:tc>
    </w:tr>
  </w:tbl>
  <w:p w14:paraId="460917E8" w14:textId="77777777" w:rsidR="00CA2882" w:rsidRPr="00B8518B" w:rsidRDefault="00CA288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6FD3A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90732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CA2882" w:rsidRPr="00460660" w:rsidRDefault="00CA288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9877D" w14:textId="77777777" w:rsidR="00CA2882" w:rsidRDefault="00CA2882" w:rsidP="00962258">
      <w:pPr>
        <w:spacing w:after="0" w:line="240" w:lineRule="auto"/>
      </w:pPr>
      <w:r>
        <w:separator/>
      </w:r>
    </w:p>
  </w:footnote>
  <w:footnote w:type="continuationSeparator" w:id="0">
    <w:p w14:paraId="3E90B374" w14:textId="77777777" w:rsidR="00CA2882" w:rsidRDefault="00CA2882" w:rsidP="00962258">
      <w:pPr>
        <w:spacing w:after="0" w:line="240" w:lineRule="auto"/>
      </w:pPr>
      <w:r>
        <w:continuationSeparator/>
      </w:r>
    </w:p>
  </w:footnote>
  <w:footnote w:id="1">
    <w:p w14:paraId="57C4731C" w14:textId="77777777" w:rsidR="00CA2882" w:rsidRPr="00EB54C9" w:rsidRDefault="00CA2882"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CA2882" w:rsidRDefault="00CA2882"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CA2882" w:rsidRPr="00DF557C" w:rsidRDefault="00CA288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77777777" w:rsidR="00CA2882" w:rsidRDefault="00CA288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5">
    <w:p w14:paraId="13D71721" w14:textId="77777777" w:rsidR="00CA2882" w:rsidRDefault="00CA2882"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CA2882" w:rsidRPr="00545EB9" w:rsidRDefault="00CA2882"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CA2882" w:rsidRPr="00EB54C9" w:rsidRDefault="00CA2882"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2882" w14:paraId="14058D44" w14:textId="77777777" w:rsidTr="00C02D0A">
      <w:trPr>
        <w:trHeight w:hRule="exact" w:val="454"/>
      </w:trPr>
      <w:tc>
        <w:tcPr>
          <w:tcW w:w="1361" w:type="dxa"/>
          <w:tcMar>
            <w:top w:w="57" w:type="dxa"/>
            <w:left w:w="0" w:type="dxa"/>
            <w:right w:w="0" w:type="dxa"/>
          </w:tcMar>
        </w:tcPr>
        <w:p w14:paraId="47B4C0F0" w14:textId="77777777" w:rsidR="00CA2882" w:rsidRPr="00B8518B" w:rsidRDefault="00CA2882" w:rsidP="00523EA7">
          <w:pPr>
            <w:pStyle w:val="Zpat"/>
            <w:rPr>
              <w:rStyle w:val="slostrnky"/>
            </w:rPr>
          </w:pPr>
        </w:p>
      </w:tc>
      <w:tc>
        <w:tcPr>
          <w:tcW w:w="3458" w:type="dxa"/>
          <w:shd w:val="clear" w:color="auto" w:fill="auto"/>
          <w:tcMar>
            <w:top w:w="57" w:type="dxa"/>
            <w:left w:w="0" w:type="dxa"/>
            <w:right w:w="0" w:type="dxa"/>
          </w:tcMar>
        </w:tcPr>
        <w:p w14:paraId="7C5A8170" w14:textId="77777777" w:rsidR="00CA2882" w:rsidRDefault="00CA2882" w:rsidP="00523EA7">
          <w:pPr>
            <w:pStyle w:val="Zpat"/>
          </w:pPr>
        </w:p>
      </w:tc>
      <w:tc>
        <w:tcPr>
          <w:tcW w:w="5698" w:type="dxa"/>
          <w:shd w:val="clear" w:color="auto" w:fill="auto"/>
          <w:tcMar>
            <w:top w:w="57" w:type="dxa"/>
            <w:left w:w="0" w:type="dxa"/>
            <w:right w:w="0" w:type="dxa"/>
          </w:tcMar>
        </w:tcPr>
        <w:p w14:paraId="3724A61E" w14:textId="77777777" w:rsidR="00CA2882" w:rsidRPr="00D6163D" w:rsidRDefault="00CA2882" w:rsidP="00D6163D">
          <w:pPr>
            <w:pStyle w:val="Druhdokumentu"/>
          </w:pPr>
        </w:p>
      </w:tc>
    </w:tr>
  </w:tbl>
  <w:p w14:paraId="34091E4E" w14:textId="77777777" w:rsidR="00CA2882" w:rsidRPr="00D6163D" w:rsidRDefault="00CA288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A2882" w14:paraId="2BDAF14D" w14:textId="77777777" w:rsidTr="00F1715C">
      <w:trPr>
        <w:trHeight w:hRule="exact" w:val="936"/>
      </w:trPr>
      <w:tc>
        <w:tcPr>
          <w:tcW w:w="1361" w:type="dxa"/>
          <w:tcMar>
            <w:left w:w="0" w:type="dxa"/>
            <w:right w:w="0" w:type="dxa"/>
          </w:tcMar>
        </w:tcPr>
        <w:p w14:paraId="7B3FDF44" w14:textId="77777777" w:rsidR="00CA2882" w:rsidRPr="00B8518B" w:rsidRDefault="00CA2882"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89D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CA2882" w:rsidRDefault="00CA2882" w:rsidP="00FC6389">
          <w:pPr>
            <w:pStyle w:val="Zpat"/>
          </w:pPr>
        </w:p>
      </w:tc>
      <w:tc>
        <w:tcPr>
          <w:tcW w:w="5698" w:type="dxa"/>
          <w:shd w:val="clear" w:color="auto" w:fill="auto"/>
          <w:tcMar>
            <w:left w:w="0" w:type="dxa"/>
            <w:right w:w="0" w:type="dxa"/>
          </w:tcMar>
        </w:tcPr>
        <w:p w14:paraId="2F1DF8B5" w14:textId="77777777" w:rsidR="00CA2882" w:rsidRPr="00D6163D" w:rsidRDefault="00CA2882" w:rsidP="00FC6389">
          <w:pPr>
            <w:pStyle w:val="Druhdokumentu"/>
          </w:pPr>
        </w:p>
      </w:tc>
    </w:tr>
    <w:tr w:rsidR="00CA2882" w14:paraId="28773BD5" w14:textId="77777777" w:rsidTr="00F64786">
      <w:trPr>
        <w:trHeight w:hRule="exact" w:val="452"/>
      </w:trPr>
      <w:tc>
        <w:tcPr>
          <w:tcW w:w="1361" w:type="dxa"/>
          <w:tcMar>
            <w:left w:w="0" w:type="dxa"/>
            <w:right w:w="0" w:type="dxa"/>
          </w:tcMar>
        </w:tcPr>
        <w:p w14:paraId="0967DDA2" w14:textId="77777777" w:rsidR="00CA2882" w:rsidRPr="00B8518B" w:rsidRDefault="00CA2882" w:rsidP="00FC6389">
          <w:pPr>
            <w:pStyle w:val="Zpat"/>
            <w:rPr>
              <w:rStyle w:val="slostrnky"/>
            </w:rPr>
          </w:pPr>
        </w:p>
      </w:tc>
      <w:tc>
        <w:tcPr>
          <w:tcW w:w="3458" w:type="dxa"/>
          <w:shd w:val="clear" w:color="auto" w:fill="auto"/>
          <w:tcMar>
            <w:left w:w="0" w:type="dxa"/>
            <w:right w:w="0" w:type="dxa"/>
          </w:tcMar>
        </w:tcPr>
        <w:p w14:paraId="70AE4E57" w14:textId="77777777" w:rsidR="00CA2882" w:rsidRDefault="00CA2882" w:rsidP="00FC6389">
          <w:pPr>
            <w:pStyle w:val="Zpat"/>
          </w:pPr>
        </w:p>
      </w:tc>
      <w:tc>
        <w:tcPr>
          <w:tcW w:w="5698" w:type="dxa"/>
          <w:shd w:val="clear" w:color="auto" w:fill="auto"/>
          <w:tcMar>
            <w:left w:w="0" w:type="dxa"/>
            <w:right w:w="0" w:type="dxa"/>
          </w:tcMar>
        </w:tcPr>
        <w:p w14:paraId="6A004C2D" w14:textId="77777777" w:rsidR="00CA2882" w:rsidRDefault="00CA2882" w:rsidP="00FC6389">
          <w:pPr>
            <w:pStyle w:val="Druhdokumentu"/>
            <w:rPr>
              <w:noProof/>
            </w:rPr>
          </w:pPr>
        </w:p>
      </w:tc>
    </w:tr>
  </w:tbl>
  <w:p w14:paraId="013F19EC" w14:textId="77777777" w:rsidR="00CA2882" w:rsidRPr="00D6163D" w:rsidRDefault="00CA288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1800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CA2882" w:rsidRPr="00460660" w:rsidRDefault="00CA288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1414B"/>
    <w:multiLevelType w:val="hybridMultilevel"/>
    <w:tmpl w:val="3C18E752"/>
    <w:lvl w:ilvl="0" w:tplc="04050001">
      <w:start w:val="1"/>
      <w:numFmt w:val="bullet"/>
      <w:lvlText w:val=""/>
      <w:lvlJc w:val="left"/>
      <w:pPr>
        <w:ind w:left="1215" w:hanging="360"/>
      </w:pPr>
      <w:rPr>
        <w:rFonts w:ascii="Symbol" w:hAnsi="Symbol"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693CA9"/>
    <w:multiLevelType w:val="singleLevel"/>
    <w:tmpl w:val="339C696A"/>
    <w:lvl w:ilvl="0">
      <w:start w:val="1"/>
      <w:numFmt w:val="lowerLetter"/>
      <w:lvlText w:val="%1)"/>
      <w:lvlJc w:val="left"/>
      <w:pPr>
        <w:tabs>
          <w:tab w:val="num" w:pos="1065"/>
        </w:tabs>
        <w:ind w:left="1065" w:hanging="360"/>
      </w:pPr>
    </w:lvl>
  </w:abstractNum>
  <w:abstractNum w:abstractNumId="10"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8"/>
  </w:num>
  <w:num w:numId="2">
    <w:abstractNumId w:val="2"/>
  </w:num>
  <w:num w:numId="3">
    <w:abstractNumId w:val="13"/>
  </w:num>
  <w:num w:numId="4">
    <w:abstractNumId w:val="27"/>
  </w:num>
  <w:num w:numId="5">
    <w:abstractNumId w:val="0"/>
  </w:num>
  <w:num w:numId="6">
    <w:abstractNumId w:val="17"/>
  </w:num>
  <w:num w:numId="7">
    <w:abstractNumId w:val="26"/>
  </w:num>
  <w:num w:numId="8">
    <w:abstractNumId w:val="28"/>
  </w:num>
  <w:num w:numId="9">
    <w:abstractNumId w:val="18"/>
  </w:num>
  <w:num w:numId="10">
    <w:abstractNumId w:val="22"/>
  </w:num>
  <w:num w:numId="11">
    <w:abstractNumId w:val="14"/>
  </w:num>
  <w:num w:numId="12">
    <w:abstractNumId w:val="7"/>
  </w:num>
  <w:num w:numId="13">
    <w:abstractNumId w:val="19"/>
  </w:num>
  <w:num w:numId="14">
    <w:abstractNumId w:val="3"/>
  </w:num>
  <w:num w:numId="15">
    <w:abstractNumId w:val="12"/>
  </w:num>
  <w:num w:numId="16">
    <w:abstractNumId w:val="10"/>
  </w:num>
  <w:num w:numId="17">
    <w:abstractNumId w:val="15"/>
  </w:num>
  <w:num w:numId="18">
    <w:abstractNumId w:val="29"/>
  </w:num>
  <w:num w:numId="19">
    <w:abstractNumId w:val="21"/>
  </w:num>
  <w:num w:numId="20">
    <w:abstractNumId w:val="6"/>
  </w:num>
  <w:num w:numId="21">
    <w:abstractNumId w:val="25"/>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1"/>
  </w:num>
  <w:num w:numId="27">
    <w:abstractNumId w:val="4"/>
  </w:num>
  <w:num w:numId="28">
    <w:abstractNumId w:val="9"/>
    <w:lvlOverride w:ilvl="0">
      <w:startOverride w:val="1"/>
    </w:lvlOverride>
  </w:num>
  <w:num w:numId="29">
    <w:abstractNumId w:val="20"/>
  </w:num>
  <w:num w:numId="30">
    <w:abstractNumId w:val="24"/>
  </w:num>
  <w:num w:numId="31">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3432"/>
    <w:rsid w:val="000335CC"/>
    <w:rsid w:val="00033755"/>
    <w:rsid w:val="000715D2"/>
    <w:rsid w:val="00072C1E"/>
    <w:rsid w:val="00076065"/>
    <w:rsid w:val="000B6C7E"/>
    <w:rsid w:val="000B7907"/>
    <w:rsid w:val="000C0429"/>
    <w:rsid w:val="000C0877"/>
    <w:rsid w:val="000C45E8"/>
    <w:rsid w:val="000C7E81"/>
    <w:rsid w:val="000D7F1B"/>
    <w:rsid w:val="00114472"/>
    <w:rsid w:val="00170EC5"/>
    <w:rsid w:val="0017272A"/>
    <w:rsid w:val="001747C1"/>
    <w:rsid w:val="0018596A"/>
    <w:rsid w:val="001A6F12"/>
    <w:rsid w:val="001B69C2"/>
    <w:rsid w:val="001C34AE"/>
    <w:rsid w:val="001C4DA0"/>
    <w:rsid w:val="00207DF5"/>
    <w:rsid w:val="00245C20"/>
    <w:rsid w:val="00267369"/>
    <w:rsid w:val="0026785D"/>
    <w:rsid w:val="002C31BF"/>
    <w:rsid w:val="002E0CD7"/>
    <w:rsid w:val="002F026B"/>
    <w:rsid w:val="00357BC6"/>
    <w:rsid w:val="0037111D"/>
    <w:rsid w:val="003937FF"/>
    <w:rsid w:val="003956C6"/>
    <w:rsid w:val="003E1932"/>
    <w:rsid w:val="003E6B9A"/>
    <w:rsid w:val="003E75CE"/>
    <w:rsid w:val="003F5AA2"/>
    <w:rsid w:val="0041380F"/>
    <w:rsid w:val="00444A5C"/>
    <w:rsid w:val="00450F07"/>
    <w:rsid w:val="00453CD3"/>
    <w:rsid w:val="00455BC7"/>
    <w:rsid w:val="00460660"/>
    <w:rsid w:val="004609D5"/>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5F01E0"/>
    <w:rsid w:val="005F2CFF"/>
    <w:rsid w:val="006104F6"/>
    <w:rsid w:val="0061068E"/>
    <w:rsid w:val="00621F7A"/>
    <w:rsid w:val="00660AD3"/>
    <w:rsid w:val="006664C5"/>
    <w:rsid w:val="006701EE"/>
    <w:rsid w:val="0067766B"/>
    <w:rsid w:val="00694044"/>
    <w:rsid w:val="006974BB"/>
    <w:rsid w:val="006A5570"/>
    <w:rsid w:val="006A689C"/>
    <w:rsid w:val="006B3D79"/>
    <w:rsid w:val="006E0578"/>
    <w:rsid w:val="006E314D"/>
    <w:rsid w:val="006E7F06"/>
    <w:rsid w:val="006F5764"/>
    <w:rsid w:val="00710723"/>
    <w:rsid w:val="00723ED1"/>
    <w:rsid w:val="00735DB1"/>
    <w:rsid w:val="00735ED4"/>
    <w:rsid w:val="00743525"/>
    <w:rsid w:val="007531A0"/>
    <w:rsid w:val="00760A06"/>
    <w:rsid w:val="0076286B"/>
    <w:rsid w:val="00764595"/>
    <w:rsid w:val="00766846"/>
    <w:rsid w:val="0077673A"/>
    <w:rsid w:val="007846E1"/>
    <w:rsid w:val="007A2500"/>
    <w:rsid w:val="007B570C"/>
    <w:rsid w:val="007E4A6E"/>
    <w:rsid w:val="007F56A7"/>
    <w:rsid w:val="00807DD0"/>
    <w:rsid w:val="00813F11"/>
    <w:rsid w:val="0083049F"/>
    <w:rsid w:val="00832B4A"/>
    <w:rsid w:val="0084104E"/>
    <w:rsid w:val="0085349E"/>
    <w:rsid w:val="00873EEC"/>
    <w:rsid w:val="00891334"/>
    <w:rsid w:val="00893950"/>
    <w:rsid w:val="008A3568"/>
    <w:rsid w:val="008D03B9"/>
    <w:rsid w:val="008D5ABC"/>
    <w:rsid w:val="008E7782"/>
    <w:rsid w:val="008F13B4"/>
    <w:rsid w:val="008F18D6"/>
    <w:rsid w:val="00904780"/>
    <w:rsid w:val="009113A8"/>
    <w:rsid w:val="00922385"/>
    <w:rsid w:val="009223DF"/>
    <w:rsid w:val="00936091"/>
    <w:rsid w:val="00940D8A"/>
    <w:rsid w:val="00962258"/>
    <w:rsid w:val="009678B7"/>
    <w:rsid w:val="00982411"/>
    <w:rsid w:val="00982E5E"/>
    <w:rsid w:val="00991C88"/>
    <w:rsid w:val="00992D9C"/>
    <w:rsid w:val="00996CB8"/>
    <w:rsid w:val="009A7568"/>
    <w:rsid w:val="009B2E97"/>
    <w:rsid w:val="009B72CC"/>
    <w:rsid w:val="009C2B8D"/>
    <w:rsid w:val="009D6A22"/>
    <w:rsid w:val="009E07F4"/>
    <w:rsid w:val="009F392E"/>
    <w:rsid w:val="00A11738"/>
    <w:rsid w:val="00A167B8"/>
    <w:rsid w:val="00A44328"/>
    <w:rsid w:val="00A6177B"/>
    <w:rsid w:val="00A66136"/>
    <w:rsid w:val="00A67518"/>
    <w:rsid w:val="00A860E5"/>
    <w:rsid w:val="00AA4CBB"/>
    <w:rsid w:val="00AA65FA"/>
    <w:rsid w:val="00AA7351"/>
    <w:rsid w:val="00AC252B"/>
    <w:rsid w:val="00AD056F"/>
    <w:rsid w:val="00AD2773"/>
    <w:rsid w:val="00AD6731"/>
    <w:rsid w:val="00AE1DDE"/>
    <w:rsid w:val="00B15B5E"/>
    <w:rsid w:val="00B15D0D"/>
    <w:rsid w:val="00B23CA3"/>
    <w:rsid w:val="00B3491A"/>
    <w:rsid w:val="00B367CC"/>
    <w:rsid w:val="00B45E9E"/>
    <w:rsid w:val="00B55F9C"/>
    <w:rsid w:val="00B75954"/>
    <w:rsid w:val="00B75EE1"/>
    <w:rsid w:val="00B77481"/>
    <w:rsid w:val="00B841EE"/>
    <w:rsid w:val="00B8518B"/>
    <w:rsid w:val="00B95B0D"/>
    <w:rsid w:val="00BA0465"/>
    <w:rsid w:val="00BA718D"/>
    <w:rsid w:val="00BB3740"/>
    <w:rsid w:val="00BC7C09"/>
    <w:rsid w:val="00BD1C1E"/>
    <w:rsid w:val="00BD7E91"/>
    <w:rsid w:val="00BF374D"/>
    <w:rsid w:val="00C02D0A"/>
    <w:rsid w:val="00C03A6E"/>
    <w:rsid w:val="00C17316"/>
    <w:rsid w:val="00C17519"/>
    <w:rsid w:val="00C30759"/>
    <w:rsid w:val="00C44F6A"/>
    <w:rsid w:val="00C727E5"/>
    <w:rsid w:val="00C8207D"/>
    <w:rsid w:val="00C94497"/>
    <w:rsid w:val="00C97609"/>
    <w:rsid w:val="00CA2882"/>
    <w:rsid w:val="00CB7B5A"/>
    <w:rsid w:val="00CC03AF"/>
    <w:rsid w:val="00CC1E2B"/>
    <w:rsid w:val="00CD1FC4"/>
    <w:rsid w:val="00CD63CB"/>
    <w:rsid w:val="00CE371D"/>
    <w:rsid w:val="00D02A4D"/>
    <w:rsid w:val="00D135B1"/>
    <w:rsid w:val="00D1643C"/>
    <w:rsid w:val="00D21061"/>
    <w:rsid w:val="00D316A7"/>
    <w:rsid w:val="00D4108E"/>
    <w:rsid w:val="00D41E04"/>
    <w:rsid w:val="00D6163D"/>
    <w:rsid w:val="00D63009"/>
    <w:rsid w:val="00D831A3"/>
    <w:rsid w:val="00D902AD"/>
    <w:rsid w:val="00DA6FFE"/>
    <w:rsid w:val="00DC3110"/>
    <w:rsid w:val="00DD46F3"/>
    <w:rsid w:val="00DD58A6"/>
    <w:rsid w:val="00DE56F2"/>
    <w:rsid w:val="00DF116D"/>
    <w:rsid w:val="00DF48C3"/>
    <w:rsid w:val="00E021AF"/>
    <w:rsid w:val="00E824F1"/>
    <w:rsid w:val="00E939FD"/>
    <w:rsid w:val="00EA26ED"/>
    <w:rsid w:val="00EB104F"/>
    <w:rsid w:val="00ED14BD"/>
    <w:rsid w:val="00F01440"/>
    <w:rsid w:val="00F01F4A"/>
    <w:rsid w:val="00F01FED"/>
    <w:rsid w:val="00F050D1"/>
    <w:rsid w:val="00F12DEC"/>
    <w:rsid w:val="00F1715C"/>
    <w:rsid w:val="00F310F8"/>
    <w:rsid w:val="00F35939"/>
    <w:rsid w:val="00F36973"/>
    <w:rsid w:val="00F45607"/>
    <w:rsid w:val="00F50EFC"/>
    <w:rsid w:val="00F512D8"/>
    <w:rsid w:val="00F64786"/>
    <w:rsid w:val="00F659EB"/>
    <w:rsid w:val="00F804A7"/>
    <w:rsid w:val="00F862D6"/>
    <w:rsid w:val="00F86BA6"/>
    <w:rsid w:val="00F90A56"/>
    <w:rsid w:val="00FC44E6"/>
    <w:rsid w:val="00FC51D8"/>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Zkladntext2">
    <w:name w:val="Body Text 2"/>
    <w:basedOn w:val="Normln"/>
    <w:link w:val="Zkladntext2Char"/>
    <w:uiPriority w:val="99"/>
    <w:semiHidden/>
    <w:unhideWhenUsed/>
    <w:rsid w:val="00E021AF"/>
    <w:pPr>
      <w:spacing w:after="120" w:line="480" w:lineRule="auto"/>
    </w:pPr>
  </w:style>
  <w:style w:type="character" w:customStyle="1" w:styleId="Zkladntext2Char">
    <w:name w:val="Základní text 2 Char"/>
    <w:basedOn w:val="Standardnpsmoodstavce"/>
    <w:link w:val="Zkladntext2"/>
    <w:uiPriority w:val="99"/>
    <w:semiHidden/>
    <w:rsid w:val="00E02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3C82D012-A6A5-4612-AB68-CF7E1191B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88</TotalTime>
  <Pages>19</Pages>
  <Words>8737</Words>
  <Characters>51553</Characters>
  <Application>Microsoft Office Word</Application>
  <DocSecurity>0</DocSecurity>
  <Lines>429</Lines>
  <Paragraphs>120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60170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11</cp:revision>
  <cp:lastPrinted>2019-02-22T13:28:00Z</cp:lastPrinted>
  <dcterms:created xsi:type="dcterms:W3CDTF">2023-06-12T13:19:00Z</dcterms:created>
  <dcterms:modified xsi:type="dcterms:W3CDTF">2023-06-19T06:17:00Z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