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FF96D" w14:textId="77777777" w:rsidR="00F56875" w:rsidRPr="00DA6CAB" w:rsidRDefault="00F56875" w:rsidP="00F56875">
      <w:pPr>
        <w:suppressAutoHyphens/>
        <w:spacing w:after="0" w:line="240" w:lineRule="auto"/>
        <w:jc w:val="center"/>
        <w:outlineLvl w:val="0"/>
        <w:rPr>
          <w:rFonts w:eastAsia="Times New Roman" w:cs="Arial"/>
          <w:b/>
          <w:sz w:val="18"/>
          <w:szCs w:val="18"/>
          <w:lang w:eastAsia="ar-SA"/>
        </w:rPr>
      </w:pPr>
    </w:p>
    <w:p w14:paraId="47B0AEED" w14:textId="77777777" w:rsidR="00F56875" w:rsidRPr="00DA6CAB" w:rsidRDefault="00F56875" w:rsidP="00F56875">
      <w:pPr>
        <w:spacing w:after="240" w:line="264" w:lineRule="auto"/>
        <w:rPr>
          <w:rFonts w:eastAsia="Times New Roman" w:cs="Times New Roman"/>
          <w:sz w:val="18"/>
          <w:szCs w:val="18"/>
          <w:lang w:eastAsia="cs-CZ"/>
        </w:rPr>
      </w:pPr>
      <w:r w:rsidRPr="00DA6CAB">
        <w:rPr>
          <w:rFonts w:eastAsia="Verdana" w:cs="Times New Roman"/>
          <w:sz w:val="18"/>
          <w:szCs w:val="18"/>
          <w:lang w:eastAsia="cs-CZ"/>
        </w:rPr>
        <w:t xml:space="preserve">Příloha č. </w:t>
      </w:r>
      <w:r w:rsidR="00D671E0">
        <w:rPr>
          <w:rFonts w:eastAsia="Verdana" w:cs="Times New Roman"/>
          <w:sz w:val="18"/>
          <w:szCs w:val="18"/>
          <w:lang w:eastAsia="cs-CZ"/>
        </w:rPr>
        <w:t>3</w:t>
      </w:r>
      <w:bookmarkStart w:id="0" w:name="_GoBack"/>
      <w:bookmarkEnd w:id="0"/>
      <w:r w:rsidR="00620B65">
        <w:rPr>
          <w:rFonts w:eastAsia="Verdana" w:cs="Times New Roman"/>
          <w:sz w:val="18"/>
          <w:szCs w:val="18"/>
          <w:lang w:eastAsia="cs-CZ"/>
        </w:rPr>
        <w:t xml:space="preserve"> Zadávací dokumentace</w:t>
      </w:r>
    </w:p>
    <w:p w14:paraId="60339C41" w14:textId="77777777" w:rsidR="00F56875" w:rsidRPr="00DA6CAB" w:rsidRDefault="00F56875" w:rsidP="00F56875">
      <w:pPr>
        <w:keepNext/>
        <w:keepLines/>
        <w:suppressAutoHyphens/>
        <w:spacing w:before="320" w:after="0" w:line="264" w:lineRule="auto"/>
        <w:outlineLvl w:val="0"/>
        <w:rPr>
          <w:rFonts w:eastAsia="Times New Roman" w:cs="Times New Roman"/>
          <w:b/>
          <w:color w:val="FF5200"/>
          <w:spacing w:val="-6"/>
          <w:sz w:val="36"/>
          <w:szCs w:val="36"/>
        </w:rPr>
      </w:pPr>
      <w:r w:rsidRPr="00DA6CAB">
        <w:rPr>
          <w:rFonts w:eastAsia="Times New Roman" w:cs="Times New Roman"/>
          <w:b/>
          <w:color w:val="FF5200"/>
          <w:spacing w:val="-6"/>
          <w:sz w:val="36"/>
          <w:szCs w:val="36"/>
        </w:rPr>
        <w:t>Obsah Technických podmínek dodávek</w:t>
      </w:r>
    </w:p>
    <w:p w14:paraId="36FE4181" w14:textId="77777777" w:rsidR="00F56875" w:rsidRPr="00DA6CAB" w:rsidRDefault="00F56875" w:rsidP="00F56875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</w:p>
    <w:p w14:paraId="5323CE2D" w14:textId="77777777" w:rsidR="00F56875" w:rsidRPr="00DA6CAB" w:rsidRDefault="00F56875" w:rsidP="00F5687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Arial"/>
          <w:b/>
          <w:sz w:val="18"/>
          <w:szCs w:val="18"/>
          <w:u w:val="single"/>
          <w:lang w:eastAsia="cs-CZ"/>
        </w:rPr>
      </w:pPr>
      <w:r w:rsidRPr="00DA6CAB">
        <w:rPr>
          <w:rFonts w:eastAsia="Times New Roman" w:cs="Arial"/>
          <w:b/>
          <w:sz w:val="18"/>
          <w:szCs w:val="18"/>
          <w:u w:val="single"/>
          <w:lang w:eastAsia="cs-CZ"/>
        </w:rPr>
        <w:t>Požadavek na zpracování návrhu TPD - obsah:</w:t>
      </w:r>
    </w:p>
    <w:p w14:paraId="1FA965CC" w14:textId="77777777" w:rsidR="00F56875" w:rsidRPr="00DA6CAB" w:rsidRDefault="00F56875" w:rsidP="00F56875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</w:p>
    <w:p w14:paraId="40B30798" w14:textId="77777777" w:rsidR="00F56875" w:rsidRPr="00DA6CAB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12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DA6CAB">
        <w:rPr>
          <w:rFonts w:eastAsia="Times New Roman" w:cs="Arial"/>
          <w:b/>
          <w:caps/>
          <w:sz w:val="18"/>
          <w:szCs w:val="18"/>
          <w:lang w:eastAsia="cs-CZ"/>
        </w:rPr>
        <w:t>Úvod</w:t>
      </w:r>
    </w:p>
    <w:p w14:paraId="2F372CCF" w14:textId="77777777" w:rsidR="00F56875" w:rsidRPr="00DA6CAB" w:rsidRDefault="00F56875" w:rsidP="00F56875">
      <w:pPr>
        <w:autoSpaceDE w:val="0"/>
        <w:autoSpaceDN w:val="0"/>
        <w:adjustRightInd w:val="0"/>
        <w:spacing w:before="40" w:after="120" w:line="240" w:lineRule="auto"/>
        <w:ind w:left="425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bCs/>
          <w:sz w:val="18"/>
          <w:szCs w:val="18"/>
          <w:lang w:eastAsia="cs-CZ"/>
        </w:rPr>
        <w:t>výrobce, název výrobku, číslo TPD (č.j. odběratele), čísla r</w:t>
      </w:r>
      <w:r w:rsidRPr="00DA6CAB">
        <w:rPr>
          <w:rFonts w:eastAsia="Times New Roman" w:cs="Arial"/>
          <w:sz w:val="18"/>
          <w:szCs w:val="18"/>
          <w:lang w:eastAsia="cs-CZ"/>
        </w:rPr>
        <w:t>eferenčních vzorků, schvalovací doložka</w:t>
      </w:r>
      <w:r w:rsidR="0098410F" w:rsidRPr="00DA6CAB">
        <w:rPr>
          <w:rFonts w:eastAsia="Times New Roman" w:cs="Arial"/>
          <w:sz w:val="18"/>
          <w:szCs w:val="18"/>
          <w:lang w:eastAsia="cs-CZ"/>
        </w:rPr>
        <w:t xml:space="preserve"> </w:t>
      </w:r>
      <w:r w:rsidRPr="00DA6CAB">
        <w:rPr>
          <w:rFonts w:eastAsia="Times New Roman" w:cs="Arial"/>
          <w:sz w:val="18"/>
          <w:szCs w:val="18"/>
          <w:lang w:eastAsia="cs-CZ"/>
        </w:rPr>
        <w:t>dodavatele</w:t>
      </w:r>
      <w:r w:rsidR="0098410F" w:rsidRPr="00DA6CAB">
        <w:rPr>
          <w:rFonts w:eastAsia="Times New Roman" w:cs="Arial"/>
          <w:sz w:val="18"/>
          <w:szCs w:val="18"/>
          <w:lang w:eastAsia="cs-CZ"/>
        </w:rPr>
        <w:t xml:space="preserve"> </w:t>
      </w:r>
      <w:r w:rsidRPr="00DA6CAB">
        <w:rPr>
          <w:rFonts w:eastAsia="Times New Roman" w:cs="Arial"/>
          <w:sz w:val="18"/>
          <w:szCs w:val="18"/>
          <w:lang w:eastAsia="cs-CZ"/>
        </w:rPr>
        <w:t>i</w:t>
      </w:r>
      <w:r w:rsidR="0098410F" w:rsidRPr="00DA6CAB">
        <w:rPr>
          <w:rFonts w:eastAsia="Times New Roman" w:cs="Arial"/>
          <w:sz w:val="18"/>
          <w:szCs w:val="18"/>
          <w:lang w:eastAsia="cs-CZ"/>
        </w:rPr>
        <w:t xml:space="preserve"> </w:t>
      </w:r>
      <w:r w:rsidRPr="00DA6CAB">
        <w:rPr>
          <w:rFonts w:eastAsia="Times New Roman" w:cs="Arial"/>
          <w:sz w:val="18"/>
          <w:szCs w:val="18"/>
          <w:lang w:eastAsia="cs-CZ"/>
        </w:rPr>
        <w:t>odběratele</w:t>
      </w:r>
      <w:r w:rsidR="0098410F" w:rsidRPr="00DA6CAB">
        <w:rPr>
          <w:rFonts w:eastAsia="Times New Roman" w:cs="Arial"/>
          <w:sz w:val="18"/>
          <w:szCs w:val="18"/>
          <w:lang w:eastAsia="cs-CZ"/>
        </w:rPr>
        <w:t xml:space="preserve"> </w:t>
      </w:r>
      <w:r w:rsidRPr="00DA6CAB">
        <w:rPr>
          <w:rFonts w:eastAsia="Times New Roman" w:cs="Arial"/>
          <w:sz w:val="18"/>
          <w:szCs w:val="18"/>
          <w:lang w:eastAsia="cs-CZ"/>
        </w:rPr>
        <w:t>vč.</w:t>
      </w:r>
      <w:r w:rsidR="0098410F" w:rsidRPr="00DA6CAB">
        <w:rPr>
          <w:rFonts w:eastAsia="Times New Roman" w:cs="Arial"/>
          <w:sz w:val="18"/>
          <w:szCs w:val="18"/>
          <w:lang w:eastAsia="cs-CZ"/>
        </w:rPr>
        <w:t xml:space="preserve"> D</w:t>
      </w:r>
      <w:r w:rsidRPr="00DA6CAB">
        <w:rPr>
          <w:rFonts w:eastAsia="Times New Roman" w:cs="Arial"/>
          <w:sz w:val="18"/>
          <w:szCs w:val="18"/>
          <w:lang w:eastAsia="cs-CZ"/>
        </w:rPr>
        <w:t>ata</w:t>
      </w:r>
      <w:r w:rsidR="0098410F" w:rsidRPr="00DA6CAB">
        <w:rPr>
          <w:rFonts w:eastAsia="Times New Roman" w:cs="Arial"/>
          <w:sz w:val="18"/>
          <w:szCs w:val="18"/>
          <w:lang w:eastAsia="cs-CZ"/>
        </w:rPr>
        <w:t xml:space="preserve"> </w:t>
      </w:r>
      <w:r w:rsidRPr="00DA6CAB">
        <w:rPr>
          <w:rFonts w:eastAsia="Times New Roman" w:cs="Arial"/>
          <w:sz w:val="18"/>
          <w:szCs w:val="18"/>
          <w:lang w:eastAsia="cs-CZ"/>
        </w:rPr>
        <w:t>schválení,</w:t>
      </w:r>
      <w:r w:rsidR="0098410F" w:rsidRPr="00DA6CAB">
        <w:rPr>
          <w:rFonts w:eastAsia="Times New Roman" w:cs="Arial"/>
          <w:sz w:val="18"/>
          <w:szCs w:val="18"/>
          <w:lang w:eastAsia="cs-CZ"/>
        </w:rPr>
        <w:t xml:space="preserve"> </w:t>
      </w:r>
      <w:r w:rsidRPr="00DA6CAB">
        <w:rPr>
          <w:rFonts w:eastAsia="Times New Roman" w:cs="Arial"/>
          <w:sz w:val="18"/>
          <w:szCs w:val="18"/>
          <w:lang w:eastAsia="cs-CZ"/>
        </w:rPr>
        <w:t>údaje</w:t>
      </w:r>
      <w:r w:rsidR="0098410F" w:rsidRPr="00DA6CAB">
        <w:rPr>
          <w:rFonts w:eastAsia="Times New Roman" w:cs="Arial"/>
          <w:sz w:val="18"/>
          <w:szCs w:val="18"/>
          <w:lang w:eastAsia="cs-CZ"/>
        </w:rPr>
        <w:t xml:space="preserve"> </w:t>
      </w:r>
      <w:r w:rsidRPr="00DA6CAB">
        <w:rPr>
          <w:rFonts w:eastAsia="Times New Roman" w:cs="Arial"/>
          <w:sz w:val="18"/>
          <w:szCs w:val="18"/>
          <w:lang w:eastAsia="cs-CZ"/>
        </w:rPr>
        <w:t>o prodloužení platnosti technických podmínek v následujících tabulkách:</w:t>
      </w:r>
    </w:p>
    <w:tbl>
      <w:tblPr>
        <w:tblW w:w="9072" w:type="dxa"/>
        <w:tblInd w:w="3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6"/>
        <w:gridCol w:w="5156"/>
      </w:tblGrid>
      <w:tr w:rsidR="00F56875" w:rsidRPr="00DA6CAB" w14:paraId="0204F200" w14:textId="77777777" w:rsidTr="00BF730E">
        <w:trPr>
          <w:trHeight w:val="380"/>
        </w:trPr>
        <w:tc>
          <w:tcPr>
            <w:tcW w:w="4219" w:type="dxa"/>
            <w:vAlign w:val="center"/>
          </w:tcPr>
          <w:p w14:paraId="72BECBD3" w14:textId="77777777" w:rsidR="00F56875" w:rsidRPr="00DA6CAB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DA6CAB">
              <w:rPr>
                <w:rFonts w:eastAsia="Times New Roman" w:cs="Arial"/>
                <w:bCs/>
                <w:sz w:val="18"/>
                <w:szCs w:val="18"/>
                <w:lang w:eastAsia="cs-CZ"/>
              </w:rPr>
              <w:t>Výrobce (dodavatel):</w:t>
            </w:r>
          </w:p>
        </w:tc>
        <w:tc>
          <w:tcPr>
            <w:tcW w:w="5738" w:type="dxa"/>
            <w:vAlign w:val="center"/>
          </w:tcPr>
          <w:p w14:paraId="1C9E5A8F" w14:textId="77777777" w:rsidR="00F56875" w:rsidRPr="00DA6CAB" w:rsidRDefault="00F56875" w:rsidP="00F56875">
            <w:pPr>
              <w:tabs>
                <w:tab w:val="left" w:pos="681"/>
              </w:tabs>
              <w:suppressAutoHyphens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DA6CAB" w14:paraId="45E96E76" w14:textId="77777777" w:rsidTr="00BF730E">
        <w:trPr>
          <w:trHeight w:val="420"/>
        </w:trPr>
        <w:tc>
          <w:tcPr>
            <w:tcW w:w="4219" w:type="dxa"/>
            <w:vAlign w:val="center"/>
          </w:tcPr>
          <w:p w14:paraId="12C49982" w14:textId="77777777" w:rsidR="00F56875" w:rsidRPr="00DA6CAB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DA6CAB">
              <w:rPr>
                <w:rFonts w:eastAsia="Times New Roman" w:cs="Arial"/>
                <w:bCs/>
                <w:sz w:val="18"/>
                <w:szCs w:val="18"/>
                <w:lang w:eastAsia="cs-CZ"/>
              </w:rPr>
              <w:t>Název výrobku:</w:t>
            </w:r>
          </w:p>
        </w:tc>
        <w:tc>
          <w:tcPr>
            <w:tcW w:w="5738" w:type="dxa"/>
            <w:vAlign w:val="center"/>
          </w:tcPr>
          <w:p w14:paraId="1B41C9DA" w14:textId="77777777" w:rsidR="00F56875" w:rsidRPr="00DA6CAB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DA6CAB" w14:paraId="1B4BAB29" w14:textId="77777777" w:rsidTr="00BF730E">
        <w:trPr>
          <w:trHeight w:val="411"/>
        </w:trPr>
        <w:tc>
          <w:tcPr>
            <w:tcW w:w="4219" w:type="dxa"/>
            <w:vAlign w:val="center"/>
          </w:tcPr>
          <w:p w14:paraId="273F7C89" w14:textId="77777777" w:rsidR="00F56875" w:rsidRPr="00DA6CAB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DA6CAB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TPD (č.j. odběratele):</w:t>
            </w:r>
          </w:p>
        </w:tc>
        <w:tc>
          <w:tcPr>
            <w:tcW w:w="5738" w:type="dxa"/>
            <w:vAlign w:val="center"/>
          </w:tcPr>
          <w:p w14:paraId="49995B2D" w14:textId="77777777" w:rsidR="00F56875" w:rsidRPr="00DA6CAB" w:rsidRDefault="00F56875" w:rsidP="00F56875">
            <w:pPr>
              <w:spacing w:after="0" w:line="240" w:lineRule="auto"/>
              <w:jc w:val="center"/>
              <w:rPr>
                <w:rFonts w:eastAsia="Calibri" w:cs="Arial"/>
                <w:b/>
                <w:color w:val="1F497D"/>
                <w:sz w:val="18"/>
                <w:szCs w:val="18"/>
                <w:lang w:eastAsia="cs-CZ"/>
              </w:rPr>
            </w:pPr>
          </w:p>
        </w:tc>
      </w:tr>
      <w:tr w:rsidR="00F56875" w:rsidRPr="00DA6CAB" w14:paraId="34A19A49" w14:textId="77777777" w:rsidTr="00BF730E">
        <w:trPr>
          <w:trHeight w:val="403"/>
        </w:trPr>
        <w:tc>
          <w:tcPr>
            <w:tcW w:w="4219" w:type="dxa"/>
            <w:vAlign w:val="center"/>
          </w:tcPr>
          <w:p w14:paraId="40F20741" w14:textId="77777777" w:rsidR="00F56875" w:rsidRPr="00DA6CAB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DA6CAB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referenčního vzorku:</w:t>
            </w:r>
          </w:p>
        </w:tc>
        <w:tc>
          <w:tcPr>
            <w:tcW w:w="5738" w:type="dxa"/>
            <w:vAlign w:val="center"/>
          </w:tcPr>
          <w:p w14:paraId="200D2DC5" w14:textId="77777777" w:rsidR="00F56875" w:rsidRPr="00DA6CAB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5A64EB"/>
                <w:spacing w:val="60"/>
                <w:sz w:val="18"/>
                <w:szCs w:val="18"/>
                <w:lang w:eastAsia="cs-CZ"/>
              </w:rPr>
            </w:pPr>
          </w:p>
        </w:tc>
      </w:tr>
    </w:tbl>
    <w:p w14:paraId="36A8B371" w14:textId="77777777" w:rsidR="00F56875" w:rsidRPr="00DA6CAB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DA6CAB">
        <w:rPr>
          <w:rFonts w:eastAsia="Times New Roman" w:cs="Arial"/>
          <w:b/>
          <w:sz w:val="18"/>
          <w:szCs w:val="18"/>
          <w:lang w:eastAsia="ar-SA"/>
        </w:rPr>
        <w:t>Zpracovatel TPD: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DA6CAB" w14:paraId="7894241E" w14:textId="77777777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14:paraId="00F8D67D" w14:textId="77777777"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14:paraId="6549241E" w14:textId="77777777"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14:paraId="41FB8145" w14:textId="77777777"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14:paraId="689B085C" w14:textId="77777777"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1E9C9887" w14:textId="77777777"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DA6CAB" w14:paraId="38094D47" w14:textId="77777777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14:paraId="663A9220" w14:textId="77777777"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14:paraId="7004BFF2" w14:textId="77777777"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14:paraId="01449D74" w14:textId="77777777"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40592C67" w14:textId="77777777"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DA6CAB" w14:paraId="1A88398E" w14:textId="77777777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14:paraId="57E66446" w14:textId="77777777"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14:paraId="3CA1B635" w14:textId="77777777"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14:paraId="22D7F4DC" w14:textId="77777777"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51D95B16" w14:textId="77777777"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14:paraId="7714B8E6" w14:textId="77777777" w:rsidR="00F56875" w:rsidRPr="00DA6CAB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DA6CAB">
        <w:rPr>
          <w:rFonts w:eastAsia="Times New Roman" w:cs="Arial"/>
          <w:b/>
          <w:sz w:val="18"/>
          <w:szCs w:val="18"/>
          <w:lang w:eastAsia="ar-SA"/>
        </w:rPr>
        <w:t>Schválení TPD za odběratele: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DA6CAB" w14:paraId="13121C3D" w14:textId="77777777" w:rsidTr="00BF730E">
        <w:trPr>
          <w:trHeight w:val="378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14:paraId="71065839" w14:textId="77777777"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14:paraId="1B73688A" w14:textId="77777777"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14:paraId="357E23EA" w14:textId="77777777"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14:paraId="4334A12C" w14:textId="77777777"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  <w:r w:rsidRPr="00DA6CAB" w:rsidDel="008D6675">
              <w:rPr>
                <w:rFonts w:eastAsia="Times New Roman" w:cs="Arial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5517F4AB" w14:textId="77777777"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DA6CAB" w14:paraId="252936C5" w14:textId="77777777" w:rsidTr="00BF730E">
        <w:trPr>
          <w:trHeight w:val="36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8D21B04" w14:textId="77777777"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F632D89" w14:textId="77777777"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AD6CCBE" w14:textId="77777777"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796520" w14:textId="77777777"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14:paraId="3926FB9C" w14:textId="77777777" w:rsidR="00F56875" w:rsidRPr="00DA6CAB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pacing w:val="-2"/>
          <w:sz w:val="18"/>
          <w:szCs w:val="18"/>
          <w:lang w:eastAsia="ar-SA"/>
        </w:rPr>
      </w:pPr>
    </w:p>
    <w:p w14:paraId="278F538F" w14:textId="77777777" w:rsidR="00F56875" w:rsidRPr="00DA6CAB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bCs/>
          <w:iCs/>
          <w:spacing w:val="-2"/>
          <w:sz w:val="18"/>
          <w:szCs w:val="18"/>
          <w:lang w:eastAsia="ar-SA"/>
        </w:rPr>
      </w:pPr>
      <w:r w:rsidRPr="00DA6CAB">
        <w:rPr>
          <w:rFonts w:eastAsia="Times New Roman" w:cs="Arial"/>
          <w:spacing w:val="-2"/>
          <w:sz w:val="18"/>
          <w:szCs w:val="18"/>
          <w:lang w:eastAsia="ar-SA"/>
        </w:rPr>
        <w:t>Platnost TPD začíná dnem schválení odběratelem a končí vypořádáním všech závazků rámcové dohody.</w:t>
      </w:r>
    </w:p>
    <w:p w14:paraId="40855E28" w14:textId="77777777" w:rsidR="00F56875" w:rsidRPr="00DA6CAB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DA6CAB">
        <w:rPr>
          <w:rFonts w:eastAsia="Times New Roman" w:cs="Arial"/>
          <w:b/>
          <w:sz w:val="18"/>
          <w:szCs w:val="18"/>
          <w:lang w:eastAsia="ar-SA"/>
        </w:rPr>
        <w:t>Prodloužení platnosti: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5"/>
        <w:gridCol w:w="2591"/>
        <w:gridCol w:w="2435"/>
        <w:gridCol w:w="1531"/>
      </w:tblGrid>
      <w:tr w:rsidR="00F56875" w:rsidRPr="00DA6CAB" w14:paraId="0A5F2B9E" w14:textId="77777777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14:paraId="5779E9C4" w14:textId="77777777"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Konec platnosti a</w:t>
            </w:r>
          </w:p>
          <w:p w14:paraId="7B09D7BF" w14:textId="77777777"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číslo rámcové dohody: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14:paraId="43A6A888" w14:textId="77777777"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dodavatele</w:t>
            </w:r>
          </w:p>
        </w:tc>
        <w:tc>
          <w:tcPr>
            <w:tcW w:w="2664" w:type="dxa"/>
            <w:tcMar>
              <w:left w:w="28" w:type="dxa"/>
              <w:right w:w="28" w:type="dxa"/>
            </w:tcMar>
            <w:vAlign w:val="center"/>
          </w:tcPr>
          <w:p w14:paraId="6B9C43D8" w14:textId="77777777"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odběratele</w:t>
            </w:r>
          </w:p>
        </w:tc>
        <w:tc>
          <w:tcPr>
            <w:tcW w:w="1672" w:type="dxa"/>
            <w:tcMar>
              <w:left w:w="28" w:type="dxa"/>
              <w:right w:w="28" w:type="dxa"/>
            </w:tcMar>
            <w:vAlign w:val="center"/>
          </w:tcPr>
          <w:p w14:paraId="64E39886" w14:textId="77777777"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DA6CAB" w14:paraId="0857383D" w14:textId="77777777" w:rsidTr="00BF730E">
        <w:trPr>
          <w:trHeight w:val="383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0190533" w14:textId="77777777"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AE91CDD" w14:textId="77777777"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0531FD" w14:textId="77777777"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E5B8703" w14:textId="77777777"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DA6CAB" w14:paraId="4B9696EA" w14:textId="77777777" w:rsidTr="00BF730E">
        <w:trPr>
          <w:trHeight w:val="418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5152DD7" w14:textId="77777777"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88C54FD" w14:textId="77777777"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AA55D7A" w14:textId="77777777"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4FFFCEA" w14:textId="77777777"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DA6CAB" w14:paraId="30AB9DC0" w14:textId="77777777" w:rsidTr="00BF730E">
        <w:trPr>
          <w:trHeight w:val="40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B287D26" w14:textId="77777777"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B561B76" w14:textId="77777777"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1682CB4" w14:textId="77777777"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48796A9" w14:textId="77777777"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14:paraId="42CF9140" w14:textId="77777777" w:rsidR="00F56875" w:rsidRPr="00DA6CAB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</w:p>
    <w:p w14:paraId="300412D0" w14:textId="77777777" w:rsidR="00F56875" w:rsidRPr="00DA6CAB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  <w:r w:rsidRPr="00DA6CAB">
        <w:rPr>
          <w:rFonts w:eastAsia="Times New Roman" w:cs="Arial"/>
          <w:sz w:val="18"/>
          <w:szCs w:val="18"/>
          <w:lang w:eastAsia="ar-SA"/>
        </w:rPr>
        <w:t>Platnost TPD se prodlužuje min. do uvedeného termínu, jejich platnost však končí až vypořádáním všech závazků uvedené rámcové dohody.</w:t>
      </w:r>
    </w:p>
    <w:p w14:paraId="27528D88" w14:textId="77777777" w:rsidR="00F56875" w:rsidRPr="00DA6CAB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DA6CAB">
        <w:rPr>
          <w:rFonts w:eastAsia="Times New Roman" w:cs="Arial"/>
          <w:b/>
          <w:caps/>
          <w:sz w:val="18"/>
          <w:szCs w:val="18"/>
          <w:lang w:eastAsia="cs-CZ"/>
        </w:rPr>
        <w:t>Názvosloví</w:t>
      </w:r>
    </w:p>
    <w:p w14:paraId="250C5753" w14:textId="77777777" w:rsidR="00F56875" w:rsidRPr="00DA6CAB" w:rsidRDefault="00F56875" w:rsidP="00F56875">
      <w:pPr>
        <w:autoSpaceDE w:val="0"/>
        <w:autoSpaceDN w:val="0"/>
        <w:adjustRightInd w:val="0"/>
        <w:spacing w:before="40" w:after="0" w:line="240" w:lineRule="auto"/>
        <w:ind w:left="360"/>
        <w:jc w:val="both"/>
        <w:rPr>
          <w:rFonts w:eastAsia="Times New Roman" w:cs="Arial"/>
          <w:i/>
          <w:sz w:val="18"/>
          <w:szCs w:val="18"/>
          <w:lang w:eastAsia="cs-CZ"/>
        </w:rPr>
      </w:pP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uvést použité pojmy a použité zkratky</w:t>
      </w:r>
    </w:p>
    <w:p w14:paraId="657ED87A" w14:textId="77777777" w:rsidR="00F56875" w:rsidRPr="00DA6CAB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DA6CAB">
        <w:rPr>
          <w:rFonts w:eastAsia="Times New Roman" w:cs="Arial"/>
          <w:b/>
          <w:caps/>
          <w:sz w:val="18"/>
          <w:szCs w:val="18"/>
          <w:lang w:eastAsia="cs-CZ"/>
        </w:rPr>
        <w:t>Všeobecně</w:t>
      </w:r>
    </w:p>
    <w:p w14:paraId="4E43AB8B" w14:textId="77777777"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Určení výrobku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uvést určení dle podrobné specifikace</w:t>
      </w:r>
    </w:p>
    <w:p w14:paraId="1518CA91" w14:textId="77777777"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Popis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uvést detailní popis výrobku</w:t>
      </w:r>
    </w:p>
    <w:p w14:paraId="731FD2B2" w14:textId="77777777" w:rsidR="00F56875" w:rsidRPr="00DA6CAB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DA6CAB">
        <w:rPr>
          <w:rFonts w:eastAsia="Times New Roman" w:cs="Arial"/>
          <w:b/>
          <w:caps/>
          <w:sz w:val="18"/>
          <w:szCs w:val="18"/>
          <w:lang w:eastAsia="cs-CZ"/>
        </w:rPr>
        <w:t>Technické požadavky</w:t>
      </w:r>
    </w:p>
    <w:p w14:paraId="26E2F572" w14:textId="77777777"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Střih, šití, švy, prošití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 xml:space="preserve">- popsat způsob stříhání, šití atd., příp. odchylky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br/>
        <w:t>od příslušné ČSN apod.</w:t>
      </w:r>
    </w:p>
    <w:p w14:paraId="6BEED6C6" w14:textId="77777777"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Materiál (základní materiál a další polotovary - např. drobná příprava -kroužky, nitě, šněrovadla atd.) </w:t>
      </w:r>
      <w:r w:rsidRPr="00DA6CAB">
        <w:rPr>
          <w:rFonts w:eastAsia="Times New Roman" w:cs="Arial"/>
          <w:bCs/>
          <w:sz w:val="18"/>
          <w:szCs w:val="18"/>
          <w:lang w:eastAsia="cs-CZ"/>
        </w:rPr>
        <w:t>parametry, jakost, provedení, rozměry, vlastnosti</w:t>
      </w:r>
      <w:r w:rsidRPr="00DA6CAB">
        <w:rPr>
          <w:rFonts w:eastAsia="Times New Roman" w:cs="Arial"/>
          <w:sz w:val="18"/>
          <w:szCs w:val="18"/>
          <w:lang w:eastAsia="cs-CZ"/>
        </w:rPr>
        <w:t xml:space="preserve">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uvést veškerý materiál použitý k výrobě, jeho parametry, popis atd.</w:t>
      </w:r>
    </w:p>
    <w:p w14:paraId="44B26B42" w14:textId="77777777"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lastRenderedPageBreak/>
        <w:t xml:space="preserve">Značení na výrobku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uvést značení dle příslušné ČSN i požadavku kupujícího a veškeré další značení na výrobku (na etiketě, obalech apod.)</w:t>
      </w:r>
    </w:p>
    <w:p w14:paraId="0BC98A3D" w14:textId="77777777" w:rsidR="00F56875" w:rsidRPr="00DA6CAB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DA6CAB">
        <w:rPr>
          <w:rFonts w:eastAsia="Times New Roman" w:cs="Arial"/>
          <w:b/>
          <w:caps/>
          <w:sz w:val="18"/>
          <w:szCs w:val="18"/>
          <w:lang w:eastAsia="cs-CZ"/>
        </w:rPr>
        <w:t>Zkoušení</w:t>
      </w:r>
    </w:p>
    <w:p w14:paraId="4DC8EFAB" w14:textId="77777777"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Zkušební metody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způsoby ověřování kvality výrobku, vč. uvedení příslušných ČSN</w:t>
      </w:r>
    </w:p>
    <w:p w14:paraId="309F6517" w14:textId="77777777"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Kvalita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výrobky se dodávají pouze v 1 jakosti, stanovení kvality materiálů, vybarvení, šití apod.</w:t>
      </w:r>
      <w:r w:rsidRPr="00DA6CAB">
        <w:rPr>
          <w:rFonts w:eastAsia="Times New Roman" w:cs="Arial"/>
          <w:sz w:val="18"/>
          <w:szCs w:val="18"/>
          <w:lang w:eastAsia="cs-CZ"/>
        </w:rPr>
        <w:t xml:space="preserve"> </w:t>
      </w:r>
    </w:p>
    <w:p w14:paraId="6DF5E165" w14:textId="77777777"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Záruky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poskytnutí záruky na kvalitu výrobků, uplatňování případných reklamací</w:t>
      </w:r>
    </w:p>
    <w:p w14:paraId="0CD4C8D2" w14:textId="77777777" w:rsidR="00F56875" w:rsidRPr="00DA6CAB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DA6CAB">
        <w:rPr>
          <w:rFonts w:eastAsia="Times New Roman" w:cs="Arial"/>
          <w:b/>
          <w:caps/>
          <w:sz w:val="18"/>
          <w:szCs w:val="18"/>
          <w:lang w:eastAsia="cs-CZ"/>
        </w:rPr>
        <w:t>Dodávání, skladování, údržba</w:t>
      </w:r>
    </w:p>
    <w:p w14:paraId="5A28CDC5" w14:textId="77777777"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Balení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popis způsobu balení výrobků při jeho dodávkách</w:t>
      </w:r>
    </w:p>
    <w:p w14:paraId="6A6AE238" w14:textId="77777777"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Doprava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 xml:space="preserve">- uvedení požadavků na přepravu (zasílání) výrobků do skladu zadavatele </w:t>
      </w:r>
    </w:p>
    <w:p w14:paraId="21756E83" w14:textId="77777777"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Skladování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popis požadavků na správný způsob skladování</w:t>
      </w:r>
    </w:p>
    <w:p w14:paraId="311D6E35" w14:textId="77777777"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bCs/>
          <w:i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Údržba a ošetřování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doporučený způsob údržby a ošetřování výrobku uživatelem</w:t>
      </w:r>
    </w:p>
    <w:p w14:paraId="5119C031" w14:textId="77777777" w:rsidR="00F56875" w:rsidRPr="00DA6CAB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DA6CAB">
        <w:rPr>
          <w:rFonts w:eastAsia="Times New Roman" w:cs="Arial"/>
          <w:b/>
          <w:caps/>
          <w:sz w:val="18"/>
          <w:szCs w:val="18"/>
          <w:lang w:eastAsia="cs-CZ"/>
        </w:rPr>
        <w:t>Podklady</w:t>
      </w:r>
    </w:p>
    <w:p w14:paraId="63EF08F1" w14:textId="77777777"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Citované normy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uvést veškeré zákonné normy, ČSN apod. uvedené v TPD</w:t>
      </w:r>
    </w:p>
    <w:p w14:paraId="6436EA07" w14:textId="77777777"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Související normy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uvést zákonné normy, ČSN apod., které nejsou citovány v TPD, ale souvisejí s výrobou, zkoušením, dodáním, skladováním či používáním výrobku.</w:t>
      </w:r>
    </w:p>
    <w:p w14:paraId="29BCFEA3" w14:textId="77777777" w:rsidR="00F56875" w:rsidRPr="00DA6CAB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DA6CAB">
        <w:rPr>
          <w:rFonts w:eastAsia="Times New Roman" w:cs="Arial"/>
          <w:b/>
          <w:caps/>
          <w:sz w:val="18"/>
          <w:szCs w:val="18"/>
          <w:lang w:eastAsia="cs-CZ"/>
        </w:rPr>
        <w:t>Přílohy:</w:t>
      </w:r>
    </w:p>
    <w:p w14:paraId="528182DD" w14:textId="77777777"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>Velikostní sortiment</w:t>
      </w:r>
    </w:p>
    <w:p w14:paraId="4D863558" w14:textId="77777777"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>Fotografie výrobku</w:t>
      </w:r>
    </w:p>
    <w:p w14:paraId="30B961BD" w14:textId="77777777"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>Technický nákres výrobku (se způsobem měření kontrolních rozměrů)</w:t>
      </w:r>
    </w:p>
    <w:p w14:paraId="52E7514C" w14:textId="77777777"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Tabulka kontrolních rozměrů pro každou velikost (minimálně v rozsahu </w:t>
      </w:r>
      <w:r w:rsidRPr="00DA6CAB">
        <w:rPr>
          <w:rFonts w:eastAsia="Times New Roman" w:cs="Arial"/>
          <w:sz w:val="18"/>
          <w:szCs w:val="18"/>
          <w:lang w:eastAsia="cs-CZ"/>
        </w:rPr>
        <w:br/>
        <w:t>dle přílohy 1)</w:t>
      </w:r>
    </w:p>
    <w:p w14:paraId="0F26AEF3" w14:textId="77777777"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>Materiálové listy, kterými výrobce materiálu dokládá materiálové složení a vlastnosti materiálu, ES prohlášení o shodě, Prohlášení o zdravotní nezávadnosti výrobků, ES certifikáty, Zkušební protokoly akreditované zkušebny apod.</w:t>
      </w:r>
    </w:p>
    <w:p w14:paraId="5A1247B0" w14:textId="77777777" w:rsidR="00F56875" w:rsidRPr="00DA6CAB" w:rsidRDefault="00F56875" w:rsidP="00F56875">
      <w:pPr>
        <w:suppressAutoHyphens/>
        <w:spacing w:after="0" w:line="240" w:lineRule="auto"/>
        <w:rPr>
          <w:rFonts w:eastAsia="Times New Roman" w:cs="Arial"/>
          <w:b/>
          <w:sz w:val="18"/>
          <w:szCs w:val="18"/>
          <w:lang w:eastAsia="ar-SA"/>
        </w:rPr>
      </w:pPr>
    </w:p>
    <w:p w14:paraId="0A55199C" w14:textId="77777777" w:rsidR="003727EC" w:rsidRPr="00DA6CAB" w:rsidRDefault="003727EC">
      <w:pPr>
        <w:rPr>
          <w:sz w:val="18"/>
          <w:szCs w:val="18"/>
        </w:rPr>
      </w:pPr>
    </w:p>
    <w:sectPr w:rsidR="003727EC" w:rsidRPr="00DA6CAB" w:rsidSect="00F56875">
      <w:footerReference w:type="even" r:id="rId7"/>
      <w:footerReference w:type="default" r:id="rId8"/>
      <w:headerReference w:type="first" r:id="rId9"/>
      <w:footnotePr>
        <w:pos w:val="beneathText"/>
      </w:footnotePr>
      <w:pgSz w:w="11905" w:h="16837" w:code="9"/>
      <w:pgMar w:top="1281" w:right="1361" w:bottom="907" w:left="1361" w:header="127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094B6" w14:textId="77777777" w:rsidR="008A5952" w:rsidRDefault="008A5952" w:rsidP="00F56875">
      <w:pPr>
        <w:spacing w:after="0" w:line="240" w:lineRule="auto"/>
      </w:pPr>
      <w:r>
        <w:separator/>
      </w:r>
    </w:p>
  </w:endnote>
  <w:endnote w:type="continuationSeparator" w:id="0">
    <w:p w14:paraId="2FA253A6" w14:textId="77777777" w:rsidR="008A5952" w:rsidRDefault="008A5952" w:rsidP="00F5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1A3A3E" w14:textId="77777777" w:rsidR="004E07BD" w:rsidRPr="002423DD" w:rsidRDefault="008C3517" w:rsidP="00B31848">
    <w:pPr>
      <w:pStyle w:val="Zpat"/>
      <w:framePr w:wrap="around" w:vAnchor="text" w:hAnchor="margin" w:xAlign="center" w:y="1"/>
      <w:rPr>
        <w:rStyle w:val="slostrnky"/>
        <w:rFonts w:ascii="Arial" w:eastAsiaTheme="majorEastAsia" w:hAnsi="Arial" w:cs="Arial"/>
      </w:rPr>
    </w:pPr>
    <w:r>
      <w:rPr>
        <w:rStyle w:val="slostrnky"/>
        <w:rFonts w:eastAsiaTheme="majorEastAsia"/>
      </w:rPr>
      <w:fldChar w:fldCharType="begin"/>
    </w:r>
    <w:r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end"/>
    </w:r>
  </w:p>
  <w:p w14:paraId="55393A09" w14:textId="77777777" w:rsidR="004E07BD" w:rsidRDefault="00C128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7F5BF" w14:textId="77777777" w:rsidR="004E07BD" w:rsidRPr="002423DD" w:rsidRDefault="008C3517" w:rsidP="00B31848">
    <w:pPr>
      <w:pStyle w:val="Zpat"/>
      <w:spacing w:before="80"/>
      <w:jc w:val="center"/>
      <w:rPr>
        <w:rFonts w:ascii="Arial" w:hAnsi="Arial" w:cs="Arial"/>
        <w:b/>
        <w:sz w:val="22"/>
        <w:szCs w:val="22"/>
      </w:rPr>
    </w:pP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instrText xml:space="preserve"> PAGE </w:instrTex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separate"/>
    </w:r>
    <w:r w:rsidR="00620B65">
      <w:rPr>
        <w:rStyle w:val="slostrnky"/>
        <w:rFonts w:ascii="Arial" w:eastAsiaTheme="majorEastAsia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end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t>/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instrText xml:space="preserve">  NUMPAGES</w:instrTex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separate"/>
    </w:r>
    <w:r w:rsidR="00620B65">
      <w:rPr>
        <w:rStyle w:val="slostrnky"/>
        <w:rFonts w:ascii="Arial" w:eastAsiaTheme="majorEastAsia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C35B9" w14:textId="77777777" w:rsidR="008A5952" w:rsidRDefault="008A5952" w:rsidP="00F56875">
      <w:pPr>
        <w:spacing w:after="0" w:line="240" w:lineRule="auto"/>
      </w:pPr>
      <w:r>
        <w:separator/>
      </w:r>
    </w:p>
  </w:footnote>
  <w:footnote w:type="continuationSeparator" w:id="0">
    <w:p w14:paraId="1BB606B1" w14:textId="77777777" w:rsidR="008A5952" w:rsidRDefault="008A5952" w:rsidP="00F5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E43E1" w14:textId="77777777" w:rsidR="00F56875" w:rsidRDefault="00DA6CA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06E7E74F" wp14:editId="09A170FC">
          <wp:simplePos x="0" y="0"/>
          <wp:positionH relativeFrom="page">
            <wp:posOffset>578485</wp:posOffset>
          </wp:positionH>
          <wp:positionV relativeFrom="page">
            <wp:posOffset>274320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3237C"/>
    <w:multiLevelType w:val="hybridMultilevel"/>
    <w:tmpl w:val="8C58B4BC"/>
    <w:lvl w:ilvl="0" w:tplc="0405000F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7BE"/>
    <w:rsid w:val="0005583F"/>
    <w:rsid w:val="00127826"/>
    <w:rsid w:val="001B1B67"/>
    <w:rsid w:val="00207C3D"/>
    <w:rsid w:val="003727EC"/>
    <w:rsid w:val="003C47BE"/>
    <w:rsid w:val="00620B65"/>
    <w:rsid w:val="00804A5E"/>
    <w:rsid w:val="008A5952"/>
    <w:rsid w:val="008C3517"/>
    <w:rsid w:val="0098410F"/>
    <w:rsid w:val="00BF6A6B"/>
    <w:rsid w:val="00C12832"/>
    <w:rsid w:val="00D671E0"/>
    <w:rsid w:val="00DA6CAB"/>
    <w:rsid w:val="00DE4961"/>
    <w:rsid w:val="00F5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79C54"/>
  <w15:docId w15:val="{D5A4E01E-A6A9-4CA3-9663-A1FFA0D22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pat">
    <w:name w:val="footer"/>
    <w:basedOn w:val="Normln"/>
    <w:link w:val="ZpatChar"/>
    <w:uiPriority w:val="99"/>
    <w:rsid w:val="00F5687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F568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lostrnky">
    <w:name w:val="page number"/>
    <w:basedOn w:val="Standardnpsmoodstavce"/>
    <w:rsid w:val="00F56875"/>
  </w:style>
  <w:style w:type="paragraph" w:styleId="Zhlav">
    <w:name w:val="header"/>
    <w:basedOn w:val="Normln"/>
    <w:link w:val="ZhlavChar"/>
    <w:uiPriority w:val="99"/>
    <w:unhideWhenUsed/>
    <w:rsid w:val="00F56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6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Dagmar</dc:creator>
  <cp:keywords/>
  <dc:description/>
  <cp:lastModifiedBy>Kresová Petra, Bc.</cp:lastModifiedBy>
  <cp:revision>3</cp:revision>
  <cp:lastPrinted>2023-03-28T09:30:00Z</cp:lastPrinted>
  <dcterms:created xsi:type="dcterms:W3CDTF">2023-03-28T09:29:00Z</dcterms:created>
  <dcterms:modified xsi:type="dcterms:W3CDTF">2023-03-28T09:30:00Z</dcterms:modified>
</cp:coreProperties>
</file>