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FF4791" w:rsidP="00EA37C8">
      <w:pPr>
        <w:pStyle w:val="Nzev"/>
        <w:spacing w:after="240"/>
        <w:ind w:right="-142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B72BF8">
        <w:rPr>
          <w:rFonts w:ascii="Verdana" w:hAnsi="Verdana"/>
          <w:b/>
          <w:sz w:val="36"/>
          <w:szCs w:val="36"/>
          <w:lang w:val="cs-CZ"/>
        </w:rPr>
        <w:t>o</w:t>
      </w:r>
      <w:r w:rsidR="00715FEF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41E45">
        <w:rPr>
          <w:rFonts w:ascii="Verdana" w:hAnsi="Verdana"/>
          <w:b/>
          <w:sz w:val="36"/>
          <w:szCs w:val="36"/>
          <w:lang w:val="cs-CZ"/>
        </w:rPr>
        <w:t>splnění technických podmínek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C1925" w:rsidRDefault="004C1925" w:rsidP="004C1925">
      <w:pPr>
        <w:rPr>
          <w:rFonts w:ascii="Verdana" w:hAnsi="Verdana"/>
          <w:sz w:val="18"/>
          <w:szCs w:val="18"/>
        </w:rPr>
      </w:pPr>
    </w:p>
    <w:p w:rsidR="00A44F0C" w:rsidRDefault="004C1925" w:rsidP="00D41E45">
      <w:pPr>
        <w:spacing w:after="60" w:line="276" w:lineRule="auto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</w:t>
      </w:r>
      <w:r w:rsidRPr="00E60231">
        <w:rPr>
          <w:rFonts w:ascii="Verdana" w:hAnsi="Verdana"/>
          <w:b/>
          <w:sz w:val="18"/>
          <w:szCs w:val="18"/>
        </w:rPr>
        <w:t>„</w:t>
      </w:r>
      <w:r w:rsidR="00E60231" w:rsidRPr="00E60231">
        <w:rPr>
          <w:rFonts w:ascii="Verdana" w:hAnsi="Verdana"/>
          <w:b/>
          <w:sz w:val="18"/>
          <w:szCs w:val="22"/>
        </w:rPr>
        <w:t>Zajištění servisu, údržby, oprav a revizí eskalátorů v objektech ve správě OŘ Ostrava 23/24</w:t>
      </w:r>
      <w:r w:rsidRPr="00E60231">
        <w:rPr>
          <w:rFonts w:ascii="Verdana" w:hAnsi="Verdana"/>
          <w:b/>
          <w:sz w:val="18"/>
          <w:szCs w:val="18"/>
        </w:rPr>
        <w:t>“</w:t>
      </w:r>
    </w:p>
    <w:p w:rsidR="00EB200B" w:rsidRDefault="00EB200B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:rsidR="00D41E45" w:rsidRDefault="00A44F0C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 w:rsidR="00D41E45">
        <w:rPr>
          <w:rFonts w:ascii="Verdana" w:hAnsi="Verdana"/>
          <w:sz w:val="18"/>
          <w:szCs w:val="18"/>
        </w:rPr>
        <w:t xml:space="preserve">: </w:t>
      </w:r>
    </w:p>
    <w:p w:rsidR="00D41E45" w:rsidRDefault="00D41E45" w:rsidP="00D41E45">
      <w:pPr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:rsidR="0088077D" w:rsidRDefault="0088077D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D41E45">
        <w:rPr>
          <w:rFonts w:ascii="Verdana" w:hAnsi="Verdana"/>
          <w:sz w:val="18"/>
          <w:szCs w:val="18"/>
        </w:rPr>
        <w:t>disponuje</w:t>
      </w:r>
      <w:r w:rsidR="00EB200B" w:rsidRPr="00D41E45">
        <w:rPr>
          <w:rFonts w:ascii="Verdana" w:hAnsi="Verdana"/>
          <w:sz w:val="18"/>
          <w:szCs w:val="18"/>
        </w:rPr>
        <w:t xml:space="preserve"> a bude disponovat</w:t>
      </w:r>
      <w:r w:rsidRPr="00D41E45">
        <w:rPr>
          <w:rFonts w:ascii="Verdana" w:hAnsi="Verdana"/>
          <w:sz w:val="18"/>
          <w:szCs w:val="18"/>
        </w:rPr>
        <w:t xml:space="preserve"> 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existencí 24 hodinového dispečinku </w:t>
      </w:r>
      <w:r w:rsidR="00BD3FAC" w:rsidRPr="00D41E45">
        <w:rPr>
          <w:rFonts w:ascii="Verdana" w:hAnsi="Verdana"/>
          <w:sz w:val="18"/>
          <w:szCs w:val="18"/>
          <w:u w:val="single"/>
        </w:rPr>
        <w:t xml:space="preserve">dodavatele s vedením systému elektronické evidence prováděných úkonů na eskalátorech </w:t>
      </w:r>
      <w:r w:rsidR="00EA37C8" w:rsidRPr="00D41E45">
        <w:rPr>
          <w:rFonts w:ascii="Verdana" w:hAnsi="Verdana"/>
          <w:sz w:val="18"/>
          <w:szCs w:val="18"/>
          <w:u w:val="single"/>
        </w:rPr>
        <w:t>a nepřetržit</w:t>
      </w:r>
      <w:r w:rsidR="00BD3FAC" w:rsidRPr="00D41E45">
        <w:rPr>
          <w:rFonts w:ascii="Verdana" w:hAnsi="Verdana"/>
          <w:sz w:val="18"/>
          <w:szCs w:val="18"/>
          <w:u w:val="single"/>
        </w:rPr>
        <w:t>ou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 technick</w:t>
      </w:r>
      <w:r w:rsidR="00BD3FAC" w:rsidRPr="00D41E45">
        <w:rPr>
          <w:rFonts w:ascii="Verdana" w:hAnsi="Verdana"/>
          <w:sz w:val="18"/>
          <w:szCs w:val="18"/>
          <w:u w:val="single"/>
        </w:rPr>
        <w:t>ou</w:t>
      </w:r>
      <w:r w:rsidR="00EA37C8" w:rsidRPr="00D41E45">
        <w:rPr>
          <w:rFonts w:ascii="Verdana" w:hAnsi="Verdana"/>
          <w:sz w:val="18"/>
          <w:szCs w:val="18"/>
          <w:u w:val="single"/>
        </w:rPr>
        <w:t xml:space="preserve"> pohotovost</w:t>
      </w:r>
      <w:r w:rsidR="00EA37C8" w:rsidRPr="00D41E45">
        <w:rPr>
          <w:rFonts w:ascii="Verdana" w:hAnsi="Verdana"/>
          <w:sz w:val="18"/>
          <w:szCs w:val="18"/>
        </w:rPr>
        <w:t xml:space="preserve"> pro sběr požadavků zadavatele na odstranění mimořádných událostí mimo pracovní dobu (podle bodu 4.1 Technické zprávy)</w:t>
      </w:r>
      <w:r w:rsidRPr="00D41E45">
        <w:rPr>
          <w:rFonts w:ascii="Verdana" w:hAnsi="Verdana"/>
          <w:sz w:val="18"/>
          <w:szCs w:val="18"/>
        </w:rPr>
        <w:t xml:space="preserve"> </w:t>
      </w:r>
      <w:r w:rsidR="00EA37C8" w:rsidRPr="00D41E45">
        <w:rPr>
          <w:rFonts w:ascii="Verdana" w:hAnsi="Verdana"/>
          <w:sz w:val="18"/>
          <w:szCs w:val="18"/>
        </w:rPr>
        <w:t xml:space="preserve">a </w:t>
      </w:r>
      <w:r w:rsidRPr="00D41E45">
        <w:rPr>
          <w:rFonts w:ascii="Verdana" w:hAnsi="Verdana"/>
          <w:sz w:val="18"/>
          <w:szCs w:val="18"/>
        </w:rPr>
        <w:t>pro účely plnění dílčích veřejn</w:t>
      </w:r>
      <w:r w:rsidR="00EA37C8" w:rsidRPr="00D41E45">
        <w:rPr>
          <w:rFonts w:ascii="Verdana" w:hAnsi="Verdana"/>
          <w:sz w:val="18"/>
          <w:szCs w:val="18"/>
        </w:rPr>
        <w:t>é</w:t>
      </w:r>
      <w:r w:rsidRPr="00D41E45">
        <w:rPr>
          <w:rFonts w:ascii="Verdana" w:hAnsi="Verdana"/>
          <w:sz w:val="18"/>
          <w:szCs w:val="18"/>
        </w:rPr>
        <w:t xml:space="preserve"> zakázk</w:t>
      </w:r>
      <w:r w:rsidR="00EA37C8" w:rsidRPr="00D41E45">
        <w:rPr>
          <w:rFonts w:ascii="Verdana" w:hAnsi="Verdana"/>
          <w:sz w:val="18"/>
          <w:szCs w:val="18"/>
        </w:rPr>
        <w:t>y</w:t>
      </w:r>
      <w:r w:rsidRPr="00D41E45">
        <w:rPr>
          <w:rFonts w:ascii="Verdana" w:hAnsi="Verdana"/>
          <w:sz w:val="18"/>
          <w:szCs w:val="18"/>
        </w:rPr>
        <w:t xml:space="preserve"> </w:t>
      </w:r>
      <w:r w:rsidR="00EB200B" w:rsidRPr="00D41E45">
        <w:rPr>
          <w:rFonts w:ascii="Verdana" w:hAnsi="Verdana"/>
          <w:sz w:val="18"/>
          <w:szCs w:val="18"/>
        </w:rPr>
        <w:t>po celou dobu účinnosti rámcové dohody a dílčích smluv</w:t>
      </w:r>
      <w:r w:rsidR="00D41E45">
        <w:rPr>
          <w:rFonts w:ascii="Verdana" w:hAnsi="Verdana"/>
          <w:sz w:val="18"/>
          <w:szCs w:val="18"/>
        </w:rPr>
        <w:t>;</w:t>
      </w:r>
      <w:r w:rsidRPr="00D41E45">
        <w:rPr>
          <w:rFonts w:ascii="Verdana" w:hAnsi="Verdana"/>
          <w:sz w:val="18"/>
          <w:szCs w:val="18"/>
        </w:rPr>
        <w:t xml:space="preserve"> </w:t>
      </w:r>
    </w:p>
    <w:p w:rsidR="00D41E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D41E45">
        <w:rPr>
          <w:rFonts w:ascii="Verdana" w:hAnsi="Verdana"/>
          <w:sz w:val="18"/>
          <w:szCs w:val="18"/>
          <w:u w:val="single"/>
        </w:rPr>
        <w:t>je odborné způsobilý</w:t>
      </w:r>
      <w:r>
        <w:rPr>
          <w:rFonts w:ascii="Verdana" w:hAnsi="Verdana"/>
          <w:sz w:val="18"/>
          <w:szCs w:val="18"/>
        </w:rPr>
        <w:t xml:space="preserve"> a tuto odbornou způsobilost bude udržovat po celou dobu plnění dílčích veřejných zakázek tak, aby byly splněny technické podmínky dle čl. 5.2 Zadávací dokumentace; </w:t>
      </w:r>
    </w:p>
    <w:p w:rsidR="00D41E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bude vykonávat </w:t>
      </w:r>
      <w:r w:rsidRPr="00D41E45">
        <w:rPr>
          <w:rFonts w:ascii="Verdana" w:hAnsi="Verdana"/>
          <w:sz w:val="18"/>
          <w:szCs w:val="18"/>
          <w:u w:val="single"/>
        </w:rPr>
        <w:t>plnění v souladu s platnou legislativou, normami a interními předpisy zadavatele</w:t>
      </w:r>
      <w:r>
        <w:rPr>
          <w:rFonts w:ascii="Verdana" w:hAnsi="Verdana"/>
          <w:sz w:val="18"/>
          <w:szCs w:val="18"/>
        </w:rPr>
        <w:t xml:space="preserve"> </w:t>
      </w:r>
      <w:r w:rsidRPr="00D41E45">
        <w:rPr>
          <w:rFonts w:ascii="Verdana" w:hAnsi="Verdana"/>
          <w:sz w:val="18"/>
          <w:szCs w:val="18"/>
        </w:rPr>
        <w:t xml:space="preserve">(podle bodu </w:t>
      </w:r>
      <w:r>
        <w:rPr>
          <w:rFonts w:ascii="Verdana" w:hAnsi="Verdana"/>
          <w:sz w:val="18"/>
          <w:szCs w:val="18"/>
        </w:rPr>
        <w:t>5</w:t>
      </w:r>
      <w:r w:rsidRPr="00D41E45">
        <w:rPr>
          <w:rFonts w:ascii="Verdana" w:hAnsi="Verdana"/>
          <w:sz w:val="18"/>
          <w:szCs w:val="18"/>
        </w:rPr>
        <w:t xml:space="preserve"> Technické zprávy)</w:t>
      </w:r>
      <w:r>
        <w:rPr>
          <w:rFonts w:ascii="Verdana" w:hAnsi="Verdana"/>
          <w:sz w:val="18"/>
          <w:szCs w:val="18"/>
        </w:rPr>
        <w:t>;</w:t>
      </w:r>
    </w:p>
    <w:p w:rsidR="0088077D" w:rsidRPr="00D41E45" w:rsidRDefault="00D41E45" w:rsidP="00D41E45">
      <w:pPr>
        <w:pStyle w:val="Odstavecseseznamem"/>
        <w:numPr>
          <w:ilvl w:val="0"/>
          <w:numId w:val="6"/>
        </w:numPr>
        <w:spacing w:after="60" w:line="276" w:lineRule="auto"/>
        <w:jc w:val="both"/>
        <w:rPr>
          <w:rFonts w:ascii="Verdana" w:hAnsi="Verdana"/>
          <w:sz w:val="18"/>
          <w:szCs w:val="18"/>
        </w:rPr>
      </w:pPr>
      <w:r w:rsidRPr="00D41E45">
        <w:rPr>
          <w:rFonts w:ascii="Verdana" w:hAnsi="Verdana"/>
          <w:sz w:val="18"/>
          <w:szCs w:val="18"/>
        </w:rPr>
        <w:t xml:space="preserve">zajistí po celou dobu účinnosti </w:t>
      </w:r>
      <w:r w:rsidRPr="00D41E45">
        <w:rPr>
          <w:rFonts w:ascii="Verdana" w:hAnsi="Verdana"/>
          <w:sz w:val="18"/>
          <w:szCs w:val="18"/>
        </w:rPr>
        <w:t>rámcové dohody a dílčích smluv</w:t>
      </w:r>
      <w:r w:rsidRPr="00D41E45">
        <w:rPr>
          <w:rFonts w:ascii="Verdana" w:hAnsi="Verdana"/>
          <w:sz w:val="18"/>
          <w:szCs w:val="18"/>
        </w:rPr>
        <w:t xml:space="preserve"> </w:t>
      </w:r>
      <w:r w:rsidRPr="00D41E45">
        <w:rPr>
          <w:rFonts w:ascii="Verdana" w:hAnsi="Verdana"/>
          <w:sz w:val="18"/>
          <w:szCs w:val="18"/>
          <w:u w:val="single"/>
        </w:rPr>
        <w:t>dostupnost náhradních dílů a komponent včetně jejich výměny ve sjednaných časech</w:t>
      </w:r>
      <w:r w:rsidRPr="00D41E4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</w:t>
      </w:r>
      <w:r w:rsidRPr="00D41E45">
        <w:rPr>
          <w:rFonts w:ascii="Verdana" w:hAnsi="Verdana"/>
          <w:sz w:val="18"/>
          <w:szCs w:val="18"/>
        </w:rPr>
        <w:t xml:space="preserve">podle bodu </w:t>
      </w:r>
      <w:r>
        <w:rPr>
          <w:rFonts w:ascii="Verdana" w:hAnsi="Verdana"/>
          <w:sz w:val="18"/>
          <w:szCs w:val="18"/>
        </w:rPr>
        <w:t>2.4</w:t>
      </w:r>
      <w:r w:rsidRPr="00D41E45">
        <w:rPr>
          <w:rFonts w:ascii="Verdana" w:hAnsi="Verdana"/>
          <w:sz w:val="18"/>
          <w:szCs w:val="18"/>
        </w:rPr>
        <w:t xml:space="preserve"> Technické zprávy</w:t>
      </w:r>
      <w:r>
        <w:rPr>
          <w:rFonts w:ascii="Verdana" w:hAnsi="Verdana"/>
          <w:sz w:val="18"/>
          <w:szCs w:val="18"/>
        </w:rPr>
        <w:t xml:space="preserve"> a čl. II.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3. písm. h) a čl. VI.7 - VI.8 rámcové dohody. </w:t>
      </w:r>
    </w:p>
    <w:p w:rsidR="0082080C" w:rsidRPr="009C4ED6" w:rsidRDefault="0082080C" w:rsidP="00D41E45">
      <w:pPr>
        <w:tabs>
          <w:tab w:val="num" w:pos="360"/>
        </w:tabs>
        <w:spacing w:after="60" w:line="276" w:lineRule="auto"/>
        <w:jc w:val="both"/>
        <w:rPr>
          <w:rFonts w:ascii="Verdana" w:hAnsi="Verdana"/>
          <w:sz w:val="18"/>
          <w:szCs w:val="18"/>
        </w:rPr>
      </w:pPr>
    </w:p>
    <w:p w:rsidR="0082080C" w:rsidRPr="009C4ED6" w:rsidRDefault="0082080C" w:rsidP="00D41E45">
      <w:pPr>
        <w:spacing w:after="60" w:line="276" w:lineRule="auto"/>
        <w:rPr>
          <w:rFonts w:ascii="Verdana" w:hAnsi="Verdana"/>
          <w:i/>
          <w:sz w:val="18"/>
          <w:szCs w:val="18"/>
        </w:rPr>
      </w:pPr>
    </w:p>
    <w:p w:rsid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p w:rsidR="00EA37C8" w:rsidRPr="00EA37C8" w:rsidRDefault="00EA37C8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i/>
        </w:rPr>
      </w:pPr>
    </w:p>
    <w:sectPr w:rsidR="00EA37C8" w:rsidRPr="00EA37C8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E4" w:rsidRDefault="008635E4">
      <w:r>
        <w:separator/>
      </w:r>
    </w:p>
  </w:endnote>
  <w:endnote w:type="continuationSeparator" w:id="0">
    <w:p w:rsidR="008635E4" w:rsidRDefault="0086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43" w:rsidRDefault="008A1B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6D5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E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E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E4" w:rsidRDefault="008635E4">
      <w:r>
        <w:separator/>
      </w:r>
    </w:p>
  </w:footnote>
  <w:footnote w:type="continuationSeparator" w:id="0">
    <w:p w:rsidR="008635E4" w:rsidRDefault="0086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43" w:rsidRDefault="008A1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B43" w:rsidRDefault="008A1B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F4791">
            <w:rPr>
              <w:rFonts w:ascii="Verdana" w:eastAsia="Calibri" w:hAnsi="Verdana"/>
              <w:sz w:val="18"/>
            </w:rPr>
            <w:t>1</w:t>
          </w:r>
          <w:r w:rsidR="008A1B43">
            <w:rPr>
              <w:rFonts w:ascii="Verdana" w:eastAsia="Calibri" w:hAnsi="Verdana"/>
              <w:sz w:val="18"/>
            </w:rPr>
            <w:t>0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FF47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B4231">
            <w:rPr>
              <w:rFonts w:ascii="Verdana" w:eastAsia="Calibri" w:hAnsi="Verdana"/>
              <w:sz w:val="18"/>
            </w:rPr>
            <w:t>o</w:t>
          </w:r>
          <w:r w:rsidR="00715FEF">
            <w:rPr>
              <w:rFonts w:ascii="Verdana" w:eastAsia="Calibri" w:hAnsi="Verdana"/>
              <w:sz w:val="18"/>
            </w:rPr>
            <w:t xml:space="preserve"> </w:t>
          </w:r>
          <w:r w:rsidR="00B72BF8">
            <w:rPr>
              <w:rFonts w:ascii="Verdana" w:eastAsia="Calibri" w:hAnsi="Verdana"/>
              <w:sz w:val="18"/>
            </w:rPr>
            <w:t>existenc</w:t>
          </w:r>
          <w:r w:rsidR="00DB4231">
            <w:rPr>
              <w:rFonts w:ascii="Verdana" w:eastAsia="Calibri" w:hAnsi="Verdana"/>
              <w:sz w:val="18"/>
            </w:rPr>
            <w:t>i</w:t>
          </w:r>
          <w:r w:rsidR="00B72BF8">
            <w:rPr>
              <w:rFonts w:ascii="Verdana" w:eastAsia="Calibri" w:hAnsi="Verdana"/>
              <w:sz w:val="18"/>
            </w:rPr>
            <w:t xml:space="preserve"> 24 hodinového dispečinku a nepřetržité technické pohotovosti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1375A"/>
    <w:multiLevelType w:val="hybridMultilevel"/>
    <w:tmpl w:val="1D9AF914"/>
    <w:lvl w:ilvl="0" w:tplc="19D8CC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5CA6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B3822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D53"/>
    <w:rsid w:val="003E49D2"/>
    <w:rsid w:val="003F609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192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82DC4"/>
    <w:rsid w:val="006A0BF5"/>
    <w:rsid w:val="006A2376"/>
    <w:rsid w:val="006A6E4F"/>
    <w:rsid w:val="006D7065"/>
    <w:rsid w:val="006E50FB"/>
    <w:rsid w:val="006F6862"/>
    <w:rsid w:val="007042D7"/>
    <w:rsid w:val="00705AB2"/>
    <w:rsid w:val="00715F26"/>
    <w:rsid w:val="00715FE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35E4"/>
    <w:rsid w:val="0088077D"/>
    <w:rsid w:val="008A044A"/>
    <w:rsid w:val="008A1B43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E6971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75993"/>
    <w:rsid w:val="00A83617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72BF8"/>
    <w:rsid w:val="00B85732"/>
    <w:rsid w:val="00B87A19"/>
    <w:rsid w:val="00BB7706"/>
    <w:rsid w:val="00BC2FB3"/>
    <w:rsid w:val="00BC7710"/>
    <w:rsid w:val="00BD27F8"/>
    <w:rsid w:val="00BD3FAC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CE2"/>
    <w:rsid w:val="00CB2BA8"/>
    <w:rsid w:val="00CD615E"/>
    <w:rsid w:val="00CE1341"/>
    <w:rsid w:val="00CF4B3F"/>
    <w:rsid w:val="00D0403C"/>
    <w:rsid w:val="00D04582"/>
    <w:rsid w:val="00D12124"/>
    <w:rsid w:val="00D23AE7"/>
    <w:rsid w:val="00D41E45"/>
    <w:rsid w:val="00D54281"/>
    <w:rsid w:val="00D56EDA"/>
    <w:rsid w:val="00D607ED"/>
    <w:rsid w:val="00D817C7"/>
    <w:rsid w:val="00D9176F"/>
    <w:rsid w:val="00D9470F"/>
    <w:rsid w:val="00DB4231"/>
    <w:rsid w:val="00DC2BAB"/>
    <w:rsid w:val="00DC7EB9"/>
    <w:rsid w:val="00DD5B70"/>
    <w:rsid w:val="00DE2D07"/>
    <w:rsid w:val="00DF7E83"/>
    <w:rsid w:val="00E12A77"/>
    <w:rsid w:val="00E16A91"/>
    <w:rsid w:val="00E55FE0"/>
    <w:rsid w:val="00E60231"/>
    <w:rsid w:val="00E7211F"/>
    <w:rsid w:val="00E876D3"/>
    <w:rsid w:val="00E928E3"/>
    <w:rsid w:val="00E92A17"/>
    <w:rsid w:val="00EA37C8"/>
    <w:rsid w:val="00EB200B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F7A2F0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3D6D53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3FD8"/>
    <w:rsid w:val="00212534"/>
    <w:rsid w:val="00292DD4"/>
    <w:rsid w:val="002B7F1F"/>
    <w:rsid w:val="00346846"/>
    <w:rsid w:val="003777E2"/>
    <w:rsid w:val="003E40D7"/>
    <w:rsid w:val="0043277A"/>
    <w:rsid w:val="0053414F"/>
    <w:rsid w:val="00577592"/>
    <w:rsid w:val="006107EB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1837"/>
    <w:rsid w:val="00C556CA"/>
    <w:rsid w:val="00CA6E37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6E37"/>
    <w:rPr>
      <w:color w:val="808080"/>
    </w:rPr>
  </w:style>
  <w:style w:type="paragraph" w:customStyle="1" w:styleId="9E1ED12864B943779E0F8E78E1AB4A54">
    <w:name w:val="9E1ED12864B943779E0F8E78E1AB4A54"/>
    <w:rsid w:val="00212534"/>
    <w:pPr>
      <w:spacing w:after="160" w:line="259" w:lineRule="auto"/>
    </w:pPr>
  </w:style>
  <w:style w:type="paragraph" w:customStyle="1" w:styleId="696B44415C7745E9B63096ECBD90BCF2">
    <w:name w:val="696B44415C7745E9B63096ECBD90BCF2"/>
    <w:rsid w:val="00212534"/>
    <w:pPr>
      <w:spacing w:after="160" w:line="259" w:lineRule="auto"/>
    </w:pPr>
  </w:style>
  <w:style w:type="paragraph" w:customStyle="1" w:styleId="5C56FE0A818D4B0EAE5F2F398949E143">
    <w:name w:val="5C56FE0A818D4B0EAE5F2F398949E143"/>
    <w:rsid w:val="00C51837"/>
    <w:pPr>
      <w:spacing w:after="160" w:line="259" w:lineRule="auto"/>
    </w:pPr>
  </w:style>
  <w:style w:type="paragraph" w:customStyle="1" w:styleId="CAF0FAD07A7043E79BC6A90DE7722D1F">
    <w:name w:val="CAF0FAD07A7043E79BC6A90DE7722D1F"/>
    <w:rsid w:val="00C51837"/>
    <w:pPr>
      <w:spacing w:after="160" w:line="259" w:lineRule="auto"/>
    </w:pPr>
  </w:style>
  <w:style w:type="paragraph" w:customStyle="1" w:styleId="37F9CE5AA35644BB819031FB6D7914F4">
    <w:name w:val="37F9CE5AA35644BB819031FB6D7914F4"/>
    <w:rsid w:val="00C51837"/>
    <w:pPr>
      <w:spacing w:after="160" w:line="259" w:lineRule="auto"/>
    </w:pPr>
  </w:style>
  <w:style w:type="paragraph" w:customStyle="1" w:styleId="E099A5E770E14C6DA092BF479E14BBB9">
    <w:name w:val="E099A5E770E14C6DA092BF479E14BBB9"/>
    <w:rsid w:val="00CA6E37"/>
    <w:pPr>
      <w:spacing w:after="160" w:line="259" w:lineRule="auto"/>
    </w:pPr>
  </w:style>
  <w:style w:type="paragraph" w:customStyle="1" w:styleId="0F8DBA699E5F488FBEA9819E22503C95">
    <w:name w:val="0F8DBA699E5F488FBEA9819E22503C95"/>
    <w:rsid w:val="00CA6E37"/>
    <w:pPr>
      <w:spacing w:after="160" w:line="259" w:lineRule="auto"/>
    </w:pPr>
  </w:style>
  <w:style w:type="paragraph" w:customStyle="1" w:styleId="330B73B5B7F8447C98F7A911D6D8A9F7">
    <w:name w:val="330B73B5B7F8447C98F7A911D6D8A9F7"/>
    <w:rsid w:val="00CA6E37"/>
    <w:pPr>
      <w:spacing w:after="160" w:line="259" w:lineRule="auto"/>
    </w:pPr>
  </w:style>
  <w:style w:type="paragraph" w:customStyle="1" w:styleId="2CAE24B8933A487292DCFE5CF230AD4E">
    <w:name w:val="2CAE24B8933A487292DCFE5CF230AD4E"/>
    <w:rsid w:val="00CA6E37"/>
    <w:pPr>
      <w:spacing w:after="160" w:line="259" w:lineRule="auto"/>
    </w:pPr>
  </w:style>
  <w:style w:type="paragraph" w:customStyle="1" w:styleId="6699114D14C343909D95C35238175AEB">
    <w:name w:val="6699114D14C343909D95C35238175AEB"/>
    <w:rsid w:val="00CA6E37"/>
    <w:pPr>
      <w:spacing w:after="160" w:line="259" w:lineRule="auto"/>
    </w:pPr>
  </w:style>
  <w:style w:type="paragraph" w:customStyle="1" w:styleId="8A28920F02E14899B78CFBA35BE72607">
    <w:name w:val="8A28920F02E14899B78CFBA35BE72607"/>
    <w:rsid w:val="00CA6E37"/>
    <w:pPr>
      <w:spacing w:after="160" w:line="259" w:lineRule="auto"/>
    </w:pPr>
  </w:style>
  <w:style w:type="paragraph" w:customStyle="1" w:styleId="98BFDFB95F2E4777817FD2B1C2F1F5AF">
    <w:name w:val="98BFDFB95F2E4777817FD2B1C2F1F5AF"/>
    <w:rsid w:val="00CA6E37"/>
    <w:pPr>
      <w:spacing w:after="160" w:line="259" w:lineRule="auto"/>
    </w:pPr>
  </w:style>
  <w:style w:type="paragraph" w:customStyle="1" w:styleId="418890209F9A40FA81BD9702E73D8EF6">
    <w:name w:val="418890209F9A40FA81BD9702E73D8EF6"/>
    <w:rsid w:val="00CA6E37"/>
    <w:pPr>
      <w:spacing w:after="160" w:line="259" w:lineRule="auto"/>
    </w:pPr>
  </w:style>
  <w:style w:type="paragraph" w:customStyle="1" w:styleId="5C53CF48AFD4495DBA6D0B2D0DB66EF2">
    <w:name w:val="5C53CF48AFD4495DBA6D0B2D0DB66EF2"/>
    <w:rsid w:val="00CA6E37"/>
    <w:pPr>
      <w:spacing w:after="160" w:line="259" w:lineRule="auto"/>
    </w:pPr>
  </w:style>
  <w:style w:type="paragraph" w:customStyle="1" w:styleId="CEFE70D704504A8CBAF28F70C6464684">
    <w:name w:val="CEFE70D704504A8CBAF28F70C6464684"/>
    <w:rsid w:val="00CA6E37"/>
    <w:pPr>
      <w:spacing w:after="160" w:line="259" w:lineRule="auto"/>
    </w:pPr>
  </w:style>
  <w:style w:type="paragraph" w:customStyle="1" w:styleId="02C09EFDAC524B2FB4EA9EE6A9FB4041">
    <w:name w:val="02C09EFDAC524B2FB4EA9EE6A9FB4041"/>
    <w:rsid w:val="00CA6E37"/>
    <w:pPr>
      <w:spacing w:after="160" w:line="259" w:lineRule="auto"/>
    </w:pPr>
  </w:style>
  <w:style w:type="paragraph" w:customStyle="1" w:styleId="50606AC4FD1344AEB30407F18388548E">
    <w:name w:val="50606AC4FD1344AEB30407F18388548E"/>
    <w:rsid w:val="00CA6E37"/>
    <w:pPr>
      <w:spacing w:after="160" w:line="259" w:lineRule="auto"/>
    </w:pPr>
  </w:style>
  <w:style w:type="paragraph" w:customStyle="1" w:styleId="194BCEA6FE5B4C46992217C51D27A643">
    <w:name w:val="194BCEA6FE5B4C46992217C51D27A643"/>
    <w:rsid w:val="00CA6E37"/>
    <w:pPr>
      <w:spacing w:after="160" w:line="259" w:lineRule="auto"/>
    </w:pPr>
  </w:style>
  <w:style w:type="paragraph" w:customStyle="1" w:styleId="047805C0230144CF83693C97C6B9065A">
    <w:name w:val="047805C0230144CF83693C97C6B9065A"/>
    <w:rsid w:val="00CA6E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2A51B5-4259-4807-B265-F0FE2193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16</cp:revision>
  <cp:lastPrinted>2018-03-26T11:24:00Z</cp:lastPrinted>
  <dcterms:created xsi:type="dcterms:W3CDTF">2022-12-20T17:29:00Z</dcterms:created>
  <dcterms:modified xsi:type="dcterms:W3CDTF">2023-03-06T09:21:00Z</dcterms:modified>
</cp:coreProperties>
</file>