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6F30B0C4" w:rsidR="00CD4F90" w:rsidRPr="00734C0E" w:rsidRDefault="00784660" w:rsidP="00784660">
      <w:pPr>
        <w:pStyle w:val="Titul1"/>
        <w:rPr>
          <w:sz w:val="40"/>
          <w:szCs w:val="40"/>
        </w:rPr>
      </w:pPr>
      <w:r w:rsidRPr="00734C0E">
        <w:rPr>
          <w:sz w:val="40"/>
          <w:szCs w:val="40"/>
        </w:rPr>
        <w:t>Smlouva o dílo na</w:t>
      </w:r>
      <w:r w:rsidR="00D700AA">
        <w:rPr>
          <w:sz w:val="40"/>
          <w:szCs w:val="40"/>
        </w:rPr>
        <w:t xml:space="preserve"> </w:t>
      </w:r>
      <w:r w:rsidR="00A119E7">
        <w:rPr>
          <w:sz w:val="40"/>
          <w:szCs w:val="40"/>
        </w:rPr>
        <w:t xml:space="preserve">doplnění </w:t>
      </w:r>
      <w:r w:rsidR="00CC6C7C">
        <w:rPr>
          <w:sz w:val="40"/>
          <w:szCs w:val="40"/>
        </w:rPr>
        <w:t>geodetických podkladů</w:t>
      </w:r>
      <w:r w:rsidRPr="00734C0E">
        <w:rPr>
          <w:sz w:val="40"/>
          <w:szCs w:val="40"/>
        </w:rPr>
        <w:t xml:space="preserve"> </w:t>
      </w:r>
    </w:p>
    <w:p w14:paraId="378FC392" w14:textId="77777777" w:rsidR="00CD4F90" w:rsidRPr="00784660" w:rsidRDefault="00CD4F90" w:rsidP="00862F1D">
      <w:pPr>
        <w:pStyle w:val="Nzev"/>
        <w:suppressAutoHyphens/>
        <w:rPr>
          <w:rFonts w:ascii="Verdana" w:hAnsi="Verdana"/>
          <w:sz w:val="19"/>
          <w:szCs w:val="19"/>
        </w:rPr>
      </w:pPr>
    </w:p>
    <w:p w14:paraId="214E8571" w14:textId="096992A1" w:rsidR="00784660" w:rsidRPr="00402B45" w:rsidRDefault="000E2617" w:rsidP="00784660">
      <w:pPr>
        <w:pStyle w:val="Titul2"/>
      </w:pP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A119E7">
            <w:rPr>
              <w:rStyle w:val="Nzevakce"/>
              <w:b/>
            </w:rPr>
            <w:t>Geodetické podklady pro projekt stavby</w:t>
          </w:r>
          <w:r w:rsidR="002E17EA">
            <w:rPr>
              <w:rStyle w:val="Nzevakce"/>
              <w:b/>
            </w:rPr>
            <w:t xml:space="preserve"> </w:t>
          </w:r>
          <w:r w:rsidR="00745A96" w:rsidRPr="00A27EF4">
            <w:rPr>
              <w:rStyle w:val="Nzevakce"/>
              <w:b/>
            </w:rPr>
            <w:t>„</w:t>
          </w:r>
          <w:r w:rsidR="00745A96">
            <w:rPr>
              <w:rStyle w:val="Nzevakce"/>
              <w:b/>
            </w:rPr>
            <w:t>Rozšíření úseku VRT Moravská brána I (Brodek u Přerova – Prosenice)</w:t>
          </w:r>
          <w:r w:rsidR="00745A96" w:rsidRPr="00A27EF4">
            <w:rPr>
              <w:rStyle w:val="Nzevakce"/>
              <w:b/>
            </w:rPr>
            <w:t>“</w:t>
          </w:r>
        </w:sdtContent>
      </w:sdt>
    </w:p>
    <w:p w14:paraId="5C620BE0" w14:textId="43615ABF" w:rsidR="000B6F15" w:rsidRPr="00734C0E" w:rsidRDefault="000B6F15" w:rsidP="00EE400F">
      <w:pPr>
        <w:pStyle w:val="Nadpis1"/>
        <w:tabs>
          <w:tab w:val="center" w:pos="4535"/>
        </w:tabs>
        <w:suppressAutoHyphens/>
        <w:spacing w:after="120"/>
        <w:rPr>
          <w:rFonts w:ascii="Verdana" w:hAnsi="Verdana"/>
          <w:sz w:val="18"/>
          <w:szCs w:val="18"/>
        </w:rPr>
      </w:pPr>
      <w:r w:rsidRPr="00734C0E">
        <w:rPr>
          <w:rFonts w:ascii="Verdana" w:hAnsi="Verdana"/>
          <w:sz w:val="18"/>
          <w:szCs w:val="18"/>
        </w:rPr>
        <w:t>Smluvní strany</w:t>
      </w:r>
      <w:r w:rsidR="00326CF5">
        <w:rPr>
          <w:rFonts w:ascii="Verdana" w:hAnsi="Verdana"/>
          <w:sz w:val="18"/>
          <w:szCs w:val="18"/>
        </w:rPr>
        <w:t>:</w:t>
      </w:r>
      <w:r w:rsidR="00EE400F">
        <w:rPr>
          <w:rFonts w:ascii="Verdana" w:hAnsi="Verdana"/>
          <w:sz w:val="18"/>
          <w:szCs w:val="18"/>
        </w:rPr>
        <w:tab/>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58990BD5"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w:t>
      </w:r>
      <w:r w:rsidR="001A0268" w:rsidRPr="00734C0E">
        <w:rPr>
          <w:rFonts w:ascii="Verdana" w:hAnsi="Verdana" w:cs="Arial"/>
          <w:bCs/>
          <w:sz w:val="18"/>
          <w:szCs w:val="18"/>
        </w:rPr>
        <w:t>Dlážděná 1003/7,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r w:rsidR="00745A96">
        <w:rPr>
          <w:rFonts w:ascii="Verdana" w:hAnsi="Verdana" w:cs="Arial"/>
          <w:bCs/>
          <w:sz w:val="18"/>
          <w:szCs w:val="18"/>
        </w:rPr>
        <w:t xml:space="preserve"> </w:t>
      </w:r>
      <w:r w:rsidR="00745A96" w:rsidRPr="00734C0E">
        <w:rPr>
          <w:rFonts w:ascii="Verdana" w:hAnsi="Verdana" w:cs="Arial"/>
          <w:bCs/>
          <w:sz w:val="18"/>
          <w:szCs w:val="18"/>
        </w:rPr>
        <w:t>Praha 1 - Nové Město</w:t>
      </w:r>
    </w:p>
    <w:p w14:paraId="3BD8DBD6" w14:textId="0267CEF0"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745A96">
        <w:rPr>
          <w:rFonts w:ascii="Verdana" w:hAnsi="Verdana" w:cs="Arial"/>
          <w:bCs/>
          <w:sz w:val="18"/>
          <w:szCs w:val="18"/>
        </w:rPr>
        <w:t xml:space="preserve">, </w:t>
      </w:r>
      <w:r w:rsidRPr="00734C0E">
        <w:rPr>
          <w:rFonts w:ascii="Verdana" w:hAnsi="Verdana" w:cs="Arial"/>
          <w:bCs/>
          <w:sz w:val="18"/>
          <w:szCs w:val="18"/>
        </w:rPr>
        <w:t>DIČ: CZ70994234</w:t>
      </w:r>
    </w:p>
    <w:p w14:paraId="09767D95" w14:textId="6C481B35"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w:t>
      </w:r>
      <w:r w:rsidR="00745A96">
        <w:rPr>
          <w:rFonts w:ascii="Verdana" w:hAnsi="Verdana" w:cs="Arial"/>
          <w:bCs/>
          <w:sz w:val="18"/>
          <w:szCs w:val="18"/>
        </w:rPr>
        <w:t> obchodním rejstříku</w:t>
      </w:r>
      <w:r w:rsidRPr="00734C0E">
        <w:rPr>
          <w:rFonts w:ascii="Verdana" w:hAnsi="Verdana" w:cs="Arial"/>
          <w:bCs/>
          <w:sz w:val="18"/>
          <w:szCs w:val="18"/>
        </w:rPr>
        <w:t xml:space="preserve">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66B4AFA" w14:textId="77777777" w:rsidR="00745A96" w:rsidRDefault="00745A96" w:rsidP="00BA18CC">
      <w:pPr>
        <w:tabs>
          <w:tab w:val="left" w:pos="1985"/>
        </w:tabs>
        <w:suppressAutoHyphens/>
        <w:spacing w:line="280" w:lineRule="exact"/>
        <w:ind w:left="284" w:hanging="284"/>
        <w:jc w:val="both"/>
        <w:rPr>
          <w:rFonts w:ascii="Verdana" w:hAnsi="Verdana" w:cs="Arial"/>
          <w:sz w:val="18"/>
          <w:szCs w:val="18"/>
        </w:rPr>
      </w:pPr>
    </w:p>
    <w:p w14:paraId="68BBDC23" w14:textId="7148CEA1" w:rsidR="00745A96" w:rsidRDefault="00BA0D8B" w:rsidP="00BA18CC">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BB0212" w:rsidRPr="00BB0212">
        <w:rPr>
          <w:rFonts w:ascii="Verdana" w:hAnsi="Verdana" w:cs="Arial"/>
          <w:b/>
          <w:bCs/>
          <w:sz w:val="18"/>
          <w:szCs w:val="18"/>
        </w:rPr>
        <w:t>Ing. Liborem Vavrečkou</w:t>
      </w:r>
      <w:r w:rsidR="00BB0212" w:rsidRPr="00BB0212">
        <w:rPr>
          <w:rFonts w:ascii="Verdana" w:hAnsi="Verdana" w:cs="Arial"/>
          <w:bCs/>
          <w:sz w:val="18"/>
          <w:szCs w:val="18"/>
        </w:rPr>
        <w:t>,</w:t>
      </w:r>
      <w:r w:rsidR="00BB0212" w:rsidRPr="00BB0212">
        <w:rPr>
          <w:rFonts w:ascii="Verdana" w:hAnsi="Verdana" w:cs="Arial"/>
          <w:b/>
          <w:bCs/>
          <w:sz w:val="18"/>
          <w:szCs w:val="18"/>
        </w:rPr>
        <w:t xml:space="preserve"> </w:t>
      </w:r>
      <w:r w:rsidR="00BB0212" w:rsidRPr="00BB0212">
        <w:rPr>
          <w:rFonts w:ascii="Verdana" w:hAnsi="Verdana" w:cs="Arial"/>
          <w:bCs/>
          <w:sz w:val="18"/>
          <w:szCs w:val="18"/>
        </w:rPr>
        <w:t>ředitelem Správy železniční geodézie</w:t>
      </w:r>
    </w:p>
    <w:p w14:paraId="21BC72A1" w14:textId="326B99F5" w:rsidR="001A0268" w:rsidRPr="005A1249" w:rsidRDefault="00745A96" w:rsidP="00BA18CC">
      <w:pPr>
        <w:tabs>
          <w:tab w:val="left" w:pos="1985"/>
        </w:tabs>
        <w:suppressAutoHyphens/>
        <w:spacing w:line="280" w:lineRule="exact"/>
        <w:ind w:left="284" w:hanging="284"/>
        <w:jc w:val="both"/>
        <w:rPr>
          <w:rFonts w:ascii="Verdana" w:hAnsi="Verdana" w:cs="Arial"/>
          <w:bCs/>
          <w:sz w:val="18"/>
          <w:szCs w:val="18"/>
        </w:rPr>
      </w:pPr>
      <w:r>
        <w:rPr>
          <w:rFonts w:ascii="Verdana" w:hAnsi="Verdana" w:cs="Arial"/>
          <w:bCs/>
          <w:sz w:val="18"/>
          <w:szCs w:val="18"/>
        </w:rPr>
        <w:tab/>
      </w:r>
      <w:r>
        <w:rPr>
          <w:rFonts w:ascii="Verdana" w:hAnsi="Verdana" w:cs="Arial"/>
          <w:bCs/>
          <w:sz w:val="18"/>
          <w:szCs w:val="18"/>
        </w:rPr>
        <w:tab/>
      </w:r>
      <w:r>
        <w:rPr>
          <w:rFonts w:ascii="Verdana" w:hAnsi="Verdana" w:cs="Arial"/>
          <w:bCs/>
          <w:sz w:val="18"/>
          <w:szCs w:val="18"/>
        </w:rPr>
        <w:tab/>
      </w:r>
      <w:r>
        <w:rPr>
          <w:rFonts w:ascii="Verdana" w:hAnsi="Verdana" w:cs="Arial"/>
          <w:bCs/>
          <w:sz w:val="18"/>
          <w:szCs w:val="18"/>
        </w:rPr>
        <w:tab/>
      </w:r>
      <w:r>
        <w:rPr>
          <w:rFonts w:ascii="Verdana" w:hAnsi="Verdana" w:cs="Arial"/>
          <w:bCs/>
          <w:sz w:val="18"/>
          <w:szCs w:val="18"/>
        </w:rPr>
        <w:tab/>
        <w:t xml:space="preserve"> </w:t>
      </w:r>
      <w:r w:rsidR="00BB0212" w:rsidRPr="008C1941">
        <w:rPr>
          <w:rFonts w:ascii="Verdana" w:hAnsi="Verdana" w:cs="Arial"/>
          <w:bCs/>
          <w:sz w:val="18"/>
          <w:szCs w:val="18"/>
        </w:rPr>
        <w:t>na základě Pověření č. 3</w:t>
      </w:r>
      <w:r w:rsidR="002E17EA" w:rsidRPr="008C1941">
        <w:rPr>
          <w:rFonts w:ascii="Verdana" w:hAnsi="Verdana" w:cs="Arial"/>
          <w:bCs/>
          <w:sz w:val="18"/>
          <w:szCs w:val="18"/>
        </w:rPr>
        <w:t>285</w:t>
      </w:r>
      <w:r w:rsidR="00BB0212" w:rsidRPr="008C1941">
        <w:rPr>
          <w:rFonts w:ascii="Verdana" w:hAnsi="Verdana" w:cs="Arial"/>
          <w:bCs/>
          <w:sz w:val="18"/>
          <w:szCs w:val="18"/>
        </w:rPr>
        <w:t xml:space="preserve"> ze dne 2</w:t>
      </w:r>
      <w:r w:rsidR="008C1941" w:rsidRPr="008C1941">
        <w:rPr>
          <w:rFonts w:ascii="Verdana" w:hAnsi="Verdana" w:cs="Arial"/>
          <w:bCs/>
          <w:sz w:val="18"/>
          <w:szCs w:val="18"/>
        </w:rPr>
        <w:t>6</w:t>
      </w:r>
      <w:r w:rsidR="00BB0212" w:rsidRPr="008C1941">
        <w:rPr>
          <w:rFonts w:ascii="Verdana" w:hAnsi="Verdana" w:cs="Arial"/>
          <w:bCs/>
          <w:sz w:val="18"/>
          <w:szCs w:val="18"/>
        </w:rPr>
        <w:t>. 01. 202</w:t>
      </w:r>
      <w:r w:rsidR="002E17EA" w:rsidRPr="008C1941">
        <w:rPr>
          <w:rFonts w:ascii="Verdana" w:hAnsi="Verdana" w:cs="Arial"/>
          <w:bCs/>
          <w:sz w:val="18"/>
          <w:szCs w:val="18"/>
        </w:rPr>
        <w:t>3</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2A49FB65" w14:textId="0336AA00" w:rsidR="00745A96" w:rsidRPr="00524187" w:rsidRDefault="00631592" w:rsidP="00BA18CC">
      <w:pPr>
        <w:pStyle w:val="Odstavecseseznamem"/>
        <w:numPr>
          <w:ilvl w:val="0"/>
          <w:numId w:val="35"/>
        </w:numPr>
        <w:tabs>
          <w:tab w:val="left" w:pos="1985"/>
        </w:tabs>
        <w:suppressAutoHyphens/>
        <w:spacing w:line="280" w:lineRule="exact"/>
        <w:jc w:val="both"/>
        <w:rPr>
          <w:rFonts w:ascii="Verdana" w:hAnsi="Verdana" w:cs="Arial"/>
          <w:sz w:val="18"/>
          <w:szCs w:val="18"/>
        </w:rPr>
      </w:pPr>
      <w:r w:rsidRPr="002E17EA">
        <w:rPr>
          <w:rFonts w:ascii="Verdana" w:hAnsi="Verdana" w:cs="Arial"/>
          <w:sz w:val="18"/>
          <w:szCs w:val="18"/>
        </w:rPr>
        <w:t>ve věcech smluvních:</w:t>
      </w:r>
      <w:r w:rsidR="00745A96" w:rsidRPr="002E17EA">
        <w:rPr>
          <w:rFonts w:ascii="Verdana" w:hAnsi="Verdana" w:cs="Arial"/>
          <w:sz w:val="18"/>
          <w:szCs w:val="18"/>
        </w:rPr>
        <w:tab/>
      </w:r>
      <w:r w:rsidRPr="002E17EA">
        <w:rPr>
          <w:rFonts w:ascii="Verdana" w:hAnsi="Verdana" w:cs="Arial"/>
          <w:sz w:val="18"/>
          <w:szCs w:val="18"/>
        </w:rPr>
        <w:t xml:space="preserve"> </w:t>
      </w:r>
      <w:r w:rsidR="00935F99" w:rsidRPr="002E17EA">
        <w:rPr>
          <w:rFonts w:ascii="Verdana" w:hAnsi="Verdana" w:cs="Arial"/>
          <w:b/>
          <w:sz w:val="18"/>
          <w:szCs w:val="18"/>
        </w:rPr>
        <w:t>Mgr. Petr Hocký</w:t>
      </w:r>
      <w:r w:rsidR="00935F99" w:rsidRPr="002E17EA">
        <w:rPr>
          <w:rFonts w:ascii="Verdana" w:hAnsi="Verdana" w:cs="Arial"/>
          <w:sz w:val="18"/>
          <w:szCs w:val="18"/>
        </w:rPr>
        <w:t xml:space="preserve">, </w:t>
      </w:r>
      <w:r w:rsidRPr="002E17EA">
        <w:rPr>
          <w:rFonts w:ascii="Verdana" w:hAnsi="Verdana" w:cs="Arial"/>
          <w:sz w:val="18"/>
          <w:szCs w:val="18"/>
        </w:rPr>
        <w:t xml:space="preserve">tel.: </w:t>
      </w:r>
      <w:r w:rsidR="00935F99" w:rsidRPr="002E17EA">
        <w:rPr>
          <w:rFonts w:ascii="Verdana" w:hAnsi="Verdana" w:cs="Arial"/>
          <w:sz w:val="18"/>
          <w:szCs w:val="18"/>
        </w:rPr>
        <w:t>606 796</w:t>
      </w:r>
      <w:r w:rsidR="00745A96" w:rsidRPr="002E17EA">
        <w:rPr>
          <w:rFonts w:ascii="Verdana" w:hAnsi="Verdana" w:cs="Arial"/>
          <w:sz w:val="18"/>
          <w:szCs w:val="18"/>
        </w:rPr>
        <w:t> </w:t>
      </w:r>
      <w:r w:rsidR="00935F99" w:rsidRPr="002E17EA">
        <w:rPr>
          <w:rFonts w:ascii="Verdana" w:hAnsi="Verdana" w:cs="Arial"/>
          <w:sz w:val="18"/>
          <w:szCs w:val="18"/>
        </w:rPr>
        <w:t>337,</w:t>
      </w:r>
    </w:p>
    <w:p w14:paraId="6191E6A2" w14:textId="0A3FA98A" w:rsidR="00745A96" w:rsidRPr="002E17EA" w:rsidRDefault="00F1357D" w:rsidP="00BA18CC">
      <w:pPr>
        <w:tabs>
          <w:tab w:val="left" w:pos="1985"/>
        </w:tabs>
        <w:suppressAutoHyphens/>
        <w:spacing w:line="280" w:lineRule="exact"/>
        <w:ind w:left="284" w:hanging="284"/>
        <w:jc w:val="both"/>
        <w:rPr>
          <w:rFonts w:ascii="Verdana" w:hAnsi="Verdana" w:cs="Arial"/>
          <w:sz w:val="18"/>
          <w:szCs w:val="18"/>
        </w:rPr>
      </w:pPr>
      <w:r w:rsidRPr="00524187">
        <w:rPr>
          <w:rFonts w:ascii="Verdana" w:hAnsi="Verdana" w:cs="Arial"/>
          <w:sz w:val="18"/>
          <w:szCs w:val="18"/>
        </w:rPr>
        <w:t xml:space="preserve">  </w:t>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t xml:space="preserve">  </w:t>
      </w:r>
      <w:r w:rsidR="00745A96" w:rsidRPr="00BA18CC">
        <w:rPr>
          <w:rFonts w:ascii="Verdana" w:hAnsi="Verdana" w:cs="Arial"/>
          <w:sz w:val="20"/>
          <w:szCs w:val="20"/>
        </w:rPr>
        <w:t xml:space="preserve"> </w:t>
      </w:r>
      <w:r w:rsidRPr="00BA18CC">
        <w:rPr>
          <w:rFonts w:ascii="Verdana" w:hAnsi="Verdana" w:cs="Arial"/>
          <w:sz w:val="20"/>
          <w:szCs w:val="20"/>
        </w:rPr>
        <w:t xml:space="preserve"> </w:t>
      </w:r>
      <w:r w:rsidR="00AA6D1B" w:rsidRPr="002E17EA">
        <w:rPr>
          <w:rFonts w:ascii="Verdana" w:hAnsi="Verdana" w:cs="Arial"/>
          <w:sz w:val="20"/>
          <w:szCs w:val="20"/>
        </w:rPr>
        <w:t xml:space="preserve">  </w:t>
      </w:r>
      <w:r w:rsidR="00745A96" w:rsidRPr="002E17EA">
        <w:rPr>
          <w:rFonts w:ascii="Verdana" w:hAnsi="Verdana" w:cs="Arial"/>
          <w:sz w:val="18"/>
          <w:szCs w:val="18"/>
        </w:rPr>
        <w:t xml:space="preserve">e-mail: </w:t>
      </w:r>
      <w:hyperlink r:id="rId8" w:history="1">
        <w:r w:rsidR="00745A96" w:rsidRPr="00644069">
          <w:rPr>
            <w:rFonts w:ascii="Verdana" w:hAnsi="Verdana"/>
            <w:sz w:val="18"/>
            <w:szCs w:val="18"/>
          </w:rPr>
          <w:t>HockyP@spravazeleznic.cz</w:t>
        </w:r>
      </w:hyperlink>
    </w:p>
    <w:p w14:paraId="1DFD90A0" w14:textId="17389B19" w:rsidR="001A0268" w:rsidRPr="00BA18CC" w:rsidRDefault="00F1357D" w:rsidP="00BA18CC">
      <w:pPr>
        <w:suppressAutoHyphens/>
        <w:spacing w:before="120" w:line="280" w:lineRule="exact"/>
        <w:ind w:left="425"/>
        <w:rPr>
          <w:rFonts w:ascii="Verdana" w:hAnsi="Verdana" w:cs="Arial"/>
          <w:i/>
          <w:sz w:val="18"/>
          <w:szCs w:val="18"/>
        </w:rPr>
      </w:pPr>
      <w:r w:rsidRPr="002E17EA">
        <w:rPr>
          <w:rFonts w:ascii="Verdana" w:hAnsi="Verdana" w:cs="Arial"/>
          <w:sz w:val="18"/>
          <w:szCs w:val="18"/>
        </w:rPr>
        <w:t xml:space="preserve">  </w:t>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r>
      <w:r w:rsidR="00745A96" w:rsidRPr="002E17EA">
        <w:rPr>
          <w:rFonts w:ascii="Verdana" w:hAnsi="Verdana" w:cs="Arial"/>
          <w:sz w:val="18"/>
          <w:szCs w:val="18"/>
        </w:rPr>
        <w:tab/>
      </w:r>
      <w:r w:rsidRPr="00BA18CC">
        <w:rPr>
          <w:rFonts w:ascii="Verdana" w:hAnsi="Verdana" w:cs="Arial"/>
          <w:i/>
          <w:sz w:val="18"/>
          <w:szCs w:val="18"/>
        </w:rPr>
        <w:t xml:space="preserve"> </w:t>
      </w:r>
      <w:r w:rsidR="001A0268" w:rsidRPr="00BA18CC">
        <w:rPr>
          <w:rFonts w:ascii="Verdana" w:hAnsi="Verdana" w:cs="Arial"/>
          <w:i/>
          <w:sz w:val="18"/>
          <w:szCs w:val="18"/>
        </w:rPr>
        <w:t>(</w:t>
      </w:r>
      <w:r w:rsidR="001A0268" w:rsidRPr="002E17EA">
        <w:rPr>
          <w:rFonts w:ascii="Verdana" w:hAnsi="Verdana" w:cs="Arial"/>
          <w:i/>
          <w:sz w:val="18"/>
          <w:szCs w:val="18"/>
        </w:rPr>
        <w:t xml:space="preserve">mimo podpis této </w:t>
      </w:r>
      <w:r w:rsidR="004547EF" w:rsidRPr="002E17EA">
        <w:rPr>
          <w:rFonts w:ascii="Verdana" w:hAnsi="Verdana" w:cs="Arial"/>
          <w:i/>
          <w:sz w:val="18"/>
          <w:szCs w:val="18"/>
        </w:rPr>
        <w:t>s</w:t>
      </w:r>
      <w:r w:rsidR="001A0268" w:rsidRPr="002E17EA">
        <w:rPr>
          <w:rFonts w:ascii="Verdana" w:hAnsi="Verdana" w:cs="Arial"/>
          <w:i/>
          <w:sz w:val="18"/>
          <w:szCs w:val="18"/>
        </w:rPr>
        <w:t>mlouvy a jejích případných dodatků</w:t>
      </w:r>
      <w:r w:rsidR="001A0268" w:rsidRPr="00BA18CC">
        <w:rPr>
          <w:rFonts w:ascii="Verdana" w:hAnsi="Verdana" w:cs="Arial"/>
          <w:i/>
          <w:sz w:val="18"/>
          <w:szCs w:val="18"/>
        </w:rPr>
        <w:t>)</w:t>
      </w:r>
    </w:p>
    <w:p w14:paraId="2095CC95" w14:textId="6B14E34F" w:rsidR="00745A96" w:rsidRPr="002E17EA" w:rsidRDefault="001A0268" w:rsidP="00BA18CC">
      <w:pPr>
        <w:pStyle w:val="Odstavecseseznamem"/>
        <w:numPr>
          <w:ilvl w:val="0"/>
          <w:numId w:val="35"/>
        </w:numPr>
        <w:tabs>
          <w:tab w:val="left" w:pos="1985"/>
        </w:tabs>
        <w:suppressAutoHyphens/>
        <w:spacing w:line="280" w:lineRule="exact"/>
        <w:jc w:val="both"/>
        <w:rPr>
          <w:rFonts w:ascii="Verdana" w:hAnsi="Verdana" w:cs="Arial"/>
          <w:sz w:val="18"/>
          <w:szCs w:val="18"/>
        </w:rPr>
      </w:pPr>
      <w:r w:rsidRPr="002E17EA">
        <w:rPr>
          <w:rFonts w:ascii="Verdana" w:hAnsi="Verdana" w:cs="Arial"/>
          <w:sz w:val="18"/>
          <w:szCs w:val="18"/>
        </w:rPr>
        <w:t>ve věcech technických:</w:t>
      </w:r>
      <w:r w:rsidR="00745A96" w:rsidRPr="002E17EA">
        <w:rPr>
          <w:rFonts w:ascii="Verdana" w:hAnsi="Verdana" w:cs="Arial"/>
          <w:sz w:val="18"/>
          <w:szCs w:val="18"/>
        </w:rPr>
        <w:t xml:space="preserve">  </w:t>
      </w:r>
      <w:r w:rsidR="00455CB3" w:rsidRPr="002E17EA">
        <w:rPr>
          <w:rFonts w:ascii="Verdana" w:hAnsi="Verdana" w:cs="Arial"/>
          <w:b/>
          <w:sz w:val="18"/>
          <w:szCs w:val="18"/>
        </w:rPr>
        <w:t xml:space="preserve">Ing. </w:t>
      </w:r>
      <w:r w:rsidR="002E17EA" w:rsidRPr="002E17EA">
        <w:rPr>
          <w:rFonts w:ascii="Verdana" w:hAnsi="Verdana" w:cs="Arial"/>
          <w:b/>
          <w:sz w:val="18"/>
          <w:szCs w:val="18"/>
        </w:rPr>
        <w:t xml:space="preserve">Petr </w:t>
      </w:r>
      <w:proofErr w:type="spellStart"/>
      <w:r w:rsidR="002E17EA" w:rsidRPr="002E17EA">
        <w:rPr>
          <w:rFonts w:ascii="Verdana" w:hAnsi="Verdana" w:cs="Arial"/>
          <w:b/>
          <w:sz w:val="18"/>
          <w:szCs w:val="18"/>
        </w:rPr>
        <w:t>Láhner</w:t>
      </w:r>
      <w:proofErr w:type="spellEnd"/>
      <w:r w:rsidR="005833EF" w:rsidRPr="002E17EA">
        <w:rPr>
          <w:rFonts w:ascii="Verdana" w:hAnsi="Verdana" w:cs="Arial"/>
          <w:sz w:val="18"/>
          <w:szCs w:val="18"/>
        </w:rPr>
        <w:t xml:space="preserve">, </w:t>
      </w:r>
      <w:r w:rsidR="00BA0D8B" w:rsidRPr="002E17EA">
        <w:rPr>
          <w:rFonts w:ascii="Verdana" w:hAnsi="Verdana" w:cs="Arial"/>
          <w:sz w:val="18"/>
          <w:szCs w:val="18"/>
        </w:rPr>
        <w:t>tel.</w:t>
      </w:r>
      <w:r w:rsidR="006A7423" w:rsidRPr="002E17EA">
        <w:rPr>
          <w:rFonts w:ascii="Verdana" w:hAnsi="Verdana" w:cs="Arial"/>
          <w:sz w:val="18"/>
          <w:szCs w:val="18"/>
        </w:rPr>
        <w:t>:</w:t>
      </w:r>
      <w:r w:rsidR="00ED77BD" w:rsidRPr="002E17EA">
        <w:rPr>
          <w:rFonts w:ascii="Verdana" w:hAnsi="Verdana" w:cs="Arial"/>
          <w:sz w:val="18"/>
          <w:szCs w:val="18"/>
        </w:rPr>
        <w:t xml:space="preserve"> </w:t>
      </w:r>
      <w:r w:rsidR="002E17EA" w:rsidRPr="00BA18CC">
        <w:rPr>
          <w:rFonts w:ascii="Verdana" w:hAnsi="Verdana" w:cs="Arial"/>
          <w:sz w:val="18"/>
          <w:szCs w:val="18"/>
        </w:rPr>
        <w:t>602 527 116</w:t>
      </w:r>
      <w:r w:rsidR="00745A96" w:rsidRPr="002E17EA">
        <w:rPr>
          <w:rFonts w:ascii="Verdana" w:hAnsi="Verdana" w:cs="Arial"/>
          <w:sz w:val="18"/>
          <w:szCs w:val="18"/>
        </w:rPr>
        <w:t>,</w:t>
      </w:r>
    </w:p>
    <w:p w14:paraId="23A1FC1B" w14:textId="382C50E7" w:rsidR="001A0268" w:rsidRPr="00BA18CC" w:rsidRDefault="00745A96" w:rsidP="00BA18CC">
      <w:pPr>
        <w:pStyle w:val="Odstavecseseznamem"/>
        <w:tabs>
          <w:tab w:val="left" w:pos="1985"/>
        </w:tabs>
        <w:suppressAutoHyphens/>
        <w:spacing w:line="280" w:lineRule="exact"/>
        <w:ind w:left="720"/>
        <w:jc w:val="both"/>
        <w:rPr>
          <w:rFonts w:ascii="Verdana" w:hAnsi="Verdana" w:cs="Arial"/>
          <w:sz w:val="20"/>
          <w:szCs w:val="20"/>
        </w:rPr>
      </w:pPr>
      <w:r w:rsidRPr="00524187">
        <w:rPr>
          <w:rFonts w:ascii="Verdana" w:hAnsi="Verdana" w:cs="Arial"/>
          <w:sz w:val="18"/>
          <w:szCs w:val="18"/>
        </w:rPr>
        <w:tab/>
      </w:r>
      <w:r w:rsidRPr="00524187">
        <w:rPr>
          <w:rFonts w:ascii="Verdana" w:hAnsi="Verdana" w:cs="Arial"/>
          <w:sz w:val="18"/>
          <w:szCs w:val="18"/>
        </w:rPr>
        <w:tab/>
      </w:r>
      <w:r w:rsidRPr="00524187">
        <w:rPr>
          <w:rFonts w:ascii="Verdana" w:hAnsi="Verdana" w:cs="Arial"/>
          <w:sz w:val="18"/>
          <w:szCs w:val="18"/>
        </w:rPr>
        <w:tab/>
      </w:r>
      <w:r w:rsidRPr="00524187">
        <w:rPr>
          <w:rFonts w:ascii="Verdana" w:hAnsi="Verdana" w:cs="Arial"/>
          <w:sz w:val="18"/>
          <w:szCs w:val="18"/>
        </w:rPr>
        <w:tab/>
      </w:r>
      <w:r w:rsidRPr="00524187">
        <w:rPr>
          <w:rFonts w:ascii="Verdana" w:hAnsi="Verdana" w:cs="Arial"/>
          <w:sz w:val="18"/>
          <w:szCs w:val="18"/>
        </w:rPr>
        <w:tab/>
        <w:t xml:space="preserve">       </w:t>
      </w:r>
      <w:r w:rsidR="002E17EA" w:rsidRPr="00524187">
        <w:rPr>
          <w:rFonts w:ascii="Verdana" w:hAnsi="Verdana" w:cs="Arial"/>
          <w:sz w:val="18"/>
          <w:szCs w:val="18"/>
        </w:rPr>
        <w:t xml:space="preserve"> </w:t>
      </w:r>
      <w:r w:rsidR="006A7423" w:rsidRPr="002E17EA">
        <w:rPr>
          <w:rFonts w:ascii="Verdana" w:hAnsi="Verdana" w:cs="Arial"/>
          <w:sz w:val="18"/>
          <w:szCs w:val="20"/>
        </w:rPr>
        <w:t>e-mail:</w:t>
      </w:r>
      <w:r w:rsidR="002E17EA" w:rsidRPr="002E17EA">
        <w:rPr>
          <w:rFonts w:ascii="Verdana" w:hAnsi="Verdana" w:cs="Arial"/>
          <w:sz w:val="18"/>
          <w:szCs w:val="18"/>
        </w:rPr>
        <w:t xml:space="preserve"> Lahner@spravazeleznic.cz</w:t>
      </w:r>
      <w:r w:rsidR="002E17EA" w:rsidRPr="002E17EA" w:rsidDel="002E17EA">
        <w:rPr>
          <w:rFonts w:ascii="Verdana" w:hAnsi="Verdana" w:cs="Arial"/>
          <w:sz w:val="18"/>
          <w:szCs w:val="20"/>
        </w:rPr>
        <w:t xml:space="preserve"> </w:t>
      </w:r>
    </w:p>
    <w:p w14:paraId="02A516FB" w14:textId="1DF51597" w:rsidR="00F01785" w:rsidRPr="00BA18CC" w:rsidRDefault="001A0268" w:rsidP="00BA18CC">
      <w:pPr>
        <w:pStyle w:val="Odstavecseseznamem"/>
        <w:numPr>
          <w:ilvl w:val="0"/>
          <w:numId w:val="35"/>
        </w:numPr>
        <w:tabs>
          <w:tab w:val="left" w:pos="1985"/>
        </w:tabs>
        <w:suppressAutoHyphens/>
        <w:spacing w:line="280" w:lineRule="exact"/>
        <w:jc w:val="both"/>
        <w:rPr>
          <w:rFonts w:ascii="Verdana" w:hAnsi="Verdana" w:cs="Arial"/>
          <w:sz w:val="18"/>
          <w:szCs w:val="18"/>
        </w:rPr>
      </w:pPr>
      <w:r w:rsidRPr="00BA18CC">
        <w:rPr>
          <w:rFonts w:ascii="Verdana" w:hAnsi="Verdana" w:cs="Arial"/>
          <w:sz w:val="18"/>
          <w:szCs w:val="18"/>
        </w:rPr>
        <w:t>úředně oprávně</w:t>
      </w:r>
      <w:r w:rsidR="00ED01B9" w:rsidRPr="00BA18CC">
        <w:rPr>
          <w:rFonts w:ascii="Verdana" w:hAnsi="Verdana" w:cs="Arial"/>
          <w:sz w:val="18"/>
          <w:szCs w:val="18"/>
        </w:rPr>
        <w:t xml:space="preserve">ný </w:t>
      </w:r>
      <w:r w:rsidR="005265B9" w:rsidRPr="00BA18CC">
        <w:rPr>
          <w:rFonts w:ascii="Verdana" w:hAnsi="Verdana" w:cs="Arial"/>
          <w:sz w:val="18"/>
          <w:szCs w:val="18"/>
        </w:rPr>
        <w:t>zeměměřický</w:t>
      </w:r>
      <w:r w:rsidRPr="00BA18CC">
        <w:rPr>
          <w:rFonts w:ascii="Verdana" w:hAnsi="Verdana" w:cs="Arial"/>
          <w:sz w:val="18"/>
          <w:szCs w:val="18"/>
        </w:rPr>
        <w:t xml:space="preserve"> inženýr:</w:t>
      </w:r>
      <w:r w:rsidR="00B41B3F" w:rsidRPr="00BA18CC">
        <w:rPr>
          <w:rFonts w:ascii="Verdana" w:hAnsi="Verdana" w:cs="Arial"/>
          <w:sz w:val="18"/>
          <w:szCs w:val="18"/>
        </w:rPr>
        <w:t xml:space="preserve"> </w:t>
      </w:r>
      <w:r w:rsidR="002E17EA" w:rsidRPr="002E17EA">
        <w:rPr>
          <w:rFonts w:ascii="Verdana" w:hAnsi="Verdana" w:cs="Arial"/>
          <w:b/>
          <w:sz w:val="18"/>
          <w:szCs w:val="18"/>
        </w:rPr>
        <w:t xml:space="preserve">Ing. Petr </w:t>
      </w:r>
      <w:proofErr w:type="spellStart"/>
      <w:r w:rsidR="002E17EA" w:rsidRPr="002E17EA">
        <w:rPr>
          <w:rFonts w:ascii="Verdana" w:hAnsi="Verdana" w:cs="Arial"/>
          <w:b/>
          <w:sz w:val="18"/>
          <w:szCs w:val="18"/>
        </w:rPr>
        <w:t>Láhner</w:t>
      </w:r>
      <w:proofErr w:type="spellEnd"/>
      <w:r w:rsidR="002E17EA" w:rsidRPr="002E17EA">
        <w:rPr>
          <w:rFonts w:ascii="Verdana" w:hAnsi="Verdana" w:cs="Arial"/>
          <w:sz w:val="18"/>
          <w:szCs w:val="18"/>
        </w:rPr>
        <w:t>, tel.: 602 527 </w:t>
      </w:r>
      <w:r w:rsidR="002E17EA" w:rsidRPr="00524187">
        <w:rPr>
          <w:rFonts w:ascii="Verdana" w:hAnsi="Verdana" w:cs="Arial"/>
          <w:sz w:val="18"/>
          <w:szCs w:val="18"/>
        </w:rPr>
        <w:t>116,</w:t>
      </w:r>
      <w:r w:rsidR="00935F99" w:rsidRPr="00BA18CC">
        <w:rPr>
          <w:rFonts w:ascii="Verdana" w:hAnsi="Verdana" w:cs="Arial"/>
          <w:sz w:val="18"/>
          <w:szCs w:val="18"/>
        </w:rPr>
        <w:br/>
        <w:t xml:space="preserve">                                                          </w:t>
      </w:r>
      <w:r w:rsidR="002E17EA">
        <w:rPr>
          <w:rFonts w:ascii="Verdana" w:hAnsi="Verdana" w:cs="Arial"/>
          <w:sz w:val="18"/>
          <w:szCs w:val="18"/>
        </w:rPr>
        <w:t xml:space="preserve">    </w:t>
      </w:r>
      <w:r w:rsidR="00935F99" w:rsidRPr="00BA18CC">
        <w:rPr>
          <w:rFonts w:ascii="Verdana" w:hAnsi="Verdana" w:cs="Arial"/>
          <w:sz w:val="18"/>
          <w:szCs w:val="18"/>
        </w:rPr>
        <w:t xml:space="preserve">  </w:t>
      </w:r>
      <w:r w:rsidR="002E17EA" w:rsidRPr="002E17EA">
        <w:rPr>
          <w:rFonts w:ascii="Verdana" w:hAnsi="Verdana" w:cs="Arial"/>
          <w:sz w:val="18"/>
          <w:szCs w:val="18"/>
        </w:rPr>
        <w:t>e-mail: Lahner@spravazeleznic.cz</w:t>
      </w:r>
      <w:r w:rsidR="002E17EA" w:rsidRPr="00BA18CC" w:rsidDel="002E17EA">
        <w:rPr>
          <w:rFonts w:ascii="Verdana" w:hAnsi="Verdana" w:cstheme="minorHAnsi"/>
          <w:sz w:val="18"/>
          <w:szCs w:val="20"/>
        </w:rPr>
        <w:t xml:space="preserve"> </w:t>
      </w:r>
    </w:p>
    <w:p w14:paraId="126F3B8E" w14:textId="77777777" w:rsidR="001A0268" w:rsidRPr="00BA18CC" w:rsidRDefault="001A0268" w:rsidP="00BA18CC">
      <w:pPr>
        <w:suppressAutoHyphens/>
        <w:spacing w:before="120" w:line="280" w:lineRule="exact"/>
        <w:rPr>
          <w:rFonts w:ascii="Verdana" w:hAnsi="Verdana" w:cs="Arial"/>
          <w:b/>
          <w:sz w:val="18"/>
          <w:szCs w:val="18"/>
        </w:rPr>
      </w:pPr>
      <w:r w:rsidRPr="00BA18CC">
        <w:rPr>
          <w:rFonts w:ascii="Verdana" w:hAnsi="Verdana" w:cs="Arial"/>
          <w:b/>
          <w:sz w:val="18"/>
          <w:szCs w:val="18"/>
        </w:rPr>
        <w:t>Adresa pro z</w:t>
      </w:r>
      <w:r w:rsidR="00631592" w:rsidRPr="00BA18CC">
        <w:rPr>
          <w:rFonts w:ascii="Verdana" w:hAnsi="Verdana" w:cs="Arial"/>
          <w:b/>
          <w:sz w:val="18"/>
          <w:szCs w:val="18"/>
        </w:rPr>
        <w:t>asílání smluvní korespondence</w:t>
      </w:r>
      <w:r w:rsidRPr="00BA18CC">
        <w:rPr>
          <w:rFonts w:ascii="Verdana" w:hAnsi="Verdana" w:cs="Arial"/>
          <w:b/>
          <w:sz w:val="18"/>
          <w:szCs w:val="18"/>
        </w:rPr>
        <w:t>:</w:t>
      </w:r>
    </w:p>
    <w:p w14:paraId="44572F87" w14:textId="77777777" w:rsidR="00F90D33" w:rsidRDefault="00F90D33" w:rsidP="00BA18CC">
      <w:pPr>
        <w:autoSpaceDE w:val="0"/>
        <w:autoSpaceDN w:val="0"/>
        <w:adjustRightInd w:val="0"/>
        <w:rPr>
          <w:rFonts w:ascii="Verdana" w:hAnsi="Verdana" w:cs="Verdana"/>
          <w:color w:val="000000"/>
          <w:sz w:val="18"/>
          <w:szCs w:val="18"/>
        </w:rPr>
      </w:pPr>
    </w:p>
    <w:p w14:paraId="504C7C0C" w14:textId="00291D56" w:rsidR="001A0268" w:rsidRPr="00BA18CC" w:rsidRDefault="00077A57" w:rsidP="00BA18CC">
      <w:pPr>
        <w:autoSpaceDE w:val="0"/>
        <w:autoSpaceDN w:val="0"/>
        <w:adjustRightInd w:val="0"/>
        <w:rPr>
          <w:rFonts w:ascii="Verdana" w:hAnsi="Verdana" w:cs="Verdana"/>
          <w:color w:val="000000"/>
          <w:sz w:val="18"/>
          <w:szCs w:val="18"/>
        </w:rPr>
      </w:pPr>
      <w:r w:rsidRPr="00BA18CC">
        <w:rPr>
          <w:rFonts w:ascii="Verdana" w:hAnsi="Verdana" w:cs="Verdana"/>
          <w:color w:val="000000"/>
          <w:sz w:val="18"/>
          <w:szCs w:val="18"/>
        </w:rPr>
        <w:t>Správa železnic</w:t>
      </w:r>
      <w:r w:rsidR="001A0268" w:rsidRPr="00BA18CC">
        <w:rPr>
          <w:rFonts w:ascii="Verdana" w:hAnsi="Verdana" w:cs="Verdana"/>
          <w:color w:val="000000"/>
          <w:sz w:val="18"/>
          <w:szCs w:val="18"/>
        </w:rPr>
        <w:t>, státní organizace</w:t>
      </w:r>
    </w:p>
    <w:p w14:paraId="213FB174" w14:textId="03A5C3C7" w:rsidR="001A0268" w:rsidRPr="00BA18CC" w:rsidRDefault="001A0268" w:rsidP="00BA18CC">
      <w:pPr>
        <w:autoSpaceDE w:val="0"/>
        <w:autoSpaceDN w:val="0"/>
        <w:adjustRightInd w:val="0"/>
        <w:rPr>
          <w:rFonts w:ascii="Verdana" w:hAnsi="Verdana" w:cs="Verdana"/>
          <w:color w:val="000000"/>
          <w:sz w:val="18"/>
          <w:szCs w:val="18"/>
        </w:rPr>
      </w:pPr>
      <w:r w:rsidRPr="00BA18CC">
        <w:rPr>
          <w:rFonts w:ascii="Verdana" w:hAnsi="Verdana" w:cs="Verdana"/>
          <w:color w:val="000000"/>
          <w:sz w:val="18"/>
          <w:szCs w:val="18"/>
        </w:rPr>
        <w:t>S</w:t>
      </w:r>
      <w:r w:rsidR="00DF78AA" w:rsidRPr="00BA18CC">
        <w:rPr>
          <w:rFonts w:ascii="Verdana" w:hAnsi="Verdana" w:cs="Verdana"/>
          <w:color w:val="000000"/>
          <w:sz w:val="18"/>
          <w:szCs w:val="18"/>
        </w:rPr>
        <w:t xml:space="preserve">práva železniční geodézie, Václavkova 169/1, 160 00 Praha 6 </w:t>
      </w:r>
    </w:p>
    <w:p w14:paraId="2387617F" w14:textId="77777777" w:rsidR="00EB5A7C" w:rsidRPr="00BA18CC" w:rsidRDefault="00EB5A7C" w:rsidP="00BA18CC">
      <w:pPr>
        <w:autoSpaceDE w:val="0"/>
        <w:autoSpaceDN w:val="0"/>
        <w:adjustRightInd w:val="0"/>
        <w:rPr>
          <w:rFonts w:ascii="Verdana" w:hAnsi="Verdana" w:cs="Verdana"/>
          <w:color w:val="000000"/>
          <w:sz w:val="18"/>
          <w:szCs w:val="18"/>
        </w:rPr>
      </w:pPr>
      <w:r w:rsidRPr="00BA18CC">
        <w:rPr>
          <w:rFonts w:ascii="Verdana" w:hAnsi="Verdana" w:cs="Verdana"/>
          <w:color w:val="000000"/>
          <w:sz w:val="18"/>
          <w:szCs w:val="18"/>
        </w:rPr>
        <w:t xml:space="preserve">Datová schránka: </w:t>
      </w:r>
      <w:proofErr w:type="spellStart"/>
      <w:r w:rsidRPr="00BA18CC">
        <w:rPr>
          <w:rFonts w:ascii="Verdana" w:hAnsi="Verdana" w:cs="Verdana"/>
          <w:color w:val="000000"/>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31815E40" w14:textId="77777777" w:rsidR="00F90D33" w:rsidRDefault="00F90D33" w:rsidP="00F90D33">
      <w:pPr>
        <w:autoSpaceDE w:val="0"/>
        <w:autoSpaceDN w:val="0"/>
        <w:adjustRightInd w:val="0"/>
        <w:rPr>
          <w:rFonts w:ascii="Verdana" w:hAnsi="Verdana" w:cs="Verdana"/>
          <w:color w:val="000000"/>
          <w:sz w:val="18"/>
          <w:szCs w:val="18"/>
        </w:rPr>
      </w:pPr>
    </w:p>
    <w:p w14:paraId="754C745B" w14:textId="44133FBF" w:rsidR="00F90D33" w:rsidRDefault="00F90D33" w:rsidP="00F90D33">
      <w:pPr>
        <w:autoSpaceDE w:val="0"/>
        <w:autoSpaceDN w:val="0"/>
        <w:adjustRightInd w:val="0"/>
        <w:rPr>
          <w:rFonts w:ascii="Verdana" w:hAnsi="Verdana" w:cs="Verdana"/>
          <w:color w:val="000000"/>
          <w:sz w:val="18"/>
          <w:szCs w:val="18"/>
        </w:rPr>
      </w:pPr>
      <w:r>
        <w:rPr>
          <w:rFonts w:ascii="Verdana" w:hAnsi="Verdana" w:cs="Verdana"/>
          <w:color w:val="000000"/>
          <w:sz w:val="18"/>
          <w:szCs w:val="18"/>
        </w:rPr>
        <w:t>• v listinné podobě na adresu: Správa železnic, státní organizace, Centrální finanční účtárna</w:t>
      </w:r>
    </w:p>
    <w:p w14:paraId="1118B309" w14:textId="77777777" w:rsidR="00F90D33" w:rsidRDefault="00F90D33" w:rsidP="00F90D33">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Čechy, Náměstí Jana </w:t>
      </w:r>
      <w:proofErr w:type="spellStart"/>
      <w:r>
        <w:rPr>
          <w:rFonts w:ascii="Verdana" w:hAnsi="Verdana" w:cs="Verdana"/>
          <w:color w:val="000000"/>
          <w:sz w:val="18"/>
          <w:szCs w:val="18"/>
        </w:rPr>
        <w:t>Pernera</w:t>
      </w:r>
      <w:proofErr w:type="spellEnd"/>
      <w:r>
        <w:rPr>
          <w:rFonts w:ascii="Verdana" w:hAnsi="Verdana" w:cs="Verdana"/>
          <w:color w:val="000000"/>
          <w:sz w:val="18"/>
          <w:szCs w:val="18"/>
        </w:rPr>
        <w:t xml:space="preserve"> 217, 530 02 Pardubice, nebo</w:t>
      </w:r>
    </w:p>
    <w:p w14:paraId="7B2DE8D9" w14:textId="77777777" w:rsidR="00F90D33" w:rsidRDefault="00F90D33" w:rsidP="00BA18CC">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 v elektronické podobě na e-mailovou adresu: </w:t>
      </w:r>
      <w:r w:rsidRPr="00BA18CC">
        <w:rPr>
          <w:rFonts w:ascii="Verdana" w:hAnsi="Verdana" w:cs="Verdana"/>
          <w:color w:val="000000"/>
          <w:sz w:val="18"/>
          <w:szCs w:val="18"/>
        </w:rPr>
        <w:t>ePodatelnaCFU@spravazeleznic.cz</w:t>
      </w:r>
      <w:r>
        <w:rPr>
          <w:rFonts w:ascii="Verdana" w:hAnsi="Verdana" w:cs="Verdana"/>
          <w:color w:val="000000"/>
          <w:sz w:val="18"/>
          <w:szCs w:val="18"/>
        </w:rPr>
        <w:t>, nebo</w:t>
      </w:r>
    </w:p>
    <w:p w14:paraId="127AB5C7" w14:textId="36B432EB" w:rsidR="00F90D33" w:rsidRDefault="00F90D33" w:rsidP="00BA18CC">
      <w:pPr>
        <w:autoSpaceDE w:val="0"/>
        <w:autoSpaceDN w:val="0"/>
        <w:adjustRightInd w:val="0"/>
        <w:rPr>
          <w:rFonts w:ascii="Verdana" w:hAnsi="Verdana" w:cs="Verdana"/>
          <w:color w:val="000000"/>
          <w:sz w:val="18"/>
          <w:szCs w:val="18"/>
        </w:rPr>
      </w:pPr>
      <w:r>
        <w:rPr>
          <w:rFonts w:ascii="Verdana" w:hAnsi="Verdana" w:cs="Verdana"/>
          <w:color w:val="000000"/>
          <w:sz w:val="18"/>
          <w:szCs w:val="18"/>
        </w:rPr>
        <w:t xml:space="preserve">• datovou zprávou na identifikátor datové schránky: </w:t>
      </w:r>
      <w:proofErr w:type="spellStart"/>
      <w:r>
        <w:rPr>
          <w:rFonts w:ascii="Verdana" w:hAnsi="Verdana" w:cs="Verdana"/>
          <w:color w:val="000000"/>
          <w:sz w:val="18"/>
          <w:szCs w:val="18"/>
        </w:rPr>
        <w:t>uccchjm</w:t>
      </w:r>
      <w:proofErr w:type="spellEnd"/>
    </w:p>
    <w:p w14:paraId="120AC75D" w14:textId="77777777" w:rsidR="001A0268" w:rsidRPr="001B655E" w:rsidRDefault="001A0268" w:rsidP="005F1EEE">
      <w:pPr>
        <w:tabs>
          <w:tab w:val="left" w:pos="1985"/>
          <w:tab w:val="right" w:pos="5670"/>
        </w:tabs>
        <w:suppressAutoHyphens/>
        <w:spacing w:before="240" w:line="280" w:lineRule="exact"/>
        <w:rPr>
          <w:rFonts w:ascii="Verdana" w:hAnsi="Verdana" w:cs="Arial"/>
          <w:sz w:val="18"/>
          <w:szCs w:val="18"/>
        </w:rPr>
      </w:pPr>
      <w:r w:rsidRPr="001B655E">
        <w:rPr>
          <w:rFonts w:ascii="Verdana" w:hAnsi="Verdana" w:cs="Arial"/>
          <w:sz w:val="18"/>
          <w:szCs w:val="18"/>
        </w:rPr>
        <w:t>(dále jen „</w:t>
      </w:r>
      <w:r w:rsidRPr="00BA18CC">
        <w:rPr>
          <w:rFonts w:ascii="Verdana" w:hAnsi="Verdana" w:cs="Arial"/>
          <w:b/>
          <w:sz w:val="18"/>
          <w:szCs w:val="18"/>
        </w:rPr>
        <w:t>objednatel</w:t>
      </w:r>
      <w:r w:rsidRPr="001B655E">
        <w:rPr>
          <w:rFonts w:ascii="Verdana" w:hAnsi="Verdana" w:cs="Arial"/>
          <w:sz w:val="18"/>
          <w:szCs w:val="18"/>
        </w:rPr>
        <w:t>“)</w:t>
      </w:r>
    </w:p>
    <w:p w14:paraId="428EE485" w14:textId="79388F16" w:rsidR="00784660" w:rsidRPr="00211C59" w:rsidRDefault="00784660" w:rsidP="005F1EEE">
      <w:pPr>
        <w:pStyle w:val="Textbezodsazen"/>
        <w:spacing w:before="120" w:after="0" w:line="280" w:lineRule="exact"/>
        <w:rPr>
          <w:highlight w:val="yellow"/>
        </w:rPr>
      </w:pPr>
      <w:r w:rsidRPr="001B655E">
        <w:t>číslo smlouvy</w:t>
      </w:r>
      <w:r w:rsidR="00F90D33">
        <w:t xml:space="preserve"> objednatele</w:t>
      </w:r>
      <w:r w:rsidRPr="001B655E">
        <w:t xml:space="preserve">: </w:t>
      </w:r>
      <w:r w:rsidR="00211C59" w:rsidRPr="00211C59">
        <w:rPr>
          <w:highlight w:val="yellow"/>
        </w:rPr>
        <w:t xml:space="preserve">"[VLOŽÍ </w:t>
      </w:r>
      <w:r w:rsidR="00F90D33">
        <w:rPr>
          <w:highlight w:val="yellow"/>
        </w:rPr>
        <w:t>OBJEDNATEL</w:t>
      </w:r>
      <w:r w:rsidR="00211C59" w:rsidRPr="00211C59">
        <w:rPr>
          <w:highlight w:val="yellow"/>
        </w:rPr>
        <w:t>]"</w:t>
      </w:r>
    </w:p>
    <w:p w14:paraId="42CF3E07" w14:textId="7982C715" w:rsidR="00244C0E" w:rsidRDefault="007E24B2" w:rsidP="00BA18CC">
      <w:pPr>
        <w:pStyle w:val="Textbezodsazen"/>
        <w:spacing w:line="280" w:lineRule="exact"/>
      </w:pPr>
      <w:r w:rsidRPr="001B655E">
        <w:t>ISPROFOND: 500</w:t>
      </w:r>
      <w:r w:rsidR="0046048C" w:rsidRPr="001B655E">
        <w:t> </w:t>
      </w:r>
      <w:r w:rsidRPr="001B655E">
        <w:t>354</w:t>
      </w:r>
      <w:r w:rsidR="0046048C" w:rsidRPr="001B655E">
        <w:t xml:space="preserve"> </w:t>
      </w:r>
      <w:r w:rsidRPr="001B655E">
        <w:t>0004</w:t>
      </w:r>
    </w:p>
    <w:p w14:paraId="3A41445D" w14:textId="42B711FC" w:rsidR="00F90D33" w:rsidRDefault="00244C0E" w:rsidP="0026305A">
      <w:pPr>
        <w:suppressAutoHyphens/>
        <w:spacing w:after="120"/>
        <w:rPr>
          <w:rFonts w:ascii="Verdana" w:hAnsi="Verdana" w:cs="Arial"/>
          <w:b/>
          <w:bCs/>
          <w:sz w:val="18"/>
          <w:szCs w:val="18"/>
        </w:rPr>
      </w:pPr>
      <w:r w:rsidRPr="00BA18CC">
        <w:rPr>
          <w:rFonts w:ascii="Verdana" w:hAnsi="Verdana" w:cs="Arial"/>
          <w:bCs/>
          <w:sz w:val="18"/>
          <w:szCs w:val="18"/>
        </w:rPr>
        <w:t>a</w:t>
      </w:r>
    </w:p>
    <w:p w14:paraId="594EA78C" w14:textId="77777777" w:rsidR="00326CF5" w:rsidRPr="00BA18CC" w:rsidRDefault="00326CF5" w:rsidP="00734C0E">
      <w:pPr>
        <w:suppressAutoHyphens/>
        <w:spacing w:line="280" w:lineRule="exact"/>
        <w:rPr>
          <w:rFonts w:ascii="Verdana" w:hAnsi="Verdana"/>
          <w:sz w:val="18"/>
          <w:szCs w:val="18"/>
        </w:rPr>
      </w:pPr>
      <w:r w:rsidRPr="00BA18CC">
        <w:rPr>
          <w:rFonts w:ascii="Verdana" w:hAnsi="Verdana"/>
          <w:sz w:val="18"/>
          <w:szCs w:val="18"/>
          <w:highlight w:val="green"/>
        </w:rPr>
        <w:t>"</w:t>
      </w:r>
      <w:r w:rsidRPr="00BA18CC">
        <w:rPr>
          <w:rStyle w:val="Tun"/>
          <w:rFonts w:ascii="Verdana" w:hAnsi="Verdana"/>
          <w:sz w:val="18"/>
          <w:szCs w:val="18"/>
          <w:highlight w:val="green"/>
        </w:rPr>
        <w:t>[VLOŽÍ ZHOTOVITEL]</w:t>
      </w:r>
      <w:r w:rsidRPr="00BA18CC">
        <w:rPr>
          <w:rFonts w:ascii="Verdana" w:hAnsi="Verdana"/>
          <w:sz w:val="18"/>
          <w:szCs w:val="18"/>
          <w:highlight w:val="green"/>
        </w:rPr>
        <w:t>"</w:t>
      </w:r>
      <w:r w:rsidRPr="00BA18CC">
        <w:rPr>
          <w:rFonts w:ascii="Verdana" w:hAnsi="Verdana"/>
          <w:sz w:val="18"/>
          <w:szCs w:val="18"/>
        </w:rPr>
        <w:t xml:space="preserve"> </w:t>
      </w:r>
    </w:p>
    <w:p w14:paraId="118A2D17"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se sídlem</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w:t>
      </w:r>
      <w:proofErr w:type="gramStart"/>
      <w:r w:rsidR="00BA0D8B" w:rsidRPr="00BB0212">
        <w:rPr>
          <w:rFonts w:ascii="Verdana" w:hAnsi="Verdana" w:cs="Arial"/>
          <w:sz w:val="18"/>
          <w:szCs w:val="18"/>
          <w:highlight w:val="green"/>
        </w:rPr>
        <w:t>…..</w:t>
      </w:r>
      <w:proofErr w:type="gramEnd"/>
    </w:p>
    <w:p w14:paraId="7CF078E9"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IČO:</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ab/>
      </w:r>
      <w:r w:rsidR="000F171C" w:rsidRPr="00BB0212">
        <w:rPr>
          <w:rFonts w:ascii="Verdana" w:hAnsi="Verdana" w:cs="Arial"/>
          <w:sz w:val="18"/>
          <w:szCs w:val="18"/>
          <w:highlight w:val="green"/>
        </w:rPr>
        <w:t>DIČ</w:t>
      </w:r>
      <w:r w:rsidRPr="00BB0212">
        <w:rPr>
          <w:rFonts w:ascii="Verdana" w:hAnsi="Verdana" w:cs="Arial"/>
          <w:sz w:val="18"/>
          <w:szCs w:val="18"/>
          <w:highlight w:val="green"/>
        </w:rPr>
        <w:t>:</w:t>
      </w:r>
      <w:r w:rsidR="00BC00F0" w:rsidRPr="00BB0212">
        <w:rPr>
          <w:rFonts w:ascii="Verdana" w:hAnsi="Verdana" w:cs="Arial"/>
          <w:sz w:val="18"/>
          <w:szCs w:val="18"/>
          <w:highlight w:val="green"/>
        </w:rPr>
        <w:t xml:space="preserve"> CZ…………………………….</w:t>
      </w:r>
    </w:p>
    <w:p w14:paraId="305B6D45" w14:textId="2BCCD966" w:rsidR="00B41B3F" w:rsidRPr="00BB0212" w:rsidRDefault="00DE2629" w:rsidP="00734C0E">
      <w:pPr>
        <w:suppressAutoHyphens/>
        <w:spacing w:line="280" w:lineRule="exact"/>
        <w:rPr>
          <w:rFonts w:ascii="Verdana" w:hAnsi="Verdana" w:cs="Arial"/>
          <w:bCs/>
          <w:sz w:val="18"/>
          <w:szCs w:val="18"/>
          <w:highlight w:val="green"/>
        </w:rPr>
      </w:pPr>
      <w:r w:rsidRPr="00BB0212">
        <w:rPr>
          <w:rFonts w:ascii="Verdana" w:hAnsi="Verdana" w:cs="Arial"/>
          <w:bCs/>
          <w:sz w:val="18"/>
          <w:szCs w:val="18"/>
          <w:highlight w:val="green"/>
        </w:rPr>
        <w:lastRenderedPageBreak/>
        <w:t>zapsaná v</w:t>
      </w:r>
      <w:r w:rsidR="00326CF5">
        <w:rPr>
          <w:rFonts w:ascii="Verdana" w:hAnsi="Verdana" w:cs="Arial"/>
          <w:bCs/>
          <w:sz w:val="18"/>
          <w:szCs w:val="18"/>
          <w:highlight w:val="green"/>
        </w:rPr>
        <w:t> obchodním rejstříku</w:t>
      </w:r>
      <w:r w:rsidRPr="00BB0212">
        <w:rPr>
          <w:rFonts w:ascii="Verdana" w:hAnsi="Verdana" w:cs="Arial"/>
          <w:bCs/>
          <w:sz w:val="18"/>
          <w:szCs w:val="18"/>
          <w:highlight w:val="green"/>
        </w:rPr>
        <w:t xml:space="preserve"> </w:t>
      </w:r>
      <w:r w:rsidR="0063095A" w:rsidRPr="00BB0212">
        <w:rPr>
          <w:rFonts w:ascii="Verdana" w:hAnsi="Verdana" w:cs="Arial"/>
          <w:bCs/>
          <w:sz w:val="18"/>
          <w:szCs w:val="18"/>
          <w:highlight w:val="green"/>
        </w:rPr>
        <w:t>vedeném</w:t>
      </w:r>
      <w:r w:rsidRPr="00BB0212">
        <w:rPr>
          <w:rFonts w:ascii="Verdana" w:hAnsi="Verdana" w:cs="Arial"/>
          <w:bCs/>
          <w:sz w:val="18"/>
          <w:szCs w:val="18"/>
          <w:highlight w:val="green"/>
        </w:rPr>
        <w:t xml:space="preserve"> </w:t>
      </w:r>
      <w:r w:rsidR="00CB78AC" w:rsidRPr="00BB0212">
        <w:rPr>
          <w:rFonts w:ascii="Verdana" w:hAnsi="Verdana" w:cs="Arial"/>
          <w:bCs/>
          <w:sz w:val="18"/>
          <w:szCs w:val="18"/>
          <w:highlight w:val="green"/>
        </w:rPr>
        <w:t>………………soudem v ………………</w:t>
      </w:r>
      <w:proofErr w:type="gramStart"/>
      <w:r w:rsidR="00CB78AC" w:rsidRPr="00BB0212">
        <w:rPr>
          <w:rFonts w:ascii="Verdana" w:hAnsi="Verdana" w:cs="Arial"/>
          <w:bCs/>
          <w:sz w:val="18"/>
          <w:szCs w:val="18"/>
          <w:highlight w:val="green"/>
        </w:rPr>
        <w:t>…..,</w:t>
      </w:r>
      <w:r w:rsidR="00285B3D" w:rsidRPr="00BB0212">
        <w:rPr>
          <w:rFonts w:ascii="Verdana" w:hAnsi="Verdana" w:cs="Arial"/>
          <w:bCs/>
          <w:sz w:val="18"/>
          <w:szCs w:val="18"/>
          <w:highlight w:val="green"/>
        </w:rPr>
        <w:t xml:space="preserve"> </w:t>
      </w:r>
      <w:r w:rsidR="004547EF" w:rsidRPr="00BB0212">
        <w:rPr>
          <w:rFonts w:ascii="Verdana" w:hAnsi="Verdana" w:cs="Arial"/>
          <w:bCs/>
          <w:sz w:val="18"/>
          <w:szCs w:val="18"/>
          <w:highlight w:val="green"/>
        </w:rPr>
        <w:t>spisová</w:t>
      </w:r>
      <w:proofErr w:type="gramEnd"/>
      <w:r w:rsidR="004547EF" w:rsidRPr="00BB0212">
        <w:rPr>
          <w:rFonts w:ascii="Verdana" w:hAnsi="Verdana" w:cs="Arial"/>
          <w:bCs/>
          <w:sz w:val="18"/>
          <w:szCs w:val="18"/>
          <w:highlight w:val="green"/>
        </w:rPr>
        <w:t xml:space="preserve"> značka </w:t>
      </w:r>
      <w:r w:rsidR="00CB78AC" w:rsidRPr="00BB0212">
        <w:rPr>
          <w:rFonts w:ascii="Verdana" w:hAnsi="Verdana" w:cs="Arial"/>
          <w:bCs/>
          <w:sz w:val="18"/>
          <w:szCs w:val="18"/>
          <w:highlight w:val="green"/>
        </w:rPr>
        <w:t>..…….</w:t>
      </w:r>
      <w:r w:rsidR="00FB6B58" w:rsidRPr="00BB0212">
        <w:rPr>
          <w:rFonts w:ascii="Verdana" w:hAnsi="Verdana" w:cs="Arial"/>
          <w:bCs/>
          <w:sz w:val="18"/>
          <w:szCs w:val="18"/>
          <w:highlight w:val="green"/>
        </w:rPr>
        <w:t>…….</w:t>
      </w:r>
      <w:r w:rsidR="000C4DBD" w:rsidRPr="00BB0212">
        <w:rPr>
          <w:rFonts w:ascii="Verdana" w:hAnsi="Verdana" w:cs="Arial"/>
          <w:bCs/>
          <w:sz w:val="18"/>
          <w:szCs w:val="18"/>
          <w:highlight w:val="green"/>
        </w:rPr>
        <w:t xml:space="preserve"> </w:t>
      </w:r>
    </w:p>
    <w:p w14:paraId="3E7BB5D3" w14:textId="77777777" w:rsidR="00DE2629" w:rsidRPr="00BB0212" w:rsidRDefault="00BA0D8B"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zastoupená …………………</w:t>
      </w:r>
      <w:r w:rsidR="00CB78AC" w:rsidRPr="00BB0212">
        <w:rPr>
          <w:rFonts w:ascii="Verdana" w:hAnsi="Verdana" w:cs="Arial"/>
          <w:sz w:val="18"/>
          <w:szCs w:val="18"/>
          <w:highlight w:val="green"/>
        </w:rPr>
        <w:t>, …………………</w:t>
      </w:r>
      <w:proofErr w:type="gramStart"/>
      <w:r w:rsidR="00CB78AC" w:rsidRPr="00BB0212">
        <w:rPr>
          <w:rFonts w:ascii="Verdana" w:hAnsi="Verdana" w:cs="Arial"/>
          <w:sz w:val="18"/>
          <w:szCs w:val="18"/>
          <w:highlight w:val="green"/>
        </w:rPr>
        <w:t>….. …</w:t>
      </w:r>
      <w:proofErr w:type="gramEnd"/>
      <w:r w:rsidR="00CB78AC" w:rsidRPr="00BB0212">
        <w:rPr>
          <w:rFonts w:ascii="Verdana" w:hAnsi="Verdana" w:cs="Arial"/>
          <w:sz w:val="18"/>
          <w:szCs w:val="18"/>
          <w:highlight w:val="green"/>
        </w:rPr>
        <w:t>………………………….</w:t>
      </w:r>
    </w:p>
    <w:p w14:paraId="2AFB3D9D" w14:textId="77777777" w:rsidR="00DE2629" w:rsidRPr="00BB0212" w:rsidRDefault="00DE2629" w:rsidP="005F1EEE">
      <w:pPr>
        <w:suppressAutoHyphens/>
        <w:spacing w:before="120" w:after="120" w:line="280" w:lineRule="exact"/>
        <w:rPr>
          <w:rFonts w:ascii="Verdana" w:hAnsi="Verdana" w:cs="Arial"/>
          <w:b/>
          <w:sz w:val="18"/>
          <w:szCs w:val="18"/>
          <w:highlight w:val="green"/>
        </w:rPr>
      </w:pPr>
      <w:r w:rsidRPr="00BB0212">
        <w:rPr>
          <w:rFonts w:ascii="Verdana" w:hAnsi="Verdana" w:cs="Arial"/>
          <w:b/>
          <w:sz w:val="18"/>
          <w:szCs w:val="18"/>
          <w:highlight w:val="green"/>
        </w:rPr>
        <w:t xml:space="preserve">Kontaktní </w:t>
      </w:r>
      <w:r w:rsidR="00953957" w:rsidRPr="00BB0212">
        <w:rPr>
          <w:rFonts w:ascii="Verdana" w:hAnsi="Verdana" w:cs="Arial"/>
          <w:b/>
          <w:sz w:val="18"/>
          <w:szCs w:val="18"/>
          <w:highlight w:val="green"/>
        </w:rPr>
        <w:t>zaměstnanci</w:t>
      </w:r>
      <w:r w:rsidRPr="00BB0212">
        <w:rPr>
          <w:rFonts w:ascii="Verdana" w:hAnsi="Verdana" w:cs="Arial"/>
          <w:b/>
          <w:sz w:val="18"/>
          <w:szCs w:val="18"/>
          <w:highlight w:val="green"/>
        </w:rPr>
        <w:t>:</w:t>
      </w:r>
    </w:p>
    <w:p w14:paraId="03778156" w14:textId="77777777" w:rsidR="00B41B3F" w:rsidRPr="00BB021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BB0212">
        <w:rPr>
          <w:rFonts w:ascii="Verdana" w:hAnsi="Verdana" w:cs="Arial"/>
          <w:sz w:val="18"/>
          <w:szCs w:val="18"/>
          <w:highlight w:val="green"/>
        </w:rPr>
        <w:t xml:space="preserve">ve věcech smluvních: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roofErr w:type="gramStart"/>
      <w:r w:rsidR="000C4DBD" w:rsidRPr="00BB0212">
        <w:rPr>
          <w:rFonts w:ascii="Verdana" w:hAnsi="Verdana" w:cs="Arial"/>
          <w:sz w:val="18"/>
          <w:szCs w:val="18"/>
          <w:highlight w:val="green"/>
        </w:rPr>
        <w:t>…..</w:t>
      </w:r>
      <w:proofErr w:type="gramEnd"/>
    </w:p>
    <w:p w14:paraId="1AA976CB" w14:textId="77777777" w:rsidR="00DE2629" w:rsidRPr="00BB0212" w:rsidRDefault="00DE2629" w:rsidP="00734C0E">
      <w:pPr>
        <w:suppressAutoHyphens/>
        <w:spacing w:after="60" w:line="280" w:lineRule="exact"/>
        <w:rPr>
          <w:rFonts w:ascii="Verdana" w:hAnsi="Verdana" w:cs="Arial"/>
          <w:sz w:val="18"/>
          <w:szCs w:val="18"/>
          <w:highlight w:val="green"/>
        </w:rPr>
      </w:pPr>
      <w:r w:rsidRPr="00BB0212">
        <w:rPr>
          <w:rFonts w:ascii="Verdana" w:hAnsi="Verdana" w:cs="Arial"/>
          <w:sz w:val="18"/>
          <w:szCs w:val="18"/>
          <w:highlight w:val="green"/>
        </w:rPr>
        <w:t xml:space="preserve">b) ve věcech technických: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roofErr w:type="gramStart"/>
      <w:r w:rsidR="000C4DBD" w:rsidRPr="00BB0212">
        <w:rPr>
          <w:rFonts w:ascii="Verdana" w:hAnsi="Verdana" w:cs="Arial"/>
          <w:sz w:val="18"/>
          <w:szCs w:val="18"/>
          <w:highlight w:val="green"/>
        </w:rPr>
        <w:t>…..</w:t>
      </w:r>
      <w:proofErr w:type="gramEnd"/>
    </w:p>
    <w:p w14:paraId="723F0636"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 xml:space="preserve">c) úředně oprávněný zeměměřický inženýr: </w:t>
      </w:r>
      <w:r w:rsidR="000C4DBD" w:rsidRPr="00BB0212">
        <w:rPr>
          <w:rFonts w:ascii="Verdana" w:hAnsi="Verdana" w:cs="Arial"/>
          <w:sz w:val="18"/>
          <w:szCs w:val="18"/>
          <w:highlight w:val="green"/>
        </w:rPr>
        <w:t>………  tel.: ……… , e-mail: ……</w:t>
      </w:r>
      <w:proofErr w:type="gramStart"/>
      <w:r w:rsidR="000C4DBD" w:rsidRPr="00BB0212">
        <w:rPr>
          <w:rFonts w:ascii="Verdana" w:hAnsi="Verdana" w:cs="Arial"/>
          <w:sz w:val="18"/>
          <w:szCs w:val="18"/>
          <w:highlight w:val="green"/>
        </w:rPr>
        <w:t>…..</w:t>
      </w:r>
      <w:proofErr w:type="gramEnd"/>
    </w:p>
    <w:p w14:paraId="76DE35DB" w14:textId="77777777" w:rsidR="00DE2629" w:rsidRPr="00BB0212" w:rsidRDefault="00DE2629" w:rsidP="00734C0E">
      <w:pPr>
        <w:suppressAutoHyphens/>
        <w:spacing w:line="280" w:lineRule="exact"/>
        <w:ind w:firstLine="708"/>
        <w:rPr>
          <w:rFonts w:ascii="Verdana" w:hAnsi="Verdana" w:cs="Arial"/>
          <w:sz w:val="18"/>
          <w:szCs w:val="18"/>
          <w:highlight w:val="green"/>
        </w:rPr>
      </w:pP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p>
    <w:p w14:paraId="45C516A8" w14:textId="77777777" w:rsidR="00DE2629" w:rsidRPr="00BB0212" w:rsidRDefault="00DE2629" w:rsidP="00953957">
      <w:pPr>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Bankovní spojení:</w:t>
      </w:r>
      <w:r w:rsidR="00EE0261" w:rsidRPr="00BB0212">
        <w:rPr>
          <w:rFonts w:ascii="Verdana" w:hAnsi="Verdana" w:cs="Arial"/>
          <w:sz w:val="18"/>
          <w:szCs w:val="18"/>
          <w:highlight w:val="green"/>
        </w:rPr>
        <w:t xml:space="preserve"> </w:t>
      </w:r>
      <w:r w:rsidRPr="00BB0212">
        <w:rPr>
          <w:rFonts w:ascii="Verdana" w:hAnsi="Verdana" w:cs="Arial"/>
          <w:sz w:val="18"/>
          <w:szCs w:val="18"/>
          <w:highlight w:val="green"/>
        </w:rPr>
        <w:t xml:space="preserve">č. účtu: </w:t>
      </w:r>
      <w:r w:rsidR="00EE0261" w:rsidRPr="00BB0212">
        <w:rPr>
          <w:rFonts w:ascii="Verdana" w:hAnsi="Verdana" w:cs="Arial"/>
          <w:sz w:val="18"/>
          <w:szCs w:val="18"/>
          <w:highlight w:val="green"/>
        </w:rPr>
        <w:t xml:space="preserve">……………………………. </w:t>
      </w:r>
      <w:proofErr w:type="gramStart"/>
      <w:r w:rsidR="00EE0261" w:rsidRPr="00BB0212">
        <w:rPr>
          <w:rFonts w:ascii="Verdana" w:hAnsi="Verdana" w:cs="Arial"/>
          <w:sz w:val="18"/>
          <w:szCs w:val="18"/>
          <w:highlight w:val="green"/>
        </w:rPr>
        <w:t>vedený</w:t>
      </w:r>
      <w:proofErr w:type="gramEnd"/>
      <w:r w:rsidR="00EE0261" w:rsidRPr="00BB0212">
        <w:rPr>
          <w:rFonts w:ascii="Verdana" w:hAnsi="Verdana" w:cs="Arial"/>
          <w:sz w:val="18"/>
          <w:szCs w:val="18"/>
          <w:highlight w:val="green"/>
        </w:rPr>
        <w:t xml:space="preserve"> u ………………………………,</w:t>
      </w:r>
    </w:p>
    <w:p w14:paraId="35030DDD" w14:textId="77777777" w:rsidR="00DE2629" w:rsidRPr="00BB0212" w:rsidRDefault="00DE2629" w:rsidP="00953957">
      <w:pPr>
        <w:suppressAutoHyphens/>
        <w:spacing w:before="120" w:after="120" w:line="280" w:lineRule="exact"/>
        <w:ind w:left="1797" w:hanging="1797"/>
        <w:rPr>
          <w:rFonts w:ascii="Verdana" w:hAnsi="Verdana" w:cs="Arial"/>
          <w:b/>
          <w:sz w:val="18"/>
          <w:szCs w:val="18"/>
          <w:highlight w:val="green"/>
        </w:rPr>
      </w:pPr>
      <w:r w:rsidRPr="00BB0212">
        <w:rPr>
          <w:rFonts w:ascii="Verdana" w:hAnsi="Verdana" w:cs="Arial"/>
          <w:b/>
          <w:sz w:val="18"/>
          <w:szCs w:val="18"/>
          <w:highlight w:val="green"/>
        </w:rPr>
        <w:t xml:space="preserve">Adresa pro zasílání smluvní korespondence: </w:t>
      </w:r>
    </w:p>
    <w:p w14:paraId="5137A12A" w14:textId="77777777" w:rsidR="00862F1D" w:rsidRPr="00BB0212" w:rsidRDefault="005B3BC8" w:rsidP="00734C0E">
      <w:pPr>
        <w:tabs>
          <w:tab w:val="left" w:pos="1985"/>
          <w:tab w:val="right" w:pos="5670"/>
        </w:tabs>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5E2EA5D7" w14:textId="77777777" w:rsidR="00DE2629" w:rsidRPr="00BB0212" w:rsidRDefault="00DE2629" w:rsidP="00734C0E">
      <w:pPr>
        <w:tabs>
          <w:tab w:val="left" w:pos="1985"/>
          <w:tab w:val="right" w:pos="5670"/>
        </w:tabs>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(dále jen „</w:t>
      </w:r>
      <w:r w:rsidRPr="00BA18CC">
        <w:rPr>
          <w:rFonts w:ascii="Verdana" w:hAnsi="Verdana" w:cs="Arial"/>
          <w:b/>
          <w:sz w:val="18"/>
          <w:szCs w:val="18"/>
          <w:highlight w:val="green"/>
        </w:rPr>
        <w:t>zhotovitel</w:t>
      </w:r>
      <w:r w:rsidRPr="00BB0212">
        <w:rPr>
          <w:rFonts w:ascii="Verdana" w:hAnsi="Verdana" w:cs="Arial"/>
          <w:sz w:val="18"/>
          <w:szCs w:val="18"/>
          <w:highlight w:val="green"/>
        </w:rPr>
        <w:t>“)</w:t>
      </w:r>
    </w:p>
    <w:p w14:paraId="3E9D244A" w14:textId="32DA25FC" w:rsidR="00784660" w:rsidRPr="00734C0E" w:rsidRDefault="00784660" w:rsidP="005F1EEE">
      <w:pPr>
        <w:pStyle w:val="Textbezodsazen"/>
        <w:spacing w:before="120" w:line="280" w:lineRule="exact"/>
      </w:pPr>
      <w:r w:rsidRPr="00BB0212">
        <w:rPr>
          <w:highlight w:val="green"/>
        </w:rPr>
        <w:t>číslo smlouvy</w:t>
      </w:r>
      <w:r w:rsidR="00F90D33">
        <w:rPr>
          <w:highlight w:val="green"/>
        </w:rPr>
        <w:t xml:space="preserve"> zhotovitele</w:t>
      </w:r>
      <w:r w:rsidRPr="00BB0212">
        <w:rPr>
          <w:highlight w:val="green"/>
        </w:rPr>
        <w:t>: "</w:t>
      </w:r>
      <w:r w:rsidRPr="00BB0212">
        <w:rPr>
          <w:rStyle w:val="Tun"/>
          <w:highlight w:val="green"/>
        </w:rPr>
        <w:t>[VLOŽÍ ZHOTOVITEL]</w:t>
      </w:r>
      <w:r w:rsidRPr="00BB0212">
        <w:rPr>
          <w:highlight w:val="green"/>
        </w:rPr>
        <w:t>"</w:t>
      </w:r>
      <w:r w:rsidRPr="00734C0E">
        <w:t xml:space="preserve"> </w:t>
      </w:r>
    </w:p>
    <w:p w14:paraId="424103A7" w14:textId="64C481AB" w:rsidR="00326CF5" w:rsidRDefault="00ED1A9B" w:rsidP="00BA18CC">
      <w:pPr>
        <w:tabs>
          <w:tab w:val="left" w:pos="1985"/>
          <w:tab w:val="right" w:pos="5670"/>
        </w:tabs>
        <w:suppressAutoHyphens/>
        <w:spacing w:line="280" w:lineRule="exact"/>
        <w:rPr>
          <w:rFonts w:cs="Arial"/>
        </w:rPr>
      </w:pPr>
      <w:r>
        <w:rPr>
          <w:rFonts w:ascii="Verdana" w:hAnsi="Verdana" w:cs="Arial"/>
          <w:sz w:val="18"/>
          <w:szCs w:val="18"/>
        </w:rPr>
        <w:t>(objednatel a zhotovitel společně též jako „</w:t>
      </w:r>
      <w:r w:rsidRPr="00BA18CC">
        <w:rPr>
          <w:rFonts w:ascii="Verdana" w:hAnsi="Verdana" w:cs="Arial"/>
          <w:b/>
          <w:sz w:val="18"/>
          <w:szCs w:val="18"/>
        </w:rPr>
        <w:t>smluvní strany</w:t>
      </w:r>
      <w:r>
        <w:rPr>
          <w:rFonts w:ascii="Verdana" w:hAnsi="Verdana" w:cs="Arial"/>
          <w:sz w:val="18"/>
          <w:szCs w:val="18"/>
        </w:rPr>
        <w:t>“ a/nebo jednotlivě jako „</w:t>
      </w:r>
      <w:r w:rsidRPr="00BA18CC">
        <w:rPr>
          <w:rFonts w:ascii="Verdana" w:hAnsi="Verdana" w:cs="Arial"/>
          <w:b/>
          <w:sz w:val="18"/>
          <w:szCs w:val="18"/>
        </w:rPr>
        <w:t>smluvní strana</w:t>
      </w:r>
      <w:r>
        <w:rPr>
          <w:rFonts w:ascii="Verdana" w:hAnsi="Verdana" w:cs="Arial"/>
          <w:sz w:val="18"/>
          <w:szCs w:val="18"/>
        </w:rPr>
        <w:t>“)</w:t>
      </w:r>
    </w:p>
    <w:p w14:paraId="61AF5888" w14:textId="77777777" w:rsidR="00326CF5" w:rsidRPr="006F5ACD" w:rsidRDefault="00326CF5" w:rsidP="00BA18CC">
      <w:pPr>
        <w:tabs>
          <w:tab w:val="left" w:pos="1985"/>
          <w:tab w:val="right" w:pos="5670"/>
        </w:tabs>
        <w:suppressAutoHyphens/>
        <w:spacing w:line="280" w:lineRule="exact"/>
        <w:rPr>
          <w:rFonts w:cs="Arial"/>
        </w:rPr>
      </w:pPr>
    </w:p>
    <w:p w14:paraId="39DF0C1F" w14:textId="78085819" w:rsidR="00326CF5" w:rsidRDefault="00326CF5" w:rsidP="00326CF5">
      <w:pPr>
        <w:pStyle w:val="Textbezodsazen"/>
      </w:pPr>
      <w:r w:rsidRPr="00B42F40">
        <w:t>uzavřely tuto smlouvu (dále jen „</w:t>
      </w:r>
      <w:r>
        <w:rPr>
          <w:rStyle w:val="Tun"/>
        </w:rPr>
        <w:t>s</w:t>
      </w:r>
      <w:r w:rsidRPr="003F5723">
        <w:rPr>
          <w:rStyle w:val="Tun"/>
        </w:rPr>
        <w:t>mlouva</w:t>
      </w:r>
      <w:r w:rsidRPr="00B42F40">
        <w:t xml:space="preserve">“) v souladu </w:t>
      </w:r>
      <w:r>
        <w:t xml:space="preserve">s </w:t>
      </w:r>
      <w:proofErr w:type="spellStart"/>
      <w:r>
        <w:t>ust</w:t>
      </w:r>
      <w:proofErr w:type="spellEnd"/>
      <w:r>
        <w:t>. § 2586 a násl. zákona č. </w:t>
      </w:r>
      <w:r w:rsidRPr="00B42F40">
        <w:t>89/2012 Sb., občanský zákoník, ve znění pozdějších předpisů (dále jen „</w:t>
      </w:r>
      <w:r w:rsidRPr="003F5723">
        <w:rPr>
          <w:rStyle w:val="Tun"/>
        </w:rPr>
        <w:t>občanský zákoník</w:t>
      </w:r>
      <w:r w:rsidRPr="00B42F40">
        <w:t>“).</w:t>
      </w:r>
    </w:p>
    <w:p w14:paraId="2760B39C" w14:textId="6CBCDD24" w:rsidR="00326CF5" w:rsidRPr="00BA18CC" w:rsidRDefault="00326CF5" w:rsidP="00BA18CC">
      <w:pPr>
        <w:tabs>
          <w:tab w:val="left" w:pos="1985"/>
          <w:tab w:val="right" w:pos="5670"/>
        </w:tabs>
        <w:suppressAutoHyphens/>
        <w:spacing w:line="280" w:lineRule="exact"/>
        <w:jc w:val="both"/>
        <w:rPr>
          <w:rFonts w:ascii="Verdana" w:eastAsiaTheme="minorHAnsi" w:hAnsi="Verdana" w:cstheme="minorBidi"/>
          <w:b/>
          <w:sz w:val="18"/>
          <w:lang w:eastAsia="en-US"/>
        </w:rPr>
      </w:pPr>
      <w:r w:rsidRPr="00BA18CC">
        <w:rPr>
          <w:rFonts w:ascii="Verdana" w:eastAsiaTheme="minorHAnsi" w:hAnsi="Verdana" w:cstheme="minorBidi"/>
          <w:sz w:val="18"/>
          <w:szCs w:val="18"/>
          <w:lang w:eastAsia="en-US"/>
        </w:rPr>
        <w:t>Smluvní strany, vědomy si svých závazků v této smlouvě obsažených a s úmyslem být touto smlouvou vázány, dohodly se na následujícím znění smlouvy:</w:t>
      </w:r>
    </w:p>
    <w:p w14:paraId="2D85F60A" w14:textId="247CAC09"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2546AC0D" w:rsidR="00CC34ED" w:rsidRPr="00B13DA6" w:rsidRDefault="0077538D" w:rsidP="00CC6C7C">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stanovení rozsahu geodetických prací, které budou použity pro vyhotovení podkladu pro projektovou pří</w:t>
      </w:r>
      <w:r w:rsidR="00CC6C7C">
        <w:rPr>
          <w:rFonts w:ascii="Verdana" w:hAnsi="Verdana" w:cs="Arial"/>
          <w:sz w:val="18"/>
          <w:szCs w:val="18"/>
        </w:rPr>
        <w:t xml:space="preserve">pravu vysokorychlostních tratí. </w:t>
      </w:r>
      <w:r w:rsidR="00CC6C7C" w:rsidRPr="00CC6C7C">
        <w:rPr>
          <w:rFonts w:ascii="Verdana" w:hAnsi="Verdana" w:cs="Arial"/>
          <w:sz w:val="18"/>
          <w:szCs w:val="18"/>
        </w:rPr>
        <w:t>Geodetické práce budou spočívat v zaměření stávající situace v</w:t>
      </w:r>
      <w:r w:rsidR="00A27EF4">
        <w:rPr>
          <w:rFonts w:ascii="Verdana" w:hAnsi="Verdana" w:cs="Arial"/>
          <w:sz w:val="18"/>
          <w:szCs w:val="18"/>
        </w:rPr>
        <w:t xml:space="preserve"> rozsahu </w:t>
      </w:r>
      <w:r w:rsidR="00CC6C7C" w:rsidRPr="00CC6C7C">
        <w:rPr>
          <w:rFonts w:ascii="Verdana" w:hAnsi="Verdana" w:cs="Arial"/>
          <w:sz w:val="18"/>
          <w:szCs w:val="18"/>
        </w:rPr>
        <w:t>budoucí stavby, tj. zejména morfologie terénu, včetně stavebních a technologických objektů</w:t>
      </w:r>
      <w:r w:rsidR="00560E31">
        <w:rPr>
          <w:rFonts w:ascii="Verdana" w:hAnsi="Verdana" w:cs="Arial"/>
          <w:sz w:val="18"/>
          <w:szCs w:val="18"/>
        </w:rPr>
        <w:t>,</w:t>
      </w:r>
      <w:r w:rsidR="00560E31" w:rsidRPr="00CC6C7C">
        <w:rPr>
          <w:rFonts w:ascii="Verdana" w:hAnsi="Verdana" w:cs="Arial"/>
          <w:sz w:val="18"/>
          <w:szCs w:val="18"/>
        </w:rPr>
        <w:t xml:space="preserve"> </w:t>
      </w:r>
      <w:r w:rsidR="00560E31">
        <w:rPr>
          <w:rFonts w:ascii="Verdana" w:hAnsi="Verdana" w:cs="Arial"/>
          <w:sz w:val="18"/>
          <w:szCs w:val="18"/>
        </w:rPr>
        <w:t xml:space="preserve">dále </w:t>
      </w:r>
      <w:r w:rsidR="00CC6C7C">
        <w:rPr>
          <w:rFonts w:ascii="Verdana" w:hAnsi="Verdana" w:cs="Arial"/>
          <w:sz w:val="18"/>
          <w:szCs w:val="18"/>
        </w:rPr>
        <w:t>pak v</w:t>
      </w:r>
      <w:r w:rsidR="00A27EF4">
        <w:rPr>
          <w:rFonts w:ascii="Verdana" w:hAnsi="Verdana" w:cs="Arial"/>
          <w:sz w:val="18"/>
          <w:szCs w:val="18"/>
        </w:rPr>
        <w:t xml:space="preserve"> rozsahu </w:t>
      </w:r>
      <w:r w:rsidR="006F5ACD">
        <w:rPr>
          <w:rFonts w:ascii="Verdana" w:hAnsi="Verdana" w:cs="Arial"/>
          <w:sz w:val="18"/>
          <w:szCs w:val="18"/>
        </w:rPr>
        <w:t>zaměření</w:t>
      </w:r>
      <w:r w:rsidR="006F5ACD" w:rsidRPr="00CC6C7C">
        <w:rPr>
          <w:rFonts w:ascii="Verdana" w:hAnsi="Verdana" w:cs="Arial"/>
          <w:sz w:val="18"/>
          <w:szCs w:val="18"/>
        </w:rPr>
        <w:t xml:space="preserve"> </w:t>
      </w:r>
      <w:r w:rsidR="00CC6C7C" w:rsidRPr="00CC6C7C">
        <w:rPr>
          <w:rFonts w:ascii="Verdana" w:hAnsi="Verdana" w:cs="Arial"/>
          <w:sz w:val="18"/>
          <w:szCs w:val="18"/>
        </w:rPr>
        <w:t>veškeré</w:t>
      </w:r>
      <w:r w:rsidR="006F5ACD">
        <w:rPr>
          <w:rFonts w:ascii="Verdana" w:hAnsi="Verdana" w:cs="Arial"/>
          <w:sz w:val="18"/>
          <w:szCs w:val="18"/>
        </w:rPr>
        <w:t>ho</w:t>
      </w:r>
      <w:r w:rsidR="00CC6C7C" w:rsidRPr="00CC6C7C">
        <w:rPr>
          <w:rFonts w:ascii="Verdana" w:hAnsi="Verdana" w:cs="Arial"/>
          <w:sz w:val="18"/>
          <w:szCs w:val="18"/>
        </w:rPr>
        <w:t xml:space="preserve"> napojení a křížení silnic a dálnic, železnic a vodních toků a </w:t>
      </w:r>
      <w:r w:rsidR="00A27EF4">
        <w:rPr>
          <w:rFonts w:ascii="Verdana" w:hAnsi="Verdana" w:cs="Arial"/>
          <w:sz w:val="18"/>
          <w:szCs w:val="18"/>
        </w:rPr>
        <w:t xml:space="preserve">nadzemních znaků </w:t>
      </w:r>
      <w:r w:rsidR="00CC6C7C" w:rsidRPr="00CC6C7C">
        <w:rPr>
          <w:rFonts w:ascii="Verdana" w:hAnsi="Verdana" w:cs="Arial"/>
          <w:sz w:val="18"/>
          <w:szCs w:val="18"/>
        </w:rPr>
        <w:t>inženýrských sítí</w:t>
      </w:r>
      <w:r w:rsidR="005A1249">
        <w:rPr>
          <w:rFonts w:ascii="Verdana" w:hAnsi="Verdana" w:cs="Arial"/>
          <w:sz w:val="18"/>
          <w:szCs w:val="18"/>
        </w:rPr>
        <w:t xml:space="preserve"> (dále jen „</w:t>
      </w:r>
      <w:r w:rsidR="005A1249" w:rsidRPr="00BA18CC">
        <w:rPr>
          <w:rFonts w:ascii="Verdana" w:hAnsi="Verdana" w:cs="Arial"/>
          <w:b/>
          <w:sz w:val="18"/>
          <w:szCs w:val="18"/>
        </w:rPr>
        <w:t>Dílo</w:t>
      </w:r>
      <w:r w:rsidR="005A1249">
        <w:rPr>
          <w:rFonts w:ascii="Verdana" w:hAnsi="Verdana" w:cs="Arial"/>
          <w:sz w:val="18"/>
          <w:szCs w:val="18"/>
        </w:rPr>
        <w:t>“)</w:t>
      </w:r>
      <w:r w:rsidR="00CC6C7C" w:rsidRPr="00CC6C7C">
        <w:rPr>
          <w:rFonts w:ascii="Verdana" w:hAnsi="Verdana" w:cs="Arial"/>
          <w:sz w:val="18"/>
          <w:szCs w:val="18"/>
        </w:rPr>
        <w:t>.</w:t>
      </w:r>
      <w:r w:rsidR="00CC6C7C">
        <w:rPr>
          <w:rFonts w:ascii="Verdana" w:hAnsi="Verdana" w:cs="Arial"/>
          <w:sz w:val="18"/>
          <w:szCs w:val="18"/>
        </w:rPr>
        <w:t xml:space="preserve"> Předmět </w:t>
      </w:r>
      <w:r w:rsidR="005A1249">
        <w:rPr>
          <w:rFonts w:ascii="Verdana" w:hAnsi="Verdana" w:cs="Arial"/>
          <w:sz w:val="18"/>
          <w:szCs w:val="18"/>
        </w:rPr>
        <w:t>D</w:t>
      </w:r>
      <w:r w:rsidR="00CC6C7C">
        <w:rPr>
          <w:rFonts w:ascii="Verdana" w:hAnsi="Verdana" w:cs="Arial"/>
          <w:sz w:val="18"/>
          <w:szCs w:val="18"/>
        </w:rPr>
        <w:t>íla</w:t>
      </w:r>
      <w:r w:rsidR="00CF0BDC">
        <w:rPr>
          <w:rFonts w:ascii="Verdana" w:hAnsi="Verdana" w:cs="Arial"/>
          <w:sz w:val="18"/>
          <w:szCs w:val="18"/>
        </w:rPr>
        <w:t xml:space="preserve"> </w:t>
      </w:r>
      <w:r w:rsidR="00CC6C7C">
        <w:rPr>
          <w:rFonts w:ascii="Verdana" w:hAnsi="Verdana" w:cs="Arial"/>
          <w:sz w:val="18"/>
          <w:szCs w:val="18"/>
        </w:rPr>
        <w:t>je blíže specifikován v </w:t>
      </w:r>
      <w:r w:rsidR="005A1249">
        <w:rPr>
          <w:rFonts w:ascii="Verdana" w:hAnsi="Verdana" w:cs="Arial"/>
          <w:sz w:val="18"/>
          <w:szCs w:val="18"/>
        </w:rPr>
        <w:t>P</w:t>
      </w:r>
      <w:r w:rsidR="00CC6C7C" w:rsidRPr="00B13DA6">
        <w:rPr>
          <w:rFonts w:ascii="Verdana" w:hAnsi="Verdana" w:cs="Arial"/>
          <w:sz w:val="18"/>
          <w:szCs w:val="18"/>
        </w:rPr>
        <w:t>říloze č. 1</w:t>
      </w:r>
      <w:r w:rsidR="003A7797" w:rsidRPr="00B13DA6">
        <w:rPr>
          <w:rFonts w:ascii="Verdana" w:hAnsi="Verdana" w:cs="Arial"/>
          <w:sz w:val="18"/>
          <w:szCs w:val="18"/>
        </w:rPr>
        <w:t xml:space="preserve"> </w:t>
      </w:r>
      <w:r w:rsidR="00CC6C7C" w:rsidRPr="00B13DA6">
        <w:rPr>
          <w:rFonts w:ascii="Verdana" w:hAnsi="Verdana" w:cs="Arial"/>
          <w:sz w:val="18"/>
          <w:szCs w:val="18"/>
        </w:rPr>
        <w:t xml:space="preserve">této </w:t>
      </w:r>
      <w:r w:rsidR="00CD06BB">
        <w:rPr>
          <w:rFonts w:ascii="Verdana" w:hAnsi="Verdana" w:cs="Arial"/>
          <w:sz w:val="18"/>
          <w:szCs w:val="18"/>
        </w:rPr>
        <w:t>smlouv</w:t>
      </w:r>
      <w:r w:rsidR="00562ACB">
        <w:rPr>
          <w:rFonts w:ascii="Verdana" w:hAnsi="Verdana" w:cs="Arial"/>
          <w:sz w:val="18"/>
          <w:szCs w:val="18"/>
        </w:rPr>
        <w:t>y</w:t>
      </w:r>
      <w:r w:rsidR="005A1249">
        <w:rPr>
          <w:rFonts w:ascii="Verdana" w:hAnsi="Verdana" w:cs="Arial"/>
          <w:sz w:val="18"/>
          <w:szCs w:val="18"/>
        </w:rPr>
        <w:t>.</w:t>
      </w:r>
    </w:p>
    <w:p w14:paraId="2E58F6B0" w14:textId="07845F32"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w:t>
      </w:r>
      <w:r w:rsidR="00562ACB">
        <w:rPr>
          <w:rFonts w:ascii="Verdana" w:hAnsi="Verdana" w:cs="Arial"/>
          <w:b/>
          <w:sz w:val="20"/>
          <w:szCs w:val="18"/>
          <w:u w:val="single"/>
        </w:rPr>
        <w:t>D</w:t>
      </w:r>
      <w:r w:rsidR="00CB78AC" w:rsidRPr="001155DF">
        <w:rPr>
          <w:rFonts w:ascii="Verdana" w:hAnsi="Verdana" w:cs="Arial"/>
          <w:b/>
          <w:sz w:val="20"/>
          <w:szCs w:val="18"/>
          <w:u w:val="single"/>
        </w:rPr>
        <w:t>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7B645A3F" w:rsidR="00CB78AC" w:rsidRPr="001B655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B655E">
        <w:rPr>
          <w:rFonts w:ascii="Verdana" w:hAnsi="Verdana" w:cs="Arial"/>
          <w:sz w:val="18"/>
          <w:szCs w:val="18"/>
        </w:rPr>
        <w:t xml:space="preserve">Zadávací dokumentace v rozsahu: </w:t>
      </w:r>
    </w:p>
    <w:p w14:paraId="79139E7D" w14:textId="23434411" w:rsidR="00CB78AC" w:rsidRPr="001B655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1B655E">
        <w:rPr>
          <w:rFonts w:ascii="Verdana" w:hAnsi="Verdana" w:cs="Arial"/>
          <w:sz w:val="18"/>
          <w:szCs w:val="18"/>
        </w:rPr>
        <w:t>Výzva ke zp</w:t>
      </w:r>
      <w:r w:rsidR="004547EF" w:rsidRPr="001B655E">
        <w:rPr>
          <w:rFonts w:ascii="Verdana" w:hAnsi="Verdana" w:cs="Arial"/>
          <w:sz w:val="18"/>
          <w:szCs w:val="18"/>
        </w:rPr>
        <w:t>racování nabídky čj.</w:t>
      </w:r>
      <w:r w:rsidR="005672D8" w:rsidRPr="001B655E">
        <w:rPr>
          <w:rFonts w:ascii="Verdana" w:hAnsi="Verdana" w:cs="Arial"/>
          <w:sz w:val="18"/>
          <w:szCs w:val="18"/>
        </w:rPr>
        <w:t xml:space="preserve"> </w:t>
      </w:r>
      <w:r w:rsidR="00DA487A">
        <w:rPr>
          <w:rFonts w:ascii="Verdana" w:hAnsi="Verdana" w:cs="Arial"/>
          <w:sz w:val="18"/>
          <w:szCs w:val="18"/>
        </w:rPr>
        <w:t>81</w:t>
      </w:r>
      <w:r w:rsidR="005672D8" w:rsidRPr="001B655E">
        <w:rPr>
          <w:rFonts w:ascii="Verdana" w:hAnsi="Verdana" w:cs="Arial"/>
          <w:sz w:val="18"/>
          <w:szCs w:val="18"/>
        </w:rPr>
        <w:t>/202</w:t>
      </w:r>
      <w:r w:rsidR="00DA487A">
        <w:rPr>
          <w:rFonts w:ascii="Verdana" w:hAnsi="Verdana" w:cs="Arial"/>
          <w:sz w:val="18"/>
          <w:szCs w:val="18"/>
        </w:rPr>
        <w:t>3</w:t>
      </w:r>
      <w:r w:rsidR="005672D8" w:rsidRPr="001B655E">
        <w:rPr>
          <w:rFonts w:ascii="Verdana" w:hAnsi="Verdana" w:cs="Arial"/>
          <w:sz w:val="18"/>
          <w:szCs w:val="18"/>
        </w:rPr>
        <w:t>-</w:t>
      </w:r>
      <w:r w:rsidR="0035169E" w:rsidRPr="001B655E">
        <w:rPr>
          <w:rFonts w:ascii="Verdana" w:hAnsi="Verdana" w:cs="Arial"/>
          <w:sz w:val="18"/>
          <w:szCs w:val="18"/>
        </w:rPr>
        <w:t>SŽ</w:t>
      </w:r>
      <w:r w:rsidR="001B655E" w:rsidRPr="001B655E">
        <w:rPr>
          <w:rFonts w:ascii="Verdana" w:hAnsi="Verdana" w:cs="Arial"/>
          <w:sz w:val="18"/>
          <w:szCs w:val="18"/>
        </w:rPr>
        <w:t>-</w:t>
      </w:r>
      <w:r w:rsidR="00DA487A">
        <w:rPr>
          <w:rFonts w:ascii="Verdana" w:hAnsi="Verdana" w:cs="Arial"/>
          <w:sz w:val="18"/>
          <w:szCs w:val="18"/>
        </w:rPr>
        <w:t>SS VRT</w:t>
      </w:r>
      <w:r w:rsidRPr="001B655E">
        <w:rPr>
          <w:rFonts w:ascii="Verdana" w:hAnsi="Verdana" w:cs="Arial"/>
          <w:sz w:val="18"/>
          <w:szCs w:val="18"/>
        </w:rPr>
        <w:t xml:space="preserve">, </w:t>
      </w:r>
      <w:r w:rsidR="004547EF" w:rsidRPr="001B655E">
        <w:rPr>
          <w:rFonts w:ascii="Verdana" w:hAnsi="Verdana" w:cs="Arial"/>
          <w:sz w:val="18"/>
          <w:szCs w:val="18"/>
        </w:rPr>
        <w:t>vč.</w:t>
      </w:r>
      <w:r w:rsidRPr="001B655E">
        <w:rPr>
          <w:rFonts w:ascii="Verdana" w:hAnsi="Verdana" w:cs="Arial"/>
          <w:sz w:val="18"/>
          <w:szCs w:val="18"/>
        </w:rPr>
        <w:t xml:space="preserve"> </w:t>
      </w:r>
      <w:r w:rsidR="005A1249">
        <w:rPr>
          <w:rFonts w:ascii="Verdana" w:hAnsi="Verdana" w:cs="Arial"/>
          <w:sz w:val="18"/>
          <w:szCs w:val="18"/>
        </w:rPr>
        <w:t>p</w:t>
      </w:r>
      <w:r w:rsidRPr="001B655E">
        <w:rPr>
          <w:rFonts w:ascii="Verdana" w:hAnsi="Verdana" w:cs="Arial"/>
          <w:sz w:val="18"/>
          <w:szCs w:val="18"/>
        </w:rPr>
        <w:t>říloh</w:t>
      </w:r>
      <w:r w:rsidR="00DE2ABC">
        <w:rPr>
          <w:rFonts w:ascii="Verdana" w:hAnsi="Verdana" w:cs="Arial"/>
          <w:sz w:val="18"/>
          <w:szCs w:val="18"/>
        </w:rPr>
        <w:t xml:space="preserve"> (dále jen „</w:t>
      </w:r>
      <w:r w:rsidR="00DE2ABC" w:rsidRPr="00BA18CC">
        <w:rPr>
          <w:rFonts w:ascii="Verdana" w:hAnsi="Verdana" w:cs="Arial"/>
          <w:b/>
          <w:sz w:val="18"/>
          <w:szCs w:val="18"/>
        </w:rPr>
        <w:t>Výzva</w:t>
      </w:r>
      <w:r w:rsidR="00DE2ABC">
        <w:rPr>
          <w:rFonts w:ascii="Verdana" w:hAnsi="Verdana" w:cs="Arial"/>
          <w:sz w:val="18"/>
          <w:szCs w:val="18"/>
        </w:rPr>
        <w:t>“)</w:t>
      </w:r>
      <w:r w:rsidR="005A1249">
        <w:rPr>
          <w:rFonts w:ascii="Verdana" w:hAnsi="Verdana" w:cs="Arial"/>
          <w:sz w:val="18"/>
          <w:szCs w:val="18"/>
        </w:rPr>
        <w:t>;</w:t>
      </w:r>
    </w:p>
    <w:p w14:paraId="00B41567" w14:textId="669715BE" w:rsidR="00CB78AC" w:rsidRPr="001B655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1B655E">
        <w:rPr>
          <w:rFonts w:ascii="Verdana" w:hAnsi="Verdana" w:cs="Arial"/>
          <w:sz w:val="18"/>
          <w:szCs w:val="18"/>
        </w:rPr>
        <w:t>Smlouv</w:t>
      </w:r>
      <w:r w:rsidR="00DD1F39">
        <w:rPr>
          <w:rFonts w:ascii="Verdana" w:hAnsi="Verdana" w:cs="Arial"/>
          <w:sz w:val="18"/>
          <w:szCs w:val="18"/>
        </w:rPr>
        <w:t>a</w:t>
      </w:r>
      <w:r w:rsidRPr="001B655E">
        <w:rPr>
          <w:rFonts w:ascii="Verdana" w:hAnsi="Verdana" w:cs="Arial"/>
          <w:sz w:val="18"/>
          <w:szCs w:val="18"/>
        </w:rPr>
        <w:t xml:space="preserve">, vč. </w:t>
      </w:r>
      <w:r w:rsidR="005A1249">
        <w:rPr>
          <w:rFonts w:ascii="Verdana" w:hAnsi="Verdana" w:cs="Arial"/>
          <w:sz w:val="18"/>
          <w:szCs w:val="18"/>
        </w:rPr>
        <w:t>p</w:t>
      </w:r>
      <w:r w:rsidRPr="001B655E">
        <w:rPr>
          <w:rFonts w:ascii="Verdana" w:hAnsi="Verdana" w:cs="Arial"/>
          <w:sz w:val="18"/>
          <w:szCs w:val="18"/>
        </w:rPr>
        <w:t>říloh</w:t>
      </w:r>
      <w:r w:rsidR="005A1249">
        <w:rPr>
          <w:rFonts w:ascii="Verdana" w:hAnsi="Verdana" w:cs="Arial"/>
          <w:sz w:val="18"/>
          <w:szCs w:val="18"/>
        </w:rPr>
        <w:t>.</w:t>
      </w:r>
    </w:p>
    <w:p w14:paraId="17A5CACA" w14:textId="4AFEE348" w:rsidR="00CB78AC" w:rsidRDefault="00CB78AC" w:rsidP="00BA18CC">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dnatelem přijata Rozhodnutím a</w:t>
      </w:r>
      <w:r w:rsidR="005A1249">
        <w:rPr>
          <w:rFonts w:ascii="Verdana" w:hAnsi="Verdana" w:cs="Arial"/>
          <w:sz w:val="18"/>
          <w:szCs w:val="18"/>
        </w:rPr>
        <w:t xml:space="preserve">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r w:rsidR="00035842">
        <w:rPr>
          <w:rFonts w:ascii="Verdana" w:hAnsi="Verdana" w:cs="Arial"/>
          <w:sz w:val="18"/>
          <w:szCs w:val="18"/>
        </w:rPr>
        <w:t>.</w:t>
      </w:r>
    </w:p>
    <w:p w14:paraId="5D0E04E1" w14:textId="48C2021F" w:rsidR="00DE2268" w:rsidRDefault="00F93EF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Předpisy a normy uvedené v </w:t>
      </w:r>
      <w:r w:rsidR="005A1249">
        <w:rPr>
          <w:rFonts w:ascii="Verdana" w:hAnsi="Verdana" w:cs="Arial"/>
          <w:sz w:val="18"/>
          <w:szCs w:val="18"/>
        </w:rPr>
        <w:t>P</w:t>
      </w:r>
      <w:r>
        <w:rPr>
          <w:rFonts w:ascii="Verdana" w:hAnsi="Verdana" w:cs="Arial"/>
          <w:sz w:val="18"/>
          <w:szCs w:val="18"/>
        </w:rPr>
        <w:t xml:space="preserve">říloze č. 1 této </w:t>
      </w:r>
      <w:r w:rsidR="002161B5">
        <w:rPr>
          <w:rFonts w:ascii="Verdana" w:hAnsi="Verdana" w:cs="Arial"/>
          <w:sz w:val="18"/>
          <w:szCs w:val="18"/>
        </w:rPr>
        <w:t>smlouvy</w:t>
      </w:r>
      <w:r>
        <w:rPr>
          <w:rFonts w:ascii="Verdana" w:hAnsi="Verdana" w:cs="Arial"/>
          <w:sz w:val="18"/>
          <w:szCs w:val="18"/>
        </w:rPr>
        <w:t xml:space="preserve">, </w:t>
      </w:r>
      <w:r w:rsidR="002161B5">
        <w:rPr>
          <w:rFonts w:ascii="Verdana" w:hAnsi="Verdana" w:cs="Arial"/>
          <w:sz w:val="18"/>
          <w:szCs w:val="18"/>
        </w:rPr>
        <w:t xml:space="preserve">konkrétně </w:t>
      </w:r>
      <w:r>
        <w:rPr>
          <w:rFonts w:ascii="Verdana" w:hAnsi="Verdana" w:cs="Arial"/>
          <w:sz w:val="18"/>
          <w:szCs w:val="18"/>
        </w:rPr>
        <w:t xml:space="preserve">čl. 7 </w:t>
      </w:r>
      <w:r w:rsidR="005A1249">
        <w:rPr>
          <w:rFonts w:ascii="Verdana" w:hAnsi="Verdana" w:cs="Arial"/>
          <w:sz w:val="18"/>
          <w:szCs w:val="18"/>
        </w:rPr>
        <w:t>P</w:t>
      </w:r>
      <w:r w:rsidR="002161B5">
        <w:rPr>
          <w:rFonts w:ascii="Verdana" w:hAnsi="Verdana" w:cs="Arial"/>
          <w:sz w:val="18"/>
          <w:szCs w:val="18"/>
        </w:rPr>
        <w:t>řílohy č. 1</w:t>
      </w:r>
      <w:r w:rsidR="005A1249">
        <w:rPr>
          <w:rFonts w:ascii="Verdana" w:hAnsi="Verdana" w:cs="Arial"/>
          <w:sz w:val="18"/>
          <w:szCs w:val="18"/>
        </w:rPr>
        <w:t>.</w:t>
      </w:r>
    </w:p>
    <w:p w14:paraId="607FAF5D" w14:textId="4A34ADCD"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lastRenderedPageBreak/>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w:t>
      </w:r>
      <w:r w:rsidR="00562ACB">
        <w:rPr>
          <w:rFonts w:ascii="Verdana" w:hAnsi="Verdana" w:cs="Arial"/>
          <w:sz w:val="18"/>
          <w:szCs w:val="18"/>
        </w:rPr>
        <w:t>D</w:t>
      </w:r>
      <w:r w:rsidR="00E21B9D" w:rsidRPr="00734C0E">
        <w:rPr>
          <w:rFonts w:ascii="Verdana" w:hAnsi="Verdana" w:cs="Arial"/>
          <w:sz w:val="18"/>
          <w:szCs w:val="18"/>
        </w:rPr>
        <w:t xml:space="preserve">íla pohybovat na dráze nebo v obvodu dráhy na místech veřejnosti nepřístupných, měly povolení v souladu s předpisem </w:t>
      </w:r>
      <w:r w:rsidR="00E21B9D" w:rsidRPr="00BA18CC">
        <w:rPr>
          <w:rFonts w:ascii="Verdana" w:hAnsi="Verdana" w:cs="Arial"/>
          <w:sz w:val="18"/>
          <w:szCs w:val="18"/>
        </w:rPr>
        <w:t xml:space="preserve">SŽDC </w:t>
      </w:r>
      <w:r w:rsidR="005A1249" w:rsidRPr="00BA18CC">
        <w:rPr>
          <w:rFonts w:ascii="Verdana" w:hAnsi="Verdana" w:cs="Arial"/>
          <w:sz w:val="18"/>
          <w:szCs w:val="18"/>
        </w:rPr>
        <w:t>O</w:t>
      </w:r>
      <w:r w:rsidR="00E21B9D" w:rsidRPr="00BA18CC">
        <w:rPr>
          <w:rFonts w:ascii="Verdana" w:hAnsi="Verdana" w:cs="Arial"/>
          <w:sz w:val="18"/>
          <w:szCs w:val="18"/>
        </w:rPr>
        <w:t>b 1</w:t>
      </w:r>
      <w:r w:rsidR="00E21B9D" w:rsidRPr="00734C0E">
        <w:rPr>
          <w:rFonts w:ascii="Verdana" w:hAnsi="Verdana" w:cs="Arial"/>
          <w:sz w:val="18"/>
          <w:szCs w:val="18"/>
        </w:rPr>
        <w:t xml:space="preserve"> </w:t>
      </w:r>
      <w:r w:rsidR="005A1249">
        <w:rPr>
          <w:rFonts w:ascii="Verdana" w:hAnsi="Verdana" w:cs="Arial"/>
          <w:sz w:val="18"/>
          <w:szCs w:val="18"/>
        </w:rPr>
        <w:t>d</w:t>
      </w:r>
      <w:r w:rsidR="00E21B9D" w:rsidRPr="00734C0E">
        <w:rPr>
          <w:rFonts w:ascii="Verdana" w:hAnsi="Verdana" w:cs="Arial"/>
          <w:sz w:val="18"/>
          <w:szCs w:val="18"/>
        </w:rPr>
        <w:t xml:space="preserve">íl II </w:t>
      </w:r>
      <w:r w:rsidR="00E21B9D" w:rsidRPr="00BA18CC">
        <w:rPr>
          <w:rFonts w:ascii="Verdana" w:hAnsi="Verdana" w:cs="Arial"/>
          <w:i/>
          <w:sz w:val="18"/>
          <w:szCs w:val="18"/>
        </w:rPr>
        <w:t>„Vydání povolení ke vstupu do míst veřejnosti nepřístupných. Průkaz pro cizí subjekt“</w:t>
      </w:r>
      <w:r w:rsidR="00E21B9D" w:rsidRPr="00734C0E">
        <w:rPr>
          <w:rFonts w:ascii="Verdana" w:hAnsi="Verdana" w:cs="Arial"/>
          <w:sz w:val="18"/>
          <w:szCs w:val="18"/>
        </w:rPr>
        <w:t xml:space="preserve">, schválený </w:t>
      </w:r>
      <w:r w:rsidR="005A1249">
        <w:rPr>
          <w:rFonts w:ascii="Verdana" w:hAnsi="Verdana" w:cs="Arial"/>
          <w:sz w:val="18"/>
          <w:szCs w:val="18"/>
        </w:rPr>
        <w:t>generálním ředitelem</w:t>
      </w:r>
      <w:r w:rsidR="00E21B9D" w:rsidRPr="00734C0E">
        <w:rPr>
          <w:rFonts w:ascii="Verdana" w:hAnsi="Verdana" w:cs="Arial"/>
          <w:sz w:val="18"/>
          <w:szCs w:val="18"/>
        </w:rPr>
        <w:t xml:space="preserve"> SŽDC dne 2</w:t>
      </w:r>
      <w:r w:rsidR="005A1249">
        <w:rPr>
          <w:rFonts w:ascii="Verdana" w:hAnsi="Verdana" w:cs="Arial"/>
          <w:sz w:val="18"/>
          <w:szCs w:val="18"/>
        </w:rPr>
        <w:t>7</w:t>
      </w:r>
      <w:r w:rsidR="00E21B9D" w:rsidRPr="00734C0E">
        <w:rPr>
          <w:rFonts w:ascii="Verdana" w:hAnsi="Verdana" w:cs="Arial"/>
          <w:sz w:val="18"/>
          <w:szCs w:val="18"/>
        </w:rPr>
        <w:t>. 3. 2019 pod č.</w:t>
      </w:r>
      <w:r w:rsidR="00A97B81">
        <w:rPr>
          <w:rFonts w:ascii="Verdana" w:hAnsi="Verdana" w:cs="Arial"/>
          <w:sz w:val="18"/>
          <w:szCs w:val="18"/>
        </w:rPr>
        <w:t xml:space="preserve"> </w:t>
      </w:r>
      <w:r w:rsidR="00E21B9D" w:rsidRPr="00734C0E">
        <w:rPr>
          <w:rFonts w:ascii="Verdana" w:hAnsi="Verdana" w:cs="Arial"/>
          <w:sz w:val="18"/>
          <w:szCs w:val="18"/>
        </w:rPr>
        <w:t>j.: 10583/2019-</w:t>
      </w:r>
      <w:r w:rsidR="00A97B81">
        <w:rPr>
          <w:rFonts w:ascii="Verdana" w:hAnsi="Verdana" w:cs="Arial"/>
          <w:sz w:val="18"/>
          <w:szCs w:val="18"/>
        </w:rPr>
        <w:t>SŽDC-</w:t>
      </w:r>
      <w:r w:rsidR="00E21B9D" w:rsidRPr="00734C0E">
        <w:rPr>
          <w:rFonts w:ascii="Verdana" w:hAnsi="Verdana" w:cs="Arial"/>
          <w:sz w:val="18"/>
          <w:szCs w:val="18"/>
        </w:rPr>
        <w:t xml:space="preserve">GŘ-O30, s účinností od </w:t>
      </w:r>
      <w:r w:rsidR="00A97B81" w:rsidRPr="00734C0E">
        <w:rPr>
          <w:rFonts w:ascii="Verdana" w:hAnsi="Verdana" w:cs="Arial"/>
          <w:sz w:val="18"/>
          <w:szCs w:val="18"/>
        </w:rPr>
        <w:t>1. 4. 2019</w:t>
      </w:r>
      <w:r w:rsidR="00E21B9D" w:rsidRPr="00734C0E">
        <w:rPr>
          <w:rFonts w:ascii="Verdana" w:hAnsi="Verdana" w:cs="Arial"/>
          <w:sz w:val="18"/>
          <w:szCs w:val="18"/>
        </w:rPr>
        <w:t>. Zhotovitel se zavazuje provádět kontrolu v souladu se směrnicí objednatele č. 120</w:t>
      </w:r>
      <w:r w:rsidR="00A97B81">
        <w:rPr>
          <w:rFonts w:ascii="Verdana" w:hAnsi="Verdana" w:cs="Arial"/>
          <w:sz w:val="18"/>
          <w:szCs w:val="18"/>
        </w:rPr>
        <w:t xml:space="preserve">, </w:t>
      </w:r>
      <w:r w:rsidR="00E21B9D" w:rsidRPr="00734C0E">
        <w:rPr>
          <w:rFonts w:ascii="Verdana" w:hAnsi="Verdana" w:cs="Arial"/>
          <w:sz w:val="18"/>
          <w:szCs w:val="18"/>
        </w:rPr>
        <w:t>č.</w:t>
      </w:r>
      <w:r w:rsidR="00A97B81">
        <w:rPr>
          <w:rFonts w:ascii="Verdana" w:hAnsi="Verdana" w:cs="Arial"/>
          <w:sz w:val="18"/>
          <w:szCs w:val="18"/>
        </w:rPr>
        <w:t xml:space="preserve"> </w:t>
      </w:r>
      <w:r w:rsidR="00E21B9D" w:rsidRPr="00734C0E">
        <w:rPr>
          <w:rFonts w:ascii="Verdana" w:hAnsi="Verdana" w:cs="Arial"/>
          <w:sz w:val="18"/>
          <w:szCs w:val="18"/>
        </w:rPr>
        <w:t xml:space="preserve">j. 36503/2017-SŽDC-GŘ-010 </w:t>
      </w:r>
      <w:r w:rsidR="00A97B81">
        <w:rPr>
          <w:rFonts w:ascii="Verdana" w:hAnsi="Verdana" w:cs="Arial"/>
          <w:sz w:val="18"/>
          <w:szCs w:val="18"/>
        </w:rPr>
        <w:t>ze dne</w:t>
      </w:r>
      <w:r w:rsidR="00E21B9D" w:rsidRPr="00734C0E">
        <w:rPr>
          <w:rFonts w:ascii="Verdana" w:hAnsi="Verdana" w:cs="Arial"/>
          <w:sz w:val="18"/>
          <w:szCs w:val="18"/>
        </w:rPr>
        <w:t xml:space="preserve"> 3. 11. 2017 </w:t>
      </w:r>
      <w:r w:rsidR="00E21B9D" w:rsidRPr="00BA18CC">
        <w:rPr>
          <w:rFonts w:ascii="Verdana" w:hAnsi="Verdana" w:cs="Arial"/>
          <w:i/>
          <w:sz w:val="18"/>
          <w:szCs w:val="18"/>
        </w:rPr>
        <w:t>„Dodržování zákazu kouření, požívání alkoholických nápojů a užívání jiných návykových látek“</w:t>
      </w:r>
      <w:r w:rsidR="005A1249">
        <w:rPr>
          <w:rFonts w:ascii="Verdana" w:hAnsi="Verdana" w:cs="Arial"/>
          <w:sz w:val="18"/>
          <w:szCs w:val="18"/>
        </w:rPr>
        <w:t>,</w:t>
      </w:r>
      <w:r w:rsidR="00E21B9D" w:rsidRPr="00734C0E">
        <w:rPr>
          <w:rFonts w:ascii="Verdana" w:hAnsi="Verdana" w:cs="Arial"/>
          <w:sz w:val="18"/>
          <w:szCs w:val="18"/>
        </w:rPr>
        <w:t xml:space="preserve"> v platném znění.</w:t>
      </w:r>
    </w:p>
    <w:p w14:paraId="1D775D60" w14:textId="61FC6970"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uvedených v </w:t>
      </w:r>
      <w:r w:rsidR="00A97B81">
        <w:rPr>
          <w:rFonts w:ascii="Verdana" w:hAnsi="Verdana" w:cs="Arial"/>
          <w:sz w:val="18"/>
          <w:szCs w:val="18"/>
        </w:rPr>
        <w:t>odst</w:t>
      </w:r>
      <w:r w:rsidRPr="00734C0E">
        <w:rPr>
          <w:rFonts w:ascii="Verdana" w:hAnsi="Verdana" w:cs="Arial"/>
          <w:sz w:val="18"/>
          <w:szCs w:val="18"/>
        </w:rPr>
        <w:t>. 2.1</w:t>
      </w:r>
      <w:r w:rsidR="00605A07">
        <w:rPr>
          <w:rFonts w:ascii="Verdana" w:hAnsi="Verdana" w:cs="Arial"/>
          <w:sz w:val="18"/>
          <w:szCs w:val="18"/>
        </w:rPr>
        <w:t>.</w:t>
      </w:r>
      <w:r w:rsidRPr="00734C0E">
        <w:rPr>
          <w:rFonts w:ascii="Verdana" w:hAnsi="Verdana" w:cs="Arial"/>
          <w:sz w:val="18"/>
          <w:szCs w:val="18"/>
        </w:rPr>
        <w:t xml:space="preserve"> písm. </w:t>
      </w:r>
      <w:r w:rsidR="00244C0E">
        <w:rPr>
          <w:rFonts w:ascii="Verdana" w:hAnsi="Verdana" w:cs="Arial"/>
          <w:sz w:val="18"/>
          <w:szCs w:val="18"/>
        </w:rPr>
        <w:t>c</w:t>
      </w:r>
      <w:r w:rsidRPr="00734C0E">
        <w:rPr>
          <w:rFonts w:ascii="Verdana" w:hAnsi="Verdana" w:cs="Arial"/>
          <w:sz w:val="18"/>
          <w:szCs w:val="18"/>
        </w:rPr>
        <w:t>)</w:t>
      </w:r>
      <w:r w:rsidR="00A97B81">
        <w:rPr>
          <w:rFonts w:ascii="Verdana" w:hAnsi="Verdana" w:cs="Arial"/>
          <w:sz w:val="18"/>
          <w:szCs w:val="18"/>
        </w:rPr>
        <w:t xml:space="preserve"> smlouvy</w:t>
      </w:r>
      <w:r w:rsidRPr="00734C0E">
        <w:rPr>
          <w:rFonts w:ascii="Verdana" w:hAnsi="Verdana" w:cs="Arial"/>
          <w:sz w:val="18"/>
          <w:szCs w:val="18"/>
        </w:rPr>
        <w:t xml:space="preserve"> </w:t>
      </w:r>
      <w:r w:rsidR="00CB78AC" w:rsidRPr="00734C0E">
        <w:rPr>
          <w:rFonts w:ascii="Verdana" w:hAnsi="Verdana" w:cs="Arial"/>
          <w:sz w:val="18"/>
          <w:szCs w:val="18"/>
        </w:rPr>
        <w:t xml:space="preserve">a norem, které se týkají </w:t>
      </w:r>
      <w:r w:rsidR="00562ACB">
        <w:rPr>
          <w:rFonts w:ascii="Verdana" w:hAnsi="Verdana" w:cs="Arial"/>
          <w:sz w:val="18"/>
          <w:szCs w:val="18"/>
        </w:rPr>
        <w:t>D</w:t>
      </w:r>
      <w:r w:rsidR="00CB78AC" w:rsidRPr="00734C0E">
        <w:rPr>
          <w:rFonts w:ascii="Verdana" w:hAnsi="Verdana" w:cs="Arial"/>
          <w:sz w:val="18"/>
          <w:szCs w:val="18"/>
        </w:rPr>
        <w:t xml:space="preserve">íla a jeho součástí, i pokud k nim dojde během provádění </w:t>
      </w:r>
      <w:r w:rsidR="00562ACB">
        <w:rPr>
          <w:rFonts w:ascii="Verdana" w:hAnsi="Verdana" w:cs="Arial"/>
          <w:sz w:val="18"/>
          <w:szCs w:val="18"/>
        </w:rPr>
        <w:t>D</w:t>
      </w:r>
      <w:r w:rsidR="00CB78AC" w:rsidRPr="00734C0E">
        <w:rPr>
          <w:rFonts w:ascii="Verdana" w:hAnsi="Verdana" w:cs="Arial"/>
          <w:sz w:val="18"/>
          <w:szCs w:val="18"/>
        </w:rPr>
        <w:t xml:space="preserve">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2B65D0F8"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0"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w:t>
      </w:r>
      <w:r w:rsidR="006040EF" w:rsidRPr="00BA18CC">
        <w:rPr>
          <w:rFonts w:ascii="Verdana" w:hAnsi="Verdana" w:cs="Arial"/>
          <w:i/>
          <w:sz w:val="18"/>
          <w:szCs w:val="18"/>
        </w:rPr>
        <w:t xml:space="preserve">O </w:t>
      </w:r>
      <w:proofErr w:type="gramStart"/>
      <w:r w:rsidR="006040EF" w:rsidRPr="00BA18CC">
        <w:rPr>
          <w:rFonts w:ascii="Verdana" w:hAnsi="Verdana" w:cs="Arial"/>
          <w:i/>
          <w:sz w:val="18"/>
          <w:szCs w:val="18"/>
        </w:rPr>
        <w:t>nás</w:t>
      </w:r>
      <w:r w:rsidR="006040EF" w:rsidRPr="00734C0E">
        <w:rPr>
          <w:rFonts w:ascii="Verdana" w:hAnsi="Verdana" w:cs="Arial"/>
          <w:sz w:val="18"/>
          <w:szCs w:val="18"/>
        </w:rPr>
        <w:t>“ –&gt;</w:t>
      </w:r>
      <w:r w:rsidR="00A97B81">
        <w:rPr>
          <w:rFonts w:ascii="Verdana" w:hAnsi="Verdana" w:cs="Arial"/>
          <w:sz w:val="18"/>
          <w:szCs w:val="18"/>
        </w:rPr>
        <w:t xml:space="preserve"> </w:t>
      </w:r>
      <w:r w:rsidR="006040EF" w:rsidRPr="00734C0E">
        <w:rPr>
          <w:rFonts w:ascii="Verdana" w:hAnsi="Verdana" w:cs="Arial"/>
          <w:sz w:val="18"/>
          <w:szCs w:val="18"/>
        </w:rPr>
        <w:t>„</w:t>
      </w:r>
      <w:r w:rsidR="006040EF" w:rsidRPr="00BA18CC">
        <w:rPr>
          <w:rFonts w:ascii="Verdana" w:hAnsi="Verdana" w:cs="Arial"/>
          <w:i/>
          <w:sz w:val="18"/>
          <w:szCs w:val="18"/>
        </w:rPr>
        <w:t>Vnitřní</w:t>
      </w:r>
      <w:proofErr w:type="gramEnd"/>
      <w:r w:rsidR="006040EF" w:rsidRPr="00BA18CC">
        <w:rPr>
          <w:rFonts w:ascii="Verdana" w:hAnsi="Verdana" w:cs="Arial"/>
          <w:i/>
          <w:sz w:val="18"/>
          <w:szCs w:val="18"/>
        </w:rPr>
        <w:t xml:space="preserve"> předpisy</w:t>
      </w:r>
      <w:r w:rsidR="006040EF" w:rsidRPr="00734C0E">
        <w:rPr>
          <w:rFonts w:ascii="Verdana" w:hAnsi="Verdana" w:cs="Arial"/>
          <w:sz w:val="18"/>
          <w:szCs w:val="18"/>
        </w:rPr>
        <w:t>“ odkaz „</w:t>
      </w:r>
      <w:r w:rsidR="006040EF" w:rsidRPr="00BA18CC">
        <w:rPr>
          <w:rFonts w:ascii="Verdana" w:hAnsi="Verdana" w:cs="Arial"/>
          <w:i/>
          <w:sz w:val="18"/>
          <w:szCs w:val="18"/>
        </w:rPr>
        <w:t>Dokumenty a předpisy</w:t>
      </w:r>
      <w:r w:rsidR="006040EF" w:rsidRPr="00734C0E">
        <w:rPr>
          <w:rFonts w:ascii="Verdana" w:hAnsi="Verdana" w:cs="Arial"/>
          <w:sz w:val="18"/>
          <w:szCs w:val="18"/>
        </w:rPr>
        <w:t xml:space="preserve">“) a na </w:t>
      </w:r>
      <w:hyperlink r:id="rId11"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23789044"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Dále se zhotovitel zavazuje provést </w:t>
      </w:r>
      <w:r w:rsidR="00562ACB">
        <w:rPr>
          <w:rFonts w:ascii="Verdana" w:hAnsi="Verdana" w:cs="Arial"/>
          <w:sz w:val="18"/>
          <w:szCs w:val="18"/>
        </w:rPr>
        <w:t>D</w:t>
      </w:r>
      <w:r w:rsidR="00CB78AC" w:rsidRPr="00734C0E">
        <w:rPr>
          <w:rFonts w:ascii="Verdana" w:hAnsi="Verdana" w:cs="Arial"/>
          <w:sz w:val="18"/>
          <w:szCs w:val="18"/>
        </w:rPr>
        <w:t>ílo v souladu s podmínkami stanovenými touto smlouvou vč. jejích příloh.</w:t>
      </w:r>
    </w:p>
    <w:p w14:paraId="22BA2CC1" w14:textId="7C0E876B"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w:t>
      </w:r>
      <w:r w:rsidR="00A119E7">
        <w:rPr>
          <w:rFonts w:ascii="Verdana" w:hAnsi="Verdana"/>
          <w:sz w:val="20"/>
          <w:szCs w:val="18"/>
          <w:u w:val="single"/>
        </w:rPr>
        <w:t>D</w:t>
      </w:r>
      <w:r w:rsidRPr="001155DF">
        <w:rPr>
          <w:rFonts w:ascii="Verdana" w:hAnsi="Verdana"/>
          <w:sz w:val="20"/>
          <w:szCs w:val="18"/>
          <w:u w:val="single"/>
        </w:rPr>
        <w:t>íla</w:t>
      </w:r>
    </w:p>
    <w:p w14:paraId="5B53B703" w14:textId="14A58536"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562ACB">
        <w:rPr>
          <w:rFonts w:ascii="Verdana" w:hAnsi="Verdana" w:cs="Arial"/>
          <w:sz w:val="18"/>
          <w:szCs w:val="18"/>
        </w:rPr>
        <w:t>D</w:t>
      </w:r>
      <w:r w:rsidR="00A11B02" w:rsidRPr="00734C0E">
        <w:rPr>
          <w:rFonts w:ascii="Verdana" w:hAnsi="Verdana" w:cs="Arial"/>
          <w:sz w:val="18"/>
          <w:szCs w:val="18"/>
        </w:rPr>
        <w:t>íla</w:t>
      </w:r>
      <w:r w:rsidR="00B843FA">
        <w:rPr>
          <w:rFonts w:ascii="Verdana" w:hAnsi="Verdana" w:cs="Arial"/>
          <w:sz w:val="18"/>
          <w:szCs w:val="18"/>
        </w:rPr>
        <w:t xml:space="preserv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w:t>
      </w:r>
      <w:r w:rsidR="00B843FA">
        <w:rPr>
          <w:rFonts w:ascii="Verdana" w:hAnsi="Verdana" w:cs="Arial"/>
          <w:b/>
          <w:sz w:val="18"/>
          <w:szCs w:val="18"/>
        </w:rPr>
        <w:t>.</w:t>
      </w:r>
      <w:r w:rsidR="00A11B02" w:rsidRPr="00734C0E">
        <w:rPr>
          <w:rFonts w:ascii="Verdana" w:hAnsi="Verdana" w:cs="Arial"/>
          <w:b/>
          <w:sz w:val="18"/>
          <w:szCs w:val="18"/>
        </w:rPr>
        <w:t xml:space="preserve"> </w:t>
      </w:r>
    </w:p>
    <w:p w14:paraId="6A0C1C50" w14:textId="25614EC5" w:rsidR="00D823B7" w:rsidRPr="00D823B7" w:rsidRDefault="00567417" w:rsidP="00B843FA">
      <w:pPr>
        <w:suppressAutoHyphens/>
        <w:spacing w:before="120"/>
        <w:ind w:left="539" w:hanging="539"/>
        <w:jc w:val="both"/>
        <w:rPr>
          <w:rFonts w:ascii="Verdana" w:hAnsi="Verdana" w:cs="Arial"/>
          <w:b/>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C6306C">
        <w:rPr>
          <w:rFonts w:ascii="Verdana" w:hAnsi="Verdana" w:cs="Arial"/>
          <w:b/>
          <w:sz w:val="18"/>
          <w:szCs w:val="18"/>
        </w:rPr>
        <w:t>P</w:t>
      </w:r>
      <w:r w:rsidR="00D823B7">
        <w:rPr>
          <w:rFonts w:ascii="Verdana" w:hAnsi="Verdana" w:cs="Arial"/>
          <w:b/>
          <w:sz w:val="18"/>
          <w:szCs w:val="18"/>
        </w:rPr>
        <w:t xml:space="preserve">ředložení </w:t>
      </w:r>
      <w:r w:rsidR="00C6306C">
        <w:rPr>
          <w:rFonts w:ascii="Verdana" w:hAnsi="Verdana" w:cs="Arial"/>
          <w:b/>
          <w:sz w:val="18"/>
          <w:szCs w:val="18"/>
        </w:rPr>
        <w:t xml:space="preserve">kompletní dokumentace </w:t>
      </w:r>
      <w:r w:rsidR="00D823B7">
        <w:rPr>
          <w:rFonts w:ascii="Verdana" w:hAnsi="Verdana" w:cs="Arial"/>
          <w:b/>
          <w:sz w:val="18"/>
          <w:szCs w:val="18"/>
        </w:rPr>
        <w:t>ke kontrole</w:t>
      </w:r>
      <w:r w:rsidR="00C6306C">
        <w:rPr>
          <w:rFonts w:ascii="Verdana" w:hAnsi="Verdana" w:cs="Arial"/>
          <w:b/>
          <w:sz w:val="18"/>
          <w:szCs w:val="18"/>
        </w:rPr>
        <w:t xml:space="preserve"> v digitální formě: </w:t>
      </w:r>
      <w:r w:rsidR="00D823B7" w:rsidRPr="00D823B7">
        <w:rPr>
          <w:rFonts w:ascii="Verdana" w:hAnsi="Verdana" w:cs="Arial"/>
          <w:b/>
          <w:sz w:val="18"/>
          <w:szCs w:val="18"/>
        </w:rPr>
        <w:t>31. 10. 2023.</w:t>
      </w:r>
    </w:p>
    <w:p w14:paraId="432C5A12" w14:textId="04922D82" w:rsidR="00B843FA" w:rsidRPr="00F929F2" w:rsidRDefault="00D823B7" w:rsidP="00B843FA">
      <w:pPr>
        <w:suppressAutoHyphens/>
        <w:spacing w:before="120"/>
        <w:ind w:left="539" w:hanging="539"/>
        <w:jc w:val="both"/>
        <w:rPr>
          <w:rFonts w:ascii="Verdana" w:hAnsi="Verdana" w:cs="Arial"/>
          <w:color w:val="FF0000"/>
          <w:sz w:val="18"/>
          <w:szCs w:val="18"/>
          <w:u w:val="single"/>
        </w:rPr>
      </w:pPr>
      <w:r>
        <w:rPr>
          <w:rFonts w:ascii="Verdana" w:hAnsi="Verdana" w:cs="Arial"/>
          <w:b/>
          <w:sz w:val="18"/>
          <w:szCs w:val="18"/>
        </w:rPr>
        <w:t>3.3</w:t>
      </w:r>
      <w:r w:rsidR="00470190">
        <w:rPr>
          <w:rFonts w:ascii="Verdana" w:hAnsi="Verdana" w:cs="Arial"/>
          <w:b/>
          <w:sz w:val="18"/>
          <w:szCs w:val="18"/>
        </w:rPr>
        <w:t xml:space="preserve">. </w:t>
      </w:r>
      <w:r w:rsidR="006A2535">
        <w:rPr>
          <w:rFonts w:ascii="Verdana" w:hAnsi="Verdana" w:cs="Arial"/>
          <w:sz w:val="18"/>
          <w:szCs w:val="18"/>
        </w:rPr>
        <w:t xml:space="preserve">Ukončení </w:t>
      </w:r>
      <w:r w:rsidR="00B843FA">
        <w:rPr>
          <w:rFonts w:ascii="Verdana" w:hAnsi="Verdana" w:cs="Arial"/>
          <w:sz w:val="18"/>
          <w:szCs w:val="18"/>
        </w:rPr>
        <w:t xml:space="preserve">plnění smlouvy je </w:t>
      </w:r>
      <w:r w:rsidR="00B843FA" w:rsidRPr="002161B5">
        <w:rPr>
          <w:rFonts w:ascii="Verdana" w:hAnsi="Verdana" w:cs="Arial"/>
          <w:b/>
          <w:sz w:val="18"/>
          <w:szCs w:val="18"/>
        </w:rPr>
        <w:t>nejpozději</w:t>
      </w:r>
      <w:r w:rsidR="00B843FA" w:rsidRPr="002161B5">
        <w:rPr>
          <w:rFonts w:ascii="Verdana" w:hAnsi="Verdana" w:cs="Arial"/>
          <w:sz w:val="18"/>
          <w:szCs w:val="18"/>
        </w:rPr>
        <w:t xml:space="preserve"> </w:t>
      </w:r>
      <w:r w:rsidR="002161B5">
        <w:rPr>
          <w:rFonts w:ascii="Verdana" w:hAnsi="Verdana" w:cs="Arial"/>
          <w:b/>
          <w:sz w:val="18"/>
          <w:szCs w:val="18"/>
        </w:rPr>
        <w:t>3</w:t>
      </w:r>
      <w:r w:rsidR="004659DA">
        <w:rPr>
          <w:rFonts w:ascii="Verdana" w:hAnsi="Verdana" w:cs="Arial"/>
          <w:b/>
          <w:sz w:val="18"/>
          <w:szCs w:val="18"/>
        </w:rPr>
        <w:t>0</w:t>
      </w:r>
      <w:r w:rsidR="002161B5">
        <w:rPr>
          <w:rFonts w:ascii="Verdana" w:hAnsi="Verdana" w:cs="Arial"/>
          <w:b/>
          <w:sz w:val="18"/>
          <w:szCs w:val="18"/>
        </w:rPr>
        <w:t xml:space="preserve">. </w:t>
      </w:r>
      <w:r w:rsidR="004659DA">
        <w:rPr>
          <w:rFonts w:ascii="Verdana" w:hAnsi="Verdana" w:cs="Arial"/>
          <w:b/>
          <w:sz w:val="18"/>
          <w:szCs w:val="18"/>
        </w:rPr>
        <w:t>11</w:t>
      </w:r>
      <w:r w:rsidR="002161B5">
        <w:rPr>
          <w:rFonts w:ascii="Verdana" w:hAnsi="Verdana" w:cs="Arial"/>
          <w:b/>
          <w:sz w:val="18"/>
          <w:szCs w:val="18"/>
        </w:rPr>
        <w:t>. 202</w:t>
      </w:r>
      <w:r w:rsidR="00A27EF4">
        <w:rPr>
          <w:rFonts w:ascii="Verdana" w:hAnsi="Verdana" w:cs="Arial"/>
          <w:b/>
          <w:sz w:val="18"/>
          <w:szCs w:val="18"/>
        </w:rPr>
        <w:t>3</w:t>
      </w:r>
      <w:r w:rsidR="00B843FA">
        <w:rPr>
          <w:rFonts w:ascii="Verdana" w:hAnsi="Verdana" w:cs="Arial"/>
          <w:b/>
          <w:sz w:val="18"/>
          <w:szCs w:val="18"/>
        </w:rPr>
        <w:t xml:space="preserve">. </w:t>
      </w:r>
      <w:r w:rsidR="00B843FA" w:rsidRPr="00B843FA">
        <w:rPr>
          <w:rFonts w:ascii="Verdana" w:hAnsi="Verdana" w:cs="Arial"/>
          <w:sz w:val="18"/>
          <w:szCs w:val="18"/>
        </w:rPr>
        <w:t xml:space="preserve">Podmínkou </w:t>
      </w:r>
      <w:r w:rsidR="00562ACB">
        <w:rPr>
          <w:rFonts w:ascii="Verdana" w:hAnsi="Verdana" w:cs="Arial"/>
          <w:sz w:val="18"/>
          <w:szCs w:val="18"/>
        </w:rPr>
        <w:t xml:space="preserve">řádného a včasného </w:t>
      </w:r>
      <w:r w:rsidR="00B843FA" w:rsidRPr="00B843FA">
        <w:rPr>
          <w:rFonts w:ascii="Verdana" w:hAnsi="Verdana" w:cs="Arial"/>
          <w:sz w:val="18"/>
          <w:szCs w:val="18"/>
        </w:rPr>
        <w:t xml:space="preserve">dokončení </w:t>
      </w:r>
      <w:r w:rsidR="00562ACB">
        <w:rPr>
          <w:rFonts w:ascii="Verdana" w:hAnsi="Verdana" w:cs="Arial"/>
          <w:sz w:val="18"/>
          <w:szCs w:val="18"/>
        </w:rPr>
        <w:t>D</w:t>
      </w:r>
      <w:r w:rsidR="00B843FA" w:rsidRPr="00B843FA">
        <w:rPr>
          <w:rFonts w:ascii="Verdana" w:hAnsi="Verdana" w:cs="Arial"/>
          <w:sz w:val="18"/>
          <w:szCs w:val="18"/>
        </w:rPr>
        <w:t xml:space="preserve">íla je předávací protokol podepsaný oběma </w:t>
      </w:r>
      <w:r w:rsidR="001413B5">
        <w:rPr>
          <w:rFonts w:ascii="Verdana" w:hAnsi="Verdana" w:cs="Arial"/>
          <w:sz w:val="18"/>
          <w:szCs w:val="18"/>
        </w:rPr>
        <w:t xml:space="preserve">smluvními </w:t>
      </w:r>
      <w:r w:rsidR="00B843FA" w:rsidRPr="00B843FA">
        <w:rPr>
          <w:rFonts w:ascii="Verdana" w:hAnsi="Verdana" w:cs="Arial"/>
          <w:sz w:val="18"/>
          <w:szCs w:val="18"/>
        </w:rPr>
        <w:t xml:space="preserve">stranami. </w:t>
      </w:r>
    </w:p>
    <w:p w14:paraId="13476969" w14:textId="1AE012DD"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4 – Předání </w:t>
      </w:r>
      <w:r w:rsidR="00A119E7">
        <w:rPr>
          <w:rFonts w:ascii="Verdana" w:hAnsi="Verdana"/>
          <w:sz w:val="20"/>
          <w:szCs w:val="18"/>
          <w:u w:val="single"/>
        </w:rPr>
        <w:t>D</w:t>
      </w:r>
      <w:r w:rsidRPr="001155DF">
        <w:rPr>
          <w:rFonts w:ascii="Verdana" w:hAnsi="Verdana"/>
          <w:sz w:val="20"/>
          <w:szCs w:val="18"/>
          <w:u w:val="single"/>
        </w:rPr>
        <w:t>íla</w:t>
      </w:r>
    </w:p>
    <w:p w14:paraId="35A39D50" w14:textId="6F746FDB"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B843FA">
        <w:rPr>
          <w:rFonts w:ascii="Verdana" w:hAnsi="Verdana" w:cs="Arial"/>
          <w:b/>
          <w:sz w:val="18"/>
          <w:szCs w:val="18"/>
        </w:rPr>
        <w:t>4.1</w:t>
      </w:r>
      <w:proofErr w:type="gramEnd"/>
      <w:r w:rsidRPr="00B843FA">
        <w:rPr>
          <w:rFonts w:ascii="Verdana" w:hAnsi="Verdana" w:cs="Arial"/>
          <w:b/>
          <w:sz w:val="18"/>
          <w:szCs w:val="18"/>
        </w:rPr>
        <w:t>.</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5C3991B7"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 xml:space="preserve">je povinen předat </w:t>
      </w:r>
      <w:r w:rsidR="00562ACB">
        <w:rPr>
          <w:rFonts w:ascii="Verdana" w:hAnsi="Verdana" w:cs="Arial"/>
          <w:sz w:val="18"/>
          <w:szCs w:val="18"/>
        </w:rPr>
        <w:t>D</w:t>
      </w:r>
      <w:r w:rsidR="00567417" w:rsidRPr="00734C0E">
        <w:rPr>
          <w:rFonts w:ascii="Verdana" w:hAnsi="Verdana" w:cs="Arial"/>
          <w:sz w:val="18"/>
          <w:szCs w:val="18"/>
        </w:rPr>
        <w:t>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Regionální pracoviště </w:t>
      </w:r>
      <w:r w:rsidR="00A119E7">
        <w:rPr>
          <w:rFonts w:ascii="Verdana" w:hAnsi="Verdana" w:cs="Arial"/>
          <w:sz w:val="18"/>
          <w:szCs w:val="18"/>
        </w:rPr>
        <w:t xml:space="preserve">Olomouc, Nerudova 1, 779 00 Olomouc. </w:t>
      </w:r>
      <w:r w:rsidR="004038D4" w:rsidRPr="00734C0E">
        <w:rPr>
          <w:rFonts w:ascii="Verdana" w:hAnsi="Verdana" w:cs="Arial"/>
          <w:sz w:val="18"/>
          <w:szCs w:val="18"/>
        </w:rPr>
        <w:t xml:space="preserve">Předání a převzetí se uskuteční formou </w:t>
      </w:r>
      <w:r w:rsidR="006C0943">
        <w:rPr>
          <w:rFonts w:ascii="Verdana" w:hAnsi="Verdana" w:cs="Arial"/>
          <w:sz w:val="18"/>
          <w:szCs w:val="18"/>
        </w:rPr>
        <w:t>stanovenou v odst. 3.3</w:t>
      </w:r>
      <w:r w:rsidR="00A97B81">
        <w:rPr>
          <w:rFonts w:ascii="Verdana" w:hAnsi="Verdana" w:cs="Arial"/>
          <w:sz w:val="18"/>
          <w:szCs w:val="18"/>
        </w:rPr>
        <w:t xml:space="preserve"> smlouvy</w:t>
      </w:r>
      <w:r w:rsidR="00414121" w:rsidRPr="00734C0E">
        <w:rPr>
          <w:rFonts w:ascii="Verdana" w:hAnsi="Verdana" w:cs="Arial"/>
          <w:sz w:val="18"/>
          <w:szCs w:val="18"/>
        </w:rPr>
        <w:t xml:space="preserve">. </w:t>
      </w:r>
      <w:r w:rsidR="004038D4" w:rsidRPr="00734C0E">
        <w:rPr>
          <w:rFonts w:ascii="Verdana" w:hAnsi="Verdana" w:cs="Arial"/>
          <w:sz w:val="18"/>
          <w:szCs w:val="18"/>
        </w:rPr>
        <w:t xml:space="preserve">O dokončení </w:t>
      </w:r>
      <w:r w:rsidR="00562ACB">
        <w:rPr>
          <w:rFonts w:ascii="Verdana" w:hAnsi="Verdana" w:cs="Arial"/>
          <w:sz w:val="18"/>
          <w:szCs w:val="18"/>
        </w:rPr>
        <w:t>D</w:t>
      </w:r>
      <w:r w:rsidR="00562ACB" w:rsidRPr="00734C0E">
        <w:rPr>
          <w:rFonts w:ascii="Verdana" w:hAnsi="Verdana" w:cs="Arial"/>
          <w:sz w:val="18"/>
          <w:szCs w:val="18"/>
        </w:rPr>
        <w:t>íla</w:t>
      </w:r>
      <w:r w:rsidR="00562ACB">
        <w:rPr>
          <w:rFonts w:ascii="Verdana" w:hAnsi="Verdana" w:cs="Arial"/>
          <w:sz w:val="18"/>
          <w:szCs w:val="18"/>
        </w:rPr>
        <w:t xml:space="preserve"> </w:t>
      </w:r>
      <w:r w:rsidR="00567417" w:rsidRPr="00734C0E">
        <w:rPr>
          <w:rFonts w:ascii="Verdana" w:hAnsi="Verdana" w:cs="Arial"/>
          <w:sz w:val="18"/>
          <w:szCs w:val="18"/>
        </w:rPr>
        <w:t xml:space="preserve">a termínu jeho předání </w:t>
      </w:r>
      <w:r w:rsidR="004038D4" w:rsidRPr="00734C0E">
        <w:rPr>
          <w:rFonts w:ascii="Verdana" w:hAnsi="Verdana" w:cs="Arial"/>
          <w:sz w:val="18"/>
          <w:szCs w:val="18"/>
        </w:rPr>
        <w:t>vyrozumí písemně zhotovitel objednatele nejméně 5 pracovních dnů předem.</w:t>
      </w:r>
    </w:p>
    <w:p w14:paraId="2D869C08" w14:textId="149BE73C"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w:t>
      </w:r>
      <w:r w:rsidR="007A4AC0">
        <w:rPr>
          <w:rFonts w:ascii="Verdana" w:hAnsi="Verdana" w:cs="Arial"/>
          <w:sz w:val="18"/>
          <w:szCs w:val="18"/>
        </w:rPr>
        <w:t xml:space="preserve">Objednatel si vyhrazuje právo kontroly zjevných vad dokumentace v digitální formě v délce 15 pracovních dní. </w:t>
      </w:r>
      <w:r w:rsidR="00567417" w:rsidRPr="00734C0E">
        <w:rPr>
          <w:rFonts w:ascii="Verdana" w:hAnsi="Verdana" w:cs="Arial"/>
          <w:sz w:val="18"/>
          <w:szCs w:val="18"/>
        </w:rPr>
        <w:t xml:space="preserve">V případě, že </w:t>
      </w:r>
      <w:r w:rsidR="00562ACB">
        <w:rPr>
          <w:rFonts w:ascii="Verdana" w:hAnsi="Verdana" w:cs="Arial"/>
          <w:sz w:val="18"/>
          <w:szCs w:val="18"/>
        </w:rPr>
        <w:t>D</w:t>
      </w:r>
      <w:r w:rsidR="00567417" w:rsidRPr="00734C0E">
        <w:rPr>
          <w:rFonts w:ascii="Verdana" w:hAnsi="Verdana" w:cs="Arial"/>
          <w:sz w:val="18"/>
          <w:szCs w:val="18"/>
        </w:rPr>
        <w:t xml:space="preserve">ílo vykazuje </w:t>
      </w:r>
      <w:r w:rsidR="004D3EE7">
        <w:rPr>
          <w:rFonts w:ascii="Verdana" w:hAnsi="Verdana" w:cs="Arial"/>
          <w:sz w:val="18"/>
          <w:szCs w:val="18"/>
        </w:rPr>
        <w:t xml:space="preserve">při předání </w:t>
      </w:r>
      <w:r w:rsidRPr="00734C0E">
        <w:rPr>
          <w:rFonts w:ascii="Verdana" w:hAnsi="Verdana" w:cs="Arial"/>
          <w:sz w:val="18"/>
          <w:szCs w:val="18"/>
        </w:rPr>
        <w:t>vady nebo nedostatky,</w:t>
      </w:r>
      <w:r w:rsidR="00567417" w:rsidRPr="00734C0E">
        <w:rPr>
          <w:rFonts w:ascii="Verdana" w:hAnsi="Verdana" w:cs="Arial"/>
          <w:sz w:val="18"/>
          <w:szCs w:val="18"/>
        </w:rPr>
        <w:t xml:space="preserve"> je objednatel oprávněn odepřít převzetí </w:t>
      </w:r>
      <w:r w:rsidR="00562ACB">
        <w:rPr>
          <w:rFonts w:ascii="Verdana" w:hAnsi="Verdana" w:cs="Arial"/>
          <w:sz w:val="18"/>
          <w:szCs w:val="18"/>
        </w:rPr>
        <w:t>D</w:t>
      </w:r>
      <w:r w:rsidR="00567417" w:rsidRPr="00734C0E">
        <w:rPr>
          <w:rFonts w:ascii="Verdana" w:hAnsi="Verdana" w:cs="Arial"/>
          <w:sz w:val="18"/>
          <w:szCs w:val="18"/>
        </w:rPr>
        <w:t>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A4AC0">
        <w:rPr>
          <w:rFonts w:ascii="Verdana" w:hAnsi="Verdana" w:cs="Arial"/>
          <w:sz w:val="18"/>
          <w:szCs w:val="18"/>
        </w:rPr>
        <w:t xml:space="preserve"> uvedený v odst. </w:t>
      </w:r>
      <w:proofErr w:type="gramStart"/>
      <w:r w:rsidR="007A4AC0">
        <w:rPr>
          <w:rFonts w:ascii="Verdana" w:hAnsi="Verdana" w:cs="Arial"/>
          <w:sz w:val="18"/>
          <w:szCs w:val="18"/>
        </w:rPr>
        <w:t>3.3.</w:t>
      </w:r>
      <w:r w:rsidR="00B60B89" w:rsidRPr="00734C0E">
        <w:rPr>
          <w:rFonts w:ascii="Verdana" w:hAnsi="Verdana" w:cs="Arial"/>
          <w:sz w:val="18"/>
          <w:szCs w:val="18"/>
        </w:rPr>
        <w:t xml:space="preserve">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 xml:space="preserve">V případě, že </w:t>
      </w:r>
      <w:r w:rsidR="00BA18FC">
        <w:rPr>
          <w:rFonts w:ascii="Verdana" w:hAnsi="Verdana"/>
          <w:sz w:val="18"/>
          <w:szCs w:val="18"/>
        </w:rPr>
        <w:t>D</w:t>
      </w:r>
      <w:r w:rsidR="00F663BF" w:rsidRPr="00734C0E">
        <w:rPr>
          <w:rFonts w:ascii="Verdana" w:hAnsi="Verdana"/>
          <w:sz w:val="18"/>
          <w:szCs w:val="18"/>
        </w:rPr>
        <w:t>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w:t>
      </w:r>
      <w:r w:rsidR="00624413">
        <w:rPr>
          <w:rFonts w:ascii="Verdana" w:hAnsi="Verdana" w:cs="Arial"/>
          <w:sz w:val="18"/>
          <w:szCs w:val="18"/>
        </w:rPr>
        <w:t xml:space="preserve">. </w:t>
      </w:r>
      <w:r w:rsidR="00803FBC">
        <w:rPr>
          <w:rFonts w:ascii="Verdana" w:hAnsi="Verdana" w:cs="Arial"/>
          <w:sz w:val="18"/>
          <w:szCs w:val="18"/>
        </w:rPr>
        <w:t>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4A34DC3F" w:rsidR="003D2584" w:rsidRPr="00B47939" w:rsidRDefault="00F663BF" w:rsidP="00BA18FC">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lastRenderedPageBreak/>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této smlouvy úplnou a podrobnou obsahovou kontrolu </w:t>
      </w:r>
      <w:r w:rsidR="00BA18FC">
        <w:rPr>
          <w:rFonts w:ascii="Verdana" w:hAnsi="Verdana" w:cs="Arial"/>
          <w:sz w:val="18"/>
          <w:szCs w:val="18"/>
        </w:rPr>
        <w:t>D</w:t>
      </w:r>
      <w:r w:rsidR="00B60B89" w:rsidRPr="00734C0E">
        <w:rPr>
          <w:rFonts w:ascii="Verdana" w:hAnsi="Verdana" w:cs="Arial"/>
          <w:sz w:val="18"/>
          <w:szCs w:val="18"/>
        </w:rPr>
        <w:t>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objednatel zjistí (aniž by se tím vzdával práv</w:t>
      </w:r>
      <w:r w:rsidR="00A858FE">
        <w:rPr>
          <w:rFonts w:ascii="Verdana" w:hAnsi="Verdana" w:cs="Arial"/>
          <w:sz w:val="18"/>
          <w:szCs w:val="18"/>
        </w:rPr>
        <w:t>a z vadného plnění</w:t>
      </w:r>
      <w:r w:rsidR="000375B6">
        <w:rPr>
          <w:rFonts w:ascii="Verdana" w:hAnsi="Verdana" w:cs="Arial"/>
          <w:sz w:val="18"/>
          <w:szCs w:val="18"/>
        </w:rPr>
        <w:t xml:space="preserve"> na uplatnění vad </w:t>
      </w:r>
      <w:r w:rsidR="000375B6" w:rsidRPr="0095503D">
        <w:rPr>
          <w:rFonts w:ascii="Verdana" w:hAnsi="Verdana" w:cs="Arial"/>
          <w:sz w:val="18"/>
          <w:szCs w:val="18"/>
        </w:rPr>
        <w:t>v záruční době),</w:t>
      </w:r>
      <w:r w:rsidR="000375B6">
        <w:rPr>
          <w:rFonts w:ascii="Verdana" w:hAnsi="Verdana" w:cs="Arial"/>
          <w:sz w:val="18"/>
          <w:szCs w:val="18"/>
        </w:rPr>
        <w:t xml:space="preserve"> že </w:t>
      </w:r>
      <w:r w:rsidR="000375B6" w:rsidRPr="00734C0E">
        <w:rPr>
          <w:rFonts w:ascii="Verdana" w:hAnsi="Verdana" w:cs="Arial"/>
          <w:sz w:val="18"/>
          <w:szCs w:val="18"/>
        </w:rPr>
        <w:t xml:space="preserve">předávané </w:t>
      </w:r>
      <w:r w:rsidR="00BA18FC">
        <w:rPr>
          <w:rFonts w:ascii="Verdana" w:hAnsi="Verdana" w:cs="Arial"/>
          <w:sz w:val="18"/>
          <w:szCs w:val="18"/>
        </w:rPr>
        <w:t>D</w:t>
      </w:r>
      <w:r w:rsidR="000375B6" w:rsidRPr="00734C0E">
        <w:rPr>
          <w:rFonts w:ascii="Verdana" w:hAnsi="Verdana" w:cs="Arial"/>
          <w:sz w:val="18"/>
          <w:szCs w:val="18"/>
        </w:rPr>
        <w:t>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w:t>
      </w:r>
      <w:r w:rsidR="00CA37BF">
        <w:rPr>
          <w:rFonts w:ascii="Verdana" w:hAnsi="Verdana" w:cs="Arial"/>
          <w:sz w:val="18"/>
          <w:szCs w:val="18"/>
        </w:rPr>
        <w:t xml:space="preserve">. </w:t>
      </w:r>
      <w:r w:rsidR="000375B6" w:rsidRPr="00734C0E">
        <w:rPr>
          <w:rFonts w:ascii="Verdana" w:hAnsi="Verdana" w:cs="Arial"/>
          <w:sz w:val="18"/>
          <w:szCs w:val="18"/>
        </w:rPr>
        <w:t xml:space="preserve">V případě, že zhotovitel neodstraní nedostatky </w:t>
      </w:r>
      <w:r w:rsidR="00BA18FC">
        <w:rPr>
          <w:rFonts w:ascii="Verdana" w:hAnsi="Verdana" w:cs="Arial"/>
          <w:sz w:val="18"/>
          <w:szCs w:val="18"/>
        </w:rPr>
        <w:t>D</w:t>
      </w:r>
      <w:r w:rsidR="000375B6" w:rsidRPr="00734C0E">
        <w:rPr>
          <w:rFonts w:ascii="Verdana" w:hAnsi="Verdana" w:cs="Arial"/>
          <w:sz w:val="18"/>
          <w:szCs w:val="18"/>
        </w:rPr>
        <w:t xml:space="preserve">íla, resp. části </w:t>
      </w:r>
      <w:r w:rsidR="00BA18FC">
        <w:rPr>
          <w:rFonts w:ascii="Verdana" w:hAnsi="Verdana" w:cs="Arial"/>
          <w:sz w:val="18"/>
          <w:szCs w:val="18"/>
        </w:rPr>
        <w:t>D</w:t>
      </w:r>
      <w:r w:rsidR="000375B6" w:rsidRPr="00734C0E">
        <w:rPr>
          <w:rFonts w:ascii="Verdana" w:hAnsi="Verdana" w:cs="Arial"/>
          <w:sz w:val="18"/>
          <w:szCs w:val="18"/>
        </w:rPr>
        <w:t xml:space="preserve">íla, ve stanoveném termínu nebo </w:t>
      </w:r>
      <w:r w:rsidR="00BA18FC">
        <w:rPr>
          <w:rFonts w:ascii="Verdana" w:hAnsi="Verdana" w:cs="Arial"/>
          <w:sz w:val="18"/>
          <w:szCs w:val="18"/>
        </w:rPr>
        <w:t>D</w:t>
      </w:r>
      <w:r w:rsidR="000375B6" w:rsidRPr="00734C0E">
        <w:rPr>
          <w:rFonts w:ascii="Verdana" w:hAnsi="Verdana" w:cs="Arial"/>
          <w:sz w:val="18"/>
          <w:szCs w:val="18"/>
        </w:rPr>
        <w:t xml:space="preserve">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5CABF42B"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w:t>
      </w:r>
      <w:r w:rsidR="00BA18FC">
        <w:rPr>
          <w:rFonts w:ascii="Verdana" w:hAnsi="Verdana"/>
          <w:sz w:val="20"/>
          <w:szCs w:val="18"/>
          <w:u w:val="single"/>
        </w:rPr>
        <w:t>D</w:t>
      </w:r>
      <w:r w:rsidR="00BA18FC" w:rsidRPr="001155DF">
        <w:rPr>
          <w:rFonts w:ascii="Verdana" w:hAnsi="Verdana"/>
          <w:sz w:val="20"/>
          <w:szCs w:val="18"/>
          <w:u w:val="single"/>
        </w:rPr>
        <w:t>íla</w:t>
      </w:r>
    </w:p>
    <w:p w14:paraId="5859A15A" w14:textId="4D1BFAD7"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C82EA9">
        <w:rPr>
          <w:rFonts w:ascii="Verdana" w:hAnsi="Verdana"/>
          <w:sz w:val="18"/>
          <w:szCs w:val="18"/>
        </w:rPr>
        <w:tab/>
      </w:r>
      <w:r w:rsidR="00046F12" w:rsidRPr="00734C0E">
        <w:rPr>
          <w:rFonts w:ascii="Verdana" w:hAnsi="Verdana"/>
          <w:sz w:val="18"/>
          <w:szCs w:val="18"/>
        </w:rPr>
        <w:t xml:space="preserve">Cena za řádně zhotovené </w:t>
      </w:r>
      <w:r w:rsidR="00D05875">
        <w:rPr>
          <w:rFonts w:ascii="Verdana" w:hAnsi="Verdana"/>
          <w:sz w:val="18"/>
          <w:szCs w:val="18"/>
        </w:rPr>
        <w:t>D</w:t>
      </w:r>
      <w:r w:rsidR="00046F12" w:rsidRPr="00734C0E">
        <w:rPr>
          <w:rFonts w:ascii="Verdana" w:hAnsi="Verdana"/>
          <w:sz w:val="18"/>
          <w:szCs w:val="18"/>
        </w:rPr>
        <w:t xml:space="preserve">ílo činí: </w:t>
      </w:r>
    </w:p>
    <w:p w14:paraId="018FCDB2" w14:textId="6578EEC0" w:rsidR="00046F12" w:rsidRDefault="00046F12" w:rsidP="00734C0E">
      <w:pPr>
        <w:spacing w:line="280" w:lineRule="exact"/>
        <w:ind w:left="567"/>
        <w:rPr>
          <w:rFonts w:ascii="Verdana" w:hAnsi="Verdana" w:cs="Arial"/>
          <w:sz w:val="18"/>
          <w:szCs w:val="18"/>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BA18FC">
        <w:rPr>
          <w:rFonts w:ascii="Verdana" w:hAnsi="Verdana" w:cs="Arial"/>
          <w:b/>
          <w:sz w:val="18"/>
          <w:szCs w:val="18"/>
        </w:rPr>
        <w:t>D</w:t>
      </w:r>
      <w:r w:rsidR="00BA18FC" w:rsidRPr="00734C0E">
        <w:rPr>
          <w:rFonts w:ascii="Verdana" w:hAnsi="Verdana" w:cs="Arial"/>
          <w:b/>
          <w:sz w:val="18"/>
          <w:szCs w:val="18"/>
        </w:rPr>
        <w:t xml:space="preserve">íla </w:t>
      </w:r>
      <w:r w:rsidR="00135ECF" w:rsidRPr="00734C0E">
        <w:rPr>
          <w:rFonts w:ascii="Verdana" w:hAnsi="Verdana" w:cs="Arial"/>
          <w:b/>
          <w:sz w:val="18"/>
          <w:szCs w:val="18"/>
        </w:rPr>
        <w:t xml:space="preserve">bez </w:t>
      </w:r>
      <w:proofErr w:type="gramStart"/>
      <w:r w:rsidR="00135ECF" w:rsidRPr="00734C0E">
        <w:rPr>
          <w:rFonts w:ascii="Verdana" w:hAnsi="Verdana" w:cs="Arial"/>
          <w:b/>
          <w:sz w:val="18"/>
          <w:szCs w:val="18"/>
        </w:rPr>
        <w:t xml:space="preserve">DPH </w:t>
      </w:r>
      <w:r w:rsidR="00D05875">
        <w:rPr>
          <w:rFonts w:ascii="Verdana" w:hAnsi="Verdana" w:cs="Arial"/>
          <w:b/>
          <w:sz w:val="18"/>
          <w:szCs w:val="18"/>
        </w:rPr>
        <w:t xml:space="preserve">   </w:t>
      </w:r>
      <w:r w:rsidR="00D05875" w:rsidRPr="00BA18CC">
        <w:rPr>
          <w:rFonts w:ascii="Verdana" w:hAnsi="Verdana" w:cs="Arial"/>
          <w:sz w:val="18"/>
          <w:szCs w:val="18"/>
          <w:highlight w:val="green"/>
        </w:rPr>
        <w:t>"[VLOŽÍ</w:t>
      </w:r>
      <w:proofErr w:type="gramEnd"/>
      <w:r w:rsidR="00D05875" w:rsidRPr="00BA18CC">
        <w:rPr>
          <w:rFonts w:ascii="Verdana" w:hAnsi="Verdana" w:cs="Arial"/>
          <w:sz w:val="18"/>
          <w:szCs w:val="18"/>
          <w:highlight w:val="green"/>
        </w:rPr>
        <w:t xml:space="preserve"> ZHOTOVITEL]"</w:t>
      </w:r>
      <w:r w:rsidR="000B1644" w:rsidRPr="00BA18CC">
        <w:rPr>
          <w:rFonts w:ascii="Verdana" w:hAnsi="Verdana" w:cs="Arial"/>
          <w:sz w:val="18"/>
          <w:szCs w:val="18"/>
          <w:highlight w:val="green"/>
        </w:rPr>
        <w:t>,-</w:t>
      </w:r>
      <w:r w:rsidR="00993A73" w:rsidRPr="00BA18CC">
        <w:rPr>
          <w:rFonts w:ascii="Verdana" w:hAnsi="Verdana" w:cs="Arial"/>
          <w:sz w:val="18"/>
          <w:szCs w:val="18"/>
          <w:highlight w:val="green"/>
        </w:rPr>
        <w:t xml:space="preserve"> </w:t>
      </w:r>
      <w:r w:rsidRPr="00BA18CC">
        <w:rPr>
          <w:rFonts w:ascii="Verdana" w:hAnsi="Verdana" w:cs="Arial"/>
          <w:sz w:val="18"/>
          <w:szCs w:val="18"/>
          <w:highlight w:val="green"/>
        </w:rPr>
        <w:t>Kč</w:t>
      </w:r>
    </w:p>
    <w:p w14:paraId="41DECB1F" w14:textId="2F98016E" w:rsidR="00320F74" w:rsidRPr="00734C0E" w:rsidRDefault="00320F74" w:rsidP="00BA18CC">
      <w:pPr>
        <w:spacing w:line="280" w:lineRule="exact"/>
        <w:ind w:left="1276" w:firstLine="142"/>
        <w:rPr>
          <w:rFonts w:ascii="Verdana" w:hAnsi="Verdana" w:cs="Arial"/>
          <w:b/>
          <w:sz w:val="18"/>
          <w:szCs w:val="18"/>
          <w:u w:val="single"/>
        </w:rPr>
      </w:pPr>
      <w:r>
        <w:rPr>
          <w:rFonts w:ascii="Verdana" w:hAnsi="Verdana" w:cs="Arial"/>
          <w:sz w:val="18"/>
          <w:szCs w:val="18"/>
        </w:rPr>
        <w:t xml:space="preserve">slovy: </w:t>
      </w:r>
      <w:r w:rsidRPr="00295B82">
        <w:rPr>
          <w:rFonts w:ascii="Verdana" w:hAnsi="Verdana" w:cs="Arial"/>
          <w:sz w:val="18"/>
          <w:szCs w:val="18"/>
          <w:highlight w:val="green"/>
        </w:rPr>
        <w:t>"[VLOŽÍ ZHOTOVITEL]"</w:t>
      </w:r>
      <w:r>
        <w:rPr>
          <w:rFonts w:ascii="Verdana" w:hAnsi="Verdana" w:cs="Arial"/>
          <w:sz w:val="18"/>
          <w:szCs w:val="18"/>
        </w:rPr>
        <w:t xml:space="preserve"> korun českých</w:t>
      </w:r>
    </w:p>
    <w:p w14:paraId="04D2CA88" w14:textId="2EA45B16"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 xml:space="preserve">(základní sazba) </w:t>
      </w:r>
      <w:r w:rsidR="00D05875">
        <w:rPr>
          <w:rFonts w:ascii="Verdana" w:hAnsi="Verdana" w:cs="Arial"/>
          <w:sz w:val="18"/>
          <w:szCs w:val="18"/>
        </w:rPr>
        <w:tab/>
      </w:r>
      <w:r w:rsidR="00D05875" w:rsidRPr="00D05875">
        <w:rPr>
          <w:rFonts w:ascii="Verdana" w:hAnsi="Verdana" w:cs="Arial"/>
          <w:sz w:val="18"/>
          <w:szCs w:val="18"/>
        </w:rPr>
        <w:t xml:space="preserve">     </w:t>
      </w:r>
      <w:r w:rsidR="00D05875" w:rsidRPr="00BA18CC">
        <w:rPr>
          <w:rFonts w:ascii="Verdana" w:hAnsi="Verdana" w:cs="Arial"/>
          <w:sz w:val="18"/>
          <w:szCs w:val="18"/>
          <w:highlight w:val="green"/>
        </w:rPr>
        <w:t>"[VLOŽÍ ZHOTOVITEL]"</w:t>
      </w:r>
      <w:r w:rsidR="00C64722" w:rsidRPr="00BA18CC">
        <w:rPr>
          <w:rFonts w:ascii="Verdana" w:hAnsi="Verdana" w:cs="Arial"/>
          <w:sz w:val="18"/>
          <w:szCs w:val="18"/>
          <w:highlight w:val="green"/>
        </w:rPr>
        <w:t>,</w:t>
      </w:r>
      <w:r w:rsidR="000B1644" w:rsidRPr="00BA18CC">
        <w:rPr>
          <w:rFonts w:ascii="Verdana" w:hAnsi="Verdana" w:cs="Arial"/>
          <w:sz w:val="18"/>
          <w:szCs w:val="18"/>
          <w:highlight w:val="green"/>
        </w:rPr>
        <w:t>-</w:t>
      </w:r>
      <w:r w:rsidR="00C64722" w:rsidRPr="00BA18CC">
        <w:rPr>
          <w:rFonts w:ascii="Verdana" w:hAnsi="Verdana" w:cs="Arial"/>
          <w:sz w:val="18"/>
          <w:szCs w:val="18"/>
          <w:highlight w:val="green"/>
        </w:rPr>
        <w:t xml:space="preserve"> </w:t>
      </w:r>
      <w:r w:rsidR="00046F12" w:rsidRPr="00BA18CC">
        <w:rPr>
          <w:rFonts w:ascii="Verdana" w:hAnsi="Verdana" w:cs="Arial"/>
          <w:sz w:val="18"/>
          <w:szCs w:val="18"/>
          <w:highlight w:val="green"/>
        </w:rPr>
        <w:t>Kč</w:t>
      </w:r>
    </w:p>
    <w:p w14:paraId="25B084F9" w14:textId="2ABA4B10"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 xml:space="preserve">Celková cena </w:t>
      </w:r>
      <w:r w:rsidR="00BA18FC">
        <w:rPr>
          <w:rFonts w:ascii="Verdana" w:hAnsi="Verdana" w:cs="Arial"/>
          <w:sz w:val="18"/>
          <w:szCs w:val="18"/>
        </w:rPr>
        <w:t>D</w:t>
      </w:r>
      <w:r w:rsidR="00BA18FC" w:rsidRPr="00734C0E">
        <w:rPr>
          <w:rFonts w:ascii="Verdana" w:hAnsi="Verdana" w:cs="Arial"/>
          <w:sz w:val="18"/>
          <w:szCs w:val="18"/>
        </w:rPr>
        <w:t xml:space="preserve">íla </w:t>
      </w:r>
      <w:r w:rsidR="00135ECF" w:rsidRPr="00734C0E">
        <w:rPr>
          <w:rFonts w:ascii="Verdana" w:hAnsi="Verdana" w:cs="Arial"/>
          <w:sz w:val="18"/>
          <w:szCs w:val="18"/>
        </w:rPr>
        <w:t>včetně DPH</w:t>
      </w:r>
      <w:r w:rsidR="00D05875">
        <w:rPr>
          <w:rFonts w:ascii="Verdana" w:hAnsi="Verdana" w:cs="Arial"/>
          <w:sz w:val="18"/>
          <w:szCs w:val="18"/>
        </w:rPr>
        <w:tab/>
        <w:t xml:space="preserve"> </w:t>
      </w:r>
      <w:r w:rsidR="00D05875" w:rsidRPr="00BA18CC">
        <w:rPr>
          <w:rFonts w:ascii="Verdana" w:hAnsi="Verdana" w:cs="Arial"/>
          <w:sz w:val="18"/>
          <w:szCs w:val="18"/>
          <w:highlight w:val="green"/>
        </w:rPr>
        <w:t>"[VLOŽÍ ZHOTOVITEL]"</w:t>
      </w:r>
      <w:r w:rsidR="000B1644" w:rsidRPr="00BA18CC">
        <w:rPr>
          <w:rFonts w:ascii="Verdana" w:hAnsi="Verdana" w:cs="Arial"/>
          <w:sz w:val="18"/>
          <w:szCs w:val="18"/>
          <w:highlight w:val="green"/>
        </w:rPr>
        <w:t>,-</w:t>
      </w:r>
      <w:r w:rsidR="00C64722" w:rsidRPr="00BA18CC">
        <w:rPr>
          <w:rFonts w:ascii="Verdana" w:hAnsi="Verdana" w:cs="Arial"/>
          <w:sz w:val="18"/>
          <w:szCs w:val="18"/>
          <w:highlight w:val="green"/>
        </w:rPr>
        <w:t xml:space="preserve"> K</w:t>
      </w:r>
      <w:r w:rsidRPr="00BA18CC">
        <w:rPr>
          <w:rFonts w:ascii="Verdana" w:hAnsi="Verdana" w:cs="Arial"/>
          <w:sz w:val="18"/>
          <w:szCs w:val="18"/>
          <w:highlight w:val="green"/>
        </w:rPr>
        <w:t>č</w:t>
      </w:r>
    </w:p>
    <w:p w14:paraId="7FEA00F4" w14:textId="6DA354DE" w:rsidR="00FD526C" w:rsidRPr="002B1939" w:rsidRDefault="00FD526C" w:rsidP="00FD526C">
      <w:pPr>
        <w:spacing w:after="240"/>
        <w:ind w:left="567" w:hanging="567"/>
        <w:rPr>
          <w:rFonts w:ascii="Verdana" w:hAnsi="Verdana" w:cs="Arial"/>
          <w:sz w:val="18"/>
          <w:szCs w:val="18"/>
        </w:rPr>
      </w:pPr>
      <w:proofErr w:type="gramStart"/>
      <w:r>
        <w:rPr>
          <w:rFonts w:ascii="Verdana" w:hAnsi="Verdana" w:cs="Arial"/>
          <w:b/>
          <w:sz w:val="18"/>
          <w:szCs w:val="18"/>
        </w:rPr>
        <w:t>5</w:t>
      </w:r>
      <w:r w:rsidR="00B951C3" w:rsidRPr="00734C0E">
        <w:rPr>
          <w:rFonts w:ascii="Verdana" w:hAnsi="Verdana" w:cs="Arial"/>
          <w:b/>
          <w:sz w:val="18"/>
          <w:szCs w:val="18"/>
        </w:rPr>
        <w:t>.2</w:t>
      </w:r>
      <w:proofErr w:type="gramEnd"/>
      <w:r w:rsidR="00B951C3" w:rsidRPr="00734C0E">
        <w:rPr>
          <w:rFonts w:ascii="Verdana" w:hAnsi="Verdana" w:cs="Arial"/>
          <w:b/>
          <w:sz w:val="18"/>
          <w:szCs w:val="18"/>
        </w:rPr>
        <w:t xml:space="preserve">. </w:t>
      </w:r>
      <w:r w:rsidR="00B843FA">
        <w:rPr>
          <w:rFonts w:ascii="Verdana" w:hAnsi="Verdana" w:cs="Arial"/>
          <w:b/>
          <w:sz w:val="18"/>
          <w:szCs w:val="18"/>
        </w:rPr>
        <w:t xml:space="preserve">  </w:t>
      </w:r>
      <w:r w:rsidR="003545C3" w:rsidRPr="003545C3">
        <w:rPr>
          <w:rFonts w:ascii="Verdana" w:hAnsi="Verdana" w:cs="Arial"/>
          <w:sz w:val="18"/>
          <w:szCs w:val="18"/>
        </w:rPr>
        <w:t>NEOBSAZENO.</w:t>
      </w:r>
    </w:p>
    <w:p w14:paraId="2F1AFA55" w14:textId="780FEFBA" w:rsidR="00046F12" w:rsidRPr="00C0775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 xml:space="preserve">Výše uvedená celková cena za zhotovení </w:t>
      </w:r>
      <w:r w:rsidR="00BA18FC">
        <w:rPr>
          <w:rFonts w:ascii="Verdana" w:hAnsi="Verdana" w:cs="Arial"/>
          <w:sz w:val="18"/>
          <w:szCs w:val="18"/>
        </w:rPr>
        <w:t>D</w:t>
      </w:r>
      <w:r w:rsidR="00046F12" w:rsidRPr="00734C0E">
        <w:rPr>
          <w:rFonts w:ascii="Verdana" w:hAnsi="Verdana" w:cs="Arial"/>
          <w:sz w:val="18"/>
          <w:szCs w:val="18"/>
        </w:rPr>
        <w:t>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 xml:space="preserve">třebné ke zhotovení </w:t>
      </w:r>
      <w:r w:rsidR="00BA18FC">
        <w:rPr>
          <w:rFonts w:ascii="Verdana" w:hAnsi="Verdana" w:cs="Arial"/>
          <w:sz w:val="18"/>
          <w:szCs w:val="18"/>
        </w:rPr>
        <w:t>D</w:t>
      </w:r>
      <w:r w:rsidR="00046F12" w:rsidRPr="00734C0E">
        <w:rPr>
          <w:rFonts w:ascii="Verdana" w:hAnsi="Verdana" w:cs="Arial"/>
          <w:sz w:val="18"/>
          <w:szCs w:val="18"/>
        </w:rPr>
        <w:t>íla a související náklady s</w:t>
      </w:r>
      <w:r w:rsidR="00BA18FC">
        <w:rPr>
          <w:rFonts w:ascii="Verdana" w:hAnsi="Verdana" w:cs="Arial"/>
          <w:sz w:val="18"/>
          <w:szCs w:val="18"/>
        </w:rPr>
        <w:t xml:space="preserve"> jeho </w:t>
      </w:r>
      <w:r w:rsidR="00046F12" w:rsidRPr="00734C0E">
        <w:rPr>
          <w:rFonts w:ascii="Verdana" w:hAnsi="Verdana" w:cs="Arial"/>
          <w:sz w:val="18"/>
          <w:szCs w:val="18"/>
        </w:rPr>
        <w:t>provedením.</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odst. </w:t>
      </w:r>
      <w:proofErr w:type="gramStart"/>
      <w:r w:rsidR="00322FED">
        <w:rPr>
          <w:rFonts w:ascii="Verdana" w:hAnsi="Verdana" w:cs="Arial"/>
          <w:sz w:val="18"/>
          <w:szCs w:val="18"/>
        </w:rPr>
        <w:t>5</w:t>
      </w:r>
      <w:r w:rsidR="001C6B1D">
        <w:rPr>
          <w:rFonts w:ascii="Verdana" w:hAnsi="Verdana" w:cs="Arial"/>
          <w:sz w:val="18"/>
          <w:szCs w:val="18"/>
        </w:rPr>
        <w:t xml:space="preserve">.1. </w:t>
      </w:r>
      <w:r w:rsidR="00C811D9">
        <w:rPr>
          <w:rFonts w:ascii="Verdana" w:hAnsi="Verdana" w:cs="Arial"/>
          <w:sz w:val="18"/>
          <w:szCs w:val="18"/>
        </w:rPr>
        <w:t>smlouvy</w:t>
      </w:r>
      <w:proofErr w:type="gramEnd"/>
      <w:r w:rsidR="00C811D9">
        <w:rPr>
          <w:rFonts w:ascii="Verdana" w:hAnsi="Verdana" w:cs="Arial"/>
          <w:sz w:val="18"/>
          <w:szCs w:val="18"/>
        </w:rPr>
        <w:t xml:space="preserve"> </w:t>
      </w:r>
      <w:r w:rsidR="0014279C" w:rsidRPr="00734C0E">
        <w:rPr>
          <w:rFonts w:ascii="Verdana" w:hAnsi="Verdana" w:cs="Arial"/>
          <w:sz w:val="18"/>
          <w:szCs w:val="18"/>
        </w:rPr>
        <w:t xml:space="preserve">lze měnit </w:t>
      </w:r>
      <w:r w:rsidR="00480CAA" w:rsidRPr="00C07756">
        <w:rPr>
          <w:rFonts w:ascii="Verdana" w:hAnsi="Verdana" w:cs="Arial"/>
          <w:sz w:val="18"/>
          <w:szCs w:val="18"/>
        </w:rPr>
        <w:t>pouze na základě</w:t>
      </w:r>
      <w:r w:rsidR="0014279C" w:rsidRPr="00C07756">
        <w:rPr>
          <w:rFonts w:ascii="Verdana" w:hAnsi="Verdana" w:cs="Arial"/>
          <w:sz w:val="18"/>
          <w:szCs w:val="18"/>
        </w:rPr>
        <w:t xml:space="preserve"> změny rozsahu zadání </w:t>
      </w:r>
      <w:r w:rsidR="00BA18FC" w:rsidRPr="00C07756">
        <w:rPr>
          <w:rFonts w:ascii="Verdana" w:hAnsi="Verdana" w:cs="Arial"/>
          <w:sz w:val="18"/>
          <w:szCs w:val="18"/>
        </w:rPr>
        <w:t>D</w:t>
      </w:r>
      <w:r w:rsidR="0014279C" w:rsidRPr="00C07756">
        <w:rPr>
          <w:rFonts w:ascii="Verdana" w:hAnsi="Verdana" w:cs="Arial"/>
          <w:sz w:val="18"/>
          <w:szCs w:val="18"/>
        </w:rPr>
        <w:t xml:space="preserve">íla, kterou si vyžádá objednatel. </w:t>
      </w:r>
      <w:r w:rsidR="00046F12" w:rsidRPr="00C07756">
        <w:rPr>
          <w:rFonts w:ascii="Verdana" w:hAnsi="Verdana" w:cs="Arial"/>
          <w:sz w:val="18"/>
          <w:szCs w:val="18"/>
        </w:rPr>
        <w:t xml:space="preserve"> </w:t>
      </w:r>
    </w:p>
    <w:p w14:paraId="3902523D" w14:textId="468D9730" w:rsidR="002F33DD" w:rsidRPr="004659CE"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C07756">
        <w:rPr>
          <w:rFonts w:ascii="Verdana" w:hAnsi="Verdana" w:cs="Arial"/>
          <w:b/>
          <w:sz w:val="18"/>
          <w:szCs w:val="18"/>
        </w:rPr>
        <w:t>5</w:t>
      </w:r>
      <w:r w:rsidR="004D7CF8" w:rsidRPr="00C07756">
        <w:rPr>
          <w:rFonts w:ascii="Verdana" w:hAnsi="Verdana" w:cs="Arial"/>
          <w:b/>
          <w:sz w:val="18"/>
          <w:szCs w:val="18"/>
        </w:rPr>
        <w:t>.</w:t>
      </w:r>
      <w:r w:rsidR="00993A73" w:rsidRPr="00C07756">
        <w:rPr>
          <w:rFonts w:ascii="Verdana" w:hAnsi="Verdana" w:cs="Arial"/>
          <w:b/>
          <w:sz w:val="18"/>
          <w:szCs w:val="18"/>
        </w:rPr>
        <w:t>4</w:t>
      </w:r>
      <w:proofErr w:type="gramEnd"/>
      <w:r w:rsidR="00046F12" w:rsidRPr="00C07756">
        <w:rPr>
          <w:rFonts w:ascii="Verdana" w:hAnsi="Verdana" w:cs="Arial"/>
          <w:b/>
          <w:sz w:val="18"/>
          <w:szCs w:val="18"/>
        </w:rPr>
        <w:t>.</w:t>
      </w:r>
      <w:r w:rsidR="00046F12" w:rsidRPr="00C07756">
        <w:rPr>
          <w:rFonts w:ascii="Verdana" w:hAnsi="Verdana" w:cs="Arial"/>
          <w:sz w:val="18"/>
          <w:szCs w:val="18"/>
        </w:rPr>
        <w:tab/>
      </w:r>
      <w:r w:rsidR="003D27E9" w:rsidRPr="00C07756">
        <w:rPr>
          <w:rFonts w:ascii="Verdana" w:hAnsi="Verdana" w:cs="Arial"/>
          <w:sz w:val="18"/>
          <w:szCs w:val="18"/>
        </w:rPr>
        <w:t>Objednatel</w:t>
      </w:r>
      <w:r w:rsidR="002E1BE1" w:rsidRPr="00C07756">
        <w:rPr>
          <w:rFonts w:ascii="Verdana" w:hAnsi="Verdana" w:cs="Arial"/>
          <w:sz w:val="18"/>
          <w:szCs w:val="18"/>
        </w:rPr>
        <w:t xml:space="preserve"> si vyhrazuje právo </w:t>
      </w:r>
      <w:r w:rsidR="00727FF8" w:rsidRPr="00C07756">
        <w:rPr>
          <w:rFonts w:ascii="Verdana" w:hAnsi="Verdana" w:cs="Arial"/>
          <w:sz w:val="18"/>
          <w:szCs w:val="18"/>
        </w:rPr>
        <w:t xml:space="preserve">z jakéhokoliv důvodu i bez uvedení důvodu </w:t>
      </w:r>
      <w:r w:rsidR="002E1BE1" w:rsidRPr="00C07756">
        <w:rPr>
          <w:rFonts w:ascii="Verdana" w:hAnsi="Verdana" w:cs="Arial"/>
          <w:sz w:val="18"/>
          <w:szCs w:val="18"/>
        </w:rPr>
        <w:t>ukončit</w:t>
      </w:r>
      <w:r w:rsidR="0090729D" w:rsidRPr="00C07756">
        <w:rPr>
          <w:rFonts w:ascii="Verdana" w:hAnsi="Verdana" w:cs="Arial"/>
          <w:sz w:val="18"/>
          <w:szCs w:val="18"/>
        </w:rPr>
        <w:t xml:space="preserve"> kdykoli</w:t>
      </w:r>
      <w:r w:rsidR="002E1BE1" w:rsidRPr="00C07756">
        <w:rPr>
          <w:rFonts w:ascii="Verdana" w:hAnsi="Verdana" w:cs="Arial"/>
          <w:sz w:val="18"/>
          <w:szCs w:val="18"/>
        </w:rPr>
        <w:t xml:space="preserve"> </w:t>
      </w:r>
      <w:r w:rsidR="005A3EE2" w:rsidRPr="00C07756">
        <w:rPr>
          <w:rFonts w:ascii="Verdana" w:hAnsi="Verdana" w:cs="Arial"/>
          <w:sz w:val="18"/>
          <w:szCs w:val="18"/>
        </w:rPr>
        <w:t xml:space="preserve">plnění </w:t>
      </w:r>
      <w:r w:rsidR="00BA18FC" w:rsidRPr="00C07756">
        <w:rPr>
          <w:rFonts w:ascii="Verdana" w:hAnsi="Verdana" w:cs="Arial"/>
          <w:sz w:val="18"/>
          <w:szCs w:val="18"/>
        </w:rPr>
        <w:t>D</w:t>
      </w:r>
      <w:r w:rsidR="005A3EE2" w:rsidRPr="00C07756">
        <w:rPr>
          <w:rFonts w:ascii="Verdana" w:hAnsi="Verdana" w:cs="Arial"/>
          <w:sz w:val="18"/>
          <w:szCs w:val="18"/>
        </w:rPr>
        <w:t>íla</w:t>
      </w:r>
      <w:r w:rsidR="002E1BE1" w:rsidRPr="00C07756">
        <w:rPr>
          <w:rFonts w:ascii="Verdana" w:hAnsi="Verdana" w:cs="Arial"/>
          <w:sz w:val="18"/>
          <w:szCs w:val="18"/>
        </w:rPr>
        <w:t xml:space="preserve"> </w:t>
      </w:r>
      <w:r w:rsidR="00337871" w:rsidRPr="00C07756">
        <w:rPr>
          <w:rFonts w:ascii="Verdana" w:hAnsi="Verdana" w:cs="Arial"/>
          <w:sz w:val="18"/>
          <w:szCs w:val="18"/>
        </w:rPr>
        <w:t>písemnou výpovědí</w:t>
      </w:r>
      <w:r w:rsidR="007B3132" w:rsidRPr="00C07756">
        <w:rPr>
          <w:rFonts w:ascii="Verdana" w:hAnsi="Verdana" w:cs="Arial"/>
          <w:sz w:val="18"/>
          <w:szCs w:val="18"/>
        </w:rPr>
        <w:t xml:space="preserve"> bez výpovědní lhůty</w:t>
      </w:r>
      <w:r w:rsidR="00356DD8" w:rsidRPr="00C07756">
        <w:rPr>
          <w:rFonts w:ascii="Verdana" w:hAnsi="Verdana" w:cs="Arial"/>
          <w:sz w:val="18"/>
          <w:szCs w:val="18"/>
        </w:rPr>
        <w:t>, která</w:t>
      </w:r>
      <w:r w:rsidR="007B3132" w:rsidRPr="00C07756">
        <w:rPr>
          <w:rFonts w:ascii="Verdana" w:hAnsi="Verdana" w:cs="Arial"/>
          <w:sz w:val="18"/>
          <w:szCs w:val="18"/>
        </w:rPr>
        <w:t xml:space="preserve"> nabývá účinnosti doručením</w:t>
      </w:r>
      <w:r w:rsidR="003F1735" w:rsidRPr="00C07756">
        <w:rPr>
          <w:rFonts w:ascii="Verdana" w:hAnsi="Verdana" w:cs="Arial"/>
          <w:sz w:val="18"/>
          <w:szCs w:val="18"/>
        </w:rPr>
        <w:t>, které</w:t>
      </w:r>
      <w:r w:rsidR="003F1735">
        <w:rPr>
          <w:rFonts w:ascii="Verdana" w:hAnsi="Verdana" w:cs="Arial"/>
          <w:sz w:val="18"/>
          <w:szCs w:val="18"/>
        </w:rPr>
        <w:t xml:space="preserve"> bude zasláno do datové schránky zhotovitele nebo doporučeným dopisem</w:t>
      </w:r>
      <w:r w:rsidR="00662584">
        <w:rPr>
          <w:rFonts w:ascii="Verdana" w:hAnsi="Verdana" w:cs="Arial"/>
          <w:sz w:val="18"/>
          <w:szCs w:val="18"/>
        </w:rPr>
        <w:t>,</w:t>
      </w:r>
      <w:r w:rsidR="003F1735">
        <w:rPr>
          <w:rFonts w:ascii="Verdana" w:hAnsi="Verdana" w:cs="Arial"/>
          <w:sz w:val="18"/>
          <w:szCs w:val="18"/>
        </w:rPr>
        <w:t xml:space="preserve">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w:t>
      </w:r>
      <w:r w:rsidR="00BA18FC">
        <w:rPr>
          <w:rFonts w:ascii="Verdana" w:hAnsi="Verdana" w:cs="Arial"/>
          <w:sz w:val="18"/>
          <w:szCs w:val="18"/>
        </w:rPr>
        <w:t>D</w:t>
      </w:r>
      <w:r w:rsidR="007B3132">
        <w:rPr>
          <w:rFonts w:ascii="Verdana" w:hAnsi="Verdana" w:cs="Arial"/>
          <w:sz w:val="18"/>
          <w:szCs w:val="18"/>
        </w:rPr>
        <w:t xml:space="preserve">íle </w:t>
      </w:r>
      <w:r w:rsidR="0052338F" w:rsidRPr="0052338F">
        <w:rPr>
          <w:rFonts w:ascii="Verdana" w:hAnsi="Verdana" w:cs="Arial"/>
          <w:sz w:val="18"/>
          <w:szCs w:val="18"/>
        </w:rPr>
        <w:t>podle míry rozpracovanosti ke dni ukončení smlouvy</w:t>
      </w:r>
      <w:r w:rsidR="003F173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126E5711"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C67428">
        <w:rPr>
          <w:rFonts w:ascii="Verdana" w:hAnsi="Verdana" w:cs="Arial"/>
          <w:sz w:val="18"/>
          <w:szCs w:val="18"/>
        </w:rPr>
        <w:t>D</w:t>
      </w:r>
      <w:r w:rsidR="00C67428" w:rsidRPr="00734C0E">
        <w:rPr>
          <w:rFonts w:ascii="Verdana" w:hAnsi="Verdana" w:cs="Arial"/>
          <w:sz w:val="18"/>
          <w:szCs w:val="18"/>
        </w:rPr>
        <w:t xml:space="preserve">íla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C67428">
        <w:rPr>
          <w:rFonts w:ascii="Verdana" w:hAnsi="Verdana" w:cs="Arial"/>
          <w:sz w:val="18"/>
          <w:szCs w:val="18"/>
        </w:rPr>
        <w:t xml:space="preserve">řádně a včas zhotovitelem vystavených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jejichž přílohou bude </w:t>
      </w:r>
      <w:r w:rsidR="00FA6144">
        <w:rPr>
          <w:rFonts w:ascii="Verdana" w:hAnsi="Verdana" w:cs="Arial"/>
          <w:sz w:val="18"/>
          <w:szCs w:val="18"/>
        </w:rPr>
        <w:t>vždy dokument/y uvedený v</w:t>
      </w:r>
      <w:r w:rsidR="00C811D9">
        <w:rPr>
          <w:rFonts w:ascii="Verdana" w:hAnsi="Verdana" w:cs="Arial"/>
          <w:sz w:val="18"/>
          <w:szCs w:val="18"/>
        </w:rPr>
        <w:t> odst.</w:t>
      </w:r>
      <w:r w:rsidR="00FA6144">
        <w:rPr>
          <w:rFonts w:ascii="Verdana" w:hAnsi="Verdana" w:cs="Arial"/>
          <w:sz w:val="18"/>
          <w:szCs w:val="18"/>
        </w:rPr>
        <w:t xml:space="preserve"> 3.</w:t>
      </w:r>
      <w:r w:rsidR="00C408F4">
        <w:rPr>
          <w:rFonts w:ascii="Verdana" w:hAnsi="Verdana" w:cs="Arial"/>
          <w:sz w:val="18"/>
          <w:szCs w:val="18"/>
        </w:rPr>
        <w:t>3</w:t>
      </w:r>
      <w:r w:rsidR="00605A07">
        <w:rPr>
          <w:rFonts w:ascii="Verdana" w:hAnsi="Verdana" w:cs="Arial"/>
          <w:sz w:val="18"/>
          <w:szCs w:val="18"/>
        </w:rPr>
        <w:t>.</w:t>
      </w:r>
      <w:r w:rsidR="00FA6144">
        <w:rPr>
          <w:rFonts w:ascii="Verdana" w:hAnsi="Verdana" w:cs="Arial"/>
          <w:sz w:val="18"/>
          <w:szCs w:val="18"/>
        </w:rPr>
        <w:t xml:space="preserve">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13F2E2CA"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výši </w:t>
      </w:r>
      <w:r w:rsidR="00C811D9" w:rsidRPr="00BA18CC">
        <w:rPr>
          <w:rFonts w:ascii="Verdana" w:hAnsi="Verdana" w:cs="Arial"/>
          <w:sz w:val="18"/>
          <w:szCs w:val="18"/>
          <w:highlight w:val="green"/>
        </w:rPr>
        <w:t>"[VLOŽÍ ZHOTOVITEL]"</w:t>
      </w:r>
      <w:r w:rsidR="00BB0212" w:rsidRPr="00BA18CC">
        <w:rPr>
          <w:rFonts w:ascii="Verdana" w:hAnsi="Verdana" w:cs="Arial"/>
          <w:sz w:val="18"/>
          <w:szCs w:val="18"/>
        </w:rPr>
        <w:t>,- Kč</w:t>
      </w:r>
      <w:r w:rsidR="00BB0212">
        <w:rPr>
          <w:rFonts w:ascii="Verdana" w:hAnsi="Verdana" w:cs="Arial"/>
          <w:sz w:val="18"/>
          <w:szCs w:val="18"/>
        </w:rPr>
        <w:t xml:space="preserve"> předloží zhotovitel do 15 dnů po předání a převzetí </w:t>
      </w:r>
      <w:r w:rsidR="00C67428">
        <w:rPr>
          <w:rFonts w:ascii="Verdana" w:hAnsi="Verdana" w:cs="Arial"/>
          <w:sz w:val="18"/>
          <w:szCs w:val="18"/>
        </w:rPr>
        <w:t>D</w:t>
      </w:r>
      <w:r w:rsidR="00BB0212">
        <w:rPr>
          <w:rFonts w:ascii="Verdana" w:hAnsi="Verdana" w:cs="Arial"/>
          <w:sz w:val="18"/>
          <w:szCs w:val="18"/>
        </w:rPr>
        <w:t>íla.</w:t>
      </w:r>
    </w:p>
    <w:p w14:paraId="740774BD" w14:textId="043DC96C" w:rsidR="007753BD" w:rsidRPr="00734C0E" w:rsidRDefault="00E95CD9" w:rsidP="008A68F3">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BA18CC">
        <w:rPr>
          <w:rFonts w:ascii="Verdana" w:hAnsi="Verdana" w:cs="Arial"/>
          <w:b/>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w:t>
      </w:r>
      <w:r w:rsidR="008A68F3">
        <w:rPr>
          <w:rFonts w:ascii="Verdana" w:hAnsi="Verdana" w:cs="Arial"/>
          <w:sz w:val="18"/>
          <w:szCs w:val="18"/>
        </w:rPr>
        <w:t>v</w:t>
      </w:r>
      <w:r w:rsidR="008A68F3" w:rsidRPr="008A68F3">
        <w:rPr>
          <w:rFonts w:ascii="Verdana" w:hAnsi="Verdana" w:cs="Arial"/>
          <w:sz w:val="18"/>
          <w:szCs w:val="18"/>
        </w:rPr>
        <w:t>e znění pozdějších předpisů</w:t>
      </w:r>
      <w:r w:rsidR="003A25D2" w:rsidRPr="00734C0E">
        <w:rPr>
          <w:rFonts w:ascii="Verdana" w:hAnsi="Verdana" w:cs="Arial"/>
          <w:sz w:val="18"/>
          <w:szCs w:val="18"/>
        </w:rPr>
        <w:t xml:space="preserve"> (dále jen „</w:t>
      </w:r>
      <w:r w:rsidR="003A25D2" w:rsidRPr="00BA18CC">
        <w:rPr>
          <w:rFonts w:ascii="Verdana" w:hAnsi="Verdana" w:cs="Arial"/>
          <w:b/>
          <w:sz w:val="18"/>
          <w:szCs w:val="18"/>
        </w:rPr>
        <w:t>zákon o DPH</w:t>
      </w:r>
      <w:r w:rsidR="003A25D2" w:rsidRPr="00734C0E">
        <w:rPr>
          <w:rFonts w:ascii="Verdana" w:hAnsi="Verdana" w:cs="Arial"/>
          <w:sz w:val="18"/>
          <w:szCs w:val="18"/>
        </w:rPr>
        <w:t>“)</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046F12" w:rsidRPr="00734C0E">
        <w:rPr>
          <w:rFonts w:ascii="Verdana" w:hAnsi="Verdana" w:cs="Arial"/>
          <w:sz w:val="18"/>
          <w:szCs w:val="18"/>
        </w:rPr>
        <w:lastRenderedPageBreak/>
        <w:t>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D69743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 xml:space="preserve">2716 </w:t>
      </w:r>
      <w:r w:rsidR="00326CF5">
        <w:rPr>
          <w:rFonts w:ascii="Verdana" w:hAnsi="Verdana" w:cs="Arial"/>
          <w:sz w:val="18"/>
          <w:szCs w:val="18"/>
        </w:rPr>
        <w:t>občanského zákoníku</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619C83AD"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C811D9">
        <w:rPr>
          <w:rFonts w:ascii="Verdana" w:hAnsi="Verdana" w:cs="Arial"/>
          <w:sz w:val="18"/>
          <w:szCs w:val="18"/>
        </w:rPr>
        <w:t xml:space="preserve">, </w:t>
      </w:r>
      <w:r w:rsidR="0035169E" w:rsidRPr="00734C0E">
        <w:rPr>
          <w:rFonts w:ascii="Verdana" w:hAnsi="Verdana" w:cs="Arial"/>
          <w:sz w:val="18"/>
          <w:szCs w:val="18"/>
        </w:rPr>
        <w:t>DIČ: CZ70994234</w:t>
      </w:r>
    </w:p>
    <w:p w14:paraId="1498F4A1" w14:textId="4C745CF0" w:rsidR="00046F12" w:rsidRPr="00734C0E" w:rsidRDefault="00046F12" w:rsidP="00BA18CC">
      <w:pPr>
        <w:tabs>
          <w:tab w:val="left" w:pos="360"/>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E76746">
        <w:rPr>
          <w:rFonts w:ascii="Verdana" w:hAnsi="Verdana" w:cs="Arial"/>
          <w:sz w:val="18"/>
          <w:szCs w:val="18"/>
        </w:rPr>
        <w:t>vedená v o</w:t>
      </w:r>
      <w:r w:rsidRPr="00734C0E">
        <w:rPr>
          <w:rFonts w:ascii="Verdana" w:hAnsi="Verdana" w:cs="Arial"/>
          <w:sz w:val="18"/>
          <w:szCs w:val="18"/>
        </w:rPr>
        <w:t>bchodní</w:t>
      </w:r>
      <w:r w:rsidR="00E76746">
        <w:rPr>
          <w:rFonts w:ascii="Verdana" w:hAnsi="Verdana" w:cs="Arial"/>
          <w:sz w:val="18"/>
          <w:szCs w:val="18"/>
        </w:rPr>
        <w:t>m</w:t>
      </w:r>
      <w:r w:rsidRPr="00734C0E">
        <w:rPr>
          <w:rFonts w:ascii="Verdana" w:hAnsi="Verdana" w:cs="Arial"/>
          <w:sz w:val="18"/>
          <w:szCs w:val="18"/>
        </w:rPr>
        <w:t xml:space="preserve"> rejstřík</w:t>
      </w:r>
      <w:r w:rsidR="0037313B">
        <w:rPr>
          <w:rFonts w:ascii="Verdana" w:hAnsi="Verdana" w:cs="Arial"/>
          <w:sz w:val="18"/>
          <w:szCs w:val="18"/>
        </w:rPr>
        <w:t>u</w:t>
      </w:r>
      <w:r w:rsidRPr="00734C0E">
        <w:rPr>
          <w:rFonts w:ascii="Verdana" w:hAnsi="Verdana" w:cs="Arial"/>
          <w:sz w:val="18"/>
          <w:szCs w:val="18"/>
        </w:rPr>
        <w:t xml:space="preserve">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244C0E">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4DECE927" w:rsidR="005E7A59" w:rsidRPr="00734C0E" w:rsidRDefault="00FD526C" w:rsidP="00244C0E">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w:t>
      </w:r>
      <w:r w:rsidR="00C67428">
        <w:rPr>
          <w:rFonts w:ascii="Verdana" w:hAnsi="Verdana" w:cs="Arial"/>
          <w:sz w:val="18"/>
          <w:szCs w:val="18"/>
        </w:rPr>
        <w:t>D</w:t>
      </w:r>
      <w:r w:rsidR="005E7A59" w:rsidRPr="00C72FE7">
        <w:rPr>
          <w:rFonts w:ascii="Verdana" w:hAnsi="Verdana" w:cs="Arial"/>
          <w:sz w:val="18"/>
          <w:szCs w:val="18"/>
        </w:rPr>
        <w:t xml:space="preserve">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C67428">
        <w:rPr>
          <w:rFonts w:ascii="Verdana" w:hAnsi="Verdana" w:cs="Arial"/>
          <w:sz w:val="18"/>
          <w:szCs w:val="18"/>
        </w:rPr>
        <w:t>D</w:t>
      </w:r>
      <w:r w:rsidR="004347E0" w:rsidRPr="00C72FE7">
        <w:rPr>
          <w:rFonts w:ascii="Verdana" w:hAnsi="Verdana" w:cs="Arial"/>
          <w:sz w:val="18"/>
          <w:szCs w:val="18"/>
        </w:rPr>
        <w:t xml:space="preserve">íla (bez DPH) </w:t>
      </w:r>
      <w:r w:rsidR="005E7A59" w:rsidRPr="00C72FE7">
        <w:rPr>
          <w:rFonts w:ascii="Verdana" w:hAnsi="Verdana" w:cs="Arial"/>
          <w:sz w:val="18"/>
          <w:szCs w:val="18"/>
        </w:rPr>
        <w:t xml:space="preserve">za každý případ, minimálně však </w:t>
      </w:r>
      <w:r w:rsidR="00443126" w:rsidRPr="00C72FE7">
        <w:rPr>
          <w:rFonts w:ascii="Verdana" w:hAnsi="Verdana" w:cs="Arial"/>
          <w:sz w:val="18"/>
          <w:szCs w:val="18"/>
        </w:rPr>
        <w:t>10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a maximálně 200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za každý případ.</w:t>
      </w:r>
    </w:p>
    <w:p w14:paraId="6A39173D" w14:textId="4CEFACE3"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w:t>
      </w:r>
      <w:r w:rsidR="00443126">
        <w:rPr>
          <w:rFonts w:ascii="Verdana" w:hAnsi="Verdana" w:cs="Arial"/>
          <w:sz w:val="18"/>
          <w:szCs w:val="18"/>
        </w:rPr>
        <w:t xml:space="preserve"> (7)</w:t>
      </w:r>
      <w:r w:rsidR="005E7A59" w:rsidRPr="00C72FE7">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 xml:space="preserve">le dle předchozího </w:t>
      </w:r>
      <w:r w:rsidR="00443126" w:rsidRPr="00C72FE7">
        <w:rPr>
          <w:rFonts w:ascii="Verdana" w:hAnsi="Verdana" w:cs="Arial"/>
          <w:sz w:val="18"/>
          <w:szCs w:val="18"/>
        </w:rPr>
        <w:t>odst</w:t>
      </w:r>
      <w:r w:rsidR="00443126">
        <w:rPr>
          <w:rFonts w:ascii="Verdana" w:hAnsi="Verdana" w:cs="Arial"/>
          <w:sz w:val="18"/>
          <w:szCs w:val="18"/>
        </w:rPr>
        <w:t>.</w:t>
      </w:r>
      <w:r w:rsidR="00443126" w:rsidRPr="00C72FE7">
        <w:rPr>
          <w:rFonts w:ascii="Verdana" w:hAnsi="Verdana" w:cs="Arial"/>
          <w:sz w:val="18"/>
          <w:szCs w:val="18"/>
        </w:rPr>
        <w:t xml:space="preserve"> </w:t>
      </w:r>
      <w:r w:rsidR="00322FED" w:rsidRPr="00C72FE7">
        <w:rPr>
          <w:rFonts w:ascii="Verdana" w:hAnsi="Verdana" w:cs="Arial"/>
          <w:sz w:val="18"/>
          <w:szCs w:val="18"/>
        </w:rPr>
        <w:t>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w:t>
      </w:r>
      <w:r w:rsidR="00DD1F39">
        <w:rPr>
          <w:rFonts w:ascii="Verdana" w:hAnsi="Verdana" w:cs="Arial"/>
          <w:sz w:val="18"/>
          <w:szCs w:val="18"/>
        </w:rPr>
        <w:t>s</w:t>
      </w:r>
      <w:r w:rsidR="005E7A59" w:rsidRPr="00C72FE7">
        <w:rPr>
          <w:rFonts w:ascii="Verdana" w:hAnsi="Verdana" w:cs="Arial"/>
          <w:sz w:val="18"/>
          <w:szCs w:val="18"/>
        </w:rPr>
        <w:t>mlouvy. Za každý, byť i započatý den prodlení, se splněním povinnosti předložit každou jednotlivou smluvní dokumentaci dle tohoto odstavce se zhotovitel zavazuje uhradit smluvní pokutu ve výši 2</w:t>
      </w:r>
      <w:r w:rsidR="00443126">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000</w:t>
      </w:r>
      <w:r w:rsidR="00ED5137">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Kč.</w:t>
      </w:r>
    </w:p>
    <w:p w14:paraId="3A341AC6" w14:textId="77777777" w:rsidR="00487CE5" w:rsidRDefault="00F93EF5" w:rsidP="00487CE5">
      <w:pPr>
        <w:pStyle w:val="Nadpis1"/>
        <w:widowControl w:val="0"/>
        <w:spacing w:after="120"/>
        <w:ind w:left="539" w:hanging="539"/>
        <w:jc w:val="center"/>
        <w:rPr>
          <w:rFonts w:ascii="Verdana" w:hAnsi="Verdana"/>
          <w:sz w:val="20"/>
          <w:szCs w:val="18"/>
          <w:u w:val="single"/>
        </w:rPr>
      </w:pPr>
      <w:r>
        <w:t xml:space="preserve">      </w:t>
      </w:r>
      <w:r w:rsidR="00487CE5">
        <w:rPr>
          <w:rFonts w:ascii="Verdana" w:hAnsi="Verdana"/>
          <w:sz w:val="20"/>
          <w:szCs w:val="18"/>
          <w:u w:val="single"/>
        </w:rPr>
        <w:t>Článek 7 – Záruka za odstranění vad díla</w:t>
      </w:r>
    </w:p>
    <w:p w14:paraId="7BF3F8D0" w14:textId="41965225" w:rsidR="00487CE5" w:rsidRDefault="00487CE5" w:rsidP="00487CE5">
      <w:pPr>
        <w:rPr>
          <w:rFonts w:ascii="Verdana" w:hAnsi="Verdana"/>
          <w:sz w:val="18"/>
          <w:szCs w:val="18"/>
        </w:rPr>
      </w:pPr>
      <w:r>
        <w:t xml:space="preserve">         </w:t>
      </w:r>
    </w:p>
    <w:p w14:paraId="19C2211C" w14:textId="154F1B7B" w:rsidR="00487CE5" w:rsidRPr="0095503D" w:rsidRDefault="00487CE5" w:rsidP="00487CE5">
      <w:pPr>
        <w:spacing w:after="120" w:line="280" w:lineRule="exact"/>
        <w:ind w:left="567" w:hanging="567"/>
        <w:jc w:val="both"/>
        <w:rPr>
          <w:rFonts w:ascii="Verdana" w:hAnsi="Verdana" w:cs="Arial"/>
          <w:sz w:val="18"/>
          <w:szCs w:val="18"/>
        </w:rPr>
      </w:pPr>
      <w:proofErr w:type="gramStart"/>
      <w:r>
        <w:rPr>
          <w:rFonts w:ascii="Verdana" w:hAnsi="Verdana" w:cs="Arial"/>
          <w:b/>
          <w:sz w:val="18"/>
          <w:szCs w:val="18"/>
        </w:rPr>
        <w:t>7</w:t>
      </w:r>
      <w:r w:rsidRPr="00C72FE7">
        <w:rPr>
          <w:rFonts w:ascii="Verdana" w:hAnsi="Verdana" w:cs="Arial"/>
          <w:b/>
          <w:sz w:val="18"/>
          <w:szCs w:val="18"/>
        </w:rPr>
        <w:t>.1</w:t>
      </w:r>
      <w:proofErr w:type="gramEnd"/>
      <w:r w:rsidRPr="00C72FE7">
        <w:rPr>
          <w:rFonts w:ascii="Verdana" w:hAnsi="Verdana" w:cs="Arial"/>
          <w:b/>
          <w:sz w:val="18"/>
          <w:szCs w:val="18"/>
        </w:rPr>
        <w:t xml:space="preserve">. </w:t>
      </w:r>
      <w:r w:rsidRPr="00C72FE7">
        <w:rPr>
          <w:rFonts w:ascii="Verdana" w:hAnsi="Verdana" w:cs="Arial"/>
          <w:b/>
          <w:sz w:val="18"/>
          <w:szCs w:val="18"/>
        </w:rPr>
        <w:tab/>
      </w:r>
      <w:r w:rsidR="0095503D" w:rsidRPr="0095503D">
        <w:rPr>
          <w:rFonts w:ascii="Verdana" w:hAnsi="Verdana" w:cs="Arial"/>
          <w:sz w:val="18"/>
          <w:szCs w:val="18"/>
        </w:rPr>
        <w:t>NEOBSAZENO.</w:t>
      </w:r>
    </w:p>
    <w:p w14:paraId="6A76859B" w14:textId="64029D8A" w:rsidR="00F93EF5" w:rsidRPr="00F93EF5" w:rsidRDefault="00F93EF5" w:rsidP="00F93EF5">
      <w:pPr>
        <w:rPr>
          <w:rFonts w:ascii="Verdana" w:hAnsi="Verdana"/>
          <w:sz w:val="18"/>
          <w:szCs w:val="18"/>
        </w:rPr>
      </w:pP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11339365"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e výši</w:t>
      </w:r>
      <w:r w:rsidR="006B67F6">
        <w:rPr>
          <w:rFonts w:ascii="Verdana" w:hAnsi="Verdana" w:cs="Arial"/>
          <w:sz w:val="18"/>
          <w:szCs w:val="18"/>
        </w:rPr>
        <w:t>,</w:t>
      </w:r>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67BE18A6" w:rsidR="000F69FF" w:rsidRPr="00C72FE7" w:rsidRDefault="00D96996" w:rsidP="00383697">
      <w:pPr>
        <w:spacing w:before="120" w:line="280" w:lineRule="exact"/>
        <w:ind w:left="851" w:hanging="284"/>
        <w:jc w:val="both"/>
        <w:rPr>
          <w:rFonts w:ascii="Verdana" w:hAnsi="Verdana" w:cs="Arial"/>
          <w:sz w:val="18"/>
          <w:szCs w:val="18"/>
        </w:rPr>
      </w:pPr>
      <w:bookmarkStart w:id="0"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xml:space="preserve"> celkové ceny </w:t>
      </w:r>
      <w:r w:rsidR="007B4425">
        <w:rPr>
          <w:rFonts w:ascii="Verdana" w:hAnsi="Verdana" w:cs="Arial"/>
          <w:sz w:val="18"/>
          <w:szCs w:val="18"/>
        </w:rPr>
        <w:t>D</w:t>
      </w:r>
      <w:r w:rsidR="00D75E6D">
        <w:rPr>
          <w:rFonts w:ascii="Verdana" w:hAnsi="Verdana" w:cs="Arial"/>
          <w:sz w:val="18"/>
          <w:szCs w:val="18"/>
        </w:rPr>
        <w:t>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w:t>
      </w:r>
      <w:r w:rsidR="007B4425">
        <w:rPr>
          <w:rFonts w:ascii="Verdana" w:hAnsi="Verdana" w:cs="Arial"/>
          <w:sz w:val="18"/>
          <w:szCs w:val="18"/>
        </w:rPr>
        <w:t xml:space="preserve">byť i </w:t>
      </w:r>
      <w:r w:rsidR="000F69FF" w:rsidRPr="00C72FE7">
        <w:rPr>
          <w:rFonts w:ascii="Verdana" w:hAnsi="Verdana" w:cs="Arial"/>
          <w:sz w:val="18"/>
          <w:szCs w:val="18"/>
        </w:rPr>
        <w:t xml:space="preserve">části </w:t>
      </w:r>
      <w:r w:rsidR="007B4425">
        <w:rPr>
          <w:rFonts w:ascii="Verdana" w:hAnsi="Verdana" w:cs="Arial"/>
          <w:sz w:val="18"/>
          <w:szCs w:val="18"/>
        </w:rPr>
        <w:t>D</w:t>
      </w:r>
      <w:r w:rsidR="000F69FF" w:rsidRPr="00C72FE7">
        <w:rPr>
          <w:rFonts w:ascii="Verdana" w:hAnsi="Verdana" w:cs="Arial"/>
          <w:sz w:val="18"/>
          <w:szCs w:val="18"/>
        </w:rPr>
        <w:t>íla</w:t>
      </w:r>
      <w:r w:rsidRPr="00C72FE7">
        <w:rPr>
          <w:rFonts w:ascii="Verdana" w:hAnsi="Verdana" w:cs="Arial"/>
          <w:sz w:val="18"/>
          <w:szCs w:val="18"/>
        </w:rPr>
        <w:t xml:space="preserve"> v termínu dle </w:t>
      </w:r>
      <w:r w:rsidR="00E76746">
        <w:rPr>
          <w:rFonts w:ascii="Verdana" w:hAnsi="Verdana" w:cs="Arial"/>
          <w:sz w:val="18"/>
          <w:szCs w:val="18"/>
        </w:rPr>
        <w:t>odst</w:t>
      </w:r>
      <w:r w:rsidRPr="00C72FE7">
        <w:rPr>
          <w:rFonts w:ascii="Verdana" w:hAnsi="Verdana" w:cs="Arial"/>
          <w:sz w:val="18"/>
          <w:szCs w:val="18"/>
        </w:rPr>
        <w:t xml:space="preserve">. </w:t>
      </w:r>
      <w:r w:rsidR="00CB2B8D" w:rsidRPr="00C72FE7">
        <w:rPr>
          <w:rFonts w:ascii="Verdana" w:hAnsi="Verdana" w:cs="Arial"/>
          <w:sz w:val="18"/>
          <w:szCs w:val="18"/>
        </w:rPr>
        <w:t>3</w:t>
      </w:r>
      <w:r w:rsidRPr="00C72FE7">
        <w:rPr>
          <w:rFonts w:ascii="Verdana" w:hAnsi="Verdana" w:cs="Arial"/>
          <w:sz w:val="18"/>
          <w:szCs w:val="18"/>
        </w:rPr>
        <w:t>.</w:t>
      </w:r>
      <w:r w:rsidR="00C408F4">
        <w:rPr>
          <w:rFonts w:ascii="Verdana" w:hAnsi="Verdana" w:cs="Arial"/>
          <w:sz w:val="18"/>
          <w:szCs w:val="18"/>
        </w:rPr>
        <w:t>3</w:t>
      </w:r>
      <w:bookmarkEnd w:id="0"/>
      <w:r w:rsidR="00E76746">
        <w:rPr>
          <w:rFonts w:ascii="Verdana" w:hAnsi="Verdana" w:cs="Arial"/>
          <w:sz w:val="18"/>
          <w:szCs w:val="18"/>
        </w:rPr>
        <w:t xml:space="preserve"> smlouvy.</w:t>
      </w:r>
    </w:p>
    <w:p w14:paraId="656E76C7" w14:textId="453FD1CF"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proofErr w:type="gramEnd"/>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 xml:space="preserve">vad </w:t>
      </w:r>
      <w:r w:rsidR="007B4425">
        <w:rPr>
          <w:rFonts w:ascii="Verdana" w:hAnsi="Verdana"/>
          <w:bCs w:val="0"/>
          <w:color w:val="auto"/>
          <w:sz w:val="18"/>
          <w:szCs w:val="18"/>
        </w:rPr>
        <w:t>D</w:t>
      </w:r>
      <w:r w:rsidR="000A7689" w:rsidRPr="003A7797">
        <w:rPr>
          <w:rFonts w:ascii="Verdana" w:hAnsi="Verdana"/>
          <w:bCs w:val="0"/>
          <w:color w:val="auto"/>
          <w:sz w:val="18"/>
          <w:szCs w:val="18"/>
        </w:rPr>
        <w:t>íla</w:t>
      </w:r>
      <w:r w:rsidR="000A7689" w:rsidRPr="003A7797">
        <w:rPr>
          <w:rFonts w:ascii="Verdana" w:hAnsi="Verdana"/>
          <w:b w:val="0"/>
          <w:bCs w:val="0"/>
          <w:color w:val="auto"/>
          <w:sz w:val="18"/>
          <w:szCs w:val="18"/>
        </w:rPr>
        <w:t xml:space="preserve"> takto:</w:t>
      </w:r>
    </w:p>
    <w:p w14:paraId="6F0BA67F" w14:textId="1930254B" w:rsidR="000375B6" w:rsidRPr="000375B6" w:rsidRDefault="000375B6" w:rsidP="000375B6">
      <w:pPr>
        <w:spacing w:before="120" w:after="120" w:line="280" w:lineRule="exact"/>
        <w:ind w:left="851" w:hanging="284"/>
        <w:jc w:val="both"/>
        <w:rPr>
          <w:rFonts w:ascii="Verdana" w:hAnsi="Verdana" w:cs="Arial"/>
          <w:sz w:val="18"/>
          <w:szCs w:val="18"/>
        </w:rPr>
      </w:pPr>
      <w:r>
        <w:rPr>
          <w:rFonts w:ascii="Verdana" w:hAnsi="Verdana" w:cs="Arial"/>
          <w:sz w:val="18"/>
          <w:szCs w:val="18"/>
        </w:rPr>
        <w:t>a</w:t>
      </w:r>
      <w:r w:rsidRPr="000375B6">
        <w:rPr>
          <w:rFonts w:ascii="Verdana" w:hAnsi="Verdana" w:cs="Arial"/>
          <w:sz w:val="18"/>
          <w:szCs w:val="18"/>
        </w:rPr>
        <w:t>)</w:t>
      </w:r>
      <w:r w:rsidRPr="000375B6">
        <w:rPr>
          <w:rFonts w:ascii="Verdana" w:hAnsi="Verdana" w:cs="Arial"/>
          <w:sz w:val="18"/>
          <w:szCs w:val="18"/>
        </w:rPr>
        <w:tab/>
        <w:t xml:space="preserve">1 % z celkové ceny </w:t>
      </w:r>
      <w:r w:rsidR="007B4425">
        <w:rPr>
          <w:rFonts w:ascii="Verdana" w:hAnsi="Verdana" w:cs="Arial"/>
          <w:sz w:val="18"/>
          <w:szCs w:val="18"/>
        </w:rPr>
        <w:t>D</w:t>
      </w:r>
      <w:r w:rsidRPr="000375B6">
        <w:rPr>
          <w:rFonts w:ascii="Verdana" w:hAnsi="Verdana" w:cs="Arial"/>
          <w:sz w:val="18"/>
          <w:szCs w:val="18"/>
        </w:rPr>
        <w:t xml:space="preserve">íla (bez DPH) za každou zjištěnou vadu po odevzdání </w:t>
      </w:r>
      <w:r w:rsidR="00164ED3">
        <w:rPr>
          <w:rFonts w:ascii="Verdana" w:hAnsi="Verdana" w:cs="Arial"/>
          <w:sz w:val="18"/>
          <w:szCs w:val="18"/>
        </w:rPr>
        <w:t>díla</w:t>
      </w:r>
      <w:r w:rsidR="0085698B">
        <w:rPr>
          <w:rFonts w:ascii="Verdana" w:hAnsi="Verdana" w:cs="Arial"/>
          <w:sz w:val="18"/>
          <w:szCs w:val="18"/>
        </w:rPr>
        <w:t xml:space="preserve">; </w:t>
      </w:r>
      <w:r w:rsidRPr="000375B6">
        <w:rPr>
          <w:rFonts w:ascii="Verdana" w:hAnsi="Verdana" w:cs="Arial"/>
          <w:sz w:val="18"/>
          <w:szCs w:val="18"/>
        </w:rPr>
        <w:t xml:space="preserve"> </w:t>
      </w:r>
    </w:p>
    <w:p w14:paraId="2CFF49FA" w14:textId="0274738B"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b)</w:t>
      </w:r>
      <w:r w:rsidRPr="000375B6">
        <w:rPr>
          <w:rFonts w:ascii="Verdana" w:hAnsi="Verdana" w:cs="Arial"/>
          <w:sz w:val="18"/>
          <w:szCs w:val="18"/>
        </w:rPr>
        <w:tab/>
        <w:t xml:space="preserve"> </w:t>
      </w:r>
      <w:r w:rsidR="00CF1041">
        <w:rPr>
          <w:rFonts w:ascii="Verdana" w:hAnsi="Verdana" w:cs="Arial"/>
          <w:sz w:val="18"/>
          <w:szCs w:val="18"/>
        </w:rPr>
        <w:t>NEOBSAZENO.</w:t>
      </w:r>
    </w:p>
    <w:p w14:paraId="58C5CEC4" w14:textId="48813E1D"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c)</w:t>
      </w:r>
      <w:r w:rsidRPr="000375B6">
        <w:rPr>
          <w:rFonts w:ascii="Verdana" w:hAnsi="Verdana" w:cs="Arial"/>
          <w:sz w:val="18"/>
          <w:szCs w:val="18"/>
        </w:rPr>
        <w:tab/>
        <w:t xml:space="preserve"> </w:t>
      </w:r>
      <w:r w:rsidR="00CF1041">
        <w:rPr>
          <w:rFonts w:ascii="Verdana" w:hAnsi="Verdana" w:cs="Arial"/>
          <w:sz w:val="18"/>
          <w:szCs w:val="18"/>
        </w:rPr>
        <w:t>NEOBSAZENO.</w:t>
      </w:r>
    </w:p>
    <w:p w14:paraId="13AFE05B" w14:textId="775FA964" w:rsidR="00383697" w:rsidRPr="003A7797" w:rsidRDefault="000375B6" w:rsidP="00BE28C5">
      <w:pPr>
        <w:spacing w:before="120" w:line="280" w:lineRule="exact"/>
        <w:ind w:left="851" w:hanging="284"/>
        <w:jc w:val="both"/>
        <w:rPr>
          <w:rFonts w:ascii="Verdana" w:hAnsi="Verdana" w:cs="Arial"/>
          <w:sz w:val="18"/>
          <w:szCs w:val="18"/>
        </w:rPr>
      </w:pPr>
      <w:r w:rsidRPr="000375B6">
        <w:rPr>
          <w:rFonts w:ascii="Verdana" w:hAnsi="Verdana" w:cs="Arial"/>
          <w:sz w:val="18"/>
          <w:szCs w:val="18"/>
        </w:rPr>
        <w:t xml:space="preserve">d) </w:t>
      </w:r>
      <w:r w:rsidRPr="00821147">
        <w:rPr>
          <w:rFonts w:ascii="Verdana" w:hAnsi="Verdana" w:cs="Arial"/>
          <w:sz w:val="18"/>
          <w:szCs w:val="18"/>
        </w:rPr>
        <w:t>0,1 % z</w:t>
      </w:r>
      <w:r>
        <w:rPr>
          <w:rFonts w:ascii="Verdana" w:hAnsi="Verdana" w:cs="Arial"/>
          <w:sz w:val="18"/>
          <w:szCs w:val="18"/>
        </w:rPr>
        <w:t xml:space="preserve"> celkové </w:t>
      </w:r>
      <w:r w:rsidRPr="00821147">
        <w:rPr>
          <w:rFonts w:ascii="Verdana" w:hAnsi="Verdana" w:cs="Arial"/>
          <w:sz w:val="18"/>
          <w:szCs w:val="18"/>
        </w:rPr>
        <w:t xml:space="preserve">ceny </w:t>
      </w:r>
      <w:r w:rsidR="007B4425">
        <w:rPr>
          <w:rFonts w:ascii="Verdana" w:hAnsi="Verdana" w:cs="Arial"/>
          <w:sz w:val="18"/>
          <w:szCs w:val="18"/>
        </w:rPr>
        <w:t>D</w:t>
      </w:r>
      <w:r w:rsidRPr="00821147">
        <w:rPr>
          <w:rFonts w:ascii="Verdana" w:hAnsi="Verdana" w:cs="Arial"/>
          <w:sz w:val="18"/>
          <w:szCs w:val="18"/>
        </w:rPr>
        <w:t>íla (bez DPH)</w:t>
      </w:r>
      <w:r>
        <w:rPr>
          <w:rFonts w:ascii="Verdana" w:hAnsi="Verdana" w:cs="Arial"/>
          <w:sz w:val="18"/>
          <w:szCs w:val="18"/>
        </w:rPr>
        <w:t xml:space="preserve"> za každý započatý den prodlení</w:t>
      </w:r>
      <w:r w:rsidRPr="00821147">
        <w:rPr>
          <w:rFonts w:ascii="Verdana" w:hAnsi="Verdana" w:cs="Arial"/>
          <w:sz w:val="18"/>
          <w:szCs w:val="18"/>
        </w:rPr>
        <w:t xml:space="preserve">, nebude-li nedostatek vytknutý dle </w:t>
      </w:r>
      <w:r w:rsidR="00E76746">
        <w:rPr>
          <w:rFonts w:ascii="Verdana" w:hAnsi="Verdana" w:cs="Arial"/>
          <w:sz w:val="18"/>
          <w:szCs w:val="18"/>
        </w:rPr>
        <w:t>odst</w:t>
      </w:r>
      <w:r w:rsidRPr="00821147">
        <w:rPr>
          <w:rFonts w:ascii="Verdana" w:hAnsi="Verdana" w:cs="Arial"/>
          <w:sz w:val="18"/>
          <w:szCs w:val="18"/>
        </w:rPr>
        <w:t>. 4.4 smlouvy odstraněn v termínu určeném objednatelem</w:t>
      </w:r>
      <w:r>
        <w:rPr>
          <w:rFonts w:ascii="Verdana" w:hAnsi="Verdana" w:cs="Arial"/>
          <w:sz w:val="18"/>
          <w:szCs w:val="18"/>
        </w:rPr>
        <w:t xml:space="preserve">, s tím, že v takovém případě prodlení počíná běžet od okamžiku uplatnění vady dle </w:t>
      </w:r>
      <w:r w:rsidR="00E76746">
        <w:rPr>
          <w:rFonts w:ascii="Verdana" w:hAnsi="Verdana" w:cs="Arial"/>
          <w:sz w:val="18"/>
          <w:szCs w:val="18"/>
        </w:rPr>
        <w:t>odst</w:t>
      </w:r>
      <w:r>
        <w:rPr>
          <w:rFonts w:ascii="Verdana" w:hAnsi="Verdana" w:cs="Arial"/>
          <w:sz w:val="18"/>
          <w:szCs w:val="18"/>
        </w:rPr>
        <w:t>. 4.4 smlouvy</w:t>
      </w:r>
      <w:r w:rsidR="00E76746">
        <w:rPr>
          <w:rFonts w:ascii="Verdana" w:hAnsi="Verdana" w:cs="Arial"/>
          <w:sz w:val="18"/>
          <w:szCs w:val="18"/>
        </w:rPr>
        <w:t>.</w:t>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2A62C6" w:rsidRPr="003A7797">
        <w:rPr>
          <w:rFonts w:ascii="Verdana" w:hAnsi="Verdana"/>
          <w:bCs w:val="0"/>
          <w:color w:val="auto"/>
          <w:sz w:val="18"/>
          <w:szCs w:val="18"/>
        </w:rPr>
        <w:t>.4</w:t>
      </w:r>
      <w:proofErr w:type="gramEnd"/>
      <w:r w:rsidR="002A62C6" w:rsidRPr="003A7797">
        <w:rPr>
          <w:rFonts w:ascii="Verdana" w:hAnsi="Verdana"/>
          <w:bCs w:val="0"/>
          <w:color w:val="auto"/>
          <w:sz w:val="18"/>
          <w:szCs w:val="18"/>
        </w:rPr>
        <w:t>.</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2BF24DD3"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w:t>
      </w:r>
      <w:r w:rsidR="007B4425">
        <w:rPr>
          <w:rFonts w:ascii="Verdana" w:hAnsi="Verdana" w:cs="Arial"/>
          <w:sz w:val="18"/>
          <w:szCs w:val="18"/>
        </w:rPr>
        <w:t>D</w:t>
      </w:r>
      <w:r w:rsidR="007A6EA0" w:rsidRPr="003A7797">
        <w:rPr>
          <w:rFonts w:ascii="Verdana" w:hAnsi="Verdana" w:cs="Arial"/>
          <w:sz w:val="18"/>
          <w:szCs w:val="18"/>
        </w:rPr>
        <w:t>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6ADB6E72" w14:textId="09A07218" w:rsidR="00784660"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w:t>
      </w:r>
      <w:r w:rsidRPr="003A7797">
        <w:rPr>
          <w:rFonts w:ascii="Verdana" w:hAnsi="Verdana" w:cs="Arial"/>
          <w:sz w:val="18"/>
          <w:szCs w:val="18"/>
        </w:rPr>
        <w:tab/>
      </w:r>
    </w:p>
    <w:p w14:paraId="7F28FB34" w14:textId="085BC610" w:rsidR="00F42BE0" w:rsidRPr="003A7797" w:rsidRDefault="00784660"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239FA64" w14:textId="43CA099C" w:rsidR="00C53B7F" w:rsidRPr="003A7797" w:rsidRDefault="00C53B7F"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d) ve výši 10</w:t>
      </w:r>
      <w:r w:rsidR="002B4692">
        <w:rPr>
          <w:rFonts w:ascii="Verdana" w:hAnsi="Verdana" w:cs="Arial"/>
          <w:sz w:val="18"/>
          <w:szCs w:val="18"/>
        </w:rPr>
        <w:t>.</w:t>
      </w:r>
      <w:r w:rsidRPr="003A779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B45BF69" w:rsidR="00F100D8"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201BAE" w:rsidRPr="003A7797">
        <w:rPr>
          <w:rFonts w:ascii="Verdana" w:hAnsi="Verdana" w:cs="Arial"/>
          <w:b/>
          <w:sz w:val="18"/>
          <w:szCs w:val="18"/>
        </w:rPr>
        <w:t>.5</w:t>
      </w:r>
      <w:proofErr w:type="gramEnd"/>
      <w:r w:rsidR="00201BAE" w:rsidRPr="003A7797">
        <w:rPr>
          <w:rFonts w:ascii="Verdana" w:hAnsi="Verdana" w:cs="Arial"/>
          <w:b/>
          <w:sz w:val="18"/>
          <w:szCs w:val="18"/>
        </w:rPr>
        <w:t>.</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w:t>
      </w:r>
      <w:r w:rsidR="00443126">
        <w:rPr>
          <w:rFonts w:ascii="Verdana" w:hAnsi="Verdana" w:cs="Arial"/>
          <w:sz w:val="18"/>
          <w:szCs w:val="18"/>
        </w:rPr>
        <w:t xml:space="preserve"> </w:t>
      </w:r>
      <w:r w:rsidR="00F100D8" w:rsidRPr="003A7797">
        <w:rPr>
          <w:rFonts w:ascii="Verdana" w:hAnsi="Verdana" w:cs="Arial"/>
          <w:sz w:val="18"/>
          <w:szCs w:val="18"/>
        </w:rPr>
        <w:t>% z</w:t>
      </w:r>
      <w:r w:rsidR="00201BAE" w:rsidRPr="003A7797">
        <w:rPr>
          <w:rFonts w:ascii="Verdana" w:hAnsi="Verdana" w:cs="Arial"/>
          <w:sz w:val="18"/>
          <w:szCs w:val="18"/>
        </w:rPr>
        <w:t xml:space="preserve"> celkové ceny </w:t>
      </w:r>
      <w:r w:rsidR="007B4425">
        <w:rPr>
          <w:rFonts w:ascii="Verdana" w:hAnsi="Verdana" w:cs="Arial"/>
          <w:sz w:val="18"/>
          <w:szCs w:val="18"/>
        </w:rPr>
        <w:t>D</w:t>
      </w:r>
      <w:r w:rsidR="00201BAE" w:rsidRPr="003A7797">
        <w:rPr>
          <w:rFonts w:ascii="Verdana" w:hAnsi="Verdana" w:cs="Arial"/>
          <w:sz w:val="18"/>
          <w:szCs w:val="18"/>
        </w:rPr>
        <w:t>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.6</w:t>
      </w:r>
      <w:proofErr w:type="gramEnd"/>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.7</w:t>
      </w:r>
      <w:proofErr w:type="gramEnd"/>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6DCCFDED"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.8</w:t>
      </w:r>
      <w:proofErr w:type="gramEnd"/>
      <w:r w:rsidR="008B087D" w:rsidRPr="003A7797">
        <w:rPr>
          <w:rFonts w:ascii="Verdana" w:hAnsi="Verdana" w:cs="Arial"/>
          <w:b/>
          <w:sz w:val="18"/>
          <w:szCs w:val="18"/>
        </w:rPr>
        <w:t>.</w:t>
      </w:r>
      <w:r w:rsidR="008B087D" w:rsidRPr="003A7797">
        <w:rPr>
          <w:rFonts w:ascii="Verdana" w:hAnsi="Verdana" w:cs="Arial"/>
          <w:sz w:val="18"/>
          <w:szCs w:val="18"/>
        </w:rPr>
        <w:tab/>
        <w:t xml:space="preserve">Objednatel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6C3664C1" w:rsidR="008B087D" w:rsidRPr="003A7797" w:rsidRDefault="00FD526C" w:rsidP="00383697">
      <w:pPr>
        <w:spacing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.9</w:t>
      </w:r>
      <w:proofErr w:type="gramEnd"/>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w:t>
      </w:r>
      <w:r w:rsidR="00E76746">
        <w:rPr>
          <w:rFonts w:ascii="Verdana" w:hAnsi="Verdana" w:cs="Arial"/>
          <w:sz w:val="18"/>
          <w:szCs w:val="18"/>
        </w:rPr>
        <w:t>odst</w:t>
      </w:r>
      <w:r w:rsidR="0047220D" w:rsidRPr="003A7797">
        <w:rPr>
          <w:rFonts w:ascii="Verdana" w:hAnsi="Verdana" w:cs="Arial"/>
          <w:sz w:val="18"/>
          <w:szCs w:val="18"/>
        </w:rPr>
        <w:t>. 8.10</w:t>
      </w:r>
      <w:r w:rsidR="00E76746">
        <w:rPr>
          <w:rFonts w:ascii="Verdana" w:hAnsi="Verdana" w:cs="Arial"/>
          <w:sz w:val="18"/>
          <w:szCs w:val="18"/>
        </w:rPr>
        <w:t> </w:t>
      </w:r>
      <w:r w:rsidR="0047220D" w:rsidRPr="003A7797">
        <w:rPr>
          <w:rFonts w:ascii="Verdana" w:hAnsi="Verdana" w:cs="Arial"/>
          <w:sz w:val="18"/>
          <w:szCs w:val="18"/>
        </w:rPr>
        <w:t>-</w:t>
      </w:r>
      <w:r w:rsidR="00E76746">
        <w:rPr>
          <w:rFonts w:ascii="Verdana" w:hAnsi="Verdana" w:cs="Arial"/>
          <w:sz w:val="18"/>
          <w:szCs w:val="18"/>
        </w:rPr>
        <w:t xml:space="preserve"> </w:t>
      </w:r>
      <w:proofErr w:type="gramStart"/>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roofErr w:type="gramEnd"/>
      <w:r w:rsidR="00A92925" w:rsidRPr="003A7797">
        <w:rPr>
          <w:rFonts w:ascii="Verdana" w:hAnsi="Verdana" w:cs="Arial"/>
          <w:sz w:val="18"/>
          <w:szCs w:val="18"/>
        </w:rPr>
        <w:t>.</w:t>
      </w:r>
    </w:p>
    <w:p w14:paraId="21E1381E" w14:textId="7DC44376"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.10</w:t>
      </w:r>
      <w:r w:rsidR="00A92925" w:rsidRPr="003A7797">
        <w:rPr>
          <w:rFonts w:ascii="Verdana" w:hAnsi="Verdana" w:cs="Arial"/>
          <w:b/>
          <w:sz w:val="18"/>
          <w:szCs w:val="18"/>
        </w:rPr>
        <w:t>.</w:t>
      </w:r>
      <w:r w:rsidR="002F3070">
        <w:rPr>
          <w:rFonts w:ascii="Verdana" w:hAnsi="Verdana" w:cs="Arial"/>
          <w:b/>
          <w:sz w:val="18"/>
          <w:szCs w:val="18"/>
        </w:rPr>
        <w:t xml:space="preserve"> </w:t>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6D5CEFBD"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 xml:space="preserve">neposkytnutí součinnosti třetích osob v případech, kdy jejich součinnost je pro splnění </w:t>
      </w:r>
      <w:r w:rsidR="007B4425">
        <w:rPr>
          <w:rFonts w:ascii="Verdana" w:hAnsi="Verdana" w:cs="Arial"/>
          <w:sz w:val="18"/>
          <w:szCs w:val="18"/>
        </w:rPr>
        <w:t>D</w:t>
      </w:r>
      <w:r w:rsidR="00100AB3" w:rsidRPr="003A7797">
        <w:rPr>
          <w:rFonts w:ascii="Verdana" w:hAnsi="Verdana" w:cs="Arial"/>
          <w:sz w:val="18"/>
          <w:szCs w:val="18"/>
        </w:rPr>
        <w:t>íla nezbytná</w:t>
      </w:r>
      <w:r w:rsidR="00E76746">
        <w:rPr>
          <w:rFonts w:ascii="Verdana" w:hAnsi="Verdana" w:cs="Arial"/>
          <w:sz w:val="18"/>
          <w:szCs w:val="18"/>
        </w:rPr>
        <w:t>,</w:t>
      </w:r>
      <w:r w:rsidRPr="003A7797">
        <w:rPr>
          <w:rFonts w:ascii="Verdana" w:hAnsi="Verdana" w:cs="Arial"/>
          <w:sz w:val="18"/>
          <w:szCs w:val="18"/>
        </w:rPr>
        <w:t xml:space="preserve"> </w:t>
      </w:r>
    </w:p>
    <w:p w14:paraId="266091A2" w14:textId="216618D4"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lastRenderedPageBreak/>
        <w:t>b) nevydání požadovaných rozhodnutí orgánů veřejné moci ve správních lhůtách ačkoli bylo o ně požádáno řádně a včas</w:t>
      </w:r>
      <w:r w:rsidR="00E76746">
        <w:rPr>
          <w:rFonts w:ascii="Verdana" w:hAnsi="Verdana" w:cs="Arial"/>
          <w:sz w:val="18"/>
          <w:szCs w:val="18"/>
        </w:rPr>
        <w:t>,</w:t>
      </w:r>
    </w:p>
    <w:p w14:paraId="61BFCA18" w14:textId="11C5376A"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sidR="00E76746">
        <w:rPr>
          <w:rFonts w:ascii="Verdana" w:hAnsi="Verdana" w:cs="Arial"/>
          <w:sz w:val="18"/>
          <w:szCs w:val="18"/>
        </w:rPr>
        <w:t>,</w:t>
      </w:r>
      <w:r w:rsidRPr="003A7797">
        <w:rPr>
          <w:rFonts w:ascii="Verdana" w:hAnsi="Verdana" w:cs="Arial"/>
          <w:sz w:val="18"/>
          <w:szCs w:val="18"/>
        </w:rPr>
        <w:t xml:space="preserve"> </w:t>
      </w:r>
    </w:p>
    <w:p w14:paraId="15B8D72F" w14:textId="0C4F8788"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w:t>
      </w:r>
      <w:r w:rsidR="00E76746" w:rsidRPr="003A7797">
        <w:rPr>
          <w:rFonts w:ascii="Verdana" w:hAnsi="Verdana" w:cs="Arial"/>
          <w:sz w:val="18"/>
          <w:szCs w:val="18"/>
        </w:rPr>
        <w:t>popř. účastníků</w:t>
      </w:r>
      <w:r w:rsidRPr="003A7797">
        <w:rPr>
          <w:rFonts w:ascii="Verdana" w:hAnsi="Verdana" w:cs="Arial"/>
          <w:sz w:val="18"/>
          <w:szCs w:val="18"/>
        </w:rPr>
        <w:t xml:space="preserve"> daného řízení</w:t>
      </w:r>
      <w:r w:rsidR="00E76746">
        <w:rPr>
          <w:rFonts w:ascii="Verdana" w:hAnsi="Verdana" w:cs="Arial"/>
          <w:sz w:val="18"/>
          <w:szCs w:val="18"/>
        </w:rPr>
        <w:t>,</w:t>
      </w:r>
      <w:r w:rsidRPr="003A7797">
        <w:rPr>
          <w:rFonts w:ascii="Verdana" w:hAnsi="Verdana" w:cs="Arial"/>
          <w:sz w:val="18"/>
          <w:szCs w:val="18"/>
        </w:rPr>
        <w:t xml:space="preserve">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w:t>
      </w:r>
      <w:r w:rsidR="00E76746">
        <w:rPr>
          <w:rFonts w:ascii="Verdana" w:hAnsi="Verdana" w:cs="Arial"/>
          <w:sz w:val="18"/>
          <w:szCs w:val="18"/>
        </w:rPr>
        <w:t>,</w:t>
      </w:r>
      <w:r w:rsidRPr="003A7797">
        <w:rPr>
          <w:rFonts w:ascii="Verdana" w:hAnsi="Verdana" w:cs="Arial"/>
          <w:sz w:val="18"/>
          <w:szCs w:val="18"/>
        </w:rPr>
        <w:t xml:space="preserve"> </w:t>
      </w:r>
    </w:p>
    <w:p w14:paraId="6F23DF18" w14:textId="620F111F"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E76746">
        <w:rPr>
          <w:rFonts w:ascii="Verdana" w:hAnsi="Verdana" w:cs="Arial"/>
          <w:sz w:val="18"/>
          <w:szCs w:val="18"/>
        </w:rPr>
        <w:t> </w:t>
      </w:r>
      <w:r w:rsidR="00A92925" w:rsidRPr="003A7797">
        <w:rPr>
          <w:rFonts w:ascii="Verdana" w:hAnsi="Verdana" w:cs="Arial"/>
          <w:sz w:val="18"/>
          <w:szCs w:val="18"/>
        </w:rPr>
        <w:t>objednatelem</w:t>
      </w:r>
      <w:r w:rsidR="00E76746">
        <w:rPr>
          <w:rFonts w:ascii="Verdana" w:hAnsi="Verdana" w:cs="Arial"/>
          <w:sz w:val="18"/>
          <w:szCs w:val="18"/>
        </w:rPr>
        <w:t>,</w:t>
      </w:r>
    </w:p>
    <w:p w14:paraId="4E327E53" w14:textId="3B70FF6E"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r w:rsidR="00E76746">
        <w:rPr>
          <w:rFonts w:ascii="Verdana" w:hAnsi="Verdana" w:cs="Arial"/>
          <w:sz w:val="18"/>
          <w:szCs w:val="18"/>
        </w:rPr>
        <w:t>,</w:t>
      </w:r>
    </w:p>
    <w:p w14:paraId="0225117E" w14:textId="00EDEE6E"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r w:rsidR="00E76746">
        <w:rPr>
          <w:rFonts w:ascii="Verdana" w:hAnsi="Verdana" w:cs="Arial"/>
          <w:sz w:val="18"/>
          <w:szCs w:val="18"/>
        </w:rPr>
        <w:t>,</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63BEE71E" w14:textId="022A71E3" w:rsidR="0029337E" w:rsidRPr="003A7797" w:rsidRDefault="00F62F81" w:rsidP="00383697">
      <w:pPr>
        <w:spacing w:before="120"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.11</w:t>
      </w:r>
      <w:proofErr w:type="gramEnd"/>
      <w:r w:rsidR="008B087D" w:rsidRPr="003A7797">
        <w:rPr>
          <w:rFonts w:ascii="Verdana" w:hAnsi="Verdana" w:cs="Arial"/>
          <w:b/>
          <w:sz w:val="18"/>
          <w:szCs w:val="18"/>
        </w:rPr>
        <w:t>.</w:t>
      </w:r>
      <w:r w:rsidR="008B087D" w:rsidRPr="003A7797">
        <w:rPr>
          <w:rFonts w:ascii="Verdana" w:hAnsi="Verdana" w:cs="Arial"/>
          <w:sz w:val="18"/>
          <w:szCs w:val="18"/>
        </w:rPr>
        <w:tab/>
      </w:r>
      <w:r w:rsidR="003E313F">
        <w:rPr>
          <w:rFonts w:ascii="Verdana" w:hAnsi="Verdana" w:cs="Arial"/>
          <w:sz w:val="18"/>
          <w:szCs w:val="18"/>
        </w:rPr>
        <w:t>NEOBSAZENO.</w:t>
      </w:r>
    </w:p>
    <w:p w14:paraId="2DB5569F" w14:textId="75858085" w:rsidR="00572463" w:rsidRPr="003A7797" w:rsidRDefault="00F62F81" w:rsidP="00BA0AF5">
      <w:pPr>
        <w:spacing w:before="120"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CB2B8D" w:rsidRPr="003A7797">
        <w:rPr>
          <w:rFonts w:ascii="Verdana" w:hAnsi="Verdana" w:cs="Arial"/>
          <w:b/>
          <w:sz w:val="18"/>
          <w:szCs w:val="18"/>
        </w:rPr>
        <w:t>.12</w:t>
      </w:r>
      <w:proofErr w:type="gramEnd"/>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66EDB311" w:rsidR="00110B75" w:rsidRPr="00BE28C5" w:rsidRDefault="00F62F81" w:rsidP="00B27D03">
      <w:pPr>
        <w:spacing w:before="120" w:after="120" w:line="280" w:lineRule="exact"/>
        <w:ind w:left="567" w:hanging="567"/>
        <w:jc w:val="both"/>
        <w:rPr>
          <w:rFonts w:ascii="Verdana" w:hAnsi="Verdana" w:cs="Arial"/>
          <w:sz w:val="18"/>
          <w:szCs w:val="18"/>
        </w:rPr>
      </w:pPr>
      <w:r w:rsidRPr="00BA18CC">
        <w:rPr>
          <w:rFonts w:ascii="Verdana" w:hAnsi="Verdana" w:cs="Arial"/>
          <w:b/>
          <w:sz w:val="18"/>
          <w:szCs w:val="18"/>
        </w:rPr>
        <w:t>8</w:t>
      </w:r>
      <w:r w:rsidR="00572463" w:rsidRPr="00BA18CC">
        <w:rPr>
          <w:rFonts w:ascii="Verdana" w:hAnsi="Verdana" w:cs="Arial"/>
          <w:b/>
          <w:sz w:val="18"/>
          <w:szCs w:val="18"/>
        </w:rPr>
        <w:t>.13.</w:t>
      </w:r>
      <w:r w:rsidR="002F3070">
        <w:rPr>
          <w:rFonts w:ascii="Verdana" w:hAnsi="Verdana" w:cs="Arial"/>
          <w:sz w:val="18"/>
          <w:szCs w:val="18"/>
        </w:rPr>
        <w:t xml:space="preserve"> </w:t>
      </w:r>
      <w:r w:rsidR="009D43C5" w:rsidRPr="003A7797">
        <w:rPr>
          <w:rFonts w:ascii="Verdana" w:hAnsi="Verdana" w:cs="Arial"/>
          <w:sz w:val="18"/>
          <w:szCs w:val="18"/>
        </w:rPr>
        <w:t>Čl</w:t>
      </w:r>
      <w:r w:rsidR="009D43C5">
        <w:rPr>
          <w:rFonts w:ascii="Verdana" w:hAnsi="Verdana" w:cs="Arial"/>
          <w:sz w:val="18"/>
          <w:szCs w:val="18"/>
        </w:rPr>
        <w:t>.</w:t>
      </w:r>
      <w:r w:rsidR="009D43C5" w:rsidRPr="003A7797">
        <w:rPr>
          <w:rFonts w:ascii="Verdana" w:hAnsi="Verdana" w:cs="Arial"/>
          <w:sz w:val="18"/>
          <w:szCs w:val="18"/>
        </w:rPr>
        <w:t xml:space="preserve">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47FB8883"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w:t>
      </w:r>
      <w:r w:rsidR="007B4425">
        <w:rPr>
          <w:rFonts w:ascii="Verdana" w:hAnsi="Verdana" w:cs="Arial"/>
          <w:bCs/>
          <w:sz w:val="18"/>
          <w:szCs w:val="18"/>
        </w:rPr>
        <w:t>D</w:t>
      </w:r>
      <w:r w:rsidR="008C7459" w:rsidRPr="00734C0E">
        <w:rPr>
          <w:rFonts w:ascii="Verdana" w:hAnsi="Verdana" w:cs="Arial"/>
          <w:bCs/>
          <w:sz w:val="18"/>
          <w:szCs w:val="18"/>
        </w:rPr>
        <w:t xml:space="preserve">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w:t>
      </w:r>
      <w:r w:rsidR="007B4425">
        <w:rPr>
          <w:rFonts w:ascii="Verdana" w:hAnsi="Verdana" w:cs="Arial"/>
          <w:bCs/>
          <w:sz w:val="18"/>
          <w:szCs w:val="18"/>
        </w:rPr>
        <w:t>a/</w:t>
      </w:r>
      <w:r w:rsidR="008C7459" w:rsidRPr="00734C0E">
        <w:rPr>
          <w:rFonts w:ascii="Verdana" w:hAnsi="Verdana" w:cs="Arial"/>
          <w:bCs/>
          <w:sz w:val="18"/>
          <w:szCs w:val="18"/>
        </w:rPr>
        <w:t xml:space="preserve">nebo nemá vlastnosti obvyklé. </w:t>
      </w:r>
    </w:p>
    <w:p w14:paraId="1BC87689" w14:textId="3886E569"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DE3134">
        <w:rPr>
          <w:rFonts w:ascii="Verdana" w:hAnsi="Verdana" w:cs="Arial"/>
          <w:bCs/>
          <w:sz w:val="18"/>
          <w:szCs w:val="18"/>
        </w:rPr>
        <w:t>Z</w:t>
      </w:r>
      <w:r w:rsidR="00DE3134" w:rsidRPr="00734C0E">
        <w:rPr>
          <w:rFonts w:ascii="Verdana" w:hAnsi="Verdana" w:cs="Arial"/>
          <w:bCs/>
          <w:sz w:val="18"/>
          <w:szCs w:val="18"/>
        </w:rPr>
        <w:t xml:space="preserve">hotovitele </w:t>
      </w:r>
      <w:r w:rsidR="008C7459" w:rsidRPr="00734C0E">
        <w:rPr>
          <w:rFonts w:ascii="Verdana" w:hAnsi="Verdana" w:cs="Arial"/>
          <w:bCs/>
          <w:sz w:val="18"/>
          <w:szCs w:val="18"/>
        </w:rPr>
        <w:t xml:space="preserve">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xml:space="preserve">. § 2615 a násl. </w:t>
      </w:r>
      <w:r w:rsidR="00467FC9">
        <w:rPr>
          <w:rFonts w:ascii="Verdana" w:hAnsi="Verdana" w:cs="Arial"/>
          <w:bCs/>
          <w:sz w:val="18"/>
          <w:szCs w:val="18"/>
        </w:rPr>
        <w:t>o</w:t>
      </w:r>
      <w:r w:rsidR="008C7459" w:rsidRPr="00734C0E">
        <w:rPr>
          <w:rFonts w:ascii="Verdana" w:hAnsi="Verdana" w:cs="Arial"/>
          <w:bCs/>
          <w:sz w:val="18"/>
          <w:szCs w:val="18"/>
        </w:rPr>
        <w:t>bčanského zákoníku.</w:t>
      </w:r>
      <w:r w:rsidR="008C7459" w:rsidRPr="00734C0E">
        <w:rPr>
          <w:rFonts w:ascii="Verdana" w:hAnsi="Verdana"/>
          <w:sz w:val="18"/>
          <w:szCs w:val="18"/>
        </w:rPr>
        <w:t xml:space="preserve"> </w:t>
      </w:r>
      <w:r w:rsidR="005D6701" w:rsidRPr="005D6701">
        <w:rPr>
          <w:rFonts w:ascii="Verdana" w:hAnsi="Verdana" w:cs="Arial"/>
          <w:bCs/>
          <w:sz w:val="18"/>
          <w:szCs w:val="18"/>
        </w:rPr>
        <w:t xml:space="preserve">Zhotovitel odpovídá za všechny vady, které má </w:t>
      </w:r>
      <w:r w:rsidR="007B4425">
        <w:rPr>
          <w:rFonts w:ascii="Verdana" w:hAnsi="Verdana" w:cs="Arial"/>
          <w:bCs/>
          <w:sz w:val="18"/>
          <w:szCs w:val="18"/>
        </w:rPr>
        <w:t>D</w:t>
      </w:r>
      <w:r w:rsidR="005D6701" w:rsidRPr="005D6701">
        <w:rPr>
          <w:rFonts w:ascii="Verdana" w:hAnsi="Verdana" w:cs="Arial"/>
          <w:bCs/>
          <w:sz w:val="18"/>
          <w:szCs w:val="18"/>
        </w:rPr>
        <w:t xml:space="preserve">ílo nebo část </w:t>
      </w:r>
      <w:r w:rsidR="007B4425">
        <w:rPr>
          <w:rFonts w:ascii="Verdana" w:hAnsi="Verdana" w:cs="Arial"/>
          <w:bCs/>
          <w:sz w:val="18"/>
          <w:szCs w:val="18"/>
        </w:rPr>
        <w:t>D</w:t>
      </w:r>
      <w:r w:rsidR="005D6701" w:rsidRPr="005D6701">
        <w:rPr>
          <w:rFonts w:ascii="Verdana" w:hAnsi="Verdana" w:cs="Arial"/>
          <w:bCs/>
          <w:sz w:val="18"/>
          <w:szCs w:val="18"/>
        </w:rPr>
        <w:t>íla v okamžiku jeho předání a převzetí objednatelem a dále za vady, které vyjdou naje</w:t>
      </w:r>
      <w:r w:rsidR="005D6701">
        <w:rPr>
          <w:rFonts w:ascii="Verdana" w:hAnsi="Verdana" w:cs="Arial"/>
          <w:bCs/>
          <w:sz w:val="18"/>
          <w:szCs w:val="18"/>
        </w:rPr>
        <w:t xml:space="preserve">vo kdykoliv v době </w:t>
      </w:r>
      <w:r w:rsidR="00C408D6">
        <w:rPr>
          <w:rFonts w:ascii="Verdana" w:hAnsi="Verdana" w:cs="Arial"/>
          <w:bCs/>
          <w:sz w:val="18"/>
          <w:szCs w:val="18"/>
        </w:rPr>
        <w:t>šedesáti (</w:t>
      </w:r>
      <w:r w:rsidR="005D6701">
        <w:rPr>
          <w:rFonts w:ascii="Verdana" w:hAnsi="Verdana" w:cs="Arial"/>
          <w:bCs/>
          <w:sz w:val="18"/>
          <w:szCs w:val="18"/>
        </w:rPr>
        <w:t>60</w:t>
      </w:r>
      <w:r w:rsidR="00C408D6">
        <w:rPr>
          <w:rFonts w:ascii="Verdana" w:hAnsi="Verdana" w:cs="Arial"/>
          <w:bCs/>
          <w:sz w:val="18"/>
          <w:szCs w:val="18"/>
        </w:rPr>
        <w:t>)</w:t>
      </w:r>
      <w:r w:rsidR="005D6701">
        <w:rPr>
          <w:rFonts w:ascii="Verdana" w:hAnsi="Verdana" w:cs="Arial"/>
          <w:bCs/>
          <w:sz w:val="18"/>
          <w:szCs w:val="18"/>
        </w:rPr>
        <w:t xml:space="preserve"> měsíců </w:t>
      </w:r>
      <w:r w:rsidR="005D6701" w:rsidRPr="005D6701">
        <w:rPr>
          <w:rFonts w:ascii="Verdana" w:hAnsi="Verdana" w:cs="Arial"/>
          <w:bCs/>
          <w:sz w:val="18"/>
          <w:szCs w:val="18"/>
        </w:rPr>
        <w:t xml:space="preserve">od okamžiku </w:t>
      </w:r>
      <w:r w:rsidR="0085698B">
        <w:rPr>
          <w:rFonts w:ascii="Verdana" w:hAnsi="Verdana" w:cs="Arial"/>
          <w:bCs/>
          <w:sz w:val="18"/>
          <w:szCs w:val="18"/>
        </w:rPr>
        <w:t>p</w:t>
      </w:r>
      <w:r w:rsidR="0095503D" w:rsidRPr="0095503D">
        <w:rPr>
          <w:rFonts w:ascii="Verdana" w:hAnsi="Verdana" w:cs="Arial"/>
          <w:bCs/>
          <w:sz w:val="18"/>
          <w:szCs w:val="18"/>
        </w:rPr>
        <w:t>řevzetí Díla</w:t>
      </w:r>
      <w:r w:rsidR="005D6701" w:rsidRPr="005D6701">
        <w:rPr>
          <w:rFonts w:ascii="Verdana" w:hAnsi="Verdana" w:cs="Arial"/>
          <w:bCs/>
          <w:sz w:val="18"/>
          <w:szCs w:val="18"/>
        </w:rPr>
        <w:t xml:space="preserve">. Objednatel nebo jiná oprávněná osoba jsou povinni oznámit zhotoviteli, že </w:t>
      </w:r>
      <w:r w:rsidR="00A270A7">
        <w:rPr>
          <w:rFonts w:ascii="Verdana" w:hAnsi="Verdana" w:cs="Arial"/>
          <w:bCs/>
          <w:sz w:val="18"/>
          <w:szCs w:val="18"/>
        </w:rPr>
        <w:t>D</w:t>
      </w:r>
      <w:r w:rsidR="005D6701" w:rsidRPr="005D6701">
        <w:rPr>
          <w:rFonts w:ascii="Verdana" w:hAnsi="Verdana" w:cs="Arial"/>
          <w:bCs/>
          <w:sz w:val="18"/>
          <w:szCs w:val="18"/>
        </w:rPr>
        <w:t xml:space="preserve">ílo nebo část </w:t>
      </w:r>
      <w:r w:rsidR="00A270A7">
        <w:rPr>
          <w:rFonts w:ascii="Verdana" w:hAnsi="Verdana" w:cs="Arial"/>
          <w:bCs/>
          <w:sz w:val="18"/>
          <w:szCs w:val="18"/>
        </w:rPr>
        <w:t>D</w:t>
      </w:r>
      <w:r w:rsidR="005D6701" w:rsidRPr="005D6701">
        <w:rPr>
          <w:rFonts w:ascii="Verdana" w:hAnsi="Verdana" w:cs="Arial"/>
          <w:bCs/>
          <w:sz w:val="18"/>
          <w:szCs w:val="18"/>
        </w:rPr>
        <w:t xml:space="preserve">íla má vady, a požadovat jejich odstranění vždy bez zbytečného odkladu poté, kdy je zjistili při předání a převzetí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části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kdykoliv v průběhu doby dle první věty tohoto odstavce.</w:t>
      </w:r>
    </w:p>
    <w:p w14:paraId="747820CF" w14:textId="70BA5184"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w:t>
      </w:r>
      <w:r w:rsidR="00A270A7">
        <w:rPr>
          <w:rFonts w:ascii="Verdana" w:hAnsi="Verdana" w:cs="Arial"/>
          <w:sz w:val="18"/>
          <w:szCs w:val="18"/>
        </w:rPr>
        <w:t>Díla</w:t>
      </w:r>
      <w:r w:rsidR="0033438B" w:rsidRPr="00734C0E">
        <w:rPr>
          <w:rFonts w:ascii="Verdana" w:hAnsi="Verdana" w:cs="Arial"/>
          <w:sz w:val="18"/>
          <w:szCs w:val="18"/>
        </w:rPr>
        <w:t xml:space="preserve"> bez zbytečného</w:t>
      </w:r>
      <w:r w:rsidR="00B366A6">
        <w:rPr>
          <w:rFonts w:ascii="Verdana" w:hAnsi="Verdana" w:cs="Arial"/>
          <w:sz w:val="18"/>
          <w:szCs w:val="18"/>
        </w:rPr>
        <w:t xml:space="preserve"> odkladu, poté kdy mu b</w:t>
      </w:r>
      <w:r w:rsidR="00FC2A59">
        <w:rPr>
          <w:rFonts w:ascii="Verdana" w:hAnsi="Verdana" w:cs="Arial"/>
          <w:sz w:val="18"/>
          <w:szCs w:val="18"/>
        </w:rPr>
        <w:t>ude</w:t>
      </w:r>
      <w:r w:rsidR="00B366A6">
        <w:rPr>
          <w:rFonts w:ascii="Verdana" w:hAnsi="Verdana" w:cs="Arial"/>
          <w:sz w:val="18"/>
          <w:szCs w:val="18"/>
        </w:rPr>
        <w:t xml:space="preserve"> doručeno oznámení objednatele nebo jiné oprávněné osoby, že Dílo má vady včetně požadavku na jejich odstranění. O</w:t>
      </w:r>
      <w:r w:rsidR="0033438B" w:rsidRPr="00734C0E">
        <w:rPr>
          <w:rFonts w:ascii="Verdana" w:hAnsi="Verdana" w:cs="Arial"/>
          <w:sz w:val="18"/>
          <w:szCs w:val="18"/>
        </w:rPr>
        <w:t xml:space="preserve">dstraňování vad se zhotovitel zavazuje bez přerušení pokračovat a odstranit je v co nejkratší technicky a technologicky možné lhůtě, nejpozději však </w:t>
      </w:r>
      <w:r w:rsidR="0033438B" w:rsidRPr="00734C0E">
        <w:rPr>
          <w:rFonts w:ascii="Verdana" w:hAnsi="Verdana" w:cs="Arial"/>
          <w:sz w:val="18"/>
          <w:szCs w:val="18"/>
        </w:rPr>
        <w:lastRenderedPageBreak/>
        <w:t xml:space="preserve">ve lhůtě 14 dnů, nedojde-li mezi smluvními stranami k jiné dohodě. </w:t>
      </w:r>
      <w:r w:rsidR="006C4B94" w:rsidRPr="00734C0E">
        <w:rPr>
          <w:rFonts w:ascii="Verdana" w:hAnsi="Verdana" w:cs="Arial"/>
          <w:sz w:val="18"/>
          <w:szCs w:val="18"/>
        </w:rPr>
        <w:t xml:space="preserve">V případě vzniklých vad </w:t>
      </w:r>
      <w:r w:rsidR="00A270A7">
        <w:rPr>
          <w:rFonts w:ascii="Verdana" w:hAnsi="Verdana" w:cs="Arial"/>
          <w:sz w:val="18"/>
          <w:szCs w:val="18"/>
        </w:rPr>
        <w:t>D</w:t>
      </w:r>
      <w:r w:rsidR="006C4B94" w:rsidRPr="00734C0E">
        <w:rPr>
          <w:rFonts w:ascii="Verdana" w:hAnsi="Verdana" w:cs="Arial"/>
          <w:sz w:val="18"/>
          <w:szCs w:val="18"/>
        </w:rPr>
        <w:t xml:space="preserve">íla budou tyto bezplatně řešeny v rámci záruční doby zhotovitelem. Zhotovitel se dále zavazuje k bezplatnému odstranění vad </w:t>
      </w:r>
      <w:r w:rsidR="00A270A7">
        <w:rPr>
          <w:rFonts w:ascii="Verdana" w:hAnsi="Verdana" w:cs="Arial"/>
          <w:sz w:val="18"/>
          <w:szCs w:val="18"/>
        </w:rPr>
        <w:t>D</w:t>
      </w:r>
      <w:r w:rsidR="006C4B94" w:rsidRPr="00734C0E">
        <w:rPr>
          <w:rFonts w:ascii="Verdana" w:hAnsi="Verdana" w:cs="Arial"/>
          <w:sz w:val="18"/>
          <w:szCs w:val="18"/>
        </w:rPr>
        <w:t xml:space="preserve">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w:t>
      </w:r>
      <w:r w:rsidR="00A270A7">
        <w:rPr>
          <w:rFonts w:ascii="Verdana" w:hAnsi="Verdana" w:cs="Arial"/>
          <w:sz w:val="18"/>
          <w:szCs w:val="18"/>
        </w:rPr>
        <w:t>D</w:t>
      </w:r>
      <w:r w:rsidR="0033438B" w:rsidRPr="00734C0E">
        <w:rPr>
          <w:rFonts w:ascii="Verdana" w:hAnsi="Verdana" w:cs="Arial"/>
          <w:sz w:val="18"/>
          <w:szCs w:val="18"/>
        </w:rPr>
        <w:t xml:space="preserve">íla, za které odpovědnost odmítá, resp. vady, které neuznává. Na takovou vadu se v ostatním přiměřeně použije úprava pro vady </w:t>
      </w:r>
      <w:r w:rsidR="00A270A7">
        <w:rPr>
          <w:rFonts w:ascii="Verdana" w:hAnsi="Verdana" w:cs="Arial"/>
          <w:sz w:val="18"/>
          <w:szCs w:val="18"/>
        </w:rPr>
        <w:t>D</w:t>
      </w:r>
      <w:r w:rsidR="0033438B" w:rsidRPr="00734C0E">
        <w:rPr>
          <w:rFonts w:ascii="Verdana" w:hAnsi="Verdana" w:cs="Arial"/>
          <w:sz w:val="18"/>
          <w:szCs w:val="18"/>
        </w:rPr>
        <w:t xml:space="preserve">íla. Pokud se následně stane nesporným, že zhotovitel za vadu, kterou neuznal, skutečně neodpovídal, je objednatel povinen uhradit zhotoviteli náklady, které na odstranění vady účelně vynaložil, do </w:t>
      </w:r>
      <w:r w:rsidR="00B734BD">
        <w:rPr>
          <w:rFonts w:ascii="Verdana" w:hAnsi="Verdana" w:cs="Arial"/>
          <w:sz w:val="18"/>
          <w:szCs w:val="18"/>
        </w:rPr>
        <w:t>třiceti (</w:t>
      </w:r>
      <w:r w:rsidR="0033438B" w:rsidRPr="00734C0E">
        <w:rPr>
          <w:rFonts w:ascii="Verdana" w:hAnsi="Verdana" w:cs="Arial"/>
          <w:sz w:val="18"/>
          <w:szCs w:val="18"/>
        </w:rPr>
        <w:t>30</w:t>
      </w:r>
      <w:r w:rsidR="00B734BD">
        <w:rPr>
          <w:rFonts w:ascii="Verdana" w:hAnsi="Verdana" w:cs="Arial"/>
          <w:sz w:val="18"/>
          <w:szCs w:val="18"/>
        </w:rPr>
        <w:t>)</w:t>
      </w:r>
      <w:r w:rsidR="0033438B" w:rsidRPr="00734C0E">
        <w:rPr>
          <w:rFonts w:ascii="Verdana" w:hAnsi="Verdana" w:cs="Arial"/>
          <w:sz w:val="18"/>
          <w:szCs w:val="18"/>
        </w:rPr>
        <w:t xml:space="preserve"> dnů od dne jejich prokázání zhotovitelem.</w:t>
      </w:r>
    </w:p>
    <w:p w14:paraId="3F8FAA7F" w14:textId="2EE29AD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F6179E">
        <w:rPr>
          <w:rFonts w:ascii="Verdana" w:hAnsi="Verdana" w:cs="Arial"/>
          <w:sz w:val="18"/>
          <w:szCs w:val="18"/>
        </w:rPr>
        <w:t xml:space="preserve">zhotovitele </w:t>
      </w:r>
      <w:r w:rsidR="008C7459" w:rsidRPr="00734C0E">
        <w:rPr>
          <w:rFonts w:ascii="Verdana" w:hAnsi="Verdana" w:cs="Arial"/>
          <w:sz w:val="18"/>
          <w:szCs w:val="18"/>
        </w:rPr>
        <w:t xml:space="preserve">za vady </w:t>
      </w:r>
      <w:r w:rsidR="00336AC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6AC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 xml:space="preserve">bjednateli na základě výzvy k úhradě. </w:t>
      </w:r>
    </w:p>
    <w:p w14:paraId="058CA960" w14:textId="59C01AFF"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w:t>
      </w:r>
      <w:r w:rsidR="00B734BD">
        <w:rPr>
          <w:rFonts w:ascii="Verdana" w:hAnsi="Verdana" w:cs="Arial"/>
          <w:sz w:val="18"/>
          <w:szCs w:val="18"/>
        </w:rPr>
        <w:t xml:space="preserve"> patnáct</w:t>
      </w:r>
      <w:r w:rsidR="007C0BA3" w:rsidRPr="00734C0E">
        <w:rPr>
          <w:rFonts w:ascii="Verdana" w:hAnsi="Verdana" w:cs="Arial"/>
          <w:sz w:val="18"/>
          <w:szCs w:val="18"/>
        </w:rPr>
        <w:t xml:space="preserve"> </w:t>
      </w:r>
      <w:r w:rsidR="00B734BD">
        <w:rPr>
          <w:rFonts w:ascii="Verdana" w:hAnsi="Verdana" w:cs="Arial"/>
          <w:sz w:val="18"/>
          <w:szCs w:val="18"/>
        </w:rPr>
        <w:t>(</w:t>
      </w:r>
      <w:r w:rsidR="007C0BA3" w:rsidRPr="00734C0E">
        <w:rPr>
          <w:rFonts w:ascii="Verdana" w:hAnsi="Verdana" w:cs="Arial"/>
          <w:sz w:val="18"/>
          <w:szCs w:val="18"/>
        </w:rPr>
        <w:t>15</w:t>
      </w:r>
      <w:r w:rsidR="00B734BD">
        <w:rPr>
          <w:rFonts w:ascii="Verdana" w:hAnsi="Verdana" w:cs="Arial"/>
          <w:sz w:val="18"/>
          <w:szCs w:val="18"/>
        </w:rPr>
        <w:t>)</w:t>
      </w:r>
      <w:r w:rsidR="007C0BA3" w:rsidRPr="00734C0E">
        <w:rPr>
          <w:rFonts w:ascii="Verdana" w:hAnsi="Verdana" w:cs="Arial"/>
          <w:sz w:val="18"/>
          <w:szCs w:val="18"/>
        </w:rPr>
        <w:t xml:space="preserve"> let, počítané ode dne, kdy právo mohlo být uplatněno poprvé.</w:t>
      </w:r>
    </w:p>
    <w:p w14:paraId="004A762F" w14:textId="78E65738"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w:t>
      </w:r>
      <w:r w:rsidR="00B734BD">
        <w:rPr>
          <w:rFonts w:ascii="Verdana" w:hAnsi="Verdana" w:cs="Arial"/>
          <w:sz w:val="18"/>
          <w:szCs w:val="18"/>
        </w:rPr>
        <w:t xml:space="preserve"> třiceti</w:t>
      </w:r>
      <w:r w:rsidR="004972D1" w:rsidRPr="00734C0E">
        <w:rPr>
          <w:rFonts w:ascii="Verdana" w:hAnsi="Verdana" w:cs="Arial"/>
          <w:sz w:val="18"/>
          <w:szCs w:val="18"/>
        </w:rPr>
        <w:t xml:space="preserve"> </w:t>
      </w:r>
      <w:r w:rsidR="00B734BD">
        <w:rPr>
          <w:rFonts w:ascii="Verdana" w:hAnsi="Verdana" w:cs="Arial"/>
          <w:sz w:val="18"/>
          <w:szCs w:val="18"/>
        </w:rPr>
        <w:t>(</w:t>
      </w:r>
      <w:r w:rsidR="004972D1" w:rsidRPr="00734C0E">
        <w:rPr>
          <w:rFonts w:ascii="Verdana" w:hAnsi="Verdana" w:cs="Arial"/>
          <w:sz w:val="18"/>
          <w:szCs w:val="18"/>
        </w:rPr>
        <w:t>30</w:t>
      </w:r>
      <w:r w:rsidR="00B734BD">
        <w:rPr>
          <w:rFonts w:ascii="Verdana" w:hAnsi="Verdana" w:cs="Arial"/>
          <w:sz w:val="18"/>
          <w:szCs w:val="18"/>
        </w:rPr>
        <w:t>)</w:t>
      </w:r>
      <w:r w:rsidR="004972D1" w:rsidRPr="00734C0E">
        <w:rPr>
          <w:rFonts w:ascii="Verdana" w:hAnsi="Verdana" w:cs="Arial"/>
          <w:sz w:val="18"/>
          <w:szCs w:val="18"/>
        </w:rPr>
        <w:t xml:space="preserve"> kalendářních dnů ode dne, kdy jí byla doručena písemná výzva druhé smluvní strany k náhradě škody.</w:t>
      </w:r>
    </w:p>
    <w:p w14:paraId="5DCACB63" w14:textId="77777777" w:rsidR="00467FC9" w:rsidRDefault="00467FC9"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06469B91"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EC05BF8"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w:t>
      </w:r>
      <w:r w:rsidR="00336ACE">
        <w:rPr>
          <w:rFonts w:ascii="Verdana" w:hAnsi="Verdana" w:cs="Arial"/>
          <w:sz w:val="18"/>
          <w:szCs w:val="18"/>
        </w:rPr>
        <w:t>D</w:t>
      </w:r>
      <w:r w:rsidR="00E21B9D" w:rsidRPr="00734C0E">
        <w:rPr>
          <w:rFonts w:ascii="Verdana" w:hAnsi="Verdana" w:cs="Arial"/>
          <w:sz w:val="18"/>
          <w:szCs w:val="18"/>
        </w:rPr>
        <w:t xml:space="preserve">íle nese od zahájení plnění do okamžiku převzetí </w:t>
      </w:r>
      <w:r w:rsidR="00336ACE">
        <w:rPr>
          <w:rFonts w:ascii="Verdana" w:hAnsi="Verdana" w:cs="Arial"/>
          <w:sz w:val="18"/>
          <w:szCs w:val="18"/>
        </w:rPr>
        <w:t>D</w:t>
      </w:r>
      <w:r w:rsidR="00E21B9D" w:rsidRPr="00734C0E">
        <w:rPr>
          <w:rFonts w:ascii="Verdana" w:hAnsi="Verdana" w:cs="Arial"/>
          <w:sz w:val="18"/>
          <w:szCs w:val="18"/>
        </w:rPr>
        <w:t>íla objednatelem zhotovitel, ledaže škoda byla způsobena podklady převzatými od objednatele nebo těmi, kteří plnili jeho úkoly nebo pokyny.</w:t>
      </w:r>
    </w:p>
    <w:p w14:paraId="15D213E3" w14:textId="34953EEB"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336ACE">
        <w:rPr>
          <w:rFonts w:ascii="Verdana" w:hAnsi="Verdana" w:cs="Arial"/>
          <w:sz w:val="18"/>
          <w:szCs w:val="18"/>
        </w:rPr>
        <w:t>D</w:t>
      </w:r>
      <w:r w:rsidR="00E57415" w:rsidRPr="00734C0E">
        <w:rPr>
          <w:rFonts w:ascii="Verdana" w:hAnsi="Verdana" w:cs="Arial"/>
          <w:sz w:val="18"/>
          <w:szCs w:val="18"/>
        </w:rPr>
        <w:t>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4A66B16"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336ACE">
        <w:rPr>
          <w:rFonts w:ascii="Verdana" w:hAnsi="Verdana" w:cs="Arial"/>
          <w:sz w:val="18"/>
          <w:szCs w:val="18"/>
        </w:rPr>
        <w:t>D</w:t>
      </w:r>
      <w:r w:rsidR="00E57415" w:rsidRPr="00734C0E">
        <w:rPr>
          <w:rFonts w:ascii="Verdana" w:hAnsi="Verdana" w:cs="Arial"/>
          <w:sz w:val="18"/>
          <w:szCs w:val="18"/>
        </w:rPr>
        <w:t>íla, které jso</w:t>
      </w:r>
      <w:r w:rsidR="00BC267F" w:rsidRPr="00734C0E">
        <w:rPr>
          <w:rFonts w:ascii="Verdana" w:hAnsi="Verdana" w:cs="Arial"/>
          <w:sz w:val="18"/>
          <w:szCs w:val="18"/>
        </w:rPr>
        <w:t xml:space="preserve">u plně v odbornosti zhotovitele a brání řádnému pokračování nebo dokončení </w:t>
      </w:r>
      <w:r w:rsidR="00336ACE">
        <w:rPr>
          <w:rFonts w:ascii="Verdana" w:hAnsi="Verdana" w:cs="Arial"/>
          <w:sz w:val="18"/>
          <w:szCs w:val="18"/>
        </w:rPr>
        <w:t>D</w:t>
      </w:r>
      <w:r w:rsidR="00BC267F" w:rsidRPr="00734C0E">
        <w:rPr>
          <w:rFonts w:ascii="Verdana" w:hAnsi="Verdana" w:cs="Arial"/>
          <w:sz w:val="18"/>
          <w:szCs w:val="18"/>
        </w:rPr>
        <w:t>íla nebo jeho části.</w:t>
      </w:r>
    </w:p>
    <w:p w14:paraId="51B8904F" w14:textId="0F670D14"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37DE0">
        <w:rPr>
          <w:rFonts w:ascii="Verdana" w:hAnsi="Verdana" w:cs="Arial"/>
          <w:sz w:val="18"/>
          <w:szCs w:val="18"/>
        </w:rPr>
        <w:t xml:space="preserve"> </w:t>
      </w:r>
    </w:p>
    <w:p w14:paraId="3084FCF1" w14:textId="7F6D62D2"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Dílo bude zhotovitelem zpracováno komplexně s důslednou vnitřní koordinací navrhovaných částí </w:t>
      </w:r>
      <w:r w:rsidR="00336ACE">
        <w:rPr>
          <w:rFonts w:ascii="Verdana" w:hAnsi="Verdana" w:cs="Arial"/>
          <w:sz w:val="18"/>
          <w:szCs w:val="18"/>
        </w:rPr>
        <w:t>D</w:t>
      </w:r>
      <w:r w:rsidRPr="00734C0E">
        <w:rPr>
          <w:rFonts w:ascii="Verdana" w:hAnsi="Verdana" w:cs="Arial"/>
          <w:sz w:val="18"/>
          <w:szCs w:val="18"/>
        </w:rPr>
        <w:t>íla, zejména z hlediska omezení železničního provozu.</w:t>
      </w:r>
    </w:p>
    <w:p w14:paraId="78E88602" w14:textId="64BC5B2D" w:rsidR="00E21B9D"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w:t>
      </w:r>
      <w:r w:rsidR="009215D4">
        <w:rPr>
          <w:rFonts w:ascii="Verdana" w:hAnsi="Verdana" w:cs="Arial"/>
          <w:sz w:val="18"/>
          <w:szCs w:val="18"/>
        </w:rPr>
        <w:t xml:space="preserve"> deset</w:t>
      </w:r>
      <w:r w:rsidR="00246DF9" w:rsidRPr="00734C0E">
        <w:rPr>
          <w:rFonts w:ascii="Verdana" w:hAnsi="Verdana" w:cs="Arial"/>
          <w:sz w:val="18"/>
          <w:szCs w:val="18"/>
        </w:rPr>
        <w:t xml:space="preserve"> </w:t>
      </w:r>
      <w:r w:rsidR="009215D4">
        <w:rPr>
          <w:rFonts w:ascii="Verdana" w:hAnsi="Verdana" w:cs="Arial"/>
          <w:sz w:val="18"/>
          <w:szCs w:val="18"/>
        </w:rPr>
        <w:t>(</w:t>
      </w:r>
      <w:r w:rsidR="00246DF9" w:rsidRPr="00734C0E">
        <w:rPr>
          <w:rFonts w:ascii="Verdana" w:hAnsi="Verdana" w:cs="Arial"/>
          <w:sz w:val="18"/>
          <w:szCs w:val="18"/>
        </w:rPr>
        <w:t>10</w:t>
      </w:r>
      <w:r w:rsidR="009215D4">
        <w:rPr>
          <w:rFonts w:ascii="Verdana" w:hAnsi="Verdana" w:cs="Arial"/>
          <w:sz w:val="18"/>
          <w:szCs w:val="18"/>
        </w:rPr>
        <w:t>)</w:t>
      </w:r>
      <w:r w:rsidR="00246DF9" w:rsidRPr="00734C0E">
        <w:rPr>
          <w:rFonts w:ascii="Verdana" w:hAnsi="Verdana" w:cs="Arial"/>
          <w:sz w:val="18"/>
          <w:szCs w:val="18"/>
        </w:rPr>
        <w:t xml:space="preserve"> dní před jednáním s orgány veřejné moci</w:t>
      </w:r>
      <w:r w:rsidRPr="00734C0E">
        <w:rPr>
          <w:rFonts w:ascii="Verdana" w:hAnsi="Verdana" w:cs="Arial"/>
          <w:sz w:val="18"/>
          <w:szCs w:val="18"/>
        </w:rPr>
        <w:t>, předmět projednávaných skutečností a vyzve objednatele k případné účasti.</w:t>
      </w:r>
    </w:p>
    <w:p w14:paraId="003E5D64" w14:textId="22751916" w:rsidR="00C305DB" w:rsidRDefault="00483D1D" w:rsidP="00BA18CC">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0DE0B2F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lastRenderedPageBreak/>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2F4503CC" w:rsidR="00E57415" w:rsidRPr="00734C0E" w:rsidRDefault="005B3BC8" w:rsidP="00BA18CC">
      <w:pPr>
        <w:tabs>
          <w:tab w:val="right" w:leader="dot" w:pos="7371"/>
        </w:tabs>
        <w:suppressAutoHyphens/>
        <w:spacing w:line="280" w:lineRule="exact"/>
        <w:ind w:left="70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387BFEBE"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644CC4" w:rsidRPr="009C6D11">
        <w:rPr>
          <w:rFonts w:ascii="Verdana" w:hAnsi="Verdana" w:cs="Arial"/>
          <w:sz w:val="18"/>
          <w:szCs w:val="18"/>
          <w:highlight w:val="green"/>
        </w:rPr>
        <w:t>"[VLOŽÍ ZHOTOVITEL]"</w:t>
      </w:r>
      <w:r w:rsidR="00E57415" w:rsidRPr="00004479">
        <w:rPr>
          <w:rFonts w:ascii="Verdana" w:hAnsi="Verdana" w:cs="Arial"/>
          <w:sz w:val="18"/>
          <w:szCs w:val="18"/>
          <w:highlight w:val="green"/>
        </w:rPr>
        <w:t>--</w:t>
      </w:r>
      <w:r w:rsidR="00644CC4" w:rsidRPr="00644CC4">
        <w:rPr>
          <w:rFonts w:ascii="Verdana" w:hAnsi="Verdana" w:cs="Arial"/>
          <w:sz w:val="18"/>
          <w:szCs w:val="18"/>
          <w:highlight w:val="green"/>
        </w:rPr>
        <w:t xml:space="preserve"> </w:t>
      </w:r>
      <w:r w:rsidR="00644CC4" w:rsidRPr="009C6D11">
        <w:rPr>
          <w:rFonts w:ascii="Verdana" w:hAnsi="Verdana" w:cs="Arial"/>
          <w:sz w:val="18"/>
          <w:szCs w:val="18"/>
          <w:highlight w:val="green"/>
        </w:rPr>
        <w:t>"[VLOŽÍ ZHOTOVITEL]"</w:t>
      </w:r>
      <w:r w:rsidR="00E57415" w:rsidRPr="00004479">
        <w:rPr>
          <w:rFonts w:ascii="Verdana" w:hAnsi="Verdana" w:cs="Arial"/>
          <w:sz w:val="18"/>
          <w:szCs w:val="18"/>
          <w:highlight w:val="green"/>
        </w:rPr>
        <w:t>--</w:t>
      </w:r>
      <w:r w:rsidR="00644CC4" w:rsidRPr="00644CC4">
        <w:rPr>
          <w:rFonts w:ascii="Verdana" w:hAnsi="Verdana" w:cs="Arial"/>
          <w:sz w:val="18"/>
          <w:szCs w:val="18"/>
          <w:highlight w:val="green"/>
        </w:rPr>
        <w:t xml:space="preserve"> </w:t>
      </w:r>
      <w:r w:rsidR="00644CC4" w:rsidRPr="009C6D11">
        <w:rPr>
          <w:rFonts w:ascii="Verdana" w:hAnsi="Verdana" w:cs="Arial"/>
          <w:sz w:val="18"/>
          <w:szCs w:val="18"/>
          <w:highlight w:val="green"/>
        </w:rPr>
        <w:t>"[VLOŽÍ ZHOTOVITEL]"</w:t>
      </w:r>
      <w:r w:rsidR="00E57415" w:rsidRPr="00004479">
        <w:rPr>
          <w:rFonts w:ascii="Verdana" w:hAnsi="Verdana" w:cs="Arial"/>
          <w:sz w:val="18"/>
          <w:szCs w:val="18"/>
          <w:highlight w:val="green"/>
        </w:rPr>
        <w:t>--</w:t>
      </w:r>
      <w:r w:rsidR="00644CC4" w:rsidRPr="00644CC4">
        <w:rPr>
          <w:rFonts w:ascii="Verdana" w:hAnsi="Verdana" w:cs="Arial"/>
          <w:sz w:val="18"/>
          <w:szCs w:val="18"/>
          <w:highlight w:val="green"/>
        </w:rPr>
        <w:t xml:space="preserve"> </w:t>
      </w:r>
      <w:r w:rsidR="00644CC4" w:rsidRPr="009C6D11">
        <w:rPr>
          <w:rFonts w:ascii="Verdana" w:hAnsi="Verdana" w:cs="Arial"/>
          <w:sz w:val="18"/>
          <w:szCs w:val="18"/>
          <w:highlight w:val="green"/>
        </w:rPr>
        <w:t>"[VLOŽÍ ZHOTOVITEL]"</w:t>
      </w:r>
    </w:p>
    <w:p w14:paraId="285A7E83" w14:textId="7E02DE55"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336ACE">
        <w:rPr>
          <w:rFonts w:ascii="Verdana" w:hAnsi="Verdana" w:cs="Arial"/>
          <w:bCs/>
          <w:sz w:val="18"/>
          <w:szCs w:val="18"/>
        </w:rPr>
        <w:t>D</w:t>
      </w:r>
      <w:r w:rsidR="00E57415" w:rsidRPr="00734C0E">
        <w:rPr>
          <w:rFonts w:ascii="Verdana" w:hAnsi="Verdana" w:cs="Arial"/>
          <w:bCs/>
          <w:sz w:val="18"/>
          <w:szCs w:val="18"/>
        </w:rPr>
        <w:t>íla měnit</w:t>
      </w:r>
      <w:r w:rsidR="00336ACE">
        <w:rPr>
          <w:rFonts w:ascii="Verdana" w:hAnsi="Verdana" w:cs="Arial"/>
          <w:bCs/>
          <w:sz w:val="18"/>
          <w:szCs w:val="18"/>
        </w:rPr>
        <w:t>,</w:t>
      </w:r>
      <w:r w:rsidR="00E57415" w:rsidRPr="00734C0E">
        <w:rPr>
          <w:rFonts w:ascii="Verdana" w:hAnsi="Verdana" w:cs="Arial"/>
          <w:bCs/>
          <w:sz w:val="18"/>
          <w:szCs w:val="18"/>
        </w:rPr>
        <w:t xml:space="preserve"> </w:t>
      </w:r>
      <w:r w:rsidR="00336ACE">
        <w:rPr>
          <w:rFonts w:ascii="Verdana" w:hAnsi="Verdana" w:cs="Arial"/>
          <w:bCs/>
          <w:sz w:val="18"/>
          <w:szCs w:val="18"/>
        </w:rPr>
        <w:t>ani</w:t>
      </w:r>
      <w:r w:rsidR="00336ACE" w:rsidRPr="00734C0E">
        <w:rPr>
          <w:rFonts w:ascii="Verdana" w:hAnsi="Verdana" w:cs="Arial"/>
          <w:bCs/>
          <w:sz w:val="18"/>
          <w:szCs w:val="18"/>
        </w:rPr>
        <w:t xml:space="preserve"> </w:t>
      </w:r>
      <w:r w:rsidR="00E57415" w:rsidRPr="00734C0E">
        <w:rPr>
          <w:rFonts w:ascii="Verdana" w:hAnsi="Verdana" w:cs="Arial"/>
          <w:bCs/>
          <w:sz w:val="18"/>
          <w:szCs w:val="18"/>
        </w:rPr>
        <w:t>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336ACE">
        <w:rPr>
          <w:rFonts w:ascii="Verdana" w:hAnsi="Verdana" w:cs="Arial"/>
          <w:bCs/>
          <w:sz w:val="18"/>
          <w:szCs w:val="18"/>
        </w:rPr>
        <w:t>D</w:t>
      </w:r>
      <w:r w:rsidR="00501C52" w:rsidRPr="00734C0E">
        <w:rPr>
          <w:rFonts w:ascii="Verdana" w:hAnsi="Verdana" w:cs="Arial"/>
          <w:bCs/>
          <w:sz w:val="18"/>
          <w:szCs w:val="18"/>
        </w:rPr>
        <w:t>íla bude nově doplněn poddodavatel</w:t>
      </w:r>
      <w:r w:rsidR="00336ACE">
        <w:rPr>
          <w:rFonts w:ascii="Verdana" w:hAnsi="Verdana" w:cs="Arial"/>
          <w:bCs/>
          <w:sz w:val="18"/>
          <w:szCs w:val="18"/>
        </w:rPr>
        <w:t>,</w:t>
      </w:r>
      <w:r w:rsidR="00501C52" w:rsidRPr="00734C0E">
        <w:rPr>
          <w:rFonts w:ascii="Verdana" w:hAnsi="Verdana" w:cs="Arial"/>
          <w:bCs/>
          <w:sz w:val="18"/>
          <w:szCs w:val="18"/>
        </w:rPr>
        <w:t xml:space="preserve"> nebo vyměněn stávající poddodavatel</w:t>
      </w:r>
      <w:r w:rsidR="00336ACE">
        <w:rPr>
          <w:rFonts w:ascii="Verdana" w:hAnsi="Verdana" w:cs="Arial"/>
          <w:bCs/>
          <w:sz w:val="18"/>
          <w:szCs w:val="18"/>
        </w:rPr>
        <w:t>,</w:t>
      </w:r>
      <w:r w:rsidR="00501C52" w:rsidRPr="00734C0E">
        <w:rPr>
          <w:rFonts w:ascii="Verdana" w:hAnsi="Verdana" w:cs="Arial"/>
          <w:bCs/>
          <w:sz w:val="18"/>
          <w:szCs w:val="18"/>
        </w:rPr>
        <w:t xml:space="preserve">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336ACE">
        <w:rPr>
          <w:rFonts w:ascii="Verdana" w:hAnsi="Verdana" w:cs="Arial"/>
          <w:bCs/>
          <w:sz w:val="18"/>
          <w:szCs w:val="18"/>
        </w:rPr>
        <w:t>D</w:t>
      </w:r>
      <w:r w:rsidR="00E57415" w:rsidRPr="00734C0E">
        <w:rPr>
          <w:rFonts w:ascii="Verdana" w:hAnsi="Verdana" w:cs="Arial"/>
          <w:bCs/>
          <w:sz w:val="18"/>
          <w:szCs w:val="18"/>
        </w:rPr>
        <w:t>íla</w:t>
      </w:r>
      <w:r w:rsidR="00336ACE">
        <w:rPr>
          <w:rFonts w:ascii="Verdana" w:hAnsi="Verdana" w:cs="Arial"/>
          <w:bCs/>
          <w:sz w:val="18"/>
          <w:szCs w:val="18"/>
        </w:rPr>
        <w:t>, ani jeho části,</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28771D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9790B1C" w:rsidR="008C5474"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C5474" w:rsidRPr="00C66079">
        <w:rPr>
          <w:rFonts w:ascii="Verdana" w:hAnsi="Verdana" w:cs="Arial"/>
          <w:sz w:val="18"/>
          <w:szCs w:val="18"/>
        </w:rPr>
        <w:t>.</w:t>
      </w:r>
      <w:r w:rsidR="0029337E" w:rsidRPr="00C66079">
        <w:rPr>
          <w:rFonts w:ascii="Verdana" w:hAnsi="Verdana" w:cs="Arial"/>
          <w:sz w:val="18"/>
          <w:szCs w:val="18"/>
        </w:rPr>
        <w:t>2</w:t>
      </w:r>
      <w:r w:rsidR="008C5474" w:rsidRPr="00C66079">
        <w:rPr>
          <w:rFonts w:ascii="Verdana" w:hAnsi="Verdana" w:cs="Arial"/>
          <w:sz w:val="18"/>
          <w:szCs w:val="18"/>
        </w:rPr>
        <w:t xml:space="preserve"> Zhotovitel se</w:t>
      </w:r>
      <w:r w:rsidR="00D41348" w:rsidRPr="00C66079">
        <w:rPr>
          <w:rFonts w:ascii="Verdana" w:hAnsi="Verdana" w:cs="Arial"/>
          <w:sz w:val="18"/>
          <w:szCs w:val="18"/>
        </w:rPr>
        <w:t xml:space="preserve"> zavazuje, že v průběhu plnění </w:t>
      </w:r>
      <w:r w:rsidR="00336ACE">
        <w:rPr>
          <w:rFonts w:ascii="Verdana" w:hAnsi="Verdana" w:cs="Arial"/>
          <w:sz w:val="18"/>
          <w:szCs w:val="18"/>
        </w:rPr>
        <w:t>D</w:t>
      </w:r>
      <w:r w:rsidR="008C5474" w:rsidRPr="00C66079">
        <w:rPr>
          <w:rFonts w:ascii="Verdana" w:hAnsi="Verdana" w:cs="Arial"/>
          <w:sz w:val="18"/>
          <w:szCs w:val="18"/>
        </w:rPr>
        <w:t xml:space="preserve">íla </w:t>
      </w:r>
      <w:r w:rsidR="00D41348" w:rsidRPr="00C66079">
        <w:rPr>
          <w:rFonts w:ascii="Verdana" w:hAnsi="Verdana" w:cs="Arial"/>
          <w:sz w:val="18"/>
          <w:szCs w:val="18"/>
        </w:rPr>
        <w:t xml:space="preserve">umožní v souvislosti s plněním </w:t>
      </w:r>
      <w:r w:rsidR="00336ACE">
        <w:rPr>
          <w:rFonts w:ascii="Verdana" w:hAnsi="Verdana" w:cs="Arial"/>
          <w:sz w:val="18"/>
          <w:szCs w:val="18"/>
        </w:rPr>
        <w:t>D</w:t>
      </w:r>
      <w:r w:rsidR="008C5474" w:rsidRPr="00C66079">
        <w:rPr>
          <w:rFonts w:ascii="Verdana" w:hAnsi="Verdana" w:cs="Arial"/>
          <w:sz w:val="18"/>
          <w:szCs w:val="18"/>
        </w:rPr>
        <w:t>íla provedení studentské exku</w:t>
      </w:r>
      <w:r w:rsidR="00F047B1" w:rsidRPr="00C66079">
        <w:rPr>
          <w:rFonts w:ascii="Verdana" w:hAnsi="Verdana" w:cs="Arial"/>
          <w:sz w:val="18"/>
          <w:szCs w:val="18"/>
        </w:rPr>
        <w:t>rze, a to v kancelářích z</w:t>
      </w:r>
      <w:r w:rsidR="008C5474" w:rsidRPr="00C66079">
        <w:rPr>
          <w:rFonts w:ascii="Verdana" w:hAnsi="Verdana" w:cs="Arial"/>
          <w:sz w:val="18"/>
          <w:szCs w:val="18"/>
        </w:rPr>
        <w:t>hotovitele</w:t>
      </w:r>
      <w:r w:rsidR="001A66B6">
        <w:rPr>
          <w:rFonts w:ascii="Verdana" w:hAnsi="Verdana" w:cs="Arial"/>
          <w:sz w:val="18"/>
          <w:szCs w:val="18"/>
        </w:rPr>
        <w:t>.</w:t>
      </w:r>
      <w:r w:rsidR="00F047B1" w:rsidRPr="00C66079">
        <w:rPr>
          <w:rFonts w:ascii="Verdana" w:hAnsi="Verdana" w:cs="Arial"/>
          <w:sz w:val="18"/>
          <w:szCs w:val="18"/>
        </w:rPr>
        <w:t xml:space="preserve"> Pokud z</w:t>
      </w:r>
      <w:r w:rsidR="008C5474" w:rsidRPr="00C66079">
        <w:rPr>
          <w:rFonts w:ascii="Verdana" w:hAnsi="Verdana" w:cs="Arial"/>
          <w:sz w:val="18"/>
          <w:szCs w:val="18"/>
        </w:rPr>
        <w:t>hotovitel neumožní provede</w:t>
      </w:r>
      <w:r w:rsidR="00F047B1" w:rsidRPr="00C66079">
        <w:rPr>
          <w:rFonts w:ascii="Verdana" w:hAnsi="Verdana" w:cs="Arial"/>
          <w:sz w:val="18"/>
          <w:szCs w:val="18"/>
        </w:rPr>
        <w:t>ní exkurze, je povinen uhradit o</w:t>
      </w:r>
      <w:r w:rsidR="008C5474" w:rsidRPr="00C66079">
        <w:rPr>
          <w:rFonts w:ascii="Verdana" w:hAnsi="Verdana" w:cs="Arial"/>
          <w:sz w:val="18"/>
          <w:szCs w:val="18"/>
        </w:rPr>
        <w:t>bjednateli smluvní pokutu ve výši 100</w:t>
      </w:r>
      <w:r w:rsidR="00DE3134">
        <w:rPr>
          <w:rFonts w:ascii="Verdana" w:hAnsi="Verdana" w:cs="Arial"/>
          <w:sz w:val="18"/>
          <w:szCs w:val="18"/>
        </w:rPr>
        <w:t>.</w:t>
      </w:r>
      <w:r w:rsidR="008C5474" w:rsidRPr="00C66079">
        <w:rPr>
          <w:rFonts w:ascii="Verdana" w:hAnsi="Verdana" w:cs="Arial"/>
          <w:sz w:val="18"/>
          <w:szCs w:val="18"/>
        </w:rPr>
        <w:t>000</w:t>
      </w:r>
      <w:r w:rsidR="00DE3134">
        <w:rPr>
          <w:rFonts w:ascii="Verdana" w:hAnsi="Verdana" w:cs="Arial"/>
          <w:sz w:val="18"/>
          <w:szCs w:val="18"/>
        </w:rPr>
        <w:t>,-</w:t>
      </w:r>
      <w:r w:rsidR="008C5474" w:rsidRPr="00C66079">
        <w:rPr>
          <w:rFonts w:ascii="Verdana" w:hAnsi="Verdana" w:cs="Arial"/>
          <w:sz w:val="18"/>
          <w:szCs w:val="18"/>
        </w:rPr>
        <w:t xml:space="preserve"> Kč.</w:t>
      </w:r>
    </w:p>
    <w:p w14:paraId="6C127E10" w14:textId="0251E991" w:rsidR="008C5474"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hotoviteli požadavek na provedení exkurze minimálně</w:t>
      </w:r>
      <w:r w:rsidR="00F6179E">
        <w:rPr>
          <w:rFonts w:ascii="Verdana" w:hAnsi="Verdana" w:cs="Arial"/>
          <w:sz w:val="18"/>
          <w:szCs w:val="18"/>
        </w:rPr>
        <w:t xml:space="preserve"> čtyřicet pět</w:t>
      </w:r>
      <w:r w:rsidR="008C5474" w:rsidRPr="00734C0E">
        <w:rPr>
          <w:rFonts w:ascii="Verdana" w:hAnsi="Verdana" w:cs="Arial"/>
          <w:sz w:val="18"/>
          <w:szCs w:val="18"/>
        </w:rPr>
        <w:t xml:space="preserve"> </w:t>
      </w:r>
      <w:r w:rsidR="00F6179E">
        <w:rPr>
          <w:rFonts w:ascii="Verdana" w:hAnsi="Verdana" w:cs="Arial"/>
          <w:sz w:val="18"/>
          <w:szCs w:val="18"/>
        </w:rPr>
        <w:t>(</w:t>
      </w:r>
      <w:r w:rsidR="008C5474" w:rsidRPr="00734C0E">
        <w:rPr>
          <w:rFonts w:ascii="Verdana" w:hAnsi="Verdana" w:cs="Arial"/>
          <w:sz w:val="18"/>
          <w:szCs w:val="18"/>
        </w:rPr>
        <w:t>45</w:t>
      </w:r>
      <w:r w:rsidR="00F6179E">
        <w:rPr>
          <w:rFonts w:ascii="Verdana" w:hAnsi="Verdana" w:cs="Arial"/>
          <w:sz w:val="18"/>
          <w:szCs w:val="18"/>
        </w:rPr>
        <w:t>)</w:t>
      </w:r>
      <w:r w:rsidR="008C5474" w:rsidRPr="00734C0E">
        <w:rPr>
          <w:rFonts w:ascii="Verdana" w:hAnsi="Verdana" w:cs="Arial"/>
          <w:sz w:val="18"/>
          <w:szCs w:val="18"/>
        </w:rPr>
        <w:t xml:space="preserve"> dní před požadovaným termínem konání exkurze. </w:t>
      </w:r>
      <w:r w:rsidR="00F047B1" w:rsidRPr="00734C0E">
        <w:rPr>
          <w:rFonts w:ascii="Verdana" w:hAnsi="Verdana" w:cs="Arial"/>
          <w:sz w:val="18"/>
          <w:szCs w:val="18"/>
        </w:rPr>
        <w:t>Zhotovitel nejméně</w:t>
      </w:r>
      <w:r w:rsidR="00F6179E">
        <w:rPr>
          <w:rFonts w:ascii="Verdana" w:hAnsi="Verdana" w:cs="Arial"/>
          <w:sz w:val="18"/>
          <w:szCs w:val="18"/>
        </w:rPr>
        <w:t xml:space="preserve"> třicet</w:t>
      </w:r>
      <w:r w:rsidR="00F047B1" w:rsidRPr="00734C0E">
        <w:rPr>
          <w:rFonts w:ascii="Verdana" w:hAnsi="Verdana" w:cs="Arial"/>
          <w:sz w:val="18"/>
          <w:szCs w:val="18"/>
        </w:rPr>
        <w:t xml:space="preserve"> </w:t>
      </w:r>
      <w:r w:rsidR="00F6179E">
        <w:rPr>
          <w:rFonts w:ascii="Verdana" w:hAnsi="Verdana" w:cs="Arial"/>
          <w:sz w:val="18"/>
          <w:szCs w:val="18"/>
        </w:rPr>
        <w:t>(</w:t>
      </w:r>
      <w:r w:rsidR="00F047B1" w:rsidRPr="00734C0E">
        <w:rPr>
          <w:rFonts w:ascii="Verdana" w:hAnsi="Verdana" w:cs="Arial"/>
          <w:sz w:val="18"/>
          <w:szCs w:val="18"/>
        </w:rPr>
        <w:t>30</w:t>
      </w:r>
      <w:r w:rsidR="00F6179E">
        <w:rPr>
          <w:rFonts w:ascii="Verdana" w:hAnsi="Verdana" w:cs="Arial"/>
          <w:sz w:val="18"/>
          <w:szCs w:val="18"/>
        </w:rPr>
        <w:t>)</w:t>
      </w:r>
      <w:r w:rsidR="00F047B1" w:rsidRPr="00734C0E">
        <w:rPr>
          <w:rFonts w:ascii="Verdana" w:hAnsi="Verdana" w:cs="Arial"/>
          <w:sz w:val="18"/>
          <w:szCs w:val="18"/>
        </w:rPr>
        <w:t xml:space="preserve">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 xml:space="preserve">ději však do </w:t>
      </w:r>
      <w:r w:rsidR="00F6179E">
        <w:rPr>
          <w:rFonts w:ascii="Verdana" w:hAnsi="Verdana" w:cs="Arial"/>
          <w:sz w:val="18"/>
          <w:szCs w:val="18"/>
        </w:rPr>
        <w:t>třiceti (</w:t>
      </w:r>
      <w:r w:rsidR="00F047B1" w:rsidRPr="00734C0E">
        <w:rPr>
          <w:rFonts w:ascii="Verdana" w:hAnsi="Verdana" w:cs="Arial"/>
          <w:sz w:val="18"/>
          <w:szCs w:val="18"/>
        </w:rPr>
        <w:t>30</w:t>
      </w:r>
      <w:r w:rsidR="00F6179E">
        <w:rPr>
          <w:rFonts w:ascii="Verdana" w:hAnsi="Verdana" w:cs="Arial"/>
          <w:sz w:val="18"/>
          <w:szCs w:val="18"/>
        </w:rPr>
        <w:t>)</w:t>
      </w:r>
      <w:r w:rsidR="00F047B1" w:rsidRPr="00734C0E">
        <w:rPr>
          <w:rFonts w:ascii="Verdana" w:hAnsi="Verdana" w:cs="Arial"/>
          <w:sz w:val="18"/>
          <w:szCs w:val="18"/>
        </w:rPr>
        <w:t xml:space="preserve">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5A6AA6FA" w:rsidR="008442F7"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w:t>
      </w:r>
      <w:r w:rsidR="00094B6A">
        <w:rPr>
          <w:rFonts w:ascii="Verdana" w:hAnsi="Verdana" w:cs="Arial"/>
          <w:sz w:val="18"/>
          <w:szCs w:val="18"/>
        </w:rPr>
        <w:t xml:space="preserve">geodetického </w:t>
      </w:r>
      <w:r w:rsidR="008442F7" w:rsidRPr="00734C0E">
        <w:rPr>
          <w:rFonts w:ascii="Verdana" w:hAnsi="Verdana" w:cs="Arial"/>
          <w:sz w:val="18"/>
          <w:szCs w:val="18"/>
        </w:rPr>
        <w:t>zaměření a vyučující těchto škol, resp. doprovod. Exkurze musí být provedena v rozsahu 3-5 hodin pro 15-30 osob (studenti včetně doprovodu), v pracovních dnech v době od 8,00 hod. do 15,00 hod.</w:t>
      </w:r>
    </w:p>
    <w:p w14:paraId="3C4EA776" w14:textId="7EF4E115" w:rsidR="008442F7" w:rsidRPr="00734C0E" w:rsidRDefault="00483D1D" w:rsidP="00337DE0">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w:t>
      </w:r>
      <w:r w:rsidR="001A66B6">
        <w:rPr>
          <w:rFonts w:ascii="Verdana" w:hAnsi="Verdana" w:cs="Arial"/>
          <w:sz w:val="18"/>
          <w:szCs w:val="18"/>
        </w:rPr>
        <w:t xml:space="preserve">kancelářích zhotovitele </w:t>
      </w:r>
      <w:r w:rsidR="008442F7" w:rsidRPr="00734C0E">
        <w:rPr>
          <w:rFonts w:ascii="Verdana" w:hAnsi="Verdana" w:cs="Arial"/>
          <w:sz w:val="18"/>
          <w:szCs w:val="18"/>
        </w:rPr>
        <w:t>a poskytnout účastníkům exkurze odborný výklad k aktuálně prováděným činnostem.</w:t>
      </w:r>
    </w:p>
    <w:p w14:paraId="307B1C1B" w14:textId="306EB604" w:rsidR="008442F7"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442F7" w:rsidRPr="00C66079">
        <w:rPr>
          <w:rFonts w:ascii="Verdana" w:hAnsi="Verdana" w:cs="Arial"/>
          <w:sz w:val="18"/>
          <w:szCs w:val="18"/>
        </w:rPr>
        <w:t>.</w:t>
      </w:r>
      <w:r w:rsidR="0029337E" w:rsidRPr="00C66079">
        <w:rPr>
          <w:rFonts w:ascii="Verdana" w:hAnsi="Verdana" w:cs="Arial"/>
          <w:sz w:val="18"/>
          <w:szCs w:val="18"/>
        </w:rPr>
        <w:t>6</w:t>
      </w:r>
      <w:r w:rsidR="008442F7" w:rsidRPr="00C66079">
        <w:rPr>
          <w:rFonts w:ascii="Verdana" w:hAnsi="Verdana" w:cs="Arial"/>
          <w:sz w:val="18"/>
          <w:szCs w:val="18"/>
        </w:rPr>
        <w:t xml:space="preserve"> </w:t>
      </w:r>
      <w:r w:rsidR="00F047B1" w:rsidRPr="00C66079">
        <w:rPr>
          <w:rFonts w:ascii="Verdana" w:hAnsi="Verdana" w:cs="Arial"/>
          <w:sz w:val="18"/>
          <w:szCs w:val="18"/>
        </w:rPr>
        <w:t>O provedené exkurzi je zhotovitel povinen informovat o</w:t>
      </w:r>
      <w:r w:rsidR="008442F7" w:rsidRPr="00C66079">
        <w:rPr>
          <w:rFonts w:ascii="Verdana" w:hAnsi="Verdana" w:cs="Arial"/>
          <w:sz w:val="18"/>
          <w:szCs w:val="18"/>
        </w:rPr>
        <w:t xml:space="preserve">bjednatele písemnou zprávou nejpozději do </w:t>
      </w:r>
      <w:r w:rsidR="00B734BD">
        <w:rPr>
          <w:rFonts w:ascii="Verdana" w:hAnsi="Verdana" w:cs="Arial"/>
          <w:sz w:val="18"/>
          <w:szCs w:val="18"/>
        </w:rPr>
        <w:t>čtrnácti</w:t>
      </w:r>
      <w:r w:rsidR="00B734BD" w:rsidRPr="00C66079">
        <w:rPr>
          <w:rFonts w:ascii="Verdana" w:hAnsi="Verdana" w:cs="Arial"/>
          <w:sz w:val="18"/>
          <w:szCs w:val="18"/>
        </w:rPr>
        <w:t xml:space="preserve"> </w:t>
      </w:r>
      <w:r w:rsidR="00F6179E">
        <w:rPr>
          <w:rFonts w:ascii="Verdana" w:hAnsi="Verdana" w:cs="Arial"/>
          <w:sz w:val="18"/>
          <w:szCs w:val="18"/>
        </w:rPr>
        <w:t>(</w:t>
      </w:r>
      <w:r w:rsidR="00B734BD">
        <w:rPr>
          <w:rFonts w:ascii="Verdana" w:hAnsi="Verdana" w:cs="Arial"/>
          <w:sz w:val="18"/>
          <w:szCs w:val="18"/>
        </w:rPr>
        <w:t>14</w:t>
      </w:r>
      <w:r w:rsidR="00F6179E">
        <w:rPr>
          <w:rFonts w:ascii="Verdana" w:hAnsi="Verdana" w:cs="Arial"/>
          <w:sz w:val="18"/>
          <w:szCs w:val="18"/>
        </w:rPr>
        <w:t xml:space="preserve">) </w:t>
      </w:r>
      <w:r w:rsidR="008442F7" w:rsidRPr="00C66079">
        <w:rPr>
          <w:rFonts w:ascii="Verdana" w:hAnsi="Verdana" w:cs="Arial"/>
          <w:sz w:val="18"/>
          <w:szCs w:val="18"/>
        </w:rPr>
        <w:t>dnů od konání exkurze. Zpráva musí obsahovat sdělení o škole, předmětu exkurze, čase konání a počtu účastníků. V případě nepředložení písemné zprávy v požadovaném rozsahu ve lhůtě dle</w:t>
      </w:r>
      <w:r w:rsidR="00F047B1" w:rsidRPr="00C66079">
        <w:rPr>
          <w:rFonts w:ascii="Verdana" w:hAnsi="Verdana" w:cs="Arial"/>
          <w:sz w:val="18"/>
          <w:szCs w:val="18"/>
        </w:rPr>
        <w:t xml:space="preserve"> první věty tohoto odstavce je z</w:t>
      </w:r>
      <w:r w:rsidR="008442F7" w:rsidRPr="00C66079">
        <w:rPr>
          <w:rFonts w:ascii="Verdana" w:hAnsi="Verdana" w:cs="Arial"/>
          <w:sz w:val="18"/>
          <w:szCs w:val="18"/>
        </w:rPr>
        <w:t>hotovitel povinen uhradit smluvní pokutu ve výši 20</w:t>
      </w:r>
      <w:r w:rsidR="00F6179E">
        <w:rPr>
          <w:rFonts w:ascii="Verdana" w:hAnsi="Verdana" w:cs="Arial"/>
          <w:sz w:val="18"/>
          <w:szCs w:val="18"/>
        </w:rPr>
        <w:t>.</w:t>
      </w:r>
      <w:r w:rsidR="008442F7" w:rsidRPr="00C66079">
        <w:rPr>
          <w:rFonts w:ascii="Verdana" w:hAnsi="Verdana" w:cs="Arial"/>
          <w:sz w:val="18"/>
          <w:szCs w:val="18"/>
        </w:rPr>
        <w:t>000</w:t>
      </w:r>
      <w:r w:rsidR="00F6179E">
        <w:rPr>
          <w:rFonts w:ascii="Verdana" w:hAnsi="Verdana" w:cs="Arial"/>
          <w:sz w:val="18"/>
          <w:szCs w:val="18"/>
        </w:rPr>
        <w:t>,-</w:t>
      </w:r>
      <w:r w:rsidR="008442F7" w:rsidRPr="00C66079">
        <w:rPr>
          <w:rFonts w:ascii="Verdana" w:hAnsi="Verdana" w:cs="Arial"/>
          <w:sz w:val="18"/>
          <w:szCs w:val="18"/>
        </w:rPr>
        <w:t xml:space="preserve"> Kč.</w:t>
      </w:r>
    </w:p>
    <w:p w14:paraId="7DF20129" w14:textId="30AB5323" w:rsidR="005F0E10" w:rsidRDefault="00483D1D" w:rsidP="007407CB">
      <w:pPr>
        <w:spacing w:after="120" w:line="280" w:lineRule="exact"/>
        <w:ind w:left="1276" w:hanging="709"/>
        <w:jc w:val="both"/>
        <w:rPr>
          <w:rFonts w:ascii="Verdana" w:hAnsi="Verdana" w:cs="Arial"/>
          <w:sz w:val="18"/>
          <w:szCs w:val="18"/>
        </w:rPr>
      </w:pPr>
      <w:proofErr w:type="gramStart"/>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BE663A">
        <w:rPr>
          <w:rFonts w:ascii="Verdana" w:hAnsi="Verdana" w:cs="Arial"/>
          <w:sz w:val="18"/>
          <w:szCs w:val="18"/>
        </w:rPr>
        <w:t xml:space="preserve"> NEOBSAZENO</w:t>
      </w:r>
      <w:proofErr w:type="gramEnd"/>
    </w:p>
    <w:p w14:paraId="48237B6E" w14:textId="1F8677F8" w:rsidR="00834BAF" w:rsidRDefault="00483D1D">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w:t>
      </w:r>
      <w:r w:rsidR="00BE150B">
        <w:rPr>
          <w:rFonts w:ascii="Verdana" w:hAnsi="Verdana" w:cs="Arial"/>
          <w:sz w:val="18"/>
          <w:szCs w:val="18"/>
        </w:rPr>
        <w:t>odst</w:t>
      </w:r>
      <w:r w:rsidR="0029337E" w:rsidRPr="00BE28C5">
        <w:rPr>
          <w:rFonts w:ascii="Verdana" w:hAnsi="Verdana" w:cs="Arial"/>
          <w:sz w:val="18"/>
          <w:szCs w:val="18"/>
        </w:rPr>
        <w:t xml:space="preserve">.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326CF5">
        <w:rPr>
          <w:rFonts w:ascii="Verdana" w:hAnsi="Verdana" w:cs="Arial"/>
          <w:sz w:val="18"/>
          <w:szCs w:val="18"/>
        </w:rPr>
        <w:t xml:space="preserve"> </w:t>
      </w:r>
      <w:r w:rsidR="00433E49" w:rsidRPr="00BE28C5">
        <w:rPr>
          <w:rFonts w:ascii="Verdana" w:hAnsi="Verdana" w:cs="Arial"/>
          <w:sz w:val="18"/>
          <w:szCs w:val="18"/>
        </w:rPr>
        <w:t>této</w:t>
      </w:r>
      <w:proofErr w:type="gramEnd"/>
      <w:r w:rsidR="00433E49" w:rsidRPr="00BE28C5">
        <w:rPr>
          <w:rFonts w:ascii="Verdana" w:hAnsi="Verdana" w:cs="Arial"/>
          <w:sz w:val="18"/>
          <w:szCs w:val="18"/>
        </w:rPr>
        <w:t xml:space="preserve"> </w:t>
      </w:r>
      <w:r w:rsidR="009542A0">
        <w:rPr>
          <w:rFonts w:ascii="Verdana" w:hAnsi="Verdana" w:cs="Arial"/>
          <w:sz w:val="18"/>
          <w:szCs w:val="18"/>
        </w:rPr>
        <w:t>s</w:t>
      </w:r>
      <w:r w:rsidR="009542A0" w:rsidRPr="00BE28C5">
        <w:rPr>
          <w:rFonts w:ascii="Verdana" w:hAnsi="Verdana" w:cs="Arial"/>
          <w:sz w:val="18"/>
          <w:szCs w:val="18"/>
        </w:rPr>
        <w:t xml:space="preserve">mlouvy </w:t>
      </w:r>
      <w:r w:rsidR="008442F7" w:rsidRPr="00BE28C5">
        <w:rPr>
          <w:rFonts w:ascii="Verdana" w:hAnsi="Verdana" w:cs="Arial"/>
          <w:sz w:val="18"/>
          <w:szCs w:val="18"/>
        </w:rPr>
        <w:t>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4B53486"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 xml:space="preserve">účelem provedení </w:t>
      </w:r>
      <w:r w:rsidR="00F26442">
        <w:rPr>
          <w:rFonts w:ascii="Verdana" w:hAnsi="Verdana" w:cs="Arial"/>
          <w:bCs/>
          <w:sz w:val="18"/>
          <w:szCs w:val="18"/>
        </w:rPr>
        <w:t>D</w:t>
      </w:r>
      <w:r w:rsidR="009A71F6" w:rsidRPr="00734C0E">
        <w:rPr>
          <w:rFonts w:ascii="Verdana" w:hAnsi="Verdana" w:cs="Arial"/>
          <w:bCs/>
          <w:sz w:val="18"/>
          <w:szCs w:val="18"/>
        </w:rPr>
        <w:t>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16AEEAB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objednatele; fyzické osoby, jejichž vyjádření, souhlasy či stanoviska jsou nutná pro provedení </w:t>
      </w:r>
      <w:r w:rsidR="00F26442">
        <w:rPr>
          <w:rFonts w:ascii="Verdana" w:hAnsi="Verdana" w:cs="Arial"/>
          <w:sz w:val="18"/>
          <w:szCs w:val="18"/>
        </w:rPr>
        <w:t>D</w:t>
      </w:r>
      <w:r w:rsidRPr="00734C0E">
        <w:rPr>
          <w:rFonts w:ascii="Verdana" w:hAnsi="Verdana" w:cs="Arial"/>
          <w:sz w:val="18"/>
          <w:szCs w:val="18"/>
        </w:rPr>
        <w:t>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 xml:space="preserve">né pro provedení </w:t>
      </w:r>
      <w:r w:rsidR="00F26442">
        <w:rPr>
          <w:rFonts w:ascii="Verdana" w:hAnsi="Verdana" w:cs="Arial"/>
          <w:sz w:val="18"/>
          <w:szCs w:val="18"/>
        </w:rPr>
        <w:t>D</w:t>
      </w:r>
      <w:r w:rsidR="00BF6E2E" w:rsidRPr="00734C0E">
        <w:rPr>
          <w:rFonts w:ascii="Verdana" w:hAnsi="Verdana" w:cs="Arial"/>
          <w:sz w:val="18"/>
          <w:szCs w:val="18"/>
        </w:rPr>
        <w:t>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w:t>
      </w:r>
      <w:r w:rsidR="009A71F6" w:rsidRPr="00BA18CC">
        <w:rPr>
          <w:rFonts w:ascii="Verdana" w:hAnsi="Verdana" w:cs="Arial"/>
          <w:b/>
          <w:sz w:val="18"/>
          <w:szCs w:val="18"/>
        </w:rPr>
        <w:t>s</w:t>
      </w:r>
      <w:r w:rsidRPr="00BA18CC">
        <w:rPr>
          <w:rFonts w:ascii="Verdana" w:hAnsi="Verdana" w:cs="Arial"/>
          <w:b/>
          <w:sz w:val="18"/>
          <w:szCs w:val="18"/>
        </w:rPr>
        <w:t>ubjekty údajů</w:t>
      </w:r>
      <w:r w:rsidRPr="00734C0E">
        <w:rPr>
          <w:rFonts w:ascii="Verdana" w:hAnsi="Verdana" w:cs="Arial"/>
          <w:sz w:val="18"/>
          <w:szCs w:val="18"/>
        </w:rPr>
        <w:t>“).</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w:t>
      </w:r>
      <w:r w:rsidR="009A71F6" w:rsidRPr="00BA18CC">
        <w:rPr>
          <w:rFonts w:ascii="Verdana" w:hAnsi="Verdana" w:cs="Arial"/>
          <w:b/>
          <w:sz w:val="18"/>
          <w:szCs w:val="18"/>
        </w:rPr>
        <w:t>o</w:t>
      </w:r>
      <w:r w:rsidRPr="00BA18CC">
        <w:rPr>
          <w:rFonts w:ascii="Verdana" w:hAnsi="Verdana" w:cs="Arial"/>
          <w:b/>
          <w:sz w:val="18"/>
          <w:szCs w:val="18"/>
        </w:rPr>
        <w:t>sobní údaje</w:t>
      </w:r>
      <w:r w:rsidRPr="00734C0E">
        <w:rPr>
          <w:rFonts w:ascii="Verdana" w:hAnsi="Verdana" w:cs="Arial"/>
          <w:sz w:val="18"/>
          <w:szCs w:val="18"/>
        </w:rPr>
        <w:t>“).</w:t>
      </w:r>
    </w:p>
    <w:p w14:paraId="70D6682A" w14:textId="368F081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serverech umístěných </w:t>
      </w:r>
      <w:r w:rsidR="00644CC4" w:rsidRPr="009C6D11">
        <w:rPr>
          <w:rFonts w:ascii="Verdana" w:hAnsi="Verdana" w:cs="Arial"/>
          <w:sz w:val="18"/>
          <w:szCs w:val="18"/>
          <w:highlight w:val="green"/>
        </w:rPr>
        <w:t>"[VLOŽÍ ZHOTOVITEL]"</w:t>
      </w:r>
      <w:r w:rsidR="00644CC4">
        <w:rPr>
          <w:rFonts w:ascii="Verdana" w:hAnsi="Verdana" w:cs="Arial"/>
          <w:sz w:val="18"/>
          <w:szCs w:val="18"/>
          <w:highlight w:val="green"/>
        </w:rPr>
        <w:t>.</w:t>
      </w:r>
    </w:p>
    <w:p w14:paraId="6C67097E" w14:textId="1AB5C514"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w:t>
      </w:r>
      <w:r w:rsidR="00644CC4">
        <w:rPr>
          <w:rFonts w:ascii="Verdana" w:hAnsi="Verdana" w:cs="Arial"/>
          <w:sz w:val="18"/>
          <w:szCs w:val="18"/>
        </w:rPr>
        <w:t> odst.</w:t>
      </w:r>
      <w:r w:rsidR="00644CC4" w:rsidRPr="00734C0E">
        <w:rPr>
          <w:rFonts w:ascii="Verdana" w:hAnsi="Verdana" w:cs="Arial"/>
          <w:sz w:val="18"/>
          <w:szCs w:val="18"/>
        </w:rPr>
        <w:t xml:space="preserve"> </w:t>
      </w:r>
      <w:r w:rsidR="005E2397" w:rsidRPr="00734C0E">
        <w:rPr>
          <w:rFonts w:ascii="Verdana" w:hAnsi="Verdana" w:cs="Arial"/>
          <w:sz w:val="18"/>
          <w:szCs w:val="18"/>
        </w:rPr>
        <w:t>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04CEBC13"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r w:rsidR="00644CC4" w:rsidRPr="00734C0E">
        <w:rPr>
          <w:rFonts w:ascii="Verdana" w:hAnsi="Verdana" w:cs="Arial"/>
          <w:sz w:val="18"/>
          <w:szCs w:val="18"/>
        </w:rPr>
        <w:t>27. 04. 2016</w:t>
      </w:r>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w:t>
      </w:r>
      <w:proofErr w:type="gramStart"/>
      <w:r w:rsidRPr="00734C0E">
        <w:rPr>
          <w:rFonts w:ascii="Verdana" w:hAnsi="Verdana" w:cs="Arial"/>
          <w:sz w:val="18"/>
          <w:szCs w:val="18"/>
        </w:rPr>
        <w:t>údajů) (dále</w:t>
      </w:r>
      <w:proofErr w:type="gramEnd"/>
      <w:r w:rsidRPr="00734C0E">
        <w:rPr>
          <w:rFonts w:ascii="Verdana" w:hAnsi="Verdana" w:cs="Arial"/>
          <w:sz w:val="18"/>
          <w:szCs w:val="18"/>
        </w:rPr>
        <w:t xml:space="preserve"> jen „</w:t>
      </w:r>
      <w:r w:rsidRPr="00BA18CC">
        <w:rPr>
          <w:rFonts w:ascii="Verdana" w:hAnsi="Verdana" w:cs="Arial"/>
          <w:b/>
          <w:sz w:val="18"/>
          <w:szCs w:val="18"/>
        </w:rPr>
        <w:t>GDPR</w:t>
      </w:r>
      <w:r w:rsidRPr="00734C0E">
        <w:rPr>
          <w:rFonts w:ascii="Verdana" w:hAnsi="Verdana" w:cs="Arial"/>
          <w:sz w:val="18"/>
          <w:szCs w:val="18"/>
        </w:rPr>
        <w:t>“),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A11D024"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w:t>
      </w:r>
      <w:r w:rsidR="001B10B1">
        <w:rPr>
          <w:rFonts w:ascii="Verdana" w:hAnsi="Verdana" w:cs="Arial"/>
          <w:sz w:val="18"/>
          <w:szCs w:val="18"/>
        </w:rPr>
        <w:t>Evropské u</w:t>
      </w:r>
      <w:r w:rsidR="001B10B1" w:rsidRPr="00734C0E">
        <w:rPr>
          <w:rFonts w:ascii="Verdana" w:hAnsi="Verdana" w:cs="Arial"/>
          <w:sz w:val="18"/>
          <w:szCs w:val="18"/>
        </w:rPr>
        <w:t xml:space="preserve">nie </w:t>
      </w:r>
      <w:r w:rsidR="003F656B" w:rsidRPr="00734C0E">
        <w:rPr>
          <w:rFonts w:ascii="Verdana" w:hAnsi="Verdana" w:cs="Arial"/>
          <w:sz w:val="18"/>
          <w:szCs w:val="18"/>
        </w:rPr>
        <w:t>nebo členského státu</w:t>
      </w:r>
      <w:r w:rsidR="001B10B1">
        <w:rPr>
          <w:rFonts w:ascii="Verdana" w:hAnsi="Verdana" w:cs="Arial"/>
          <w:sz w:val="18"/>
          <w:szCs w:val="18"/>
        </w:rPr>
        <w:t xml:space="preserve"> Evropské unie</w:t>
      </w:r>
      <w:r w:rsidR="003F656B" w:rsidRPr="00734C0E">
        <w:rPr>
          <w:rFonts w:ascii="Verdana" w:hAnsi="Verdana" w:cs="Arial"/>
          <w:sz w:val="18"/>
          <w:szCs w:val="18"/>
        </w:rPr>
        <w:t>,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08CBB3BB"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w:t>
      </w:r>
      <w:r w:rsidR="009542A0">
        <w:rPr>
          <w:rFonts w:ascii="Verdana" w:hAnsi="Verdana" w:cs="Arial"/>
          <w:sz w:val="18"/>
          <w:szCs w:val="18"/>
        </w:rPr>
        <w:t xml:space="preserve">situace, </w:t>
      </w:r>
      <w:r w:rsidRPr="00734C0E">
        <w:rPr>
          <w:rFonts w:ascii="Verdana" w:hAnsi="Verdana" w:cs="Arial"/>
          <w:sz w:val="18"/>
          <w:szCs w:val="18"/>
        </w:rPr>
        <w:t>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5DB48E0F"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F26442">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w:t>
      </w:r>
      <w:r w:rsidR="00644CC4">
        <w:rPr>
          <w:rFonts w:ascii="Verdana" w:hAnsi="Verdana" w:cs="Arial"/>
          <w:bCs/>
          <w:sz w:val="18"/>
          <w:szCs w:val="18"/>
        </w:rPr>
        <w:t> </w:t>
      </w:r>
      <w:r w:rsidRPr="00734C0E">
        <w:rPr>
          <w:rFonts w:ascii="Verdana" w:hAnsi="Verdana" w:cs="Arial"/>
          <w:bCs/>
          <w:sz w:val="18"/>
          <w:szCs w:val="18"/>
        </w:rPr>
        <w:t>77/1997 Sb., o státním podniku, ve znění pozdějších předpisů.</w:t>
      </w:r>
    </w:p>
    <w:p w14:paraId="03D77EDD" w14:textId="61C5C32C"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w:t>
      </w:r>
      <w:r w:rsidRPr="00336ACE">
        <w:rPr>
          <w:rFonts w:ascii="Verdana" w:hAnsi="Verdana" w:cs="Arial"/>
          <w:bCs/>
          <w:sz w:val="18"/>
          <w:szCs w:val="18"/>
        </w:rPr>
        <w:t>121/2000</w:t>
      </w:r>
      <w:r w:rsidRPr="00734C0E">
        <w:rPr>
          <w:rFonts w:ascii="Verdana" w:hAnsi="Verdana" w:cs="Arial"/>
          <w:bCs/>
          <w:sz w:val="18"/>
          <w:szCs w:val="18"/>
        </w:rPr>
        <w:t xml:space="preserve">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w:t>
      </w:r>
      <w:r w:rsidR="00644CC4">
        <w:rPr>
          <w:rFonts w:ascii="Verdana" w:hAnsi="Verdana" w:cs="Arial"/>
          <w:bCs/>
          <w:sz w:val="18"/>
          <w:szCs w:val="18"/>
        </w:rPr>
        <w:t>o</w:t>
      </w:r>
      <w:r w:rsidRPr="00734C0E">
        <w:rPr>
          <w:rFonts w:ascii="Verdana" w:hAnsi="Verdana" w:cs="Arial"/>
          <w:bCs/>
          <w:sz w:val="18"/>
          <w:szCs w:val="18"/>
        </w:rPr>
        <w:t xml:space="preserve">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w:t>
      </w:r>
      <w:r w:rsidR="00F26442">
        <w:rPr>
          <w:rFonts w:ascii="Verdana" w:hAnsi="Verdana" w:cs="Arial"/>
          <w:bCs/>
          <w:sz w:val="18"/>
          <w:szCs w:val="18"/>
        </w:rPr>
        <w:t>D</w:t>
      </w:r>
      <w:r w:rsidRPr="00734C0E">
        <w:rPr>
          <w:rFonts w:ascii="Verdana" w:hAnsi="Verdana" w:cs="Arial"/>
          <w:bCs/>
          <w:sz w:val="18"/>
          <w:szCs w:val="18"/>
        </w:rPr>
        <w:t>íla. Objednatel či jeho právní nástupce nejsou povinni licenci využít.</w:t>
      </w:r>
    </w:p>
    <w:p w14:paraId="66CEECC8" w14:textId="0C41BF14" w:rsidR="00E77C11" w:rsidRDefault="00B36ED0" w:rsidP="00C66079">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w:t>
      </w:r>
      <w:r w:rsidR="00644CC4">
        <w:rPr>
          <w:rFonts w:ascii="Verdana" w:hAnsi="Verdana" w:cs="Arial"/>
          <w:bCs/>
          <w:sz w:val="18"/>
          <w:szCs w:val="18"/>
        </w:rPr>
        <w:t>o</w:t>
      </w:r>
      <w:r w:rsidRPr="00734C0E">
        <w:rPr>
          <w:rFonts w:ascii="Verdana" w:hAnsi="Verdana" w:cs="Arial"/>
          <w:bCs/>
          <w:sz w:val="18"/>
          <w:szCs w:val="18"/>
        </w:rPr>
        <w:t xml:space="preserve">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xml:space="preserve">. § 2382 </w:t>
      </w:r>
      <w:r w:rsidR="00644CC4">
        <w:rPr>
          <w:rFonts w:ascii="Verdana" w:hAnsi="Verdana" w:cs="Arial"/>
          <w:bCs/>
          <w:sz w:val="18"/>
          <w:szCs w:val="18"/>
        </w:rPr>
        <w:t>o</w:t>
      </w:r>
      <w:r w:rsidR="001413B5">
        <w:rPr>
          <w:rFonts w:ascii="Verdana" w:hAnsi="Verdana" w:cs="Arial"/>
          <w:bCs/>
          <w:sz w:val="18"/>
          <w:szCs w:val="18"/>
        </w:rPr>
        <w:t xml:space="preserve">bčanského </w:t>
      </w:r>
      <w:r w:rsidR="001D5D7B">
        <w:rPr>
          <w:rFonts w:ascii="Verdana" w:hAnsi="Verdana" w:cs="Arial"/>
          <w:bCs/>
          <w:sz w:val="18"/>
          <w:szCs w:val="18"/>
        </w:rPr>
        <w:t>zákoníku.</w:t>
      </w:r>
    </w:p>
    <w:p w14:paraId="06BF422A" w14:textId="77777777" w:rsidR="00644CC4" w:rsidRPr="001D5D7B" w:rsidRDefault="00644CC4" w:rsidP="00C66079">
      <w:pPr>
        <w:spacing w:after="240" w:line="280" w:lineRule="exact"/>
        <w:ind w:left="567" w:hanging="567"/>
        <w:jc w:val="both"/>
        <w:rPr>
          <w:rFonts w:ascii="Verdana" w:hAnsi="Verdana" w:cs="Arial"/>
          <w:bCs/>
          <w:sz w:val="18"/>
          <w:szCs w:val="18"/>
        </w:rPr>
      </w:pP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274E799" w:rsidR="005A3EE2"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9E5DCFC" w14:textId="77777777" w:rsidR="00644CC4" w:rsidRPr="00734C0E" w:rsidRDefault="00644CC4" w:rsidP="00231DEB">
      <w:pPr>
        <w:spacing w:line="280" w:lineRule="exact"/>
        <w:ind w:left="567" w:hanging="567"/>
        <w:jc w:val="both"/>
        <w:rPr>
          <w:rFonts w:ascii="Verdana" w:hAnsi="Verdana" w:cs="Arial"/>
          <w:bCs/>
          <w:sz w:val="18"/>
          <w:szCs w:val="18"/>
        </w:rPr>
      </w:pPr>
    </w:p>
    <w:p w14:paraId="0B95A841" w14:textId="5EDF3F6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F26442">
        <w:rPr>
          <w:rFonts w:ascii="Verdana" w:hAnsi="Verdana" w:cs="Arial"/>
          <w:bCs/>
          <w:sz w:val="18"/>
          <w:szCs w:val="18"/>
        </w:rPr>
        <w:t>D</w:t>
      </w:r>
      <w:r w:rsidRPr="00734C0E">
        <w:rPr>
          <w:rFonts w:ascii="Verdana" w:hAnsi="Verdana" w:cs="Arial"/>
          <w:bCs/>
          <w:sz w:val="18"/>
          <w:szCs w:val="18"/>
        </w:rPr>
        <w:t>íla delším než</w:t>
      </w:r>
      <w:r w:rsidR="002B5F8C">
        <w:rPr>
          <w:rFonts w:ascii="Verdana" w:hAnsi="Verdana" w:cs="Arial"/>
          <w:bCs/>
          <w:sz w:val="18"/>
          <w:szCs w:val="18"/>
        </w:rPr>
        <w:t xml:space="preserve"> </w:t>
      </w:r>
      <w:proofErr w:type="gramStart"/>
      <w:r w:rsidR="002B5F8C">
        <w:rPr>
          <w:rFonts w:ascii="Verdana" w:hAnsi="Verdana" w:cs="Arial"/>
          <w:bCs/>
          <w:sz w:val="18"/>
          <w:szCs w:val="18"/>
        </w:rPr>
        <w:t>třicet(</w:t>
      </w:r>
      <w:r w:rsidRPr="00734C0E">
        <w:rPr>
          <w:rFonts w:ascii="Verdana" w:hAnsi="Verdana" w:cs="Arial"/>
          <w:bCs/>
          <w:sz w:val="18"/>
          <w:szCs w:val="18"/>
        </w:rPr>
        <w:t>30</w:t>
      </w:r>
      <w:proofErr w:type="gramEnd"/>
      <w:r w:rsidR="002B5F8C">
        <w:rPr>
          <w:rFonts w:ascii="Verdana" w:hAnsi="Verdana" w:cs="Arial"/>
          <w:bCs/>
          <w:sz w:val="18"/>
          <w:szCs w:val="18"/>
        </w:rPr>
        <w:t>)</w:t>
      </w:r>
      <w:r w:rsidRPr="00734C0E">
        <w:rPr>
          <w:rFonts w:ascii="Verdana" w:hAnsi="Verdana" w:cs="Arial"/>
          <w:bCs/>
          <w:sz w:val="18"/>
          <w:szCs w:val="18"/>
        </w:rPr>
        <w:t xml:space="preserve"> dní</w:t>
      </w:r>
      <w:r w:rsidR="00E77C11">
        <w:rPr>
          <w:rFonts w:ascii="Verdana" w:hAnsi="Verdana" w:cs="Arial"/>
          <w:bCs/>
          <w:sz w:val="18"/>
          <w:szCs w:val="18"/>
        </w:rPr>
        <w:t>;</w:t>
      </w:r>
    </w:p>
    <w:p w14:paraId="076474D2" w14:textId="0F6D317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hotovitele trvá i po</w:t>
      </w:r>
      <w:r w:rsidR="002B5F8C">
        <w:rPr>
          <w:rFonts w:ascii="Verdana" w:hAnsi="Verdana" w:cs="Arial"/>
          <w:bCs/>
          <w:sz w:val="18"/>
          <w:szCs w:val="18"/>
        </w:rPr>
        <w:t xml:space="preserve"> patnácti</w:t>
      </w:r>
      <w:r w:rsidRPr="00734C0E">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15</w:t>
      </w:r>
      <w:r w:rsidR="002B5F8C">
        <w:rPr>
          <w:rFonts w:ascii="Verdana" w:hAnsi="Verdana" w:cs="Arial"/>
          <w:bCs/>
          <w:sz w:val="18"/>
          <w:szCs w:val="18"/>
        </w:rPr>
        <w:t>)</w:t>
      </w:r>
      <w:r w:rsidRPr="00734C0E">
        <w:rPr>
          <w:rFonts w:ascii="Verdana" w:hAnsi="Verdana" w:cs="Arial"/>
          <w:bCs/>
          <w:sz w:val="18"/>
          <w:szCs w:val="18"/>
        </w:rPr>
        <w:t xml:space="preserve">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68EDE9AD" w:rsidR="005A3EE2" w:rsidRPr="007C13E2" w:rsidRDefault="005A3EE2" w:rsidP="001D5D7B">
      <w:pPr>
        <w:spacing w:after="120" w:line="280" w:lineRule="exact"/>
        <w:ind w:left="567"/>
        <w:jc w:val="both"/>
        <w:rPr>
          <w:rFonts w:ascii="Verdana" w:hAnsi="Verdana" w:cs="Arial"/>
          <w:bCs/>
          <w:strike/>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85698B" w:rsidRPr="0085698B">
        <w:rPr>
          <w:rFonts w:ascii="Verdana" w:hAnsi="Verdana" w:cs="Arial"/>
          <w:bCs/>
          <w:sz w:val="18"/>
          <w:szCs w:val="18"/>
        </w:rPr>
        <w:t>N</w:t>
      </w:r>
      <w:r w:rsidR="007C13E2" w:rsidRPr="007C13E2">
        <w:rPr>
          <w:rFonts w:ascii="Verdana" w:hAnsi="Verdana" w:cs="Arial"/>
          <w:bCs/>
          <w:sz w:val="18"/>
          <w:szCs w:val="18"/>
        </w:rPr>
        <w:t>EOBSAZENO.</w:t>
      </w:r>
    </w:p>
    <w:p w14:paraId="0E99072B" w14:textId="14C08FD8"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F26442">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4F7239C0"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F26442">
        <w:rPr>
          <w:rFonts w:ascii="Verdana" w:hAnsi="Verdana" w:cs="Arial"/>
          <w:bCs/>
          <w:sz w:val="18"/>
          <w:szCs w:val="18"/>
        </w:rPr>
        <w:t>D</w:t>
      </w:r>
      <w:r w:rsidR="006923F3" w:rsidRPr="00734C0E">
        <w:rPr>
          <w:rFonts w:ascii="Verdana" w:hAnsi="Verdana" w:cs="Arial"/>
          <w:bCs/>
          <w:sz w:val="18"/>
          <w:szCs w:val="18"/>
        </w:rPr>
        <w:t>íla</w:t>
      </w:r>
      <w:r w:rsidR="00644CC4">
        <w:rPr>
          <w:rFonts w:ascii="Verdana" w:hAnsi="Verdana" w:cs="Arial"/>
          <w:bCs/>
          <w:sz w:val="18"/>
          <w:szCs w:val="18"/>
        </w:rPr>
        <w:t>;</w:t>
      </w:r>
    </w:p>
    <w:p w14:paraId="72A37771" w14:textId="65043AF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44CC4">
        <w:rPr>
          <w:rFonts w:ascii="Verdana" w:hAnsi="Verdana" w:cs="Arial"/>
          <w:bCs/>
          <w:sz w:val="18"/>
          <w:szCs w:val="18"/>
        </w:rPr>
        <w:t>odst</w:t>
      </w:r>
      <w:r w:rsidR="006923F3" w:rsidRPr="00734C0E">
        <w:rPr>
          <w:rFonts w:ascii="Verdana" w:hAnsi="Verdana" w:cs="Arial"/>
          <w:bCs/>
          <w:sz w:val="18"/>
          <w:szCs w:val="18"/>
        </w:rPr>
        <w:t xml:space="preserve">.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644CC4">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B210A95"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r w:rsidR="008A68F3">
        <w:rPr>
          <w:rFonts w:ascii="Verdana" w:hAnsi="Verdana" w:cs="Arial"/>
          <w:bCs/>
          <w:sz w:val="18"/>
          <w:szCs w:val="18"/>
        </w:rPr>
        <w:t>, ve</w:t>
      </w:r>
      <w:r w:rsidR="008A68F3" w:rsidRPr="008A68F3">
        <w:rPr>
          <w:rFonts w:ascii="Verdana" w:hAnsi="Verdana" w:cs="Arial"/>
          <w:bCs/>
          <w:sz w:val="18"/>
          <w:szCs w:val="18"/>
        </w:rPr>
        <w:t xml:space="preserve"> znění pozdějších předpisů</w:t>
      </w:r>
      <w:r w:rsidR="00644CC4">
        <w:rPr>
          <w:rFonts w:ascii="Verdana" w:hAnsi="Verdana" w:cs="Arial"/>
          <w:bCs/>
          <w:sz w:val="18"/>
          <w:szCs w:val="18"/>
        </w:rPr>
        <w:t>,</w:t>
      </w:r>
    </w:p>
    <w:p w14:paraId="7A91948B" w14:textId="774FB99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podá dlužnický návrh na zahájení insolvenčního řízení</w:t>
      </w:r>
      <w:r w:rsidR="00644CC4">
        <w:rPr>
          <w:rFonts w:ascii="Verdana" w:hAnsi="Verdana" w:cs="Arial"/>
          <w:bCs/>
          <w:sz w:val="18"/>
          <w:szCs w:val="18"/>
        </w:rPr>
        <w:t>,</w:t>
      </w:r>
      <w:r w:rsidRPr="00734C0E">
        <w:rPr>
          <w:rFonts w:ascii="Verdana" w:hAnsi="Verdana" w:cs="Arial"/>
          <w:bCs/>
          <w:sz w:val="18"/>
          <w:szCs w:val="18"/>
        </w:rPr>
        <w:t xml:space="preserve"> </w:t>
      </w:r>
    </w:p>
    <w:p w14:paraId="3DFC934E" w14:textId="738984E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r w:rsidR="00644CC4">
        <w:rPr>
          <w:rFonts w:ascii="Verdana" w:hAnsi="Verdana" w:cs="Arial"/>
          <w:bCs/>
          <w:sz w:val="18"/>
          <w:szCs w:val="18"/>
        </w:rPr>
        <w:t>,</w:t>
      </w:r>
    </w:p>
    <w:p w14:paraId="1DABE617" w14:textId="175B7DFA"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r w:rsidR="00644CC4">
        <w:rPr>
          <w:rFonts w:ascii="Verdana" w:hAnsi="Verdana" w:cs="Arial"/>
          <w:bCs/>
          <w:sz w:val="18"/>
          <w:szCs w:val="18"/>
        </w:rPr>
        <w:t>,</w:t>
      </w:r>
    </w:p>
    <w:p w14:paraId="66A6B028" w14:textId="7BEEFAD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r w:rsidR="00644CC4">
        <w:rPr>
          <w:rFonts w:ascii="Verdana" w:hAnsi="Verdana" w:cs="Arial"/>
          <w:bCs/>
          <w:sz w:val="18"/>
          <w:szCs w:val="18"/>
        </w:rPr>
        <w:t>,</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E578D3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r w:rsidR="00644CC4">
        <w:rPr>
          <w:rFonts w:ascii="Verdana" w:hAnsi="Verdana" w:cs="Arial"/>
          <w:bCs/>
          <w:sz w:val="18"/>
          <w:szCs w:val="18"/>
        </w:rPr>
        <w:t>;</w:t>
      </w:r>
    </w:p>
    <w:p w14:paraId="26E0CCD4" w14:textId="2FD1759C"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r w:rsidR="00644CC4">
        <w:rPr>
          <w:rFonts w:ascii="Verdana" w:hAnsi="Verdana" w:cs="Arial"/>
          <w:bCs/>
          <w:sz w:val="18"/>
          <w:szCs w:val="18"/>
        </w:rPr>
        <w:t>;</w:t>
      </w:r>
    </w:p>
    <w:p w14:paraId="191E9984" w14:textId="1199BA9D" w:rsidR="005A3EE2" w:rsidRPr="00734C0E"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w:t>
      </w:r>
      <w:r w:rsidR="00B734BD">
        <w:rPr>
          <w:rFonts w:ascii="Verdana" w:hAnsi="Verdana" w:cs="Arial"/>
          <w:bCs/>
          <w:sz w:val="18"/>
          <w:szCs w:val="18"/>
        </w:rPr>
        <w:t>třiceti (</w:t>
      </w:r>
      <w:r w:rsidRPr="00734C0E">
        <w:rPr>
          <w:rFonts w:ascii="Verdana" w:hAnsi="Verdana" w:cs="Arial"/>
          <w:bCs/>
          <w:sz w:val="18"/>
          <w:szCs w:val="18"/>
        </w:rPr>
        <w:t>30</w:t>
      </w:r>
      <w:r w:rsidR="00B734BD">
        <w:rPr>
          <w:rFonts w:ascii="Verdana" w:hAnsi="Verdana" w:cs="Arial"/>
          <w:bCs/>
          <w:sz w:val="18"/>
          <w:szCs w:val="18"/>
        </w:rPr>
        <w:t>)</w:t>
      </w:r>
      <w:r w:rsidRPr="00734C0E">
        <w:rPr>
          <w:rFonts w:ascii="Verdana" w:hAnsi="Verdana" w:cs="Arial"/>
          <w:bCs/>
          <w:sz w:val="18"/>
          <w:szCs w:val="18"/>
        </w:rPr>
        <w:t xml:space="preserve">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w:t>
      </w:r>
      <w:r w:rsidR="00644CC4">
        <w:rPr>
          <w:rFonts w:ascii="Verdana" w:hAnsi="Verdana" w:cs="Arial"/>
          <w:bCs/>
          <w:sz w:val="18"/>
          <w:szCs w:val="18"/>
        </w:rPr>
        <w:t>n</w:t>
      </w:r>
      <w:r w:rsidRPr="00734C0E">
        <w:rPr>
          <w:rFonts w:ascii="Verdana" w:hAnsi="Verdana" w:cs="Arial"/>
          <w:bCs/>
          <w:sz w:val="18"/>
          <w:szCs w:val="18"/>
        </w:rPr>
        <w:t xml:space="preserve">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5198E3D0"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F26442">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168870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F87A05">
        <w:rPr>
          <w:rFonts w:ascii="Verdana" w:hAnsi="Verdana" w:cs="Arial"/>
          <w:bCs/>
          <w:sz w:val="18"/>
          <w:szCs w:val="18"/>
        </w:rPr>
        <w:t>D</w:t>
      </w:r>
      <w:r w:rsidRPr="00734C0E">
        <w:rPr>
          <w:rFonts w:ascii="Verdana" w:hAnsi="Verdana" w:cs="Arial"/>
          <w:bCs/>
          <w:sz w:val="18"/>
          <w:szCs w:val="18"/>
        </w:rPr>
        <w:t>íla převzal.</w:t>
      </w:r>
    </w:p>
    <w:p w14:paraId="6B5F7F96" w14:textId="039E0139"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F87A05">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3B1816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w:t>
      </w:r>
      <w:r w:rsidR="00F87A05">
        <w:rPr>
          <w:rFonts w:ascii="Verdana" w:hAnsi="Verdana" w:cs="Arial"/>
          <w:bCs/>
          <w:sz w:val="18"/>
          <w:szCs w:val="18"/>
        </w:rPr>
        <w:t>D</w:t>
      </w:r>
      <w:r w:rsidR="00C66079">
        <w:rPr>
          <w:rFonts w:ascii="Verdana" w:hAnsi="Verdana" w:cs="Arial"/>
          <w:bCs/>
          <w:sz w:val="18"/>
          <w:szCs w:val="18"/>
        </w:rPr>
        <w:t xml:space="preserve">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F87A05">
        <w:rPr>
          <w:rFonts w:ascii="Verdana" w:hAnsi="Verdana" w:cs="Arial"/>
          <w:bCs/>
          <w:sz w:val="18"/>
          <w:szCs w:val="18"/>
        </w:rPr>
        <w:t>D</w:t>
      </w:r>
      <w:r w:rsidRPr="00734C0E">
        <w:rPr>
          <w:rFonts w:ascii="Verdana" w:hAnsi="Verdana" w:cs="Arial"/>
          <w:bCs/>
          <w:sz w:val="18"/>
          <w:szCs w:val="18"/>
        </w:rPr>
        <w:t xml:space="preserve">íla v rámci jiné </w:t>
      </w:r>
      <w:r w:rsidR="00F87A05">
        <w:rPr>
          <w:rFonts w:ascii="Verdana" w:hAnsi="Verdana" w:cs="Arial"/>
          <w:bCs/>
          <w:sz w:val="18"/>
          <w:szCs w:val="18"/>
        </w:rPr>
        <w:t>d</w:t>
      </w:r>
      <w:r w:rsidRPr="00734C0E">
        <w:rPr>
          <w:rFonts w:ascii="Verdana" w:hAnsi="Verdana" w:cs="Arial"/>
          <w:bCs/>
          <w:sz w:val="18"/>
          <w:szCs w:val="18"/>
        </w:rPr>
        <w:t>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 xml:space="preserve">za ty části </w:t>
      </w:r>
      <w:r w:rsidR="00F87A05">
        <w:rPr>
          <w:rFonts w:ascii="Verdana" w:hAnsi="Verdana" w:cs="Arial"/>
          <w:bCs/>
          <w:sz w:val="18"/>
          <w:szCs w:val="18"/>
        </w:rPr>
        <w:t>D</w:t>
      </w:r>
      <w:r w:rsidR="00031071" w:rsidRPr="00734C0E">
        <w:rPr>
          <w:rFonts w:ascii="Verdana" w:hAnsi="Verdana" w:cs="Arial"/>
          <w:bCs/>
          <w:sz w:val="18"/>
          <w:szCs w:val="18"/>
        </w:rPr>
        <w:t xml:space="preserve">íla, které </w:t>
      </w:r>
      <w:r w:rsidR="00F87A05">
        <w:rPr>
          <w:rFonts w:ascii="Verdana" w:hAnsi="Verdana" w:cs="Arial"/>
          <w:bCs/>
          <w:sz w:val="18"/>
          <w:szCs w:val="18"/>
        </w:rPr>
        <w:t>ne</w:t>
      </w:r>
      <w:r w:rsidR="00031071" w:rsidRPr="00734C0E">
        <w:rPr>
          <w:rFonts w:ascii="Verdana" w:hAnsi="Verdana" w:cs="Arial"/>
          <w:bCs/>
          <w:sz w:val="18"/>
          <w:szCs w:val="18"/>
        </w:rPr>
        <w:t>byly provedeny</w:t>
      </w:r>
      <w:r w:rsidR="00F87A05">
        <w:rPr>
          <w:rFonts w:ascii="Verdana" w:hAnsi="Verdana" w:cs="Arial"/>
          <w:bCs/>
          <w:sz w:val="18"/>
          <w:szCs w:val="18"/>
        </w:rPr>
        <w:t xml:space="preserve"> řádně a včas</w:t>
      </w:r>
      <w:r w:rsidR="00031071" w:rsidRPr="00734C0E">
        <w:rPr>
          <w:rFonts w:ascii="Verdana" w:hAnsi="Verdana" w:cs="Arial"/>
          <w:bCs/>
          <w:sz w:val="18"/>
          <w:szCs w:val="18"/>
        </w:rPr>
        <w:t>.</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31B79BDB"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w:t>
      </w:r>
      <w:r w:rsidR="00DF44BA">
        <w:rPr>
          <w:rFonts w:ascii="Verdana" w:hAnsi="Verdana" w:cs="Arial"/>
          <w:bCs/>
          <w:sz w:val="18"/>
          <w:szCs w:val="18"/>
        </w:rPr>
        <w:t>Státní úřad inspekce práce, oblastní inspektoráty práce</w:t>
      </w:r>
      <w:r w:rsidR="00C12D0D" w:rsidRPr="00734C0E">
        <w:rPr>
          <w:rFonts w:ascii="Verdana" w:hAnsi="Verdana" w:cs="Arial"/>
          <w:bCs/>
          <w:sz w:val="18"/>
          <w:szCs w:val="18"/>
        </w:rPr>
        <w:t xml:space="preserve">, </w:t>
      </w:r>
      <w:r w:rsidR="00DF44BA">
        <w:rPr>
          <w:rFonts w:ascii="Verdana" w:hAnsi="Verdana" w:cs="Arial"/>
          <w:bCs/>
          <w:sz w:val="18"/>
          <w:szCs w:val="18"/>
        </w:rPr>
        <w:t>Drážní inspekce</w:t>
      </w:r>
      <w:r w:rsidR="00C12D0D" w:rsidRPr="00734C0E">
        <w:rPr>
          <w:rFonts w:ascii="Verdana" w:hAnsi="Verdana" w:cs="Arial"/>
          <w:bCs/>
          <w:sz w:val="18"/>
          <w:szCs w:val="18"/>
        </w:rPr>
        <w:t>, D</w:t>
      </w:r>
      <w:r w:rsidR="00DF44BA">
        <w:rPr>
          <w:rFonts w:ascii="Verdana" w:hAnsi="Verdana" w:cs="Arial"/>
          <w:bCs/>
          <w:sz w:val="18"/>
          <w:szCs w:val="18"/>
        </w:rPr>
        <w:t>rážní úřad</w:t>
      </w:r>
      <w:r w:rsidR="00C12D0D" w:rsidRPr="00734C0E">
        <w:rPr>
          <w:rFonts w:ascii="Verdana" w:hAnsi="Verdana" w:cs="Arial"/>
          <w:bCs/>
          <w:sz w:val="18"/>
          <w:szCs w:val="18"/>
        </w:rPr>
        <w:t>,</w:t>
      </w:r>
      <w:r w:rsidR="00D8588C" w:rsidRPr="00734C0E">
        <w:rPr>
          <w:rFonts w:ascii="Verdana" w:hAnsi="Verdana" w:cs="Arial"/>
          <w:bCs/>
          <w:sz w:val="18"/>
          <w:szCs w:val="18"/>
        </w:rPr>
        <w:t xml:space="preserve"> </w:t>
      </w:r>
      <w:r w:rsidR="00C12D0D" w:rsidRPr="00734C0E">
        <w:rPr>
          <w:rFonts w:ascii="Verdana" w:hAnsi="Verdana" w:cs="Arial"/>
          <w:bCs/>
          <w:sz w:val="18"/>
          <w:szCs w:val="18"/>
        </w:rPr>
        <w:t>N</w:t>
      </w:r>
      <w:r w:rsidR="00DF44BA">
        <w:rPr>
          <w:rFonts w:ascii="Verdana" w:hAnsi="Verdana" w:cs="Arial"/>
          <w:bCs/>
          <w:sz w:val="18"/>
          <w:szCs w:val="18"/>
        </w:rPr>
        <w:t>ejvyšší kontrolní úřad</w:t>
      </w:r>
      <w:r w:rsidR="00C12D0D" w:rsidRPr="00734C0E">
        <w:rPr>
          <w:rFonts w:ascii="Verdana" w:hAnsi="Verdana" w:cs="Arial"/>
          <w:bCs/>
          <w:sz w:val="18"/>
          <w:szCs w:val="18"/>
        </w:rPr>
        <w:t xml:space="preserve">, </w:t>
      </w:r>
      <w:r w:rsidR="00DF44BA">
        <w:rPr>
          <w:rFonts w:ascii="Verdana" w:hAnsi="Verdana" w:cs="Arial"/>
          <w:bCs/>
          <w:sz w:val="18"/>
          <w:szCs w:val="18"/>
        </w:rPr>
        <w:t>Státní fond dopravní infrastruktury</w:t>
      </w:r>
      <w:r w:rsidR="00C12D0D" w:rsidRPr="00734C0E">
        <w:rPr>
          <w:rFonts w:ascii="Verdana" w:hAnsi="Verdana" w:cs="Arial"/>
          <w:bCs/>
          <w:sz w:val="18"/>
          <w:szCs w:val="18"/>
        </w:rPr>
        <w:t xml:space="preserve">, </w:t>
      </w:r>
      <w:r w:rsidR="00DF44BA">
        <w:rPr>
          <w:rFonts w:ascii="Verdana" w:hAnsi="Verdana" w:cs="Arial"/>
          <w:bCs/>
          <w:sz w:val="18"/>
          <w:szCs w:val="18"/>
        </w:rPr>
        <w:t>finanční úřad</w:t>
      </w:r>
      <w:r w:rsidR="00C12D0D" w:rsidRPr="00734C0E">
        <w:rPr>
          <w:rFonts w:ascii="Verdana" w:hAnsi="Verdana" w:cs="Arial"/>
          <w:bCs/>
          <w:sz w:val="18"/>
          <w:szCs w:val="18"/>
        </w:rPr>
        <w:t xml:space="preserve">, </w:t>
      </w:r>
      <w:r w:rsidR="00DF44BA">
        <w:rPr>
          <w:rFonts w:ascii="Verdana" w:hAnsi="Verdana" w:cs="Arial"/>
          <w:bCs/>
          <w:sz w:val="18"/>
          <w:szCs w:val="18"/>
        </w:rPr>
        <w:t>Ministerstvo dopravy ČR</w:t>
      </w:r>
      <w:r w:rsidR="00C12D0D" w:rsidRPr="00734C0E">
        <w:rPr>
          <w:rFonts w:ascii="Verdana" w:hAnsi="Verdana" w:cs="Arial"/>
          <w:bCs/>
          <w:sz w:val="18"/>
          <w:szCs w:val="18"/>
        </w:rPr>
        <w:t xml:space="preserve">, </w:t>
      </w:r>
      <w:r w:rsidR="00DF44BA">
        <w:rPr>
          <w:rFonts w:ascii="Verdana" w:hAnsi="Verdana" w:cs="Arial"/>
          <w:bCs/>
          <w:sz w:val="18"/>
          <w:szCs w:val="18"/>
        </w:rPr>
        <w:t>Ministerstvo financí ČR</w:t>
      </w:r>
      <w:r w:rsidR="00C12D0D" w:rsidRPr="00734C0E">
        <w:rPr>
          <w:rFonts w:ascii="Verdana" w:hAnsi="Verdana" w:cs="Arial"/>
          <w:bCs/>
          <w:sz w:val="18"/>
          <w:szCs w:val="18"/>
        </w:rPr>
        <w:t xml:space="preserve">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w:t>
      </w:r>
      <w:r w:rsidR="00DF44BA" w:rsidRPr="00734C0E">
        <w:rPr>
          <w:rFonts w:ascii="Verdana" w:hAnsi="Verdana" w:cs="Arial"/>
          <w:bCs/>
          <w:sz w:val="18"/>
          <w:szCs w:val="18"/>
        </w:rPr>
        <w:t>dvůr, případně</w:t>
      </w:r>
      <w:r w:rsidR="0014422E" w:rsidRPr="00734C0E">
        <w:rPr>
          <w:rFonts w:ascii="Verdana" w:hAnsi="Verdana" w:cs="Arial"/>
          <w:bCs/>
          <w:sz w:val="18"/>
          <w:szCs w:val="18"/>
        </w:rPr>
        <w:t xml:space="preserve">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B4E6803"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F87A05">
        <w:rPr>
          <w:rFonts w:ascii="Verdana" w:hAnsi="Verdana" w:cs="Arial"/>
          <w:bCs/>
          <w:sz w:val="18"/>
          <w:szCs w:val="18"/>
        </w:rPr>
        <w:t>D</w:t>
      </w:r>
      <w:r w:rsidR="00C12D0D" w:rsidRPr="00734C0E">
        <w:rPr>
          <w:rFonts w:ascii="Verdana" w:hAnsi="Verdana" w:cs="Arial"/>
          <w:bCs/>
          <w:sz w:val="18"/>
          <w:szCs w:val="18"/>
        </w:rPr>
        <w:t xml:space="preserve">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5E1C08" w:rsidRPr="00734C0E">
        <w:rPr>
          <w:rFonts w:ascii="Verdana" w:hAnsi="Verdana" w:cs="Arial"/>
          <w:bCs/>
          <w:sz w:val="18"/>
          <w:szCs w:val="18"/>
        </w:rPr>
        <w:t xml:space="preserve">. </w:t>
      </w:r>
      <w:r w:rsidR="0038720E" w:rsidRPr="00734C0E">
        <w:rPr>
          <w:rFonts w:ascii="Verdana" w:hAnsi="Verdana" w:cs="Arial"/>
          <w:bCs/>
          <w:sz w:val="18"/>
          <w:szCs w:val="18"/>
        </w:rPr>
        <w:t xml:space="preserve"> </w:t>
      </w:r>
    </w:p>
    <w:p w14:paraId="43FCA0AD" w14:textId="09F92E1C"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w:t>
      </w:r>
      <w:r w:rsidR="00336ACE">
        <w:rPr>
          <w:rFonts w:ascii="Verdana" w:hAnsi="Verdana" w:cs="Arial"/>
          <w:bCs/>
          <w:sz w:val="18"/>
          <w:szCs w:val="18"/>
        </w:rPr>
        <w:t>e znění pozdějších předpisů</w:t>
      </w:r>
      <w:r w:rsidR="00C12D0D" w:rsidRPr="00734C0E">
        <w:rPr>
          <w:rFonts w:ascii="Verdana" w:hAnsi="Verdana" w:cs="Arial"/>
          <w:bCs/>
          <w:sz w:val="18"/>
          <w:szCs w:val="18"/>
        </w:rPr>
        <w:t>.</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376A94C1"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F87A05" w:rsidRPr="00734C0E" w:rsidDel="00F87A05">
        <w:rPr>
          <w:rFonts w:ascii="Verdana" w:hAnsi="Verdana" w:cs="Arial"/>
          <w:sz w:val="18"/>
          <w:szCs w:val="18"/>
        </w:rPr>
        <w:t xml:space="preserve"> </w:t>
      </w:r>
      <w:r w:rsidR="0027677C" w:rsidRPr="00734C0E">
        <w:rPr>
          <w:rFonts w:ascii="Verdana" w:hAnsi="Verdana" w:cs="Arial"/>
          <w:sz w:val="18"/>
          <w:szCs w:val="18"/>
        </w:rPr>
        <w:t>(dále jen „</w:t>
      </w:r>
      <w:r w:rsidR="0027677C" w:rsidRPr="00BA18CC">
        <w:rPr>
          <w:rFonts w:ascii="Verdana" w:hAnsi="Verdana" w:cs="Arial"/>
          <w:b/>
          <w:sz w:val="18"/>
          <w:szCs w:val="18"/>
        </w:rPr>
        <w:t>ZRS</w:t>
      </w:r>
      <w:r w:rsidR="0027677C" w:rsidRPr="00734C0E">
        <w:rPr>
          <w:rFonts w:ascii="Verdana" w:hAnsi="Verdana" w:cs="Arial"/>
          <w:sz w:val="18"/>
          <w:szCs w:val="18"/>
        </w:rPr>
        <w:t>“).</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7412331"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w:t>
      </w:r>
      <w:r w:rsidR="00DF44BA">
        <w:rPr>
          <w:rFonts w:ascii="Verdana" w:hAnsi="Verdana" w:cs="Arial"/>
          <w:sz w:val="18"/>
          <w:szCs w:val="18"/>
        </w:rPr>
        <w:t>o</w:t>
      </w:r>
      <w:r w:rsidR="0027677C" w:rsidRPr="00734C0E">
        <w:rPr>
          <w:rFonts w:ascii="Verdana" w:hAnsi="Verdana" w:cs="Arial"/>
          <w:sz w:val="18"/>
          <w:szCs w:val="18"/>
        </w:rPr>
        <w:t>bčanského zákoníku (dále jen „</w:t>
      </w:r>
      <w:r w:rsidR="0027677C" w:rsidRPr="00BA18CC">
        <w:rPr>
          <w:rFonts w:ascii="Verdana" w:hAnsi="Verdana" w:cs="Arial"/>
          <w:b/>
          <w:sz w:val="18"/>
          <w:szCs w:val="18"/>
        </w:rPr>
        <w:t>obchodní tajemství</w:t>
      </w:r>
      <w:r w:rsidR="0027677C" w:rsidRPr="00734C0E">
        <w:rPr>
          <w:rFonts w:ascii="Verdana" w:hAnsi="Verdana" w:cs="Arial"/>
          <w:sz w:val="18"/>
          <w:szCs w:val="18"/>
        </w:rPr>
        <w:t xml:space="preserve">"),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w:t>
      </w:r>
      <w:r w:rsidR="00544DA4">
        <w:rPr>
          <w:rFonts w:ascii="Verdana" w:hAnsi="Verdana" w:cs="Arial"/>
          <w:sz w:val="18"/>
          <w:szCs w:val="18"/>
        </w:rPr>
        <w:t> </w:t>
      </w:r>
      <w:r w:rsidR="0027677C" w:rsidRPr="00734C0E">
        <w:rPr>
          <w:rFonts w:ascii="Verdana" w:hAnsi="Verdana" w:cs="Arial"/>
          <w:sz w:val="18"/>
          <w:szCs w:val="18"/>
        </w:rPr>
        <w:t xml:space="preserve">3 odst. 1 ZRS.           </w:t>
      </w:r>
    </w:p>
    <w:p w14:paraId="65213485" w14:textId="3B150719"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w:t>
      </w:r>
      <w:r w:rsidR="00544DA4">
        <w:rPr>
          <w:rFonts w:ascii="Verdana" w:hAnsi="Verdana" w:cs="Arial"/>
          <w:sz w:val="18"/>
          <w:szCs w:val="18"/>
        </w:rPr>
        <w:t>r</w:t>
      </w:r>
      <w:r w:rsidR="0027677C" w:rsidRPr="00734C0E">
        <w:rPr>
          <w:rFonts w:ascii="Verdana" w:hAnsi="Verdana" w:cs="Arial"/>
          <w:sz w:val="18"/>
          <w:szCs w:val="18"/>
        </w:rPr>
        <w:t>egistru smluv znečitelněna, nese tato smluvní strana odpovědnost, pokud by smlouva v důsledku takového označení byla uveřejněna způsobem odporujícím ZRS, a to bez ohledu na to, která ze</w:t>
      </w:r>
      <w:r w:rsidR="00222E5E">
        <w:rPr>
          <w:rFonts w:ascii="Verdana" w:hAnsi="Verdana" w:cs="Arial"/>
          <w:sz w:val="18"/>
          <w:szCs w:val="18"/>
        </w:rPr>
        <w:t xml:space="preserve"> smluvních</w:t>
      </w:r>
      <w:r w:rsidR="0027677C" w:rsidRPr="00734C0E">
        <w:rPr>
          <w:rFonts w:ascii="Verdana" w:hAnsi="Verdana" w:cs="Arial"/>
          <w:sz w:val="18"/>
          <w:szCs w:val="18"/>
        </w:rPr>
        <w:t xml:space="preserv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w:t>
      </w:r>
      <w:r w:rsidR="00544DA4">
        <w:rPr>
          <w:rFonts w:ascii="Verdana" w:hAnsi="Verdana" w:cs="Arial"/>
          <w:sz w:val="18"/>
          <w:szCs w:val="18"/>
        </w:rPr>
        <w:t> </w:t>
      </w:r>
      <w:r w:rsidR="0027677C" w:rsidRPr="00734C0E">
        <w:rPr>
          <w:rFonts w:ascii="Verdana" w:hAnsi="Verdana" w:cs="Arial"/>
          <w:sz w:val="18"/>
          <w:szCs w:val="18"/>
        </w:rPr>
        <w:t xml:space="preserve">504 </w:t>
      </w:r>
      <w:r w:rsidR="00544DA4">
        <w:rPr>
          <w:rFonts w:ascii="Verdana" w:hAnsi="Verdana" w:cs="Arial"/>
          <w:sz w:val="18"/>
          <w:szCs w:val="18"/>
        </w:rPr>
        <w:t>o</w:t>
      </w:r>
      <w:r w:rsidR="001413B5" w:rsidRPr="00734C0E">
        <w:rPr>
          <w:rFonts w:ascii="Verdana" w:hAnsi="Verdana" w:cs="Arial"/>
          <w:sz w:val="18"/>
          <w:szCs w:val="18"/>
        </w:rPr>
        <w:t xml:space="preserve">bčanského </w:t>
      </w:r>
      <w:r w:rsidR="0027677C" w:rsidRPr="00734C0E">
        <w:rPr>
          <w:rFonts w:ascii="Verdana" w:hAnsi="Verdana" w:cs="Arial"/>
          <w:sz w:val="18"/>
          <w:szCs w:val="18"/>
        </w:rPr>
        <w:t>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45EFE9A6" w14:textId="4737B75B" w:rsidR="00E83F0D" w:rsidRPr="00D81A5C" w:rsidRDefault="001D5D7B" w:rsidP="00D81A5C">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 xml:space="preserve">Článek 16 </w:t>
      </w:r>
      <w:r w:rsidR="00E83F0D">
        <w:rPr>
          <w:rFonts w:ascii="Verdana" w:hAnsi="Verdana"/>
          <w:sz w:val="20"/>
          <w:szCs w:val="18"/>
          <w:u w:val="single"/>
        </w:rPr>
        <w:t>–</w:t>
      </w:r>
      <w:r>
        <w:rPr>
          <w:rFonts w:ascii="Verdana" w:hAnsi="Verdana"/>
          <w:sz w:val="20"/>
          <w:szCs w:val="18"/>
          <w:u w:val="single"/>
        </w:rPr>
        <w:t xml:space="preserve"> </w:t>
      </w:r>
      <w:r w:rsidR="00D81A5C">
        <w:rPr>
          <w:rFonts w:ascii="Verdana" w:hAnsi="Verdana"/>
          <w:sz w:val="20"/>
          <w:szCs w:val="18"/>
          <w:u w:val="single"/>
        </w:rPr>
        <w:t>Závěrečná ustanovení</w:t>
      </w:r>
    </w:p>
    <w:p w14:paraId="18C9DB05" w14:textId="0791475B"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České republiky, zejména </w:t>
      </w:r>
      <w:r w:rsidR="00544DA4">
        <w:rPr>
          <w:rFonts w:ascii="Verdana" w:hAnsi="Verdana" w:cs="Arial"/>
          <w:sz w:val="18"/>
          <w:szCs w:val="18"/>
        </w:rPr>
        <w:t>o</w:t>
      </w:r>
      <w:r w:rsidR="0027677C" w:rsidRPr="00734C0E">
        <w:rPr>
          <w:rFonts w:ascii="Verdana" w:hAnsi="Verdana" w:cs="Arial"/>
          <w:sz w:val="18"/>
          <w:szCs w:val="18"/>
        </w:rPr>
        <w:t>bčanského zákoníku.</w:t>
      </w:r>
    </w:p>
    <w:p w14:paraId="12E41D45" w14:textId="6B6B310B"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w:t>
      </w:r>
      <w:r w:rsidR="00D81A5C">
        <w:rPr>
          <w:rFonts w:ascii="Verdana" w:hAnsi="Verdana" w:cs="Arial"/>
          <w:b/>
          <w:bCs/>
          <w:sz w:val="18"/>
          <w:szCs w:val="18"/>
        </w:rPr>
        <w:t>6</w:t>
      </w:r>
      <w:r>
        <w:rPr>
          <w:rFonts w:ascii="Verdana" w:hAnsi="Verdana" w:cs="Arial"/>
          <w:b/>
          <w:bCs/>
          <w:sz w:val="18"/>
          <w:szCs w:val="18"/>
        </w:rPr>
        <w:t>.2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5C1AA51E"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w:t>
      </w:r>
      <w:r w:rsidR="00D81A5C">
        <w:rPr>
          <w:rFonts w:ascii="Verdana" w:hAnsi="Verdana" w:cs="Arial"/>
          <w:b/>
          <w:bCs/>
          <w:sz w:val="18"/>
          <w:szCs w:val="18"/>
        </w:rPr>
        <w:t>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xml:space="preserve">. § 582 odst. 1 první věta a odst. 2 </w:t>
      </w:r>
      <w:r w:rsidR="00544DA4">
        <w:rPr>
          <w:rFonts w:ascii="Verdana" w:hAnsi="Verdana" w:cs="Arial"/>
          <w:sz w:val="18"/>
          <w:szCs w:val="18"/>
        </w:rPr>
        <w:t>o</w:t>
      </w:r>
      <w:r w:rsidR="003B1B75" w:rsidRPr="00734C0E">
        <w:rPr>
          <w:rFonts w:ascii="Verdana" w:hAnsi="Verdana" w:cs="Arial"/>
          <w:sz w:val="18"/>
          <w:szCs w:val="18"/>
        </w:rPr>
        <w:t>bčanského zákoníku.</w:t>
      </w:r>
    </w:p>
    <w:p w14:paraId="4085A166" w14:textId="591DD5F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w:t>
      </w:r>
      <w:r w:rsidR="00D81A5C">
        <w:rPr>
          <w:rFonts w:ascii="Verdana" w:hAnsi="Verdana" w:cs="Arial"/>
          <w:b/>
          <w:sz w:val="18"/>
          <w:szCs w:val="18"/>
        </w:rPr>
        <w:t>6</w:t>
      </w:r>
      <w:r>
        <w:rPr>
          <w:rFonts w:ascii="Verdana" w:hAnsi="Verdana" w:cs="Arial"/>
          <w:b/>
          <w:sz w:val="18"/>
          <w:szCs w:val="18"/>
        </w:rPr>
        <w:t>.4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xml:space="preserve">§ 558 odst. 2 </w:t>
      </w:r>
      <w:r w:rsidR="00544DA4">
        <w:rPr>
          <w:rFonts w:ascii="Verdana" w:hAnsi="Verdana" w:cs="Arial"/>
          <w:sz w:val="18"/>
          <w:szCs w:val="18"/>
        </w:rPr>
        <w:t>o</w:t>
      </w:r>
      <w:r w:rsidR="003F656B" w:rsidRPr="00734C0E">
        <w:rPr>
          <w:rFonts w:ascii="Verdana" w:hAnsi="Verdana" w:cs="Arial"/>
          <w:sz w:val="18"/>
          <w:szCs w:val="18"/>
        </w:rPr>
        <w:t>bčanského zákoníku.</w:t>
      </w:r>
    </w:p>
    <w:p w14:paraId="618DA80F" w14:textId="68A64AA1"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D81A5C">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28C0F43"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w:t>
      </w:r>
      <w:r w:rsidR="00D81A5C">
        <w:rPr>
          <w:rFonts w:ascii="Verdana" w:hAnsi="Verdana" w:cs="Arial"/>
          <w:b/>
          <w:sz w:val="18"/>
          <w:szCs w:val="18"/>
        </w:rPr>
        <w:t>6</w:t>
      </w:r>
      <w:r w:rsidR="003B1B75" w:rsidRPr="00734C0E">
        <w:rPr>
          <w:rFonts w:ascii="Verdana" w:hAnsi="Verdana" w:cs="Arial"/>
          <w:b/>
          <w:sz w:val="18"/>
          <w:szCs w:val="18"/>
        </w:rPr>
        <w:t>.</w:t>
      </w:r>
      <w:r w:rsidR="00544DA4">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w:t>
      </w:r>
      <w:r w:rsidR="00544DA4">
        <w:rPr>
          <w:rFonts w:ascii="Verdana" w:hAnsi="Verdana" w:cs="Arial"/>
          <w:sz w:val="18"/>
          <w:szCs w:val="18"/>
        </w:rPr>
        <w:t>o</w:t>
      </w:r>
      <w:r w:rsidR="007221CD">
        <w:rPr>
          <w:rFonts w:ascii="Verdana" w:hAnsi="Verdana" w:cs="Arial"/>
          <w:sz w:val="18"/>
          <w:szCs w:val="18"/>
        </w:rPr>
        <w:t>bčan</w:t>
      </w:r>
      <w:r w:rsidR="001413B5" w:rsidRPr="00734C0E">
        <w:rPr>
          <w:rFonts w:ascii="Verdana" w:hAnsi="Verdana" w:cs="Arial"/>
          <w:sz w:val="18"/>
          <w:szCs w:val="18"/>
        </w:rPr>
        <w:t xml:space="preserve">ského </w:t>
      </w:r>
      <w:r w:rsidR="003F656B" w:rsidRPr="00734C0E">
        <w:rPr>
          <w:rFonts w:ascii="Verdana" w:hAnsi="Verdana" w:cs="Arial"/>
          <w:sz w:val="18"/>
          <w:szCs w:val="18"/>
        </w:rPr>
        <w:t xml:space="preserve">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1E9B04A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D81A5C">
        <w:rPr>
          <w:rFonts w:ascii="Verdana" w:hAnsi="Verdana" w:cs="Arial"/>
          <w:b/>
          <w:sz w:val="18"/>
          <w:szCs w:val="18"/>
        </w:rPr>
        <w:t>6</w:t>
      </w:r>
      <w:r w:rsidR="003B1B75" w:rsidRPr="00734C0E">
        <w:rPr>
          <w:rFonts w:ascii="Verdana" w:hAnsi="Verdana" w:cs="Arial"/>
          <w:b/>
          <w:sz w:val="18"/>
          <w:szCs w:val="18"/>
        </w:rPr>
        <w:t>.</w:t>
      </w:r>
      <w:r w:rsidR="00544DA4">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596514B9"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D81A5C">
        <w:rPr>
          <w:rFonts w:ascii="Verdana" w:hAnsi="Verdana" w:cs="Arial"/>
          <w:b/>
          <w:sz w:val="18"/>
          <w:szCs w:val="18"/>
        </w:rPr>
        <w:t>6</w:t>
      </w:r>
      <w:r w:rsidR="003F656B" w:rsidRPr="00734C0E">
        <w:rPr>
          <w:rFonts w:ascii="Verdana" w:hAnsi="Verdana" w:cs="Arial"/>
          <w:b/>
          <w:sz w:val="18"/>
          <w:szCs w:val="18"/>
        </w:rPr>
        <w:t>.</w:t>
      </w:r>
      <w:r w:rsidR="00E83F0D">
        <w:rPr>
          <w:rFonts w:ascii="Verdana" w:hAnsi="Verdana" w:cs="Arial"/>
          <w:b/>
          <w:sz w:val="18"/>
          <w:szCs w:val="18"/>
        </w:rPr>
        <w:t>8</w:t>
      </w:r>
      <w:r w:rsidR="003F656B" w:rsidRPr="00734C0E">
        <w:rPr>
          <w:rFonts w:ascii="Verdana" w:hAnsi="Verdana" w:cs="Arial"/>
          <w:b/>
          <w:sz w:val="18"/>
          <w:szCs w:val="18"/>
        </w:rPr>
        <w:t>.</w:t>
      </w:r>
      <w:r w:rsidR="00544DA4">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w:t>
      </w:r>
      <w:r w:rsidR="00544DA4">
        <w:rPr>
          <w:rFonts w:ascii="Verdana" w:hAnsi="Verdana" w:cs="Arial"/>
          <w:sz w:val="18"/>
          <w:szCs w:val="18"/>
        </w:rPr>
        <w:t>o</w:t>
      </w:r>
      <w:r w:rsidR="003F656B" w:rsidRPr="00734C0E">
        <w:rPr>
          <w:rFonts w:ascii="Verdana" w:hAnsi="Verdana" w:cs="Arial"/>
          <w:sz w:val="18"/>
          <w:szCs w:val="18"/>
        </w:rPr>
        <w:t xml:space="preserve">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mlouvy sjednávají promlčecí lhůtu v délce trvání 4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2076E8C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D81A5C">
        <w:rPr>
          <w:rFonts w:ascii="Verdana" w:hAnsi="Verdana" w:cs="Arial"/>
          <w:b/>
          <w:sz w:val="18"/>
          <w:szCs w:val="18"/>
        </w:rPr>
        <w:t>6</w:t>
      </w:r>
      <w:r w:rsidR="003F656B" w:rsidRPr="00734C0E">
        <w:rPr>
          <w:rFonts w:ascii="Verdana" w:hAnsi="Verdana" w:cs="Arial"/>
          <w:b/>
          <w:sz w:val="18"/>
          <w:szCs w:val="18"/>
        </w:rPr>
        <w:t>.</w:t>
      </w:r>
      <w:r w:rsidR="00E83F0D">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w:t>
      </w:r>
      <w:r w:rsidR="00544DA4">
        <w:rPr>
          <w:rFonts w:ascii="Verdana" w:hAnsi="Verdana" w:cs="Arial"/>
          <w:sz w:val="18"/>
          <w:szCs w:val="18"/>
        </w:rPr>
        <w:t>o</w:t>
      </w:r>
      <w:r w:rsidR="001B079C" w:rsidRPr="00734C0E">
        <w:rPr>
          <w:rFonts w:ascii="Verdana" w:hAnsi="Verdana" w:cs="Arial"/>
          <w:sz w:val="18"/>
          <w:szCs w:val="18"/>
        </w:rPr>
        <w:t>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5055DC30" w:rsidR="0054076F" w:rsidRPr="00734C0E" w:rsidRDefault="00D81A5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w:t>
      </w:r>
      <w:r w:rsidR="00293734">
        <w:rPr>
          <w:rFonts w:ascii="Verdana" w:hAnsi="Verdana" w:cs="Arial"/>
          <w:b/>
          <w:sz w:val="18"/>
          <w:szCs w:val="18"/>
        </w:rPr>
        <w:t>.</w:t>
      </w:r>
      <w:r w:rsidR="00E83F0D">
        <w:rPr>
          <w:rFonts w:ascii="Verdana" w:hAnsi="Verdana" w:cs="Arial"/>
          <w:b/>
          <w:sz w:val="18"/>
          <w:szCs w:val="18"/>
        </w:rPr>
        <w:t>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067B0919"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0380638C" w:rsidR="003F656B"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5E5BEB67"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FC1EEF">
        <w:rPr>
          <w:rFonts w:ascii="Verdana" w:hAnsi="Verdana" w:cs="Arial"/>
          <w:sz w:val="18"/>
          <w:szCs w:val="18"/>
        </w:rPr>
        <w:t>sou</w:t>
      </w:r>
      <w:r w:rsidR="00524F92" w:rsidRPr="00734C0E">
        <w:rPr>
          <w:rFonts w:ascii="Verdana" w:hAnsi="Verdana" w:cs="Arial"/>
          <w:sz w:val="18"/>
          <w:szCs w:val="18"/>
        </w:rPr>
        <w:t xml:space="preserve"> t</w:t>
      </w:r>
      <w:r w:rsidR="000F228A">
        <w:rPr>
          <w:rFonts w:ascii="Verdana" w:hAnsi="Verdana" w:cs="Arial"/>
          <w:sz w:val="18"/>
          <w:szCs w:val="18"/>
        </w:rPr>
        <w:t>yto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FC1EEF">
        <w:rPr>
          <w:rFonts w:ascii="Verdana" w:hAnsi="Verdana" w:cs="Arial"/>
          <w:sz w:val="18"/>
          <w:szCs w:val="18"/>
        </w:rPr>
        <w:t>y</w:t>
      </w:r>
      <w:r w:rsidR="003F656B" w:rsidRPr="00734C0E">
        <w:rPr>
          <w:rFonts w:ascii="Verdana" w:hAnsi="Verdana" w:cs="Arial"/>
          <w:sz w:val="18"/>
          <w:szCs w:val="18"/>
        </w:rPr>
        <w:t>:</w:t>
      </w:r>
    </w:p>
    <w:p w14:paraId="4245B175" w14:textId="0762A710" w:rsidR="002E17EA"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1 – Bližší specifikace předmětu </w:t>
      </w:r>
      <w:r w:rsidR="003E66C4" w:rsidRPr="00BA18CC">
        <w:rPr>
          <w:rFonts w:ascii="Verdana" w:hAnsi="Verdana" w:cs="Arial"/>
          <w:bCs/>
          <w:sz w:val="18"/>
          <w:szCs w:val="18"/>
        </w:rPr>
        <w:t>veřejné zakázky</w:t>
      </w:r>
    </w:p>
    <w:p w14:paraId="176122C7" w14:textId="6EAFBFB7" w:rsidR="00CC6C7C" w:rsidRPr="00BA18CC" w:rsidRDefault="002E17EA" w:rsidP="00CC6C7C">
      <w:pPr>
        <w:suppressAutoHyphens/>
        <w:spacing w:before="120" w:after="120" w:line="280" w:lineRule="exact"/>
        <w:ind w:left="539"/>
        <w:jc w:val="both"/>
        <w:rPr>
          <w:rFonts w:ascii="Verdana" w:hAnsi="Verdana" w:cs="Arial"/>
          <w:bCs/>
          <w:sz w:val="18"/>
          <w:szCs w:val="18"/>
        </w:rPr>
      </w:pPr>
      <w:r>
        <w:rPr>
          <w:rFonts w:ascii="Verdana" w:hAnsi="Verdana" w:cs="Arial"/>
          <w:bCs/>
          <w:sz w:val="18"/>
          <w:szCs w:val="18"/>
        </w:rPr>
        <w:t>Příloha č. 2 – Výkaz výměr</w:t>
      </w:r>
      <w:r w:rsidR="00DD5A1D" w:rsidRPr="00BA18CC">
        <w:rPr>
          <w:rFonts w:ascii="Verdana" w:hAnsi="Verdana" w:cs="Arial"/>
          <w:bCs/>
          <w:sz w:val="18"/>
          <w:szCs w:val="18"/>
        </w:rPr>
        <w:t xml:space="preserve"> </w:t>
      </w:r>
    </w:p>
    <w:p w14:paraId="0190DB5C" w14:textId="202F11B9"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3</w:t>
      </w:r>
      <w:r w:rsidR="00CC6C7C" w:rsidRPr="00BA18CC">
        <w:rPr>
          <w:rFonts w:ascii="Verdana" w:hAnsi="Verdana" w:cs="Arial"/>
          <w:bCs/>
          <w:sz w:val="18"/>
          <w:szCs w:val="18"/>
        </w:rPr>
        <w:t xml:space="preserve"> – Seznam realizačního týmu</w:t>
      </w:r>
    </w:p>
    <w:p w14:paraId="68028767" w14:textId="2E006D7F"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4</w:t>
      </w:r>
      <w:r w:rsidR="00CC6C7C" w:rsidRPr="00BA18CC">
        <w:rPr>
          <w:rFonts w:ascii="Verdana" w:hAnsi="Verdana" w:cs="Arial"/>
          <w:bCs/>
          <w:sz w:val="18"/>
          <w:szCs w:val="18"/>
        </w:rPr>
        <w:t xml:space="preserve"> – Plná moc (pouze v případě zastoupení zhotovitele osobou na základě plné moci)</w:t>
      </w:r>
    </w:p>
    <w:p w14:paraId="6663EF87" w14:textId="6F9A616B" w:rsidR="00A81EDE"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A81EDE" w:rsidRPr="00BA18CC">
        <w:rPr>
          <w:rFonts w:ascii="Verdana" w:hAnsi="Verdana" w:cs="Arial"/>
          <w:bCs/>
          <w:sz w:val="18"/>
          <w:szCs w:val="18"/>
        </w:rPr>
        <w:t xml:space="preserve">říloha č. </w:t>
      </w:r>
      <w:r w:rsidR="002E17EA">
        <w:rPr>
          <w:rFonts w:ascii="Verdana" w:hAnsi="Verdana" w:cs="Arial"/>
          <w:bCs/>
          <w:sz w:val="18"/>
          <w:szCs w:val="18"/>
        </w:rPr>
        <w:t>5</w:t>
      </w:r>
      <w:r w:rsidR="00A81EDE" w:rsidRPr="00BA18CC">
        <w:rPr>
          <w:rFonts w:ascii="Verdana" w:hAnsi="Verdana" w:cs="Arial"/>
          <w:bCs/>
          <w:sz w:val="18"/>
          <w:szCs w:val="18"/>
        </w:rPr>
        <w:t xml:space="preserve"> – Mezinárodní sankce</w:t>
      </w:r>
    </w:p>
    <w:p w14:paraId="79FE6C40" w14:textId="76DB10BB" w:rsidR="003F656B" w:rsidRPr="00734C0E" w:rsidRDefault="003F656B" w:rsidP="00383697">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w:t>
      </w:r>
      <w:r w:rsidR="005A1249">
        <w:rPr>
          <w:rFonts w:ascii="Verdana" w:hAnsi="Verdana" w:cs="Arial"/>
          <w:sz w:val="18"/>
          <w:szCs w:val="18"/>
        </w:rPr>
        <w:t>odst</w:t>
      </w:r>
      <w:r w:rsidR="0015203A">
        <w:rPr>
          <w:rFonts w:ascii="Verdana" w:hAnsi="Verdana" w:cs="Arial"/>
          <w:sz w:val="18"/>
          <w:szCs w:val="18"/>
        </w:rPr>
        <w:t>. 1</w:t>
      </w:r>
      <w:r w:rsidR="00D81A5C">
        <w:rPr>
          <w:rFonts w:ascii="Verdana" w:hAnsi="Verdana" w:cs="Arial"/>
          <w:sz w:val="18"/>
          <w:szCs w:val="18"/>
        </w:rPr>
        <w:t>6</w:t>
      </w:r>
      <w:r w:rsidR="0015203A">
        <w:rPr>
          <w:rFonts w:ascii="Verdana" w:hAnsi="Verdana" w:cs="Arial"/>
          <w:sz w:val="18"/>
          <w:szCs w:val="18"/>
        </w:rPr>
        <w:t>.1</w:t>
      </w:r>
      <w:r w:rsidR="00E83F0D">
        <w:rPr>
          <w:rFonts w:ascii="Verdana" w:hAnsi="Verdana" w:cs="Arial"/>
          <w:sz w:val="18"/>
          <w:szCs w:val="18"/>
        </w:rPr>
        <w:t>3</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6668A71F" w14:textId="43B35FAA" w:rsidR="00E77C11" w:rsidRDefault="00E77C11" w:rsidP="0015203A">
      <w:pPr>
        <w:tabs>
          <w:tab w:val="left" w:pos="567"/>
        </w:tabs>
        <w:suppressAutoHyphens/>
        <w:spacing w:before="120" w:after="120" w:line="280" w:lineRule="exact"/>
        <w:jc w:val="both"/>
        <w:rPr>
          <w:rFonts w:ascii="Verdana" w:hAnsi="Verdana" w:cs="Arial"/>
          <w:sz w:val="18"/>
          <w:szCs w:val="18"/>
        </w:rPr>
      </w:pPr>
    </w:p>
    <w:p w14:paraId="5369E5F5" w14:textId="75428432" w:rsidR="00544DA4" w:rsidRDefault="00544DA4" w:rsidP="0015203A">
      <w:pPr>
        <w:tabs>
          <w:tab w:val="left" w:pos="567"/>
        </w:tabs>
        <w:suppressAutoHyphens/>
        <w:spacing w:before="120" w:after="120" w:line="280" w:lineRule="exact"/>
        <w:jc w:val="both"/>
        <w:rPr>
          <w:rFonts w:ascii="Verdana" w:hAnsi="Verdana" w:cs="Arial"/>
          <w:sz w:val="18"/>
          <w:szCs w:val="18"/>
        </w:rPr>
      </w:pPr>
    </w:p>
    <w:p w14:paraId="13D66F4C" w14:textId="29249A56" w:rsidR="00544DA4" w:rsidRDefault="00544DA4" w:rsidP="0015203A">
      <w:pPr>
        <w:tabs>
          <w:tab w:val="left" w:pos="567"/>
        </w:tabs>
        <w:suppressAutoHyphens/>
        <w:spacing w:before="120" w:after="120" w:line="280" w:lineRule="exact"/>
        <w:jc w:val="both"/>
        <w:rPr>
          <w:rFonts w:ascii="Verdana" w:hAnsi="Verdana" w:cs="Arial"/>
          <w:sz w:val="18"/>
          <w:szCs w:val="18"/>
        </w:rPr>
      </w:pPr>
    </w:p>
    <w:p w14:paraId="7C41A03E" w14:textId="0F2C84BC" w:rsidR="00544DA4" w:rsidRDefault="00544DA4" w:rsidP="0015203A">
      <w:pPr>
        <w:tabs>
          <w:tab w:val="left" w:pos="567"/>
        </w:tabs>
        <w:suppressAutoHyphens/>
        <w:spacing w:before="120" w:after="120" w:line="280" w:lineRule="exact"/>
        <w:jc w:val="both"/>
        <w:rPr>
          <w:rFonts w:ascii="Verdana" w:hAnsi="Verdana" w:cs="Arial"/>
          <w:sz w:val="18"/>
          <w:szCs w:val="18"/>
        </w:rPr>
      </w:pPr>
    </w:p>
    <w:p w14:paraId="39ECDFE9" w14:textId="77777777" w:rsidR="00544DA4" w:rsidRPr="00734C0E" w:rsidRDefault="00544DA4" w:rsidP="0015203A">
      <w:pPr>
        <w:tabs>
          <w:tab w:val="left" w:pos="567"/>
        </w:tabs>
        <w:suppressAutoHyphens/>
        <w:spacing w:before="120" w:after="120" w:line="280" w:lineRule="exact"/>
        <w:jc w:val="both"/>
        <w:rPr>
          <w:rFonts w:ascii="Verdana" w:hAnsi="Verdana" w:cs="Arial"/>
          <w:sz w:val="18"/>
          <w:szCs w:val="18"/>
        </w:rPr>
      </w:pPr>
    </w:p>
    <w:p w14:paraId="57E0363D" w14:textId="157F3A5A"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02054F" w:rsidRPr="0002054F">
        <w:rPr>
          <w:rFonts w:ascii="Verdana" w:hAnsi="Verdana" w:cs="Arial"/>
          <w:sz w:val="18"/>
          <w:szCs w:val="18"/>
          <w:highlight w:val="green"/>
        </w:rPr>
        <w:t>"[VLOŽÍ ZHOTOVITEL</w:t>
      </w:r>
      <w:r w:rsidR="0002054F" w:rsidRPr="001D66DD">
        <w:rPr>
          <w:rFonts w:ascii="Verdana" w:hAnsi="Verdana" w:cs="Arial"/>
          <w:sz w:val="18"/>
          <w:szCs w:val="18"/>
          <w:highlight w:val="green"/>
        </w:rPr>
        <w:t>]</w:t>
      </w:r>
      <w:r w:rsidR="001D66DD" w:rsidRPr="001D66DD">
        <w:rPr>
          <w:rFonts w:ascii="Verdana" w:hAnsi="Verdana" w:cs="Arial"/>
          <w:sz w:val="18"/>
          <w:szCs w:val="18"/>
          <w:highlight w:val="green"/>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27CC22E6" w14:textId="20AC5E45" w:rsidR="001D66DD" w:rsidRPr="00734C0E" w:rsidRDefault="00483D1D" w:rsidP="001D66DD">
      <w:pPr>
        <w:tabs>
          <w:tab w:val="left" w:pos="567"/>
        </w:tabs>
        <w:suppressAutoHyphens/>
        <w:spacing w:before="120" w:after="120" w:line="280" w:lineRule="exact"/>
        <w:ind w:left="567"/>
        <w:jc w:val="both"/>
        <w:rPr>
          <w:rFonts w:ascii="Verdana" w:hAnsi="Verdana" w:cs="Arial"/>
          <w:sz w:val="18"/>
          <w:szCs w:val="18"/>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r w:rsidR="001D66DD">
        <w:rPr>
          <w:rFonts w:ascii="Verdana" w:hAnsi="Verdana" w:cs="Arial"/>
          <w:b/>
          <w:sz w:val="19"/>
          <w:szCs w:val="19"/>
        </w:rPr>
        <w:t xml:space="preserve">                                               </w:t>
      </w:r>
      <w:r w:rsidR="001D66DD" w:rsidRPr="0002054F">
        <w:rPr>
          <w:rFonts w:ascii="Verdana" w:hAnsi="Verdana" w:cs="Arial"/>
          <w:sz w:val="18"/>
          <w:szCs w:val="18"/>
          <w:highlight w:val="green"/>
        </w:rPr>
        <w:t>"[VLOŽÍ ZHOTOVITEL</w:t>
      </w:r>
      <w:r w:rsidR="001D66DD" w:rsidRPr="001D66DD">
        <w:rPr>
          <w:rFonts w:ascii="Verdana" w:hAnsi="Verdana" w:cs="Arial"/>
          <w:sz w:val="18"/>
          <w:szCs w:val="18"/>
          <w:highlight w:val="green"/>
        </w:rPr>
        <w:t>]“</w:t>
      </w:r>
    </w:p>
    <w:p w14:paraId="5D8FDDCE" w14:textId="2D0EA4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bookmarkStart w:id="1" w:name="_GoBack"/>
      <w:bookmarkEnd w:id="1"/>
      <w:r w:rsidRPr="00784660">
        <w:rPr>
          <w:rFonts w:ascii="Verdana" w:hAnsi="Verdana" w:cs="Arial"/>
          <w:sz w:val="19"/>
          <w:szCs w:val="19"/>
        </w:rPr>
        <w:t xml:space="preserve">ředitel </w:t>
      </w:r>
      <w:r w:rsidRPr="00784660">
        <w:rPr>
          <w:rFonts w:ascii="Verdana" w:hAnsi="Verdana" w:cs="Arial"/>
          <w:sz w:val="19"/>
          <w:szCs w:val="19"/>
        </w:rPr>
        <w:tab/>
      </w:r>
    </w:p>
    <w:p w14:paraId="733D208B" w14:textId="2208B3A6"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2372104A" w14:textId="06760536" w:rsidR="00705CEA" w:rsidRDefault="00705CEA" w:rsidP="00383697">
      <w:pPr>
        <w:tabs>
          <w:tab w:val="left" w:pos="567"/>
        </w:tabs>
        <w:suppressAutoHyphens/>
        <w:spacing w:line="280" w:lineRule="exact"/>
        <w:ind w:left="567"/>
        <w:jc w:val="both"/>
        <w:rPr>
          <w:rFonts w:ascii="Verdana" w:hAnsi="Verdana" w:cs="Arial"/>
          <w:sz w:val="19"/>
          <w:szCs w:val="19"/>
        </w:rPr>
      </w:pPr>
    </w:p>
    <w:p w14:paraId="2DDD241F" w14:textId="77777777" w:rsidR="003F01B9" w:rsidRDefault="003F01B9" w:rsidP="00383697">
      <w:pPr>
        <w:tabs>
          <w:tab w:val="left" w:pos="567"/>
        </w:tabs>
        <w:suppressAutoHyphens/>
        <w:spacing w:line="280" w:lineRule="exact"/>
        <w:ind w:left="567"/>
        <w:jc w:val="both"/>
        <w:rPr>
          <w:rFonts w:ascii="Verdana" w:hAnsi="Verdana" w:cs="Arial"/>
          <w:sz w:val="19"/>
          <w:szCs w:val="19"/>
        </w:rPr>
        <w:sectPr w:rsidR="003F01B9"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pPr>
    </w:p>
    <w:p w14:paraId="78B29DAA" w14:textId="41D89BC8" w:rsidR="00705CEA" w:rsidRDefault="00705CEA" w:rsidP="00383697">
      <w:pPr>
        <w:tabs>
          <w:tab w:val="left" w:pos="567"/>
        </w:tabs>
        <w:suppressAutoHyphens/>
        <w:spacing w:line="280" w:lineRule="exact"/>
        <w:ind w:left="567"/>
        <w:jc w:val="both"/>
        <w:rPr>
          <w:rFonts w:ascii="Verdana" w:hAnsi="Verdana" w:cs="Arial"/>
          <w:sz w:val="19"/>
          <w:szCs w:val="19"/>
        </w:r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8B33C3F"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r w:rsidR="000357C6">
        <w:rPr>
          <w:rFonts w:ascii="Verdana" w:hAnsi="Verdana" w:cs="Arial"/>
          <w:b/>
          <w:bCs/>
          <w:sz w:val="19"/>
          <w:szCs w:val="19"/>
        </w:rPr>
        <w:t xml:space="preserve"> </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131196DC" w14:textId="77777777" w:rsidR="003F01B9" w:rsidRDefault="003F01B9" w:rsidP="003D125F">
      <w:pPr>
        <w:spacing w:before="240" w:after="240"/>
        <w:rPr>
          <w:rFonts w:ascii="Verdana" w:hAnsi="Verdana" w:cs="Arial"/>
          <w:b/>
          <w:bCs/>
          <w:sz w:val="19"/>
          <w:szCs w:val="19"/>
        </w:rPr>
        <w:sectPr w:rsidR="003F01B9" w:rsidSect="003F01B9">
          <w:headerReference w:type="first" r:id="rId16"/>
          <w:footerReference w:type="first" r:id="rId17"/>
          <w:pgSz w:w="11906" w:h="16838" w:code="9"/>
          <w:pgMar w:top="1213" w:right="1418" w:bottom="1560" w:left="1418" w:header="709" w:footer="709" w:gutter="0"/>
          <w:pgNumType w:start="1"/>
          <w:cols w:space="708"/>
          <w:titlePg/>
          <w:docGrid w:linePitch="360"/>
        </w:sectPr>
      </w:pPr>
    </w:p>
    <w:p w14:paraId="6D9E41A9" w14:textId="6F622FDE"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24D33D67" w14:textId="6511235E" w:rsidR="002E17EA" w:rsidRDefault="00534EE6" w:rsidP="00815165">
      <w:pPr>
        <w:spacing w:before="240" w:after="240"/>
        <w:jc w:val="center"/>
        <w:rPr>
          <w:rFonts w:ascii="Verdana" w:hAnsi="Verdana" w:cs="Calibri"/>
          <w:b/>
          <w:bCs/>
          <w:sz w:val="18"/>
          <w:szCs w:val="18"/>
        </w:rPr>
      </w:pPr>
      <w:r>
        <w:rPr>
          <w:rFonts w:ascii="Verdana" w:hAnsi="Verdana" w:cs="Calibri"/>
          <w:b/>
          <w:bCs/>
          <w:sz w:val="18"/>
          <w:szCs w:val="18"/>
        </w:rPr>
        <w:t>Výkaz výměr</w:t>
      </w:r>
    </w:p>
    <w:p w14:paraId="34BE20AA" w14:textId="77777777" w:rsidR="004B4991" w:rsidRPr="0060375B" w:rsidRDefault="004B4991" w:rsidP="004B4991">
      <w:pPr>
        <w:autoSpaceDE w:val="0"/>
        <w:autoSpaceDN w:val="0"/>
        <w:rPr>
          <w:rFonts w:ascii="Verdana" w:hAnsi="Verdana"/>
          <w:sz w:val="18"/>
          <w:szCs w:val="18"/>
        </w:rPr>
      </w:pPr>
    </w:p>
    <w:p w14:paraId="0890FAC6" w14:textId="77777777" w:rsidR="003F01B9" w:rsidRDefault="003F01B9" w:rsidP="003E66C4">
      <w:pPr>
        <w:spacing w:before="240" w:after="240"/>
        <w:rPr>
          <w:rFonts w:ascii="Verdana" w:hAnsi="Verdana" w:cs="Calibri"/>
          <w:sz w:val="18"/>
          <w:szCs w:val="18"/>
        </w:rPr>
        <w:sectPr w:rsidR="003F01B9" w:rsidSect="003F01B9">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634A4CCE" w14:textId="69A10936" w:rsidR="00534EE6" w:rsidRDefault="00534EE6" w:rsidP="00534EE6">
      <w:pPr>
        <w:pStyle w:val="Section"/>
        <w:widowControl/>
        <w:spacing w:line="240" w:lineRule="auto"/>
        <w:rPr>
          <w:rFonts w:ascii="Verdana" w:hAnsi="Verdana" w:cs="Calibri"/>
          <w:sz w:val="18"/>
          <w:szCs w:val="18"/>
        </w:rPr>
      </w:pPr>
      <w:r>
        <w:rPr>
          <w:rFonts w:ascii="Verdana" w:hAnsi="Verdana" w:cs="Calibri"/>
          <w:sz w:val="18"/>
          <w:szCs w:val="18"/>
        </w:rPr>
        <w:lastRenderedPageBreak/>
        <w:t>Příloha č. 3</w:t>
      </w:r>
    </w:p>
    <w:p w14:paraId="61EB4C2F" w14:textId="77777777" w:rsidR="00534EE6" w:rsidRDefault="00534EE6" w:rsidP="00534EE6">
      <w:pPr>
        <w:pStyle w:val="Section"/>
        <w:widowControl/>
        <w:spacing w:line="240" w:lineRule="auto"/>
        <w:rPr>
          <w:rFonts w:ascii="Verdana" w:hAnsi="Verdana" w:cs="Calibri"/>
          <w:sz w:val="18"/>
          <w:szCs w:val="18"/>
        </w:rPr>
      </w:pPr>
    </w:p>
    <w:p w14:paraId="50FF9995" w14:textId="6AFC11F8" w:rsidR="00534EE6" w:rsidRPr="00B70970" w:rsidRDefault="00534EE6" w:rsidP="00534EE6">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8B3C4D7" w14:textId="77777777" w:rsidR="00534EE6" w:rsidRPr="006166EF" w:rsidRDefault="00534EE6" w:rsidP="00534EE6">
      <w:pPr>
        <w:rPr>
          <w:rFonts w:ascii="Verdana" w:hAnsi="Verdana" w:cs="Calibri"/>
          <w:sz w:val="18"/>
          <w:szCs w:val="18"/>
        </w:rPr>
      </w:pPr>
    </w:p>
    <w:p w14:paraId="23935289" w14:textId="77777777" w:rsidR="00534EE6" w:rsidRPr="007A3CED" w:rsidRDefault="00534EE6" w:rsidP="00534EE6">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534EE6" w:rsidRPr="007A3CED" w14:paraId="46E07F62" w14:textId="77777777" w:rsidTr="00D81A5C">
        <w:tc>
          <w:tcPr>
            <w:tcW w:w="4421" w:type="dxa"/>
            <w:tcBorders>
              <w:top w:val="single" w:sz="2" w:space="0" w:color="auto"/>
              <w:left w:val="nil"/>
              <w:bottom w:val="nil"/>
              <w:right w:val="nil"/>
              <w:tl2br w:val="nil"/>
              <w:tr2bl w:val="nil"/>
            </w:tcBorders>
            <w:shd w:val="clear" w:color="auto" w:fill="F2F2F2"/>
          </w:tcPr>
          <w:p w14:paraId="65D210EF" w14:textId="77777777" w:rsidR="00534EE6" w:rsidRPr="007A3CED" w:rsidRDefault="00534EE6" w:rsidP="00534EE6">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534EE6" w:rsidRPr="007A3CED" w14:paraId="30CE6D77" w14:textId="77777777" w:rsidTr="00D81A5C">
        <w:tc>
          <w:tcPr>
            <w:tcW w:w="4421" w:type="dxa"/>
            <w:shd w:val="clear" w:color="auto" w:fill="auto"/>
          </w:tcPr>
          <w:p w14:paraId="2D83B549"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534EE6" w:rsidRPr="007A3CED" w14:paraId="0AC7D9BD" w14:textId="77777777" w:rsidTr="00D81A5C">
        <w:tc>
          <w:tcPr>
            <w:tcW w:w="4421" w:type="dxa"/>
            <w:shd w:val="clear" w:color="auto" w:fill="auto"/>
          </w:tcPr>
          <w:p w14:paraId="7A4A2DB1"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534EE6" w:rsidRPr="007A3CED" w14:paraId="77DC2C51" w14:textId="77777777" w:rsidTr="00D81A5C">
        <w:tc>
          <w:tcPr>
            <w:tcW w:w="4421" w:type="dxa"/>
            <w:shd w:val="clear" w:color="auto" w:fill="auto"/>
          </w:tcPr>
          <w:p w14:paraId="2FF8D3A5"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534EE6" w:rsidRPr="007A3CED" w14:paraId="29468715" w14:textId="77777777" w:rsidTr="00D81A5C">
        <w:tc>
          <w:tcPr>
            <w:tcW w:w="4421" w:type="dxa"/>
            <w:tcBorders>
              <w:bottom w:val="single" w:sz="2" w:space="0" w:color="auto"/>
            </w:tcBorders>
            <w:shd w:val="clear" w:color="auto" w:fill="auto"/>
          </w:tcPr>
          <w:p w14:paraId="549D1549"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534EE6" w:rsidRPr="007A3CED" w14:paraId="02CACFA8" w14:textId="77777777" w:rsidTr="00D81A5C">
        <w:tc>
          <w:tcPr>
            <w:tcW w:w="4421" w:type="dxa"/>
            <w:tcBorders>
              <w:top w:val="single" w:sz="2" w:space="0" w:color="auto"/>
              <w:bottom w:val="single" w:sz="2" w:space="0" w:color="auto"/>
            </w:tcBorders>
            <w:shd w:val="clear" w:color="auto" w:fill="auto"/>
          </w:tcPr>
          <w:p w14:paraId="11B90A3F"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534EE6" w:rsidRPr="007A3CED" w14:paraId="75FB3F56" w14:textId="77777777" w:rsidTr="00D81A5C">
        <w:tc>
          <w:tcPr>
            <w:tcW w:w="4421" w:type="dxa"/>
            <w:tcBorders>
              <w:top w:val="single" w:sz="2" w:space="0" w:color="auto"/>
              <w:bottom w:val="single" w:sz="4" w:space="0" w:color="auto"/>
            </w:tcBorders>
            <w:shd w:val="clear" w:color="auto" w:fill="auto"/>
          </w:tcPr>
          <w:p w14:paraId="398D1F6C"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42B9B390" w14:textId="77777777" w:rsidR="00534EE6" w:rsidRPr="007A3CED" w:rsidRDefault="00534EE6" w:rsidP="00534EE6">
      <w:pPr>
        <w:autoSpaceDE w:val="0"/>
        <w:autoSpaceDN w:val="0"/>
        <w:rPr>
          <w:rFonts w:ascii="Verdana" w:hAnsi="Verdana"/>
          <w:sz w:val="18"/>
          <w:szCs w:val="18"/>
        </w:rPr>
      </w:pPr>
    </w:p>
    <w:p w14:paraId="692A75C0" w14:textId="77777777" w:rsidR="00534EE6" w:rsidRPr="007A3CED" w:rsidRDefault="00534EE6" w:rsidP="00534EE6">
      <w:pPr>
        <w:autoSpaceDE w:val="0"/>
        <w:autoSpaceDN w:val="0"/>
        <w:rPr>
          <w:rFonts w:ascii="Verdana" w:hAnsi="Verdana"/>
          <w:sz w:val="18"/>
          <w:szCs w:val="18"/>
        </w:rPr>
      </w:pPr>
    </w:p>
    <w:p w14:paraId="1CF429CF" w14:textId="77777777" w:rsidR="00534EE6" w:rsidRPr="007A3CED" w:rsidRDefault="00534EE6" w:rsidP="00534EE6">
      <w:pPr>
        <w:autoSpaceDE w:val="0"/>
        <w:autoSpaceDN w:val="0"/>
        <w:rPr>
          <w:rFonts w:ascii="Verdana" w:hAnsi="Verdana"/>
          <w:sz w:val="18"/>
          <w:szCs w:val="18"/>
        </w:rPr>
      </w:pPr>
    </w:p>
    <w:p w14:paraId="5DF4A29E" w14:textId="77777777" w:rsidR="00534EE6" w:rsidRPr="007A3CED" w:rsidRDefault="00534EE6" w:rsidP="00534EE6">
      <w:pPr>
        <w:autoSpaceDE w:val="0"/>
        <w:autoSpaceDN w:val="0"/>
        <w:rPr>
          <w:rFonts w:ascii="Verdana" w:hAnsi="Verdana"/>
          <w:sz w:val="18"/>
          <w:szCs w:val="18"/>
        </w:rPr>
      </w:pPr>
    </w:p>
    <w:p w14:paraId="0D0F7EFD" w14:textId="77777777" w:rsidR="00534EE6" w:rsidRPr="007A3CED" w:rsidRDefault="00534EE6" w:rsidP="00534EE6">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534EE6" w:rsidRPr="007A3CED" w14:paraId="3267255D" w14:textId="77777777" w:rsidTr="00D81A5C">
        <w:tc>
          <w:tcPr>
            <w:tcW w:w="4421" w:type="dxa"/>
            <w:tcBorders>
              <w:top w:val="single" w:sz="2" w:space="0" w:color="auto"/>
              <w:left w:val="nil"/>
              <w:bottom w:val="nil"/>
              <w:right w:val="nil"/>
              <w:tl2br w:val="nil"/>
              <w:tr2bl w:val="nil"/>
            </w:tcBorders>
            <w:shd w:val="clear" w:color="auto" w:fill="F2F2F2"/>
          </w:tcPr>
          <w:p w14:paraId="26875F7E" w14:textId="77777777" w:rsidR="00534EE6" w:rsidRPr="007A3CED" w:rsidRDefault="00534EE6" w:rsidP="00534EE6">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534EE6" w:rsidRPr="007A3CED" w14:paraId="3F9039FD" w14:textId="77777777" w:rsidTr="00D81A5C">
        <w:tc>
          <w:tcPr>
            <w:tcW w:w="4421" w:type="dxa"/>
            <w:shd w:val="clear" w:color="auto" w:fill="auto"/>
          </w:tcPr>
          <w:p w14:paraId="3A112A4A"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534EE6" w:rsidRPr="007A3CED" w14:paraId="71341485" w14:textId="77777777" w:rsidTr="00D81A5C">
        <w:tc>
          <w:tcPr>
            <w:tcW w:w="4421" w:type="dxa"/>
            <w:shd w:val="clear" w:color="auto" w:fill="auto"/>
          </w:tcPr>
          <w:p w14:paraId="1B0D8856"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534EE6" w:rsidRPr="007A3CED" w14:paraId="1807C19A" w14:textId="77777777" w:rsidTr="00D81A5C">
        <w:tc>
          <w:tcPr>
            <w:tcW w:w="4421" w:type="dxa"/>
            <w:shd w:val="clear" w:color="auto" w:fill="auto"/>
          </w:tcPr>
          <w:p w14:paraId="760424E1"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534EE6" w:rsidRPr="007A3CED" w14:paraId="6161650E" w14:textId="77777777" w:rsidTr="00D81A5C">
        <w:tc>
          <w:tcPr>
            <w:tcW w:w="4421" w:type="dxa"/>
            <w:tcBorders>
              <w:bottom w:val="single" w:sz="2" w:space="0" w:color="auto"/>
            </w:tcBorders>
            <w:shd w:val="clear" w:color="auto" w:fill="auto"/>
          </w:tcPr>
          <w:p w14:paraId="7C9B0024"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534EE6" w:rsidRPr="007A3CED" w14:paraId="60F7FCBB" w14:textId="77777777" w:rsidTr="00D81A5C">
        <w:tc>
          <w:tcPr>
            <w:tcW w:w="4421" w:type="dxa"/>
            <w:tcBorders>
              <w:top w:val="single" w:sz="2" w:space="0" w:color="auto"/>
              <w:bottom w:val="single" w:sz="2" w:space="0" w:color="auto"/>
            </w:tcBorders>
            <w:shd w:val="clear" w:color="auto" w:fill="auto"/>
          </w:tcPr>
          <w:p w14:paraId="706EAD37"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7C13E2" w:rsidRPr="007C13E2" w14:paraId="49BB301D" w14:textId="77777777" w:rsidTr="00D81A5C">
        <w:tc>
          <w:tcPr>
            <w:tcW w:w="4421" w:type="dxa"/>
            <w:tcBorders>
              <w:top w:val="single" w:sz="2" w:space="0" w:color="auto"/>
              <w:bottom w:val="single" w:sz="2" w:space="0" w:color="auto"/>
            </w:tcBorders>
            <w:shd w:val="clear" w:color="auto" w:fill="auto"/>
          </w:tcPr>
          <w:p w14:paraId="24A7858D" w14:textId="77777777" w:rsidR="00534EE6" w:rsidRPr="007A3CED" w:rsidRDefault="00534EE6" w:rsidP="00D81A5C">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4BC11919" w14:textId="77777777" w:rsidR="0085698B" w:rsidRDefault="0085698B" w:rsidP="00534EE6">
      <w:pPr>
        <w:autoSpaceDE w:val="0"/>
        <w:autoSpaceDN w:val="0"/>
        <w:rPr>
          <w:rFonts w:ascii="Verdana" w:hAnsi="Verdana"/>
          <w:sz w:val="18"/>
          <w:szCs w:val="18"/>
        </w:rPr>
      </w:pPr>
    </w:p>
    <w:p w14:paraId="41D4EEC5" w14:textId="77777777" w:rsidR="0085698B" w:rsidRDefault="0085698B" w:rsidP="00534EE6">
      <w:pPr>
        <w:autoSpaceDE w:val="0"/>
        <w:autoSpaceDN w:val="0"/>
        <w:rPr>
          <w:rFonts w:ascii="Verdana" w:hAnsi="Verdana"/>
          <w:sz w:val="18"/>
          <w:szCs w:val="18"/>
        </w:rPr>
      </w:pPr>
    </w:p>
    <w:p w14:paraId="717DA3B6" w14:textId="0B11B838" w:rsidR="00534EE6" w:rsidRPr="0060375B" w:rsidRDefault="00534EE6" w:rsidP="00534EE6">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7FFDA538"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0141ECCD"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733BD9A"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4A340C1"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1B9BE7E6" w14:textId="21942EB1" w:rsidR="00534EE6" w:rsidRDefault="00534EE6" w:rsidP="003E66C4">
      <w:pPr>
        <w:suppressAutoHyphens/>
        <w:spacing w:before="120" w:after="120" w:line="280" w:lineRule="exact"/>
        <w:ind w:left="539"/>
        <w:jc w:val="center"/>
        <w:rPr>
          <w:rFonts w:ascii="Verdana" w:hAnsi="Verdana" w:cs="Arial"/>
          <w:b/>
          <w:bCs/>
          <w:sz w:val="18"/>
          <w:szCs w:val="18"/>
        </w:rPr>
      </w:pPr>
    </w:p>
    <w:p w14:paraId="4CCFF266" w14:textId="77777777" w:rsidR="0085698B" w:rsidRDefault="0085698B" w:rsidP="003E66C4">
      <w:pPr>
        <w:suppressAutoHyphens/>
        <w:spacing w:before="120" w:after="120" w:line="280" w:lineRule="exact"/>
        <w:ind w:left="539"/>
        <w:jc w:val="center"/>
        <w:rPr>
          <w:rFonts w:ascii="Verdana" w:hAnsi="Verdana" w:cs="Arial"/>
          <w:b/>
          <w:bCs/>
          <w:sz w:val="18"/>
          <w:szCs w:val="18"/>
        </w:rPr>
      </w:pPr>
    </w:p>
    <w:p w14:paraId="1B9593C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B1ED3F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359AE77" w14:textId="27370CEE"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lastRenderedPageBreak/>
        <w:t>P</w:t>
      </w:r>
      <w:r w:rsidR="00A27EF4">
        <w:rPr>
          <w:rFonts w:ascii="Verdana" w:hAnsi="Verdana" w:cs="Arial"/>
          <w:b/>
          <w:bCs/>
          <w:sz w:val="18"/>
          <w:szCs w:val="18"/>
        </w:rPr>
        <w:t xml:space="preserve">říloha č. </w:t>
      </w:r>
      <w:r w:rsidR="00534EE6">
        <w:rPr>
          <w:rFonts w:ascii="Verdana" w:hAnsi="Verdana" w:cs="Arial"/>
          <w:b/>
          <w:bCs/>
          <w:sz w:val="18"/>
          <w:szCs w:val="18"/>
        </w:rPr>
        <w:t>4</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4F47F55F" w:rsidR="003E66C4" w:rsidRDefault="003E66C4" w:rsidP="00383697">
      <w:pPr>
        <w:tabs>
          <w:tab w:val="left" w:pos="567"/>
        </w:tabs>
        <w:suppressAutoHyphens/>
        <w:spacing w:line="280" w:lineRule="exact"/>
        <w:ind w:left="567"/>
        <w:jc w:val="both"/>
        <w:rPr>
          <w:rFonts w:ascii="Verdana" w:hAnsi="Verdana" w:cs="Arial"/>
          <w:sz w:val="20"/>
          <w:szCs w:val="19"/>
        </w:rPr>
      </w:pPr>
    </w:p>
    <w:p w14:paraId="169D0F56" w14:textId="345B552C" w:rsidR="00A81EDE" w:rsidRDefault="00A81EDE" w:rsidP="00383697">
      <w:pPr>
        <w:tabs>
          <w:tab w:val="left" w:pos="567"/>
        </w:tabs>
        <w:suppressAutoHyphens/>
        <w:spacing w:line="280" w:lineRule="exact"/>
        <w:ind w:left="567"/>
        <w:jc w:val="both"/>
        <w:rPr>
          <w:rFonts w:ascii="Verdana" w:hAnsi="Verdana" w:cs="Arial"/>
          <w:sz w:val="20"/>
          <w:szCs w:val="19"/>
        </w:rPr>
      </w:pPr>
    </w:p>
    <w:p w14:paraId="2EDF4DCE" w14:textId="2C36D3DE" w:rsidR="00A81EDE" w:rsidRDefault="00A81EDE" w:rsidP="00383697">
      <w:pPr>
        <w:tabs>
          <w:tab w:val="left" w:pos="567"/>
        </w:tabs>
        <w:suppressAutoHyphens/>
        <w:spacing w:line="280" w:lineRule="exact"/>
        <w:ind w:left="567"/>
        <w:jc w:val="both"/>
        <w:rPr>
          <w:rFonts w:ascii="Verdana" w:hAnsi="Verdana" w:cs="Arial"/>
          <w:sz w:val="20"/>
          <w:szCs w:val="19"/>
        </w:rPr>
      </w:pPr>
    </w:p>
    <w:p w14:paraId="4E6ABEAB" w14:textId="5DD32A65" w:rsidR="00A81EDE" w:rsidRDefault="00A81EDE" w:rsidP="00383697">
      <w:pPr>
        <w:tabs>
          <w:tab w:val="left" w:pos="567"/>
        </w:tabs>
        <w:suppressAutoHyphens/>
        <w:spacing w:line="280" w:lineRule="exact"/>
        <w:ind w:left="567"/>
        <w:jc w:val="both"/>
        <w:rPr>
          <w:rFonts w:ascii="Verdana" w:hAnsi="Verdana" w:cs="Arial"/>
          <w:sz w:val="20"/>
          <w:szCs w:val="19"/>
        </w:rPr>
      </w:pPr>
    </w:p>
    <w:p w14:paraId="090E4640" w14:textId="3CB5D9A4" w:rsidR="00A81EDE" w:rsidRDefault="00A81EDE" w:rsidP="00383697">
      <w:pPr>
        <w:tabs>
          <w:tab w:val="left" w:pos="567"/>
        </w:tabs>
        <w:suppressAutoHyphens/>
        <w:spacing w:line="280" w:lineRule="exact"/>
        <w:ind w:left="567"/>
        <w:jc w:val="both"/>
        <w:rPr>
          <w:rFonts w:ascii="Verdana" w:hAnsi="Verdana" w:cs="Arial"/>
          <w:sz w:val="20"/>
          <w:szCs w:val="19"/>
        </w:rPr>
      </w:pPr>
    </w:p>
    <w:p w14:paraId="276B4D23" w14:textId="0F5FAC9C" w:rsidR="00A81EDE" w:rsidRDefault="00A81EDE" w:rsidP="00383697">
      <w:pPr>
        <w:tabs>
          <w:tab w:val="left" w:pos="567"/>
        </w:tabs>
        <w:suppressAutoHyphens/>
        <w:spacing w:line="280" w:lineRule="exact"/>
        <w:ind w:left="567"/>
        <w:jc w:val="both"/>
        <w:rPr>
          <w:rFonts w:ascii="Verdana" w:hAnsi="Verdana" w:cs="Arial"/>
          <w:sz w:val="20"/>
          <w:szCs w:val="19"/>
        </w:rPr>
      </w:pPr>
    </w:p>
    <w:p w14:paraId="646D8E33" w14:textId="6FD12A85" w:rsidR="00A81EDE" w:rsidRDefault="00A81EDE" w:rsidP="00383697">
      <w:pPr>
        <w:tabs>
          <w:tab w:val="left" w:pos="567"/>
        </w:tabs>
        <w:suppressAutoHyphens/>
        <w:spacing w:line="280" w:lineRule="exact"/>
        <w:ind w:left="567"/>
        <w:jc w:val="both"/>
        <w:rPr>
          <w:rFonts w:ascii="Verdana" w:hAnsi="Verdana" w:cs="Arial"/>
          <w:sz w:val="20"/>
          <w:szCs w:val="19"/>
        </w:rPr>
      </w:pPr>
    </w:p>
    <w:p w14:paraId="46592594" w14:textId="60E134A4" w:rsidR="00A81EDE" w:rsidRDefault="00A81EDE" w:rsidP="00383697">
      <w:pPr>
        <w:tabs>
          <w:tab w:val="left" w:pos="567"/>
        </w:tabs>
        <w:suppressAutoHyphens/>
        <w:spacing w:line="280" w:lineRule="exact"/>
        <w:ind w:left="567"/>
        <w:jc w:val="both"/>
        <w:rPr>
          <w:rFonts w:ascii="Verdana" w:hAnsi="Verdana" w:cs="Arial"/>
          <w:sz w:val="20"/>
          <w:szCs w:val="19"/>
        </w:rPr>
      </w:pPr>
    </w:p>
    <w:p w14:paraId="3AAD6845" w14:textId="6C74E5BA" w:rsidR="00A81EDE" w:rsidRDefault="00A81EDE" w:rsidP="00383697">
      <w:pPr>
        <w:tabs>
          <w:tab w:val="left" w:pos="567"/>
        </w:tabs>
        <w:suppressAutoHyphens/>
        <w:spacing w:line="280" w:lineRule="exact"/>
        <w:ind w:left="567"/>
        <w:jc w:val="both"/>
        <w:rPr>
          <w:rFonts w:ascii="Verdana" w:hAnsi="Verdana" w:cs="Arial"/>
          <w:sz w:val="20"/>
          <w:szCs w:val="19"/>
        </w:rPr>
      </w:pPr>
    </w:p>
    <w:p w14:paraId="5B9E0921" w14:textId="50ED6184" w:rsidR="00A81EDE" w:rsidRDefault="00A81EDE" w:rsidP="00383697">
      <w:pPr>
        <w:tabs>
          <w:tab w:val="left" w:pos="567"/>
        </w:tabs>
        <w:suppressAutoHyphens/>
        <w:spacing w:line="280" w:lineRule="exact"/>
        <w:ind w:left="567"/>
        <w:jc w:val="both"/>
        <w:rPr>
          <w:rFonts w:ascii="Verdana" w:hAnsi="Verdana" w:cs="Arial"/>
          <w:sz w:val="20"/>
          <w:szCs w:val="19"/>
        </w:rPr>
      </w:pPr>
    </w:p>
    <w:p w14:paraId="3DC2E862" w14:textId="04A46697" w:rsidR="00A81EDE" w:rsidRDefault="00A81EDE" w:rsidP="00383697">
      <w:pPr>
        <w:tabs>
          <w:tab w:val="left" w:pos="567"/>
        </w:tabs>
        <w:suppressAutoHyphens/>
        <w:spacing w:line="280" w:lineRule="exact"/>
        <w:ind w:left="567"/>
        <w:jc w:val="both"/>
        <w:rPr>
          <w:rFonts w:ascii="Verdana" w:hAnsi="Verdana" w:cs="Arial"/>
          <w:sz w:val="20"/>
          <w:szCs w:val="19"/>
        </w:rPr>
      </w:pPr>
    </w:p>
    <w:p w14:paraId="3200531F" w14:textId="57AEAA44" w:rsidR="00A81EDE" w:rsidRDefault="00A81EDE" w:rsidP="00383697">
      <w:pPr>
        <w:tabs>
          <w:tab w:val="left" w:pos="567"/>
        </w:tabs>
        <w:suppressAutoHyphens/>
        <w:spacing w:line="280" w:lineRule="exact"/>
        <w:ind w:left="567"/>
        <w:jc w:val="both"/>
        <w:rPr>
          <w:rFonts w:ascii="Verdana" w:hAnsi="Verdana" w:cs="Arial"/>
          <w:sz w:val="20"/>
          <w:szCs w:val="19"/>
        </w:rPr>
      </w:pPr>
    </w:p>
    <w:p w14:paraId="62C6D229" w14:textId="4C117210" w:rsidR="00A81EDE" w:rsidRDefault="00A81EDE" w:rsidP="00383697">
      <w:pPr>
        <w:tabs>
          <w:tab w:val="left" w:pos="567"/>
        </w:tabs>
        <w:suppressAutoHyphens/>
        <w:spacing w:line="280" w:lineRule="exact"/>
        <w:ind w:left="567"/>
        <w:jc w:val="both"/>
        <w:rPr>
          <w:rFonts w:ascii="Verdana" w:hAnsi="Verdana" w:cs="Arial"/>
          <w:sz w:val="20"/>
          <w:szCs w:val="19"/>
        </w:rPr>
      </w:pPr>
    </w:p>
    <w:p w14:paraId="5451BA23" w14:textId="0BF63C31" w:rsidR="00A81EDE" w:rsidRDefault="00A81EDE" w:rsidP="00383697">
      <w:pPr>
        <w:tabs>
          <w:tab w:val="left" w:pos="567"/>
        </w:tabs>
        <w:suppressAutoHyphens/>
        <w:spacing w:line="280" w:lineRule="exact"/>
        <w:ind w:left="567"/>
        <w:jc w:val="both"/>
        <w:rPr>
          <w:rFonts w:ascii="Verdana" w:hAnsi="Verdana" w:cs="Arial"/>
          <w:sz w:val="20"/>
          <w:szCs w:val="19"/>
        </w:rPr>
      </w:pPr>
    </w:p>
    <w:p w14:paraId="006FD9FA" w14:textId="6D60C7EA" w:rsidR="00A81EDE" w:rsidRDefault="00A81EDE" w:rsidP="00383697">
      <w:pPr>
        <w:tabs>
          <w:tab w:val="left" w:pos="567"/>
        </w:tabs>
        <w:suppressAutoHyphens/>
        <w:spacing w:line="280" w:lineRule="exact"/>
        <w:ind w:left="567"/>
        <w:jc w:val="both"/>
        <w:rPr>
          <w:rFonts w:ascii="Verdana" w:hAnsi="Verdana" w:cs="Arial"/>
          <w:sz w:val="20"/>
          <w:szCs w:val="19"/>
        </w:rPr>
      </w:pPr>
    </w:p>
    <w:p w14:paraId="34E25D7C" w14:textId="31CF7D0D" w:rsidR="00A81EDE" w:rsidRDefault="00A81EDE" w:rsidP="00383697">
      <w:pPr>
        <w:tabs>
          <w:tab w:val="left" w:pos="567"/>
        </w:tabs>
        <w:suppressAutoHyphens/>
        <w:spacing w:line="280" w:lineRule="exact"/>
        <w:ind w:left="567"/>
        <w:jc w:val="both"/>
        <w:rPr>
          <w:rFonts w:ascii="Verdana" w:hAnsi="Verdana" w:cs="Arial"/>
          <w:sz w:val="20"/>
          <w:szCs w:val="19"/>
        </w:rPr>
      </w:pPr>
    </w:p>
    <w:p w14:paraId="7FFD3376" w14:textId="36EB3E97" w:rsidR="00A81EDE" w:rsidRDefault="00A81EDE" w:rsidP="00383697">
      <w:pPr>
        <w:tabs>
          <w:tab w:val="left" w:pos="567"/>
        </w:tabs>
        <w:suppressAutoHyphens/>
        <w:spacing w:line="280" w:lineRule="exact"/>
        <w:ind w:left="567"/>
        <w:jc w:val="both"/>
        <w:rPr>
          <w:rFonts w:ascii="Verdana" w:hAnsi="Verdana" w:cs="Arial"/>
          <w:sz w:val="20"/>
          <w:szCs w:val="19"/>
        </w:rPr>
      </w:pPr>
    </w:p>
    <w:p w14:paraId="79CD00B1" w14:textId="06C4AFD3" w:rsidR="00A81EDE" w:rsidRDefault="00A81EDE" w:rsidP="00383697">
      <w:pPr>
        <w:tabs>
          <w:tab w:val="left" w:pos="567"/>
        </w:tabs>
        <w:suppressAutoHyphens/>
        <w:spacing w:line="280" w:lineRule="exact"/>
        <w:ind w:left="567"/>
        <w:jc w:val="both"/>
        <w:rPr>
          <w:rFonts w:ascii="Verdana" w:hAnsi="Verdana" w:cs="Arial"/>
          <w:sz w:val="20"/>
          <w:szCs w:val="19"/>
        </w:rPr>
      </w:pPr>
    </w:p>
    <w:p w14:paraId="4299E4AE" w14:textId="65671AA6" w:rsidR="00A81EDE" w:rsidRDefault="00A81EDE" w:rsidP="00383697">
      <w:pPr>
        <w:tabs>
          <w:tab w:val="left" w:pos="567"/>
        </w:tabs>
        <w:suppressAutoHyphens/>
        <w:spacing w:line="280" w:lineRule="exact"/>
        <w:ind w:left="567"/>
        <w:jc w:val="both"/>
        <w:rPr>
          <w:rFonts w:ascii="Verdana" w:hAnsi="Verdana" w:cs="Arial"/>
          <w:sz w:val="20"/>
          <w:szCs w:val="19"/>
        </w:rPr>
      </w:pPr>
    </w:p>
    <w:p w14:paraId="3F763343" w14:textId="63DEC1B9" w:rsidR="00A81EDE" w:rsidRDefault="00A81EDE" w:rsidP="00383697">
      <w:pPr>
        <w:tabs>
          <w:tab w:val="left" w:pos="567"/>
        </w:tabs>
        <w:suppressAutoHyphens/>
        <w:spacing w:line="280" w:lineRule="exact"/>
        <w:ind w:left="567"/>
        <w:jc w:val="both"/>
        <w:rPr>
          <w:rFonts w:ascii="Verdana" w:hAnsi="Verdana" w:cs="Arial"/>
          <w:sz w:val="20"/>
          <w:szCs w:val="19"/>
        </w:rPr>
      </w:pPr>
    </w:p>
    <w:p w14:paraId="73BAC506" w14:textId="1085FAAD" w:rsidR="00A81EDE" w:rsidRDefault="00A81EDE" w:rsidP="00383697">
      <w:pPr>
        <w:tabs>
          <w:tab w:val="left" w:pos="567"/>
        </w:tabs>
        <w:suppressAutoHyphens/>
        <w:spacing w:line="280" w:lineRule="exact"/>
        <w:ind w:left="567"/>
        <w:jc w:val="both"/>
        <w:rPr>
          <w:rFonts w:ascii="Verdana" w:hAnsi="Verdana" w:cs="Arial"/>
          <w:sz w:val="20"/>
          <w:szCs w:val="19"/>
        </w:rPr>
      </w:pPr>
    </w:p>
    <w:p w14:paraId="7EEE73AB" w14:textId="02A7BDBA" w:rsidR="00A81EDE" w:rsidRDefault="00A81EDE" w:rsidP="00383697">
      <w:pPr>
        <w:tabs>
          <w:tab w:val="left" w:pos="567"/>
        </w:tabs>
        <w:suppressAutoHyphens/>
        <w:spacing w:line="280" w:lineRule="exact"/>
        <w:ind w:left="567"/>
        <w:jc w:val="both"/>
        <w:rPr>
          <w:rFonts w:ascii="Verdana" w:hAnsi="Verdana" w:cs="Arial"/>
          <w:sz w:val="20"/>
          <w:szCs w:val="19"/>
        </w:rPr>
      </w:pPr>
    </w:p>
    <w:p w14:paraId="78262B42" w14:textId="6AD9265E" w:rsidR="00A81EDE" w:rsidRDefault="00A81EDE" w:rsidP="00383697">
      <w:pPr>
        <w:tabs>
          <w:tab w:val="left" w:pos="567"/>
        </w:tabs>
        <w:suppressAutoHyphens/>
        <w:spacing w:line="280" w:lineRule="exact"/>
        <w:ind w:left="567"/>
        <w:jc w:val="both"/>
        <w:rPr>
          <w:rFonts w:ascii="Verdana" w:hAnsi="Verdana" w:cs="Arial"/>
          <w:sz w:val="20"/>
          <w:szCs w:val="19"/>
        </w:rPr>
      </w:pPr>
    </w:p>
    <w:p w14:paraId="27A1DF42" w14:textId="319A802C" w:rsidR="00A81EDE" w:rsidRDefault="00A81EDE" w:rsidP="00383697">
      <w:pPr>
        <w:tabs>
          <w:tab w:val="left" w:pos="567"/>
        </w:tabs>
        <w:suppressAutoHyphens/>
        <w:spacing w:line="280" w:lineRule="exact"/>
        <w:ind w:left="567"/>
        <w:jc w:val="both"/>
        <w:rPr>
          <w:rFonts w:ascii="Verdana" w:hAnsi="Verdana" w:cs="Arial"/>
          <w:sz w:val="20"/>
          <w:szCs w:val="19"/>
        </w:rPr>
      </w:pPr>
    </w:p>
    <w:p w14:paraId="0F33F3B3" w14:textId="2D275F7F" w:rsidR="00A81EDE" w:rsidRDefault="00A81EDE" w:rsidP="00383697">
      <w:pPr>
        <w:tabs>
          <w:tab w:val="left" w:pos="567"/>
        </w:tabs>
        <w:suppressAutoHyphens/>
        <w:spacing w:line="280" w:lineRule="exact"/>
        <w:ind w:left="567"/>
        <w:jc w:val="both"/>
        <w:rPr>
          <w:rFonts w:ascii="Verdana" w:hAnsi="Verdana" w:cs="Arial"/>
          <w:sz w:val="20"/>
          <w:szCs w:val="19"/>
        </w:rPr>
      </w:pPr>
    </w:p>
    <w:p w14:paraId="5A876696" w14:textId="7FD2804E" w:rsidR="00A81EDE" w:rsidRDefault="00A81EDE" w:rsidP="00383697">
      <w:pPr>
        <w:tabs>
          <w:tab w:val="left" w:pos="567"/>
        </w:tabs>
        <w:suppressAutoHyphens/>
        <w:spacing w:line="280" w:lineRule="exact"/>
        <w:ind w:left="567"/>
        <w:jc w:val="both"/>
        <w:rPr>
          <w:rFonts w:ascii="Verdana" w:hAnsi="Verdana" w:cs="Arial"/>
          <w:sz w:val="20"/>
          <w:szCs w:val="19"/>
        </w:rPr>
      </w:pPr>
    </w:p>
    <w:p w14:paraId="4991223A" w14:textId="126E0A9F" w:rsidR="00A81EDE" w:rsidRDefault="00A81EDE" w:rsidP="00383697">
      <w:pPr>
        <w:tabs>
          <w:tab w:val="left" w:pos="567"/>
        </w:tabs>
        <w:suppressAutoHyphens/>
        <w:spacing w:line="280" w:lineRule="exact"/>
        <w:ind w:left="567"/>
        <w:jc w:val="both"/>
        <w:rPr>
          <w:rFonts w:ascii="Verdana" w:hAnsi="Verdana" w:cs="Arial"/>
          <w:sz w:val="20"/>
          <w:szCs w:val="19"/>
        </w:rPr>
      </w:pPr>
    </w:p>
    <w:p w14:paraId="2BD040DE" w14:textId="4FB29EFD" w:rsidR="00A81EDE" w:rsidRDefault="00A81EDE" w:rsidP="00383697">
      <w:pPr>
        <w:tabs>
          <w:tab w:val="left" w:pos="567"/>
        </w:tabs>
        <w:suppressAutoHyphens/>
        <w:spacing w:line="280" w:lineRule="exact"/>
        <w:ind w:left="567"/>
        <w:jc w:val="both"/>
        <w:rPr>
          <w:rFonts w:ascii="Verdana" w:hAnsi="Verdana" w:cs="Arial"/>
          <w:sz w:val="20"/>
          <w:szCs w:val="19"/>
        </w:rPr>
      </w:pPr>
    </w:p>
    <w:p w14:paraId="128A3764" w14:textId="7F4CCA28" w:rsidR="00A81EDE" w:rsidRDefault="00A81EDE" w:rsidP="00383697">
      <w:pPr>
        <w:tabs>
          <w:tab w:val="left" w:pos="567"/>
        </w:tabs>
        <w:suppressAutoHyphens/>
        <w:spacing w:line="280" w:lineRule="exact"/>
        <w:ind w:left="567"/>
        <w:jc w:val="both"/>
        <w:rPr>
          <w:rFonts w:ascii="Verdana" w:hAnsi="Verdana" w:cs="Arial"/>
          <w:sz w:val="20"/>
          <w:szCs w:val="19"/>
        </w:rPr>
      </w:pPr>
    </w:p>
    <w:p w14:paraId="72301FE7" w14:textId="77777777" w:rsidR="003F01B9" w:rsidRDefault="003F01B9" w:rsidP="00383697">
      <w:pPr>
        <w:tabs>
          <w:tab w:val="left" w:pos="567"/>
        </w:tabs>
        <w:suppressAutoHyphens/>
        <w:spacing w:line="280" w:lineRule="exact"/>
        <w:ind w:left="567"/>
        <w:jc w:val="both"/>
        <w:rPr>
          <w:rFonts w:ascii="Verdana" w:hAnsi="Verdana" w:cs="Arial"/>
          <w:sz w:val="20"/>
          <w:szCs w:val="19"/>
        </w:rPr>
        <w:sectPr w:rsidR="003F01B9" w:rsidSect="003F01B9">
          <w:footerReference w:type="first" r:id="rId20"/>
          <w:pgSz w:w="11906" w:h="16838" w:code="9"/>
          <w:pgMar w:top="1213" w:right="1418" w:bottom="1560" w:left="1418" w:header="709" w:footer="709" w:gutter="0"/>
          <w:pgNumType w:start="1"/>
          <w:cols w:space="708"/>
          <w:titlePg/>
          <w:docGrid w:linePitch="360"/>
        </w:sectPr>
      </w:pPr>
    </w:p>
    <w:p w14:paraId="3FF46588" w14:textId="476B15CC" w:rsidR="00A81EDE" w:rsidRDefault="00A81EDE" w:rsidP="00383697">
      <w:pPr>
        <w:tabs>
          <w:tab w:val="left" w:pos="567"/>
        </w:tabs>
        <w:suppressAutoHyphens/>
        <w:spacing w:line="280" w:lineRule="exact"/>
        <w:ind w:left="567"/>
        <w:jc w:val="both"/>
        <w:rPr>
          <w:rFonts w:ascii="Verdana" w:hAnsi="Verdana" w:cs="Arial"/>
          <w:sz w:val="20"/>
          <w:szCs w:val="19"/>
        </w:rPr>
      </w:pPr>
    </w:p>
    <w:p w14:paraId="04B3ADF5" w14:textId="05F7C45B" w:rsidR="00A81EDE" w:rsidRDefault="00705CEA" w:rsidP="00A81EDE">
      <w:pPr>
        <w:tabs>
          <w:tab w:val="left" w:pos="567"/>
        </w:tabs>
        <w:suppressAutoHyphens/>
        <w:spacing w:line="280" w:lineRule="exact"/>
        <w:ind w:left="567"/>
        <w:jc w:val="center"/>
        <w:rPr>
          <w:rFonts w:ascii="Verdana" w:hAnsi="Verdana" w:cs="Arial"/>
          <w:b/>
          <w:sz w:val="18"/>
          <w:szCs w:val="18"/>
        </w:rPr>
      </w:pPr>
      <w:r>
        <w:rPr>
          <w:rFonts w:ascii="Verdana" w:hAnsi="Verdana" w:cs="Arial"/>
          <w:b/>
          <w:sz w:val="18"/>
          <w:szCs w:val="18"/>
        </w:rPr>
        <w:t xml:space="preserve">Příloha č. </w:t>
      </w:r>
      <w:r w:rsidR="00534EE6">
        <w:rPr>
          <w:rFonts w:ascii="Verdana" w:hAnsi="Verdana" w:cs="Arial"/>
          <w:b/>
          <w:sz w:val="18"/>
          <w:szCs w:val="18"/>
        </w:rPr>
        <w:t>5</w:t>
      </w:r>
    </w:p>
    <w:p w14:paraId="4BCC454C" w14:textId="6B879224" w:rsidR="00A81EDE" w:rsidRPr="00A81EDE" w:rsidRDefault="00A81EDE" w:rsidP="00A81EDE">
      <w:pPr>
        <w:tabs>
          <w:tab w:val="left" w:pos="567"/>
        </w:tabs>
        <w:suppressAutoHyphens/>
        <w:spacing w:line="280" w:lineRule="exact"/>
        <w:ind w:left="567"/>
        <w:jc w:val="center"/>
        <w:rPr>
          <w:rFonts w:ascii="Verdana" w:hAnsi="Verdana" w:cs="Arial"/>
          <w:b/>
          <w:sz w:val="18"/>
          <w:szCs w:val="18"/>
        </w:rPr>
      </w:pPr>
      <w:r w:rsidRPr="00A81EDE">
        <w:rPr>
          <w:rFonts w:ascii="Verdana" w:hAnsi="Verdana" w:cs="Arial"/>
          <w:b/>
          <w:sz w:val="18"/>
          <w:szCs w:val="18"/>
        </w:rPr>
        <w:t>Mezinárodní sankce</w:t>
      </w:r>
    </w:p>
    <w:p w14:paraId="768B6526" w14:textId="77777777" w:rsidR="00A81EDE" w:rsidRPr="00BF5F6B" w:rsidRDefault="00A81EDE" w:rsidP="00A81EDE">
      <w:pPr>
        <w:tabs>
          <w:tab w:val="left" w:pos="567"/>
        </w:tabs>
        <w:suppressAutoHyphens/>
        <w:spacing w:line="280" w:lineRule="exact"/>
        <w:ind w:left="567"/>
        <w:jc w:val="both"/>
        <w:rPr>
          <w:rFonts w:ascii="Verdana" w:hAnsi="Verdana" w:cs="Arial"/>
          <w:sz w:val="20"/>
          <w:szCs w:val="19"/>
        </w:rPr>
      </w:pPr>
    </w:p>
    <w:p w14:paraId="5CB45C43" w14:textId="3DC30991" w:rsidR="00A81EDE" w:rsidRDefault="00A81EDE">
      <w:pPr>
        <w:pStyle w:val="Odstavecseseznamem"/>
        <w:numPr>
          <w:ilvl w:val="0"/>
          <w:numId w:val="34"/>
        </w:numPr>
        <w:tabs>
          <w:tab w:val="left" w:pos="567"/>
        </w:tabs>
        <w:suppressAutoHyphens/>
        <w:spacing w:line="280" w:lineRule="exact"/>
        <w:jc w:val="both"/>
        <w:rPr>
          <w:rFonts w:ascii="Verdana" w:hAnsi="Verdana" w:cs="Arial"/>
          <w:sz w:val="18"/>
          <w:szCs w:val="19"/>
        </w:rPr>
      </w:pPr>
      <w:r w:rsidRPr="00790F81">
        <w:rPr>
          <w:rFonts w:ascii="Verdana" w:hAnsi="Verdana" w:cs="Arial"/>
          <w:sz w:val="18"/>
          <w:szCs w:val="19"/>
        </w:rPr>
        <w:t xml:space="preserve">Zhotovitel prohlašuje, že: </w:t>
      </w:r>
    </w:p>
    <w:p w14:paraId="12EB2842" w14:textId="7E52CBF3" w:rsidR="00790F81" w:rsidRPr="00790F81" w:rsidRDefault="00790F81" w:rsidP="00BA18CC">
      <w:pPr>
        <w:tabs>
          <w:tab w:val="left" w:pos="567"/>
        </w:tabs>
        <w:suppressAutoHyphens/>
        <w:spacing w:line="280" w:lineRule="exact"/>
        <w:jc w:val="both"/>
        <w:rPr>
          <w:rFonts w:ascii="Verdana" w:hAnsi="Verdana" w:cs="Arial"/>
          <w:sz w:val="18"/>
          <w:szCs w:val="19"/>
        </w:rPr>
      </w:pPr>
    </w:p>
    <w:p w14:paraId="0E44611E" w14:textId="67AB8490"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1.1</w:t>
      </w:r>
      <w:r w:rsidRPr="00790F81">
        <w:rPr>
          <w:rFonts w:ascii="Verdana" w:hAnsi="Verdana" w:cs="Arial"/>
          <w:sz w:val="18"/>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D81A5C">
        <w:rPr>
          <w:rFonts w:ascii="Verdana" w:hAnsi="Verdana" w:cs="Arial"/>
          <w:sz w:val="18"/>
          <w:szCs w:val="19"/>
        </w:rPr>
        <w:t> </w:t>
      </w:r>
      <w:r w:rsidRPr="00790F81">
        <w:rPr>
          <w:rFonts w:ascii="Verdana" w:hAnsi="Verdana" w:cs="Arial"/>
          <w:sz w:val="18"/>
          <w:szCs w:val="19"/>
        </w:rPr>
        <w:t>10 odst. 1, 3, odst. 6 písm. a) až e), odst. 8, 9 a 10, článků</w:t>
      </w:r>
      <w:r w:rsidR="00D81A5C">
        <w:rPr>
          <w:rFonts w:ascii="Verdana" w:hAnsi="Verdana" w:cs="Arial"/>
          <w:sz w:val="18"/>
          <w:szCs w:val="19"/>
        </w:rPr>
        <w:t xml:space="preserve"> </w:t>
      </w:r>
      <w:r w:rsidRPr="00790F81">
        <w:rPr>
          <w:rFonts w:ascii="Verdana" w:hAnsi="Verdana" w:cs="Arial"/>
          <w:sz w:val="18"/>
          <w:szCs w:val="19"/>
        </w:rPr>
        <w:t>11, 12, 13 a 14 směrnice 2014/23/EU, článků</w:t>
      </w:r>
      <w:r w:rsidR="005064DD" w:rsidRPr="00790F81">
        <w:rPr>
          <w:rFonts w:ascii="Verdana" w:hAnsi="Verdana" w:cs="Arial"/>
          <w:sz w:val="18"/>
          <w:szCs w:val="19"/>
        </w:rPr>
        <w:t xml:space="preserve"> </w:t>
      </w:r>
      <w:r w:rsidRPr="00790F81">
        <w:rPr>
          <w:rFonts w:ascii="Verdana" w:hAnsi="Verdana" w:cs="Arial"/>
          <w:sz w:val="18"/>
          <w:szCs w:val="19"/>
        </w:rPr>
        <w:t xml:space="preserve">7 a 8, čl. 10 písm. b) až f) a písm. h) až j) směrnice 2014/24/EU, </w:t>
      </w:r>
      <w:r w:rsidR="005064DD" w:rsidRPr="00790F81">
        <w:rPr>
          <w:rFonts w:ascii="Verdana" w:hAnsi="Verdana" w:cs="Arial"/>
          <w:sz w:val="18"/>
          <w:szCs w:val="19"/>
        </w:rPr>
        <w:t>č</w:t>
      </w:r>
      <w:r w:rsidR="005064DD">
        <w:rPr>
          <w:rFonts w:ascii="Verdana" w:hAnsi="Verdana" w:cs="Arial"/>
          <w:sz w:val="18"/>
          <w:szCs w:val="19"/>
        </w:rPr>
        <w:t>l.</w:t>
      </w:r>
      <w:r w:rsidR="00D81A5C">
        <w:rPr>
          <w:rFonts w:ascii="Verdana" w:hAnsi="Verdana" w:cs="Arial"/>
          <w:sz w:val="18"/>
          <w:szCs w:val="19"/>
        </w:rPr>
        <w:t xml:space="preserve"> </w:t>
      </w:r>
      <w:r w:rsidRPr="00790F81">
        <w:rPr>
          <w:rFonts w:ascii="Verdana" w:hAnsi="Verdana" w:cs="Arial"/>
          <w:sz w:val="18"/>
          <w:szCs w:val="19"/>
        </w:rPr>
        <w:t xml:space="preserve">18, čl. 21 písm. b) až e) a písm. g až i), </w:t>
      </w:r>
      <w:r w:rsidR="005064DD" w:rsidRPr="00790F81">
        <w:rPr>
          <w:rFonts w:ascii="Verdana" w:hAnsi="Verdana" w:cs="Arial"/>
          <w:sz w:val="18"/>
          <w:szCs w:val="19"/>
        </w:rPr>
        <w:t>čl</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29 a 30 směrnice 2014/25/EU a čl. 13 písm. a) až d), f) až h) a j) směrnice 2009/81/EC,</w:t>
      </w:r>
    </w:p>
    <w:p w14:paraId="704E6927" w14:textId="20EB7AB1" w:rsidR="00A81EDE" w:rsidRPr="00790F81" w:rsidRDefault="00A81EDE" w:rsidP="00BA18CC">
      <w:pPr>
        <w:tabs>
          <w:tab w:val="left" w:pos="567"/>
        </w:tabs>
        <w:suppressAutoHyphens/>
        <w:spacing w:line="280" w:lineRule="exact"/>
        <w:ind w:left="927"/>
        <w:jc w:val="both"/>
        <w:rPr>
          <w:rFonts w:ascii="Verdana" w:hAnsi="Verdana" w:cs="Arial"/>
          <w:sz w:val="18"/>
          <w:szCs w:val="19"/>
        </w:rPr>
      </w:pPr>
    </w:p>
    <w:p w14:paraId="0B24F249" w14:textId="3A096EAA"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1.2</w:t>
      </w:r>
      <w:r w:rsidRPr="00790F81">
        <w:rPr>
          <w:rFonts w:ascii="Verdana" w:hAnsi="Verdana" w:cs="Arial"/>
          <w:sz w:val="18"/>
          <w:szCs w:val="19"/>
        </w:rPr>
        <w:t xml:space="preserve"> on, ani žádný z jeho poddodavatelů nebo jiných osob, jejichž způsobilost byla využita ve smyslu evropských směrnic o zadávání veřejných zakázek, nejsou osobami dle </w:t>
      </w:r>
      <w:r w:rsidR="005064DD" w:rsidRPr="00790F81">
        <w:rPr>
          <w:rFonts w:ascii="Verdana" w:hAnsi="Verdana" w:cs="Arial"/>
          <w:sz w:val="18"/>
          <w:szCs w:val="19"/>
        </w:rPr>
        <w:t>čl</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BA18CC">
        <w:rPr>
          <w:rFonts w:ascii="Verdana" w:hAnsi="Verdana" w:cs="Arial"/>
          <w:b/>
          <w:sz w:val="18"/>
          <w:szCs w:val="19"/>
        </w:rPr>
        <w:t>Sankční seznamy</w:t>
      </w:r>
      <w:r w:rsidRPr="00790F81">
        <w:rPr>
          <w:rFonts w:ascii="Verdana" w:hAnsi="Verdana" w:cs="Arial"/>
          <w:sz w:val="18"/>
          <w:szCs w:val="19"/>
        </w:rPr>
        <w:t>“),</w:t>
      </w:r>
    </w:p>
    <w:p w14:paraId="236F8A67" w14:textId="63A7ED4E" w:rsidR="00A81EDE" w:rsidRPr="00790F81" w:rsidRDefault="00A81EDE" w:rsidP="00BA18CC">
      <w:pPr>
        <w:tabs>
          <w:tab w:val="left" w:pos="567"/>
        </w:tabs>
        <w:suppressAutoHyphens/>
        <w:spacing w:line="280" w:lineRule="exact"/>
        <w:ind w:left="927"/>
        <w:jc w:val="both"/>
        <w:rPr>
          <w:rFonts w:ascii="Verdana" w:hAnsi="Verdana" w:cs="Arial"/>
          <w:sz w:val="18"/>
          <w:szCs w:val="19"/>
        </w:rPr>
      </w:pPr>
    </w:p>
    <w:p w14:paraId="091D4785" w14:textId="42B17C3C"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1.3</w:t>
      </w:r>
      <w:r w:rsidRPr="00790F81">
        <w:rPr>
          <w:rFonts w:ascii="Verdana" w:hAnsi="Verdana" w:cs="Arial"/>
          <w:sz w:val="18"/>
          <w:szCs w:val="19"/>
        </w:rPr>
        <w:t xml:space="preserve"> Je-li </w:t>
      </w:r>
      <w:r w:rsidR="00D81A5C">
        <w:rPr>
          <w:rFonts w:ascii="Verdana" w:hAnsi="Verdana" w:cs="Arial"/>
          <w:sz w:val="18"/>
          <w:szCs w:val="19"/>
        </w:rPr>
        <w:t>z</w:t>
      </w:r>
      <w:r w:rsidRPr="00790F81">
        <w:rPr>
          <w:rFonts w:ascii="Verdana" w:hAnsi="Verdana" w:cs="Arial"/>
          <w:sz w:val="18"/>
          <w:szCs w:val="19"/>
        </w:rPr>
        <w:t xml:space="preserve">hotovitelem sdružení více osob, platí výše podmínky dle tohoto článku také jednotlivě pro všechny osoby v rámci </w:t>
      </w:r>
      <w:r w:rsidR="00D81A5C">
        <w:rPr>
          <w:rFonts w:ascii="Verdana" w:hAnsi="Verdana" w:cs="Arial"/>
          <w:sz w:val="18"/>
          <w:szCs w:val="19"/>
        </w:rPr>
        <w:t>z</w:t>
      </w:r>
      <w:r w:rsidRPr="00790F81">
        <w:rPr>
          <w:rFonts w:ascii="Verdana" w:hAnsi="Verdana" w:cs="Arial"/>
          <w:sz w:val="18"/>
          <w:szCs w:val="19"/>
        </w:rPr>
        <w:t>hotovitele sdružené, a to bez ohledu na právní formu tohoto sdružení.</w:t>
      </w:r>
    </w:p>
    <w:p w14:paraId="434D7256" w14:textId="33749D37" w:rsidR="00A81EDE" w:rsidRPr="00790F81" w:rsidRDefault="00A81EDE" w:rsidP="00BA18CC">
      <w:pPr>
        <w:tabs>
          <w:tab w:val="left" w:pos="567"/>
        </w:tabs>
        <w:suppressAutoHyphens/>
        <w:spacing w:line="280" w:lineRule="exact"/>
        <w:ind w:left="927"/>
        <w:jc w:val="both"/>
        <w:rPr>
          <w:rFonts w:ascii="Verdana" w:hAnsi="Verdana" w:cs="Arial"/>
          <w:sz w:val="18"/>
          <w:szCs w:val="19"/>
        </w:rPr>
      </w:pPr>
    </w:p>
    <w:p w14:paraId="0D282FDA" w14:textId="1BC7A02A"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1.4</w:t>
      </w:r>
      <w:r w:rsidRPr="00790F81">
        <w:rPr>
          <w:rFonts w:ascii="Verdana" w:hAnsi="Verdana" w:cs="Arial"/>
          <w:sz w:val="18"/>
          <w:szCs w:val="19"/>
        </w:rPr>
        <w:t xml:space="preserve"> Přestane-li </w:t>
      </w:r>
      <w:r w:rsidR="00D81A5C">
        <w:rPr>
          <w:rFonts w:ascii="Verdana" w:hAnsi="Verdana" w:cs="Arial"/>
          <w:sz w:val="18"/>
          <w:szCs w:val="19"/>
        </w:rPr>
        <w:t>z</w:t>
      </w:r>
      <w:r w:rsidRPr="00790F81">
        <w:rPr>
          <w:rFonts w:ascii="Verdana" w:hAnsi="Verdana" w:cs="Arial"/>
          <w:sz w:val="18"/>
          <w:szCs w:val="19"/>
        </w:rPr>
        <w:t xml:space="preserve">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w:t>
      </w:r>
      <w:r w:rsidR="005064DD">
        <w:rPr>
          <w:rFonts w:ascii="Verdana" w:hAnsi="Verdana" w:cs="Arial"/>
          <w:sz w:val="18"/>
          <w:szCs w:val="19"/>
        </w:rPr>
        <w:t>tří (</w:t>
      </w:r>
      <w:r w:rsidRPr="00790F81">
        <w:rPr>
          <w:rFonts w:ascii="Verdana" w:hAnsi="Verdana" w:cs="Arial"/>
          <w:sz w:val="18"/>
          <w:szCs w:val="19"/>
        </w:rPr>
        <w:t>3</w:t>
      </w:r>
      <w:r w:rsidR="005064DD">
        <w:rPr>
          <w:rFonts w:ascii="Verdana" w:hAnsi="Verdana" w:cs="Arial"/>
          <w:sz w:val="18"/>
          <w:szCs w:val="19"/>
        </w:rPr>
        <w:t>)</w:t>
      </w:r>
      <w:r w:rsidRPr="00790F81">
        <w:rPr>
          <w:rFonts w:ascii="Verdana" w:hAnsi="Verdana" w:cs="Arial"/>
          <w:sz w:val="18"/>
          <w:szCs w:val="19"/>
        </w:rPr>
        <w:t xml:space="preserve"> pracovních dnů ode dne, kdy přestal splňovat výše uvedené podmínky, </w:t>
      </w:r>
      <w:r w:rsidR="009F0302">
        <w:rPr>
          <w:rFonts w:ascii="Verdana" w:hAnsi="Verdana" w:cs="Arial"/>
          <w:sz w:val="18"/>
          <w:szCs w:val="19"/>
        </w:rPr>
        <w:t>o</w:t>
      </w:r>
      <w:r w:rsidRPr="00790F81">
        <w:rPr>
          <w:rFonts w:ascii="Verdana" w:hAnsi="Verdana" w:cs="Arial"/>
          <w:sz w:val="18"/>
          <w:szCs w:val="19"/>
        </w:rPr>
        <w:t>bjednateli.</w:t>
      </w:r>
    </w:p>
    <w:p w14:paraId="59C0732B" w14:textId="1EF0BEF4" w:rsidR="00A81EDE" w:rsidRPr="00790F81" w:rsidRDefault="00A81EDE" w:rsidP="00BA18CC">
      <w:pPr>
        <w:tabs>
          <w:tab w:val="left" w:pos="567"/>
        </w:tabs>
        <w:suppressAutoHyphens/>
        <w:spacing w:line="280" w:lineRule="exact"/>
        <w:ind w:left="927"/>
        <w:jc w:val="both"/>
        <w:rPr>
          <w:rFonts w:ascii="Verdana" w:hAnsi="Verdana" w:cs="Arial"/>
          <w:b/>
          <w:sz w:val="18"/>
          <w:szCs w:val="19"/>
        </w:rPr>
      </w:pPr>
    </w:p>
    <w:p w14:paraId="470F2292" w14:textId="54581C7C"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1.5</w:t>
      </w:r>
      <w:r w:rsidRPr="00790F81">
        <w:rPr>
          <w:rFonts w:ascii="Verdana" w:hAnsi="Verdana" w:cs="Arial"/>
          <w:sz w:val="18"/>
          <w:szCs w:val="19"/>
        </w:rPr>
        <w:t xml:space="preserve"> Zhotovitel se dále zavazuje postupovat při plnění této </w:t>
      </w:r>
      <w:r w:rsidR="009542A0">
        <w:rPr>
          <w:rFonts w:ascii="Verdana" w:hAnsi="Verdana" w:cs="Arial"/>
          <w:sz w:val="18"/>
          <w:szCs w:val="19"/>
        </w:rPr>
        <w:t>s</w:t>
      </w:r>
      <w:r w:rsidRPr="00790F81">
        <w:rPr>
          <w:rFonts w:ascii="Verdana" w:hAnsi="Verdana" w:cs="Arial"/>
          <w:sz w:val="18"/>
          <w:szCs w:val="19"/>
        </w:rPr>
        <w:t>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AAE0EBC" w14:textId="58063AF1" w:rsidR="00A81EDE" w:rsidRPr="00790F81" w:rsidRDefault="00A81EDE" w:rsidP="00BA18CC">
      <w:pPr>
        <w:tabs>
          <w:tab w:val="left" w:pos="567"/>
        </w:tabs>
        <w:suppressAutoHyphens/>
        <w:spacing w:line="280" w:lineRule="exact"/>
        <w:ind w:left="927"/>
        <w:jc w:val="both"/>
        <w:rPr>
          <w:rFonts w:ascii="Verdana" w:hAnsi="Verdana" w:cs="Arial"/>
          <w:sz w:val="18"/>
          <w:szCs w:val="19"/>
        </w:rPr>
      </w:pPr>
    </w:p>
    <w:p w14:paraId="72781803" w14:textId="15EB4F31"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1.6</w:t>
      </w:r>
      <w:r w:rsidRPr="00790F81">
        <w:rPr>
          <w:rFonts w:ascii="Verdana" w:hAnsi="Verdana" w:cs="Arial"/>
          <w:sz w:val="18"/>
          <w:szCs w:val="19"/>
        </w:rPr>
        <w:t xml:space="preserve"> Zhotovitel se dále ve smyslu </w:t>
      </w:r>
      <w:r w:rsidR="005064DD" w:rsidRPr="00790F81">
        <w:rPr>
          <w:rFonts w:ascii="Verdana" w:hAnsi="Verdana" w:cs="Arial"/>
          <w:sz w:val="18"/>
          <w:szCs w:val="19"/>
        </w:rPr>
        <w:t>čl</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 xml:space="preserve">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9F0302">
        <w:rPr>
          <w:rFonts w:ascii="Verdana" w:hAnsi="Verdana" w:cs="Arial"/>
          <w:sz w:val="18"/>
          <w:szCs w:val="19"/>
        </w:rPr>
        <w:t>o</w:t>
      </w:r>
      <w:r w:rsidRPr="00790F81">
        <w:rPr>
          <w:rFonts w:ascii="Verdana" w:hAnsi="Verdana" w:cs="Arial"/>
          <w:sz w:val="18"/>
          <w:szCs w:val="19"/>
        </w:rPr>
        <w:t xml:space="preserve">bjednatele na základě této </w:t>
      </w:r>
      <w:r w:rsidR="009542A0">
        <w:rPr>
          <w:rFonts w:ascii="Verdana" w:hAnsi="Verdana" w:cs="Arial"/>
          <w:sz w:val="18"/>
          <w:szCs w:val="19"/>
        </w:rPr>
        <w:t>s</w:t>
      </w:r>
      <w:r w:rsidRPr="00790F81">
        <w:rPr>
          <w:rFonts w:ascii="Verdana" w:hAnsi="Verdana" w:cs="Arial"/>
          <w:sz w:val="18"/>
          <w:szCs w:val="19"/>
        </w:rPr>
        <w:t>mlouvy a jejích případných dodatků, nezpřístupní přímo ani nepřímo fyzickým nebo právnickým osobám, subjektům či orgánům s nimi spojeným uvedeným v Sankčních seznamech, nebo v jejich prospěch.</w:t>
      </w:r>
    </w:p>
    <w:p w14:paraId="72EFC55F" w14:textId="7763D032" w:rsidR="00790F81" w:rsidRDefault="00790F81" w:rsidP="00BA18CC">
      <w:pPr>
        <w:tabs>
          <w:tab w:val="left" w:pos="567"/>
        </w:tabs>
        <w:suppressAutoHyphens/>
        <w:spacing w:line="280" w:lineRule="exact"/>
        <w:jc w:val="both"/>
        <w:rPr>
          <w:rFonts w:ascii="Verdana" w:hAnsi="Verdana" w:cs="Arial"/>
          <w:b/>
          <w:sz w:val="18"/>
          <w:szCs w:val="19"/>
        </w:rPr>
      </w:pPr>
    </w:p>
    <w:p w14:paraId="5EE4BB71" w14:textId="62651E5F" w:rsidR="00A81EDE" w:rsidRPr="00790F81" w:rsidRDefault="00A81EDE" w:rsidP="00BA18CC">
      <w:pPr>
        <w:tabs>
          <w:tab w:val="left" w:pos="567"/>
        </w:tabs>
        <w:suppressAutoHyphens/>
        <w:spacing w:line="280" w:lineRule="exact"/>
        <w:ind w:left="927"/>
        <w:jc w:val="both"/>
        <w:rPr>
          <w:rFonts w:ascii="Verdana" w:hAnsi="Verdana" w:cs="Arial"/>
          <w:sz w:val="18"/>
          <w:szCs w:val="19"/>
        </w:rPr>
      </w:pPr>
      <w:r w:rsidRPr="00790F81">
        <w:rPr>
          <w:rFonts w:ascii="Verdana" w:hAnsi="Verdana" w:cs="Arial"/>
          <w:b/>
          <w:sz w:val="18"/>
          <w:szCs w:val="19"/>
        </w:rPr>
        <w:t>1.7</w:t>
      </w:r>
      <w:r w:rsidRPr="00790F81">
        <w:rPr>
          <w:rFonts w:ascii="Verdana" w:hAnsi="Verdana" w:cs="Arial"/>
          <w:sz w:val="18"/>
          <w:szCs w:val="19"/>
        </w:rPr>
        <w:t xml:space="preserve"> Ukáží-li se prohlášení </w:t>
      </w:r>
      <w:r w:rsidR="009F0302">
        <w:rPr>
          <w:rFonts w:ascii="Verdana" w:hAnsi="Verdana" w:cs="Arial"/>
          <w:sz w:val="18"/>
          <w:szCs w:val="19"/>
        </w:rPr>
        <w:t>z</w:t>
      </w:r>
      <w:r w:rsidRPr="00790F81">
        <w:rPr>
          <w:rFonts w:ascii="Verdana" w:hAnsi="Verdana" w:cs="Arial"/>
          <w:sz w:val="18"/>
          <w:szCs w:val="19"/>
        </w:rPr>
        <w:t xml:space="preserve">hotovitele dle </w:t>
      </w:r>
      <w:r w:rsidR="005064DD" w:rsidRPr="00790F81">
        <w:rPr>
          <w:rFonts w:ascii="Verdana" w:hAnsi="Verdana" w:cs="Arial"/>
          <w:sz w:val="18"/>
          <w:szCs w:val="19"/>
        </w:rPr>
        <w:t>odst</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 xml:space="preserve">1.1, 1.2 nebo 1.3 této Přílohy č. </w:t>
      </w:r>
      <w:r w:rsidR="009F0302">
        <w:rPr>
          <w:rFonts w:ascii="Verdana" w:hAnsi="Verdana" w:cs="Arial"/>
          <w:sz w:val="18"/>
          <w:szCs w:val="19"/>
        </w:rPr>
        <w:t>5</w:t>
      </w:r>
      <w:r w:rsidRPr="00790F81">
        <w:rPr>
          <w:rFonts w:ascii="Verdana" w:hAnsi="Verdana" w:cs="Arial"/>
          <w:sz w:val="18"/>
          <w:szCs w:val="19"/>
        </w:rPr>
        <w:t xml:space="preserve"> jako nepravdivá nebo poruší-li </w:t>
      </w:r>
      <w:r w:rsidR="009F0302">
        <w:rPr>
          <w:rFonts w:ascii="Verdana" w:hAnsi="Verdana" w:cs="Arial"/>
          <w:sz w:val="18"/>
          <w:szCs w:val="19"/>
        </w:rPr>
        <w:t>z</w:t>
      </w:r>
      <w:r w:rsidRPr="00790F81">
        <w:rPr>
          <w:rFonts w:ascii="Verdana" w:hAnsi="Verdana" w:cs="Arial"/>
          <w:sz w:val="18"/>
          <w:szCs w:val="19"/>
        </w:rPr>
        <w:t xml:space="preserve">hotovitel svou oznamovací povinnost dle odstavce </w:t>
      </w:r>
      <w:r w:rsidR="005064DD" w:rsidRPr="00790F81">
        <w:rPr>
          <w:rFonts w:ascii="Verdana" w:hAnsi="Verdana" w:cs="Arial"/>
          <w:sz w:val="18"/>
          <w:szCs w:val="19"/>
        </w:rPr>
        <w:t>odst</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 xml:space="preserve">1.4 nebo některou z povinností dle odstavců </w:t>
      </w:r>
      <w:r w:rsidR="005064DD" w:rsidRPr="00790F81">
        <w:rPr>
          <w:rFonts w:ascii="Verdana" w:hAnsi="Verdana" w:cs="Arial"/>
          <w:sz w:val="18"/>
          <w:szCs w:val="19"/>
        </w:rPr>
        <w:t>odst</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 xml:space="preserve">1.5 nebo 1.6 této Přílohy č. </w:t>
      </w:r>
      <w:r w:rsidR="00DE2ABC">
        <w:rPr>
          <w:rFonts w:ascii="Verdana" w:hAnsi="Verdana" w:cs="Arial"/>
          <w:sz w:val="18"/>
          <w:szCs w:val="19"/>
        </w:rPr>
        <w:t>5</w:t>
      </w:r>
      <w:r w:rsidRPr="00790F81">
        <w:rPr>
          <w:rFonts w:ascii="Verdana" w:hAnsi="Verdana" w:cs="Arial"/>
          <w:sz w:val="18"/>
          <w:szCs w:val="19"/>
        </w:rPr>
        <w:t xml:space="preserve">, je </w:t>
      </w:r>
      <w:r w:rsidR="00DE2ABC">
        <w:rPr>
          <w:rFonts w:ascii="Verdana" w:hAnsi="Verdana" w:cs="Arial"/>
          <w:sz w:val="18"/>
          <w:szCs w:val="19"/>
        </w:rPr>
        <w:t>o</w:t>
      </w:r>
      <w:r w:rsidRPr="00790F81">
        <w:rPr>
          <w:rFonts w:ascii="Verdana" w:hAnsi="Verdana" w:cs="Arial"/>
          <w:sz w:val="18"/>
          <w:szCs w:val="19"/>
        </w:rPr>
        <w:t xml:space="preserve">bjednatel </w:t>
      </w:r>
      <w:r w:rsidRPr="00790F81">
        <w:rPr>
          <w:rFonts w:ascii="Verdana" w:hAnsi="Verdana" w:cs="Arial"/>
          <w:sz w:val="18"/>
          <w:szCs w:val="19"/>
        </w:rPr>
        <w:lastRenderedPageBreak/>
        <w:t xml:space="preserve">oprávněn odstoupit od uzavřené </w:t>
      </w:r>
      <w:r w:rsidR="00EB135C">
        <w:rPr>
          <w:rFonts w:ascii="Verdana" w:hAnsi="Verdana" w:cs="Arial"/>
          <w:sz w:val="18"/>
          <w:szCs w:val="19"/>
        </w:rPr>
        <w:t>s</w:t>
      </w:r>
      <w:r w:rsidR="00EB135C" w:rsidRPr="00790F81">
        <w:rPr>
          <w:rFonts w:ascii="Verdana" w:hAnsi="Verdana" w:cs="Arial"/>
          <w:sz w:val="18"/>
          <w:szCs w:val="19"/>
        </w:rPr>
        <w:t>mlouvy</w:t>
      </w:r>
      <w:r w:rsidRPr="00790F81">
        <w:rPr>
          <w:rFonts w:ascii="Verdana" w:hAnsi="Verdana" w:cs="Arial"/>
          <w:sz w:val="18"/>
          <w:szCs w:val="19"/>
        </w:rPr>
        <w:t xml:space="preserve">. Zhotovitel je dále povinen zaplatit za každé jednotlivé porušení povinností dle předchozí věty, s výjimkou oznamovací povinnosti dle odstavce 1.4 této Přílohy č. </w:t>
      </w:r>
      <w:r w:rsidR="00DE2ABC">
        <w:rPr>
          <w:rFonts w:ascii="Verdana" w:hAnsi="Verdana" w:cs="Arial"/>
          <w:sz w:val="18"/>
          <w:szCs w:val="19"/>
        </w:rPr>
        <w:t>5</w:t>
      </w:r>
      <w:r w:rsidRPr="00790F81">
        <w:rPr>
          <w:rFonts w:ascii="Verdana" w:hAnsi="Verdana" w:cs="Arial"/>
          <w:sz w:val="18"/>
          <w:szCs w:val="19"/>
        </w:rPr>
        <w:t xml:space="preserve">, smluvní pokutu ve výši 300.000 Kč. Zhotovitel je dále povinen zaplatit za každé jednotlivé porušení oznamovací povinnosti dle odstavce </w:t>
      </w:r>
      <w:r w:rsidR="005064DD" w:rsidRPr="00790F81">
        <w:rPr>
          <w:rFonts w:ascii="Verdana" w:hAnsi="Verdana" w:cs="Arial"/>
          <w:sz w:val="18"/>
          <w:szCs w:val="19"/>
        </w:rPr>
        <w:t>odst</w:t>
      </w:r>
      <w:r w:rsidR="005064DD">
        <w:rPr>
          <w:rFonts w:ascii="Verdana" w:hAnsi="Verdana" w:cs="Arial"/>
          <w:sz w:val="18"/>
          <w:szCs w:val="19"/>
        </w:rPr>
        <w:t>.</w:t>
      </w:r>
      <w:r w:rsidR="005064DD" w:rsidRPr="00790F81">
        <w:rPr>
          <w:rFonts w:ascii="Verdana" w:hAnsi="Verdana" w:cs="Arial"/>
          <w:sz w:val="18"/>
          <w:szCs w:val="19"/>
        </w:rPr>
        <w:t xml:space="preserve"> </w:t>
      </w:r>
      <w:r w:rsidRPr="00790F81">
        <w:rPr>
          <w:rFonts w:ascii="Verdana" w:hAnsi="Verdana" w:cs="Arial"/>
          <w:sz w:val="18"/>
          <w:szCs w:val="19"/>
        </w:rPr>
        <w:t>1.4, smluvní pokutu ve výši 100.000</w:t>
      </w:r>
      <w:r w:rsidR="005064DD">
        <w:rPr>
          <w:rFonts w:ascii="Verdana" w:hAnsi="Verdana" w:cs="Arial"/>
          <w:sz w:val="18"/>
          <w:szCs w:val="19"/>
        </w:rPr>
        <w:t>,-</w:t>
      </w:r>
      <w:r w:rsidRPr="00790F81">
        <w:rPr>
          <w:rFonts w:ascii="Verdana" w:hAnsi="Verdana" w:cs="Arial"/>
          <w:sz w:val="18"/>
          <w:szCs w:val="19"/>
        </w:rPr>
        <w:t xml:space="preserve"> Kč. Ustanovení</w:t>
      </w:r>
      <w:r w:rsidR="005064DD" w:rsidRPr="00790F81">
        <w:rPr>
          <w:rFonts w:ascii="Verdana" w:hAnsi="Verdana" w:cs="Arial"/>
          <w:sz w:val="18"/>
          <w:szCs w:val="19"/>
        </w:rPr>
        <w:t xml:space="preserve"> </w:t>
      </w:r>
      <w:r w:rsidRPr="00790F81">
        <w:rPr>
          <w:rFonts w:ascii="Verdana" w:hAnsi="Verdana" w:cs="Arial"/>
          <w:sz w:val="18"/>
          <w:szCs w:val="19"/>
        </w:rPr>
        <w:t xml:space="preserve">§ 2004 odst. 2 </w:t>
      </w:r>
      <w:r w:rsidR="00DE2ABC">
        <w:rPr>
          <w:rFonts w:ascii="Verdana" w:hAnsi="Verdana" w:cs="Arial"/>
          <w:sz w:val="18"/>
          <w:szCs w:val="19"/>
        </w:rPr>
        <w:t>o</w:t>
      </w:r>
      <w:r w:rsidRPr="00790F81">
        <w:rPr>
          <w:rFonts w:ascii="Verdana" w:hAnsi="Verdana" w:cs="Arial"/>
          <w:sz w:val="18"/>
          <w:szCs w:val="19"/>
        </w:rPr>
        <w:t xml:space="preserve">bčanského </w:t>
      </w:r>
      <w:r w:rsidRPr="00BA18CC">
        <w:rPr>
          <w:rFonts w:ascii="Verdana" w:hAnsi="Verdana" w:cs="Arial"/>
          <w:sz w:val="18"/>
          <w:szCs w:val="19"/>
        </w:rPr>
        <w:t xml:space="preserve">zákoníku a § 2050 </w:t>
      </w:r>
      <w:r w:rsidR="00DE2ABC">
        <w:rPr>
          <w:rFonts w:ascii="Verdana" w:hAnsi="Verdana" w:cs="Arial"/>
          <w:sz w:val="18"/>
          <w:szCs w:val="19"/>
        </w:rPr>
        <w:t>o</w:t>
      </w:r>
      <w:r w:rsidRPr="00BA18CC">
        <w:rPr>
          <w:rFonts w:ascii="Verdana" w:hAnsi="Verdana" w:cs="Arial"/>
          <w:sz w:val="18"/>
          <w:szCs w:val="19"/>
        </w:rPr>
        <w:t>bčanského zákoníku se nepoužijí</w:t>
      </w:r>
      <w:r w:rsidRPr="00790F81">
        <w:rPr>
          <w:rFonts w:ascii="Verdana" w:hAnsi="Verdana" w:cs="Arial"/>
          <w:b/>
          <w:sz w:val="18"/>
          <w:szCs w:val="19"/>
        </w:rPr>
        <w:t>.</w:t>
      </w:r>
    </w:p>
    <w:p w14:paraId="656746E6" w14:textId="77777777" w:rsidR="00A81EDE" w:rsidRPr="00784660" w:rsidRDefault="00A81EDE" w:rsidP="00BA18CC">
      <w:pPr>
        <w:tabs>
          <w:tab w:val="left" w:pos="567"/>
        </w:tabs>
        <w:suppressAutoHyphens/>
        <w:spacing w:line="280" w:lineRule="exact"/>
        <w:ind w:left="927"/>
        <w:jc w:val="both"/>
        <w:rPr>
          <w:rFonts w:ascii="Verdana" w:hAnsi="Verdana" w:cs="Arial"/>
          <w:sz w:val="20"/>
          <w:szCs w:val="19"/>
        </w:rPr>
      </w:pPr>
    </w:p>
    <w:sectPr w:rsidR="00A81EDE" w:rsidRPr="00784660" w:rsidSect="003F01B9">
      <w:footerReference w:type="default" r:id="rId21"/>
      <w:footerReference w:type="first" r:id="rId22"/>
      <w:pgSz w:w="11906" w:h="16838" w:code="9"/>
      <w:pgMar w:top="1213" w:right="1418" w:bottom="1560"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E4F941" w16cid:durableId="278C8105"/>
  <w16cid:commentId w16cid:paraId="27B98856" w16cid:durableId="278F4E7D"/>
  <w16cid:commentId w16cid:paraId="17E268CF" w16cid:durableId="2784F063"/>
  <w16cid:commentId w16cid:paraId="224BFC90" w16cid:durableId="278F4ED5"/>
  <w16cid:commentId w16cid:paraId="4FED7F3D" w16cid:durableId="2784F064"/>
  <w16cid:commentId w16cid:paraId="09B9BAB1" w16cid:durableId="278C7B4F"/>
  <w16cid:commentId w16cid:paraId="491CC3C2" w16cid:durableId="278F4EE8"/>
  <w16cid:commentId w16cid:paraId="4BFE2D9D" w16cid:durableId="278F4F1D"/>
  <w16cid:commentId w16cid:paraId="003A76B2" w16cid:durableId="2784F065"/>
  <w16cid:commentId w16cid:paraId="2769494B" w16cid:durableId="278C7B51"/>
  <w16cid:commentId w16cid:paraId="5379A3D8" w16cid:durableId="278C7DB7"/>
  <w16cid:commentId w16cid:paraId="68B3417A" w16cid:durableId="278C7B52"/>
  <w16cid:commentId w16cid:paraId="14E9298A" w16cid:durableId="278C7D93"/>
  <w16cid:commentId w16cid:paraId="00546DFB" w16cid:durableId="278C7B53"/>
  <w16cid:commentId w16cid:paraId="277D9BA5" w16cid:durableId="278F4171"/>
  <w16cid:commentId w16cid:paraId="1E53C62C" w16cid:durableId="278C7B54"/>
  <w16cid:commentId w16cid:paraId="5605B4ED" w16cid:durableId="2784F06B"/>
  <w16cid:commentId w16cid:paraId="0DC3FE19" w16cid:durableId="278C7B56"/>
  <w16cid:commentId w16cid:paraId="7AC4CB59" w16cid:durableId="278C7B57"/>
  <w16cid:commentId w16cid:paraId="3EB48174" w16cid:durableId="278F413F"/>
  <w16cid:commentId w16cid:paraId="46448165" w16cid:durableId="27864BBA"/>
  <w16cid:commentId w16cid:paraId="7DC8D9B7" w16cid:durableId="278C7B59"/>
  <w16cid:commentId w16cid:paraId="4D966047" w16cid:durableId="278C7B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EC2BA" w14:textId="77777777" w:rsidR="008C61DB" w:rsidRDefault="008C61DB">
      <w:r>
        <w:separator/>
      </w:r>
    </w:p>
  </w:endnote>
  <w:endnote w:type="continuationSeparator" w:id="0">
    <w:p w14:paraId="3E5DA4BD" w14:textId="77777777" w:rsidR="008C61DB" w:rsidRDefault="008C6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D36341" w:rsidRDefault="00D3634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36341" w:rsidRDefault="00D363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6CD5C607" w14:textId="77777777" w:rsidTr="00621F24">
      <w:tc>
        <w:tcPr>
          <w:tcW w:w="907" w:type="dxa"/>
          <w:tcMar>
            <w:left w:w="0" w:type="dxa"/>
            <w:right w:w="0" w:type="dxa"/>
          </w:tcMar>
          <w:vAlign w:val="bottom"/>
        </w:tcPr>
        <w:p w14:paraId="2E5BCA09" w14:textId="16719A4A" w:rsidR="00D36341" w:rsidRPr="00640531" w:rsidRDefault="00D36341"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E2617">
            <w:rPr>
              <w:rStyle w:val="slostrnky"/>
              <w:noProof/>
              <w:sz w:val="16"/>
            </w:rPr>
            <w:t>16</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E2617">
            <w:rPr>
              <w:rStyle w:val="slostrnky"/>
              <w:noProof/>
              <w:sz w:val="16"/>
            </w:rPr>
            <w:t>16</w:t>
          </w:r>
          <w:r w:rsidRPr="00640531">
            <w:rPr>
              <w:rStyle w:val="slostrnky"/>
              <w:sz w:val="16"/>
            </w:rPr>
            <w:fldChar w:fldCharType="end"/>
          </w:r>
        </w:p>
      </w:tc>
      <w:tc>
        <w:tcPr>
          <w:tcW w:w="0" w:type="auto"/>
          <w:vAlign w:val="bottom"/>
        </w:tcPr>
        <w:p w14:paraId="126297BC" w14:textId="5F87BC9E" w:rsidR="00D36341" w:rsidRPr="00640531" w:rsidRDefault="000E2617" w:rsidP="00BA18CC">
          <w:pPr>
            <w:pStyle w:val="Zpatvlevo"/>
            <w:jc w:val="right"/>
          </w:pPr>
          <w:r>
            <w:fldChar w:fldCharType="begin"/>
          </w:r>
          <w:r>
            <w:instrText xml:space="preserve"> STYLEREF  _Název_akce  \* MERGEFORMAT </w:instrText>
          </w:r>
          <w:r>
            <w:fldChar w:fldCharType="separate"/>
          </w:r>
          <w:r w:rsidRPr="000E2617">
            <w:rPr>
              <w:bCs/>
              <w:noProof/>
            </w:rPr>
            <w:t xml:space="preserve">Geodetické </w:t>
          </w:r>
          <w:r>
            <w:rPr>
              <w:noProof/>
            </w:rPr>
            <w:t>podklady pro projekt stavby „Rozšíření úseku VRT Moravská brána I (Brodek u Přerova – Prosenice)“</w:t>
          </w:r>
          <w:r>
            <w:rPr>
              <w:noProof/>
            </w:rPr>
            <w:fldChar w:fldCharType="end"/>
          </w:r>
        </w:p>
        <w:p w14:paraId="6B63C051" w14:textId="5C4AFEAC" w:rsidR="00D36341" w:rsidRPr="00640531" w:rsidRDefault="00D36341" w:rsidP="00BA18CC">
          <w:pPr>
            <w:pStyle w:val="Zpatvlevo"/>
            <w:jc w:val="right"/>
          </w:pPr>
          <w:r w:rsidRPr="00640531">
            <w:t xml:space="preserve">Smlouva o dílo na </w:t>
          </w:r>
          <w:r>
            <w:t>doplnění geodetických podkladů</w:t>
          </w:r>
        </w:p>
      </w:tc>
    </w:tr>
  </w:tbl>
  <w:p w14:paraId="601AFC3E" w14:textId="77777777" w:rsidR="00D36341" w:rsidRPr="00640531" w:rsidRDefault="00D36341"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63AE5FF9" w14:textId="77777777" w:rsidTr="00ED1A9B">
      <w:tc>
        <w:tcPr>
          <w:tcW w:w="907" w:type="dxa"/>
          <w:tcMar>
            <w:left w:w="0" w:type="dxa"/>
            <w:right w:w="0" w:type="dxa"/>
          </w:tcMar>
          <w:vAlign w:val="bottom"/>
        </w:tcPr>
        <w:p w14:paraId="149F4269" w14:textId="27304CF4" w:rsidR="00D36341" w:rsidRPr="00640531" w:rsidRDefault="00D36341"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54F">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2054F">
            <w:rPr>
              <w:rStyle w:val="slostrnky"/>
              <w:noProof/>
              <w:sz w:val="16"/>
            </w:rPr>
            <w:t>16</w:t>
          </w:r>
          <w:r w:rsidRPr="00640531">
            <w:rPr>
              <w:rStyle w:val="slostrnky"/>
              <w:sz w:val="16"/>
            </w:rPr>
            <w:fldChar w:fldCharType="end"/>
          </w:r>
        </w:p>
      </w:tc>
      <w:tc>
        <w:tcPr>
          <w:tcW w:w="0" w:type="auto"/>
          <w:vAlign w:val="bottom"/>
        </w:tcPr>
        <w:p w14:paraId="3CC37E00" w14:textId="6EFF5A95" w:rsidR="00D36341" w:rsidRPr="00640531" w:rsidRDefault="000E2617" w:rsidP="00BA18CC">
          <w:pPr>
            <w:pStyle w:val="Zpatvlevo"/>
            <w:jc w:val="right"/>
          </w:pPr>
          <w:r>
            <w:fldChar w:fldCharType="begin"/>
          </w:r>
          <w:r>
            <w:instrText xml:space="preserve"> STYLEREF  _Název_akce  \* MERGEFORMAT </w:instrText>
          </w:r>
          <w:r>
            <w:fldChar w:fldCharType="separate"/>
          </w:r>
          <w:r w:rsidR="0002054F" w:rsidRPr="0002054F">
            <w:rPr>
              <w:bCs/>
              <w:noProof/>
            </w:rPr>
            <w:t xml:space="preserve">Geodetické </w:t>
          </w:r>
          <w:r w:rsidR="0002054F">
            <w:rPr>
              <w:noProof/>
            </w:rPr>
            <w:t>podklady pro projekt stavby „Rozšíření úseku VRT Moravská brána I (Brodek u Přerova – Prosenice)“</w:t>
          </w:r>
          <w:r>
            <w:rPr>
              <w:noProof/>
            </w:rPr>
            <w:fldChar w:fldCharType="end"/>
          </w:r>
        </w:p>
        <w:p w14:paraId="32C5A742" w14:textId="4418F65C" w:rsidR="00D36341" w:rsidRPr="00640531" w:rsidRDefault="00D36341" w:rsidP="00BA18CC">
          <w:pPr>
            <w:pStyle w:val="Zpatvlevo"/>
            <w:jc w:val="right"/>
          </w:pPr>
          <w:r w:rsidRPr="00640531">
            <w:t xml:space="preserve">Smlouva o dílo na </w:t>
          </w:r>
          <w:r>
            <w:t>doplnění geodetických podkladů</w:t>
          </w:r>
        </w:p>
      </w:tc>
    </w:tr>
  </w:tbl>
  <w:p w14:paraId="38FDF444" w14:textId="77777777" w:rsidR="00D36341" w:rsidRDefault="00D3634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31BEE252" w14:textId="77777777" w:rsidTr="00ED1A9B">
      <w:tc>
        <w:tcPr>
          <w:tcW w:w="907" w:type="dxa"/>
          <w:tcMar>
            <w:left w:w="0" w:type="dxa"/>
            <w:right w:w="0" w:type="dxa"/>
          </w:tcMar>
          <w:vAlign w:val="bottom"/>
        </w:tcPr>
        <w:p w14:paraId="489D5D8D" w14:textId="46AC6DBE" w:rsidR="00D36341" w:rsidRPr="00640531" w:rsidRDefault="00D36341"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D66DD">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D66DD">
            <w:rPr>
              <w:rStyle w:val="slostrnky"/>
              <w:noProof/>
              <w:sz w:val="16"/>
            </w:rPr>
            <w:t>1</w:t>
          </w:r>
          <w:r w:rsidRPr="00640531">
            <w:rPr>
              <w:rStyle w:val="slostrnky"/>
              <w:sz w:val="16"/>
            </w:rPr>
            <w:fldChar w:fldCharType="end"/>
          </w:r>
        </w:p>
      </w:tc>
      <w:tc>
        <w:tcPr>
          <w:tcW w:w="0" w:type="auto"/>
          <w:vAlign w:val="bottom"/>
        </w:tcPr>
        <w:p w14:paraId="581AD6A5" w14:textId="38EF46AE" w:rsidR="00D36341" w:rsidRPr="00640531" w:rsidRDefault="000E2617" w:rsidP="00BA18CC">
          <w:pPr>
            <w:pStyle w:val="Zpatvlevo"/>
            <w:jc w:val="right"/>
          </w:pPr>
          <w:r>
            <w:fldChar w:fldCharType="begin"/>
          </w:r>
          <w:r>
            <w:instrText xml:space="preserve"> STYLEREF  _Název_akce  \* MERGEFORMAT </w:instrText>
          </w:r>
          <w:r>
            <w:fldChar w:fldCharType="separate"/>
          </w:r>
          <w:r w:rsidR="001D66DD" w:rsidRPr="001D66DD">
            <w:rPr>
              <w:bCs/>
              <w:noProof/>
            </w:rPr>
            <w:t>Geodetické podklady pro</w:t>
          </w:r>
          <w:r w:rsidR="001D66DD">
            <w:rPr>
              <w:noProof/>
            </w:rPr>
            <w:t xml:space="preserve"> projekt stavby „Rozšíření úseku VRT Moravská brána I (Brodek u Přerova – Prosenice)“</w:t>
          </w:r>
          <w:r>
            <w:rPr>
              <w:noProof/>
            </w:rPr>
            <w:fldChar w:fldCharType="end"/>
          </w:r>
        </w:p>
        <w:p w14:paraId="1201282E" w14:textId="0CAFF427" w:rsidR="00D36341" w:rsidRDefault="00D36341" w:rsidP="00BA18CC">
          <w:pPr>
            <w:pStyle w:val="Zpatvlevo"/>
            <w:jc w:val="right"/>
          </w:pPr>
          <w:r w:rsidRPr="00640531">
            <w:t xml:space="preserve">Smlouva o dílo na </w:t>
          </w:r>
          <w:r>
            <w:t>doplnění geodetických podkladů</w:t>
          </w:r>
        </w:p>
        <w:p w14:paraId="18A94B6A" w14:textId="55362FA5" w:rsidR="00D36341" w:rsidRPr="00640531" w:rsidRDefault="00D36341" w:rsidP="00BA18CC">
          <w:pPr>
            <w:pStyle w:val="Zpatvlevo"/>
            <w:jc w:val="right"/>
          </w:pPr>
          <w:r>
            <w:t>Příloha č. 1 smlouvy</w:t>
          </w:r>
        </w:p>
      </w:tc>
    </w:tr>
  </w:tbl>
  <w:p w14:paraId="02FD4234" w14:textId="77777777" w:rsidR="00D36341" w:rsidRDefault="00D3634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78B9BE1F" w14:textId="77777777" w:rsidTr="00621F24">
      <w:tc>
        <w:tcPr>
          <w:tcW w:w="907" w:type="dxa"/>
          <w:tcMar>
            <w:left w:w="0" w:type="dxa"/>
            <w:right w:w="0" w:type="dxa"/>
          </w:tcMar>
          <w:vAlign w:val="bottom"/>
        </w:tcPr>
        <w:p w14:paraId="274EDB1B" w14:textId="22BF27DA" w:rsidR="00D36341" w:rsidRPr="00640531" w:rsidRDefault="00D36341"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p>
      </w:tc>
      <w:tc>
        <w:tcPr>
          <w:tcW w:w="0" w:type="auto"/>
          <w:vAlign w:val="bottom"/>
        </w:tcPr>
        <w:p w14:paraId="1738612B" w14:textId="37FA9735" w:rsidR="00D36341" w:rsidRPr="00640531" w:rsidRDefault="000E2617" w:rsidP="00BA18CC">
          <w:pPr>
            <w:pStyle w:val="Zpatvlevo"/>
            <w:jc w:val="right"/>
          </w:pPr>
          <w:r>
            <w:fldChar w:fldCharType="begin"/>
          </w:r>
          <w:r>
            <w:instrText xml:space="preserve"> STYLEREF  _Název_akce  \* MERGEFORMAT </w:instrText>
          </w:r>
          <w:r>
            <w:fldChar w:fldCharType="separate"/>
          </w:r>
          <w:r w:rsidR="0002054F" w:rsidRPr="0002054F">
            <w:rPr>
              <w:bCs/>
              <w:noProof/>
            </w:rPr>
            <w:t>Geodetické podklady pro</w:t>
          </w:r>
          <w:r w:rsidR="0002054F">
            <w:rPr>
              <w:noProof/>
            </w:rPr>
            <w:t xml:space="preserve"> projekt stavby „Rozšíření úseku VRT Moravská brána I (Brodek u Přerova – Prosenice)“</w:t>
          </w:r>
          <w:r>
            <w:rPr>
              <w:noProof/>
            </w:rPr>
            <w:fldChar w:fldCharType="end"/>
          </w:r>
        </w:p>
        <w:p w14:paraId="68F47799" w14:textId="77777777" w:rsidR="00D36341" w:rsidRDefault="00D36341" w:rsidP="00BA18CC">
          <w:pPr>
            <w:pStyle w:val="Zpatvlevo"/>
            <w:jc w:val="right"/>
          </w:pPr>
          <w:r w:rsidRPr="00640531">
            <w:t xml:space="preserve">Smlouva o dílo na </w:t>
          </w:r>
          <w:r>
            <w:t>doplnění geodetických podkladů</w:t>
          </w:r>
        </w:p>
        <w:p w14:paraId="059D25A4" w14:textId="03A7C66E" w:rsidR="00D36341" w:rsidRPr="00640531" w:rsidRDefault="00D36341" w:rsidP="00BA18CC">
          <w:pPr>
            <w:pStyle w:val="Zpatvlevo"/>
            <w:jc w:val="right"/>
          </w:pPr>
          <w:r>
            <w:t>Příloha č. 4 smlouvy</w:t>
          </w:r>
        </w:p>
      </w:tc>
    </w:tr>
  </w:tbl>
  <w:p w14:paraId="08BF9849" w14:textId="77777777" w:rsidR="00D36341" w:rsidRPr="00640531" w:rsidRDefault="00D36341" w:rsidP="00640531">
    <w:pPr>
      <w:pStyle w:val="Zpat"/>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6E0D19CC" w14:textId="77777777" w:rsidTr="00ED1A9B">
      <w:tc>
        <w:tcPr>
          <w:tcW w:w="907" w:type="dxa"/>
          <w:tcMar>
            <w:left w:w="0" w:type="dxa"/>
            <w:right w:w="0" w:type="dxa"/>
          </w:tcMar>
          <w:vAlign w:val="bottom"/>
        </w:tcPr>
        <w:p w14:paraId="591F759B" w14:textId="04A5569E" w:rsidR="00D36341" w:rsidRPr="00640531" w:rsidRDefault="00D36341"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D66DD">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D66DD">
            <w:rPr>
              <w:rStyle w:val="slostrnky"/>
              <w:noProof/>
              <w:sz w:val="16"/>
            </w:rPr>
            <w:t>1</w:t>
          </w:r>
          <w:r w:rsidRPr="00640531">
            <w:rPr>
              <w:rStyle w:val="slostrnky"/>
              <w:sz w:val="16"/>
            </w:rPr>
            <w:fldChar w:fldCharType="end"/>
          </w:r>
        </w:p>
      </w:tc>
      <w:tc>
        <w:tcPr>
          <w:tcW w:w="0" w:type="auto"/>
          <w:vAlign w:val="bottom"/>
        </w:tcPr>
        <w:p w14:paraId="26EF8F9B" w14:textId="3FB9F49D" w:rsidR="00D36341" w:rsidRPr="00640531" w:rsidRDefault="000E2617" w:rsidP="00BA18CC">
          <w:pPr>
            <w:pStyle w:val="Zpatvlevo"/>
            <w:jc w:val="right"/>
          </w:pPr>
          <w:r>
            <w:fldChar w:fldCharType="begin"/>
          </w:r>
          <w:r>
            <w:instrText xml:space="preserve"> STYLEREF  _Název_akce  \* MERGEFORMAT </w:instrText>
          </w:r>
          <w:r>
            <w:fldChar w:fldCharType="separate"/>
          </w:r>
          <w:r w:rsidR="001D66DD" w:rsidRPr="001D66DD">
            <w:rPr>
              <w:bCs/>
              <w:noProof/>
            </w:rPr>
            <w:t>Geodetické podklady pro</w:t>
          </w:r>
          <w:r w:rsidR="001D66DD">
            <w:rPr>
              <w:noProof/>
            </w:rPr>
            <w:t xml:space="preserve"> projekt stavby „Rozšíření úseku VRT Moravská brána I (Brodek u Přerova – Prosenice)“</w:t>
          </w:r>
          <w:r>
            <w:rPr>
              <w:noProof/>
            </w:rPr>
            <w:fldChar w:fldCharType="end"/>
          </w:r>
        </w:p>
        <w:p w14:paraId="49ADCD97" w14:textId="567411D2" w:rsidR="00D36341" w:rsidRDefault="00D36341" w:rsidP="00BA18CC">
          <w:pPr>
            <w:pStyle w:val="Zpatvlevo"/>
            <w:jc w:val="right"/>
          </w:pPr>
          <w:r w:rsidRPr="00640531">
            <w:t xml:space="preserve">Smlouva o dílo na </w:t>
          </w:r>
          <w:r>
            <w:t>doplnění geodetických podkladů</w:t>
          </w:r>
        </w:p>
        <w:p w14:paraId="4F64EE0C" w14:textId="3DDC9768" w:rsidR="00D36341" w:rsidRPr="00640531" w:rsidRDefault="00D36341" w:rsidP="00BA18CC">
          <w:pPr>
            <w:pStyle w:val="Zpatvlevo"/>
            <w:jc w:val="right"/>
          </w:pPr>
          <w:r>
            <w:t>Příloha č. 2 smlouvy</w:t>
          </w:r>
        </w:p>
      </w:tc>
    </w:tr>
  </w:tbl>
  <w:p w14:paraId="07A3A657" w14:textId="77777777" w:rsidR="00D36341" w:rsidRDefault="00D3634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28CCB056" w14:textId="77777777" w:rsidTr="00ED1A9B">
      <w:tc>
        <w:tcPr>
          <w:tcW w:w="907" w:type="dxa"/>
          <w:tcMar>
            <w:left w:w="0" w:type="dxa"/>
            <w:right w:w="0" w:type="dxa"/>
          </w:tcMar>
          <w:vAlign w:val="bottom"/>
        </w:tcPr>
        <w:p w14:paraId="165044AF" w14:textId="04CCBE61" w:rsidR="00D36341" w:rsidRPr="00640531" w:rsidRDefault="00D36341"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54F">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p>
      </w:tc>
      <w:tc>
        <w:tcPr>
          <w:tcW w:w="0" w:type="auto"/>
          <w:vAlign w:val="bottom"/>
        </w:tcPr>
        <w:p w14:paraId="2067A70C" w14:textId="2DC87A7B" w:rsidR="00D36341" w:rsidRPr="00640531" w:rsidRDefault="000E2617" w:rsidP="00BA18CC">
          <w:pPr>
            <w:pStyle w:val="Zpatvlevo"/>
            <w:jc w:val="right"/>
          </w:pPr>
          <w:r>
            <w:fldChar w:fldCharType="begin"/>
          </w:r>
          <w:r>
            <w:instrText xml:space="preserve"> STYLEREF  _Název_akce  \* MERGEFORMAT </w:instrText>
          </w:r>
          <w:r>
            <w:fldChar w:fldCharType="separate"/>
          </w:r>
          <w:r w:rsidR="0002054F" w:rsidRPr="0002054F">
            <w:rPr>
              <w:bCs/>
              <w:noProof/>
            </w:rPr>
            <w:t>Geodetické podklady pro</w:t>
          </w:r>
          <w:r w:rsidR="0002054F">
            <w:rPr>
              <w:noProof/>
            </w:rPr>
            <w:t xml:space="preserve"> projekt stavby „Rozšíření úseku VRT Moravská brána I (Brodek u Přerova – Prosenice)“</w:t>
          </w:r>
          <w:r>
            <w:rPr>
              <w:noProof/>
            </w:rPr>
            <w:fldChar w:fldCharType="end"/>
          </w:r>
        </w:p>
        <w:p w14:paraId="009607FA" w14:textId="52A93CC2" w:rsidR="00D36341" w:rsidRDefault="00D36341" w:rsidP="00BA18CC">
          <w:pPr>
            <w:pStyle w:val="Zpatvlevo"/>
            <w:jc w:val="right"/>
          </w:pPr>
          <w:r w:rsidRPr="00640531">
            <w:t xml:space="preserve">Smlouva o dílo na </w:t>
          </w:r>
          <w:r>
            <w:t>doplnění geodetických podkladů</w:t>
          </w:r>
        </w:p>
        <w:p w14:paraId="4380370C" w14:textId="418CBF5C" w:rsidR="00D36341" w:rsidRPr="00640531" w:rsidRDefault="00D36341" w:rsidP="00BA18CC">
          <w:pPr>
            <w:pStyle w:val="Zpatvlevo"/>
            <w:jc w:val="right"/>
          </w:pPr>
          <w:r>
            <w:t>Příloha č. 3 smlouvy</w:t>
          </w:r>
        </w:p>
      </w:tc>
    </w:tr>
  </w:tbl>
  <w:p w14:paraId="4F959913" w14:textId="77777777" w:rsidR="00D36341" w:rsidRDefault="00D36341">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6BB66158" w14:textId="77777777" w:rsidTr="00621F24">
      <w:tc>
        <w:tcPr>
          <w:tcW w:w="907" w:type="dxa"/>
          <w:tcMar>
            <w:left w:w="0" w:type="dxa"/>
            <w:right w:w="0" w:type="dxa"/>
          </w:tcMar>
          <w:vAlign w:val="bottom"/>
        </w:tcPr>
        <w:p w14:paraId="6791935F" w14:textId="7B9BD9CD" w:rsidR="00D36341" w:rsidRPr="00640531" w:rsidRDefault="00D36341"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p>
      </w:tc>
      <w:tc>
        <w:tcPr>
          <w:tcW w:w="0" w:type="auto"/>
          <w:vAlign w:val="bottom"/>
        </w:tcPr>
        <w:p w14:paraId="56CF9613" w14:textId="7A7DBC81" w:rsidR="00D36341" w:rsidRPr="00640531" w:rsidRDefault="000E2617" w:rsidP="00BA18CC">
          <w:pPr>
            <w:pStyle w:val="Zpatvlevo"/>
            <w:jc w:val="right"/>
          </w:pPr>
          <w:r>
            <w:fldChar w:fldCharType="begin"/>
          </w:r>
          <w:r>
            <w:instrText xml:space="preserve"> STYLEREF  _Název_akce  \* MERGEFORMAT </w:instrText>
          </w:r>
          <w:r>
            <w:fldChar w:fldCharType="separate"/>
          </w:r>
          <w:r w:rsidR="0002054F" w:rsidRPr="0002054F">
            <w:rPr>
              <w:bCs/>
              <w:noProof/>
            </w:rPr>
            <w:t>Geodetické podklady pro</w:t>
          </w:r>
          <w:r w:rsidR="0002054F">
            <w:rPr>
              <w:noProof/>
            </w:rPr>
            <w:t xml:space="preserve"> projekt stavby „Rozšíření úseku VRT Moravská brána I (Brodek u Přerova – Prosenice)“</w:t>
          </w:r>
          <w:r>
            <w:rPr>
              <w:noProof/>
            </w:rPr>
            <w:fldChar w:fldCharType="end"/>
          </w:r>
        </w:p>
        <w:p w14:paraId="74BD4CB0" w14:textId="77777777" w:rsidR="00D36341" w:rsidRDefault="00D36341" w:rsidP="00BA18CC">
          <w:pPr>
            <w:pStyle w:val="Zpatvlevo"/>
            <w:jc w:val="right"/>
          </w:pPr>
          <w:r w:rsidRPr="00640531">
            <w:t xml:space="preserve">Smlouva o dílo na </w:t>
          </w:r>
          <w:r>
            <w:t>doplnění geodetických podkladů</w:t>
          </w:r>
        </w:p>
        <w:p w14:paraId="1D33EA76" w14:textId="48AEF332" w:rsidR="00D36341" w:rsidRPr="00640531" w:rsidRDefault="00D36341" w:rsidP="00BA18CC">
          <w:pPr>
            <w:pStyle w:val="Zpatvlevo"/>
            <w:jc w:val="right"/>
          </w:pPr>
          <w:r>
            <w:t>Příloha č. 5 smlouvy</w:t>
          </w:r>
        </w:p>
      </w:tc>
    </w:tr>
  </w:tbl>
  <w:p w14:paraId="4EC15AD0" w14:textId="77777777" w:rsidR="00D36341" w:rsidRPr="00640531" w:rsidRDefault="00D36341" w:rsidP="00640531">
    <w:pPr>
      <w:pStyle w:val="Zpat"/>
      <w:rPr>
        <w:rFonts w:ascii="Verdana" w:hAnsi="Verdana"/>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36341" w:rsidRPr="00640531" w14:paraId="54C1BFE5" w14:textId="77777777" w:rsidTr="00ED1A9B">
      <w:tc>
        <w:tcPr>
          <w:tcW w:w="907" w:type="dxa"/>
          <w:tcMar>
            <w:left w:w="0" w:type="dxa"/>
            <w:right w:w="0" w:type="dxa"/>
          </w:tcMar>
          <w:vAlign w:val="bottom"/>
        </w:tcPr>
        <w:p w14:paraId="358A6736" w14:textId="5685BEEF" w:rsidR="00D36341" w:rsidRPr="00640531" w:rsidRDefault="00D36341"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54F">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2054F">
            <w:rPr>
              <w:rStyle w:val="slostrnky"/>
              <w:noProof/>
              <w:sz w:val="16"/>
            </w:rPr>
            <w:t>2</w:t>
          </w:r>
          <w:r w:rsidRPr="00640531">
            <w:rPr>
              <w:rStyle w:val="slostrnky"/>
              <w:sz w:val="16"/>
            </w:rPr>
            <w:fldChar w:fldCharType="end"/>
          </w:r>
        </w:p>
      </w:tc>
      <w:tc>
        <w:tcPr>
          <w:tcW w:w="0" w:type="auto"/>
          <w:vAlign w:val="bottom"/>
        </w:tcPr>
        <w:p w14:paraId="19A66334" w14:textId="25D09EFB" w:rsidR="00D36341" w:rsidRPr="00640531" w:rsidRDefault="000E2617" w:rsidP="00BA18CC">
          <w:pPr>
            <w:pStyle w:val="Zpatvlevo"/>
            <w:jc w:val="right"/>
          </w:pPr>
          <w:r>
            <w:fldChar w:fldCharType="begin"/>
          </w:r>
          <w:r>
            <w:instrText xml:space="preserve"> STYLEREF  _Název_akce  \* MERGEFORMAT </w:instrText>
          </w:r>
          <w:r>
            <w:fldChar w:fldCharType="separate"/>
          </w:r>
          <w:r w:rsidR="0002054F" w:rsidRPr="0002054F">
            <w:rPr>
              <w:bCs/>
              <w:noProof/>
            </w:rPr>
            <w:t>Geodetické podklady pro</w:t>
          </w:r>
          <w:r w:rsidR="0002054F">
            <w:rPr>
              <w:noProof/>
            </w:rPr>
            <w:t xml:space="preserve"> projekt stavby „Rozšíření úseku VRT Moravská brána I (Brodek u Přerova – Prosenice)“</w:t>
          </w:r>
          <w:r>
            <w:rPr>
              <w:noProof/>
            </w:rPr>
            <w:fldChar w:fldCharType="end"/>
          </w:r>
        </w:p>
        <w:p w14:paraId="4BD40FCE" w14:textId="77777777" w:rsidR="00D36341" w:rsidRDefault="00D36341" w:rsidP="00BA18CC">
          <w:pPr>
            <w:pStyle w:val="Zpatvlevo"/>
            <w:jc w:val="right"/>
          </w:pPr>
          <w:r w:rsidRPr="00640531">
            <w:t xml:space="preserve">Smlouva o dílo na </w:t>
          </w:r>
          <w:r>
            <w:t>doplnění geodetických podkladů</w:t>
          </w:r>
        </w:p>
        <w:p w14:paraId="1F387A8A" w14:textId="7C0E7482" w:rsidR="00D36341" w:rsidRPr="00640531" w:rsidRDefault="00D36341" w:rsidP="00BA18CC">
          <w:pPr>
            <w:pStyle w:val="Zpatvlevo"/>
            <w:jc w:val="right"/>
          </w:pPr>
          <w:r>
            <w:t>Příloha č. 5 smlouvy</w:t>
          </w:r>
        </w:p>
      </w:tc>
    </w:tr>
  </w:tbl>
  <w:p w14:paraId="27EBA423" w14:textId="77777777" w:rsidR="00D36341" w:rsidRDefault="00D363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90340" w14:textId="77777777" w:rsidR="008C61DB" w:rsidRDefault="008C61DB">
      <w:r>
        <w:separator/>
      </w:r>
    </w:p>
  </w:footnote>
  <w:footnote w:type="continuationSeparator" w:id="0">
    <w:p w14:paraId="095F9333" w14:textId="77777777" w:rsidR="008C61DB" w:rsidRDefault="008C6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D36341" w:rsidRPr="00687DBD" w:rsidRDefault="00D36341"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0A1C" w14:textId="3B5716F0" w:rsidR="00D36341" w:rsidRPr="003F01B9" w:rsidRDefault="00D36341" w:rsidP="003F01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46755B"/>
    <w:multiLevelType w:val="hybridMultilevel"/>
    <w:tmpl w:val="EC2634C6"/>
    <w:lvl w:ilvl="0" w:tplc="EA4299B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7CA50C9"/>
    <w:multiLevelType w:val="hybridMultilevel"/>
    <w:tmpl w:val="24B494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2347"/>
        </w:tabs>
        <w:ind w:left="2347" w:hanging="360"/>
      </w:pPr>
      <w:rPr>
        <w:rFonts w:hint="default"/>
        <w:b w:val="0"/>
        <w:i w:val="0"/>
        <w:color w:val="auto"/>
      </w:rPr>
    </w:lvl>
    <w:lvl w:ilvl="1" w:tplc="04050019">
      <w:start w:val="1"/>
      <w:numFmt w:val="lowerLetter"/>
      <w:lvlText w:val="%2."/>
      <w:lvlJc w:val="left"/>
      <w:pPr>
        <w:tabs>
          <w:tab w:val="num" w:pos="3732"/>
        </w:tabs>
        <w:ind w:left="3732" w:hanging="360"/>
      </w:pPr>
    </w:lvl>
    <w:lvl w:ilvl="2" w:tplc="0405001B" w:tentative="1">
      <w:start w:val="1"/>
      <w:numFmt w:val="lowerRoman"/>
      <w:lvlText w:val="%3."/>
      <w:lvlJc w:val="right"/>
      <w:pPr>
        <w:tabs>
          <w:tab w:val="num" w:pos="4452"/>
        </w:tabs>
        <w:ind w:left="4452" w:hanging="180"/>
      </w:pPr>
    </w:lvl>
    <w:lvl w:ilvl="3" w:tplc="0405000F" w:tentative="1">
      <w:start w:val="1"/>
      <w:numFmt w:val="decimal"/>
      <w:lvlText w:val="%4."/>
      <w:lvlJc w:val="left"/>
      <w:pPr>
        <w:tabs>
          <w:tab w:val="num" w:pos="5172"/>
        </w:tabs>
        <w:ind w:left="5172" w:hanging="360"/>
      </w:pPr>
    </w:lvl>
    <w:lvl w:ilvl="4" w:tplc="04050019" w:tentative="1">
      <w:start w:val="1"/>
      <w:numFmt w:val="lowerLetter"/>
      <w:lvlText w:val="%5."/>
      <w:lvlJc w:val="left"/>
      <w:pPr>
        <w:tabs>
          <w:tab w:val="num" w:pos="5892"/>
        </w:tabs>
        <w:ind w:left="5892" w:hanging="360"/>
      </w:pPr>
    </w:lvl>
    <w:lvl w:ilvl="5" w:tplc="0405001B" w:tentative="1">
      <w:start w:val="1"/>
      <w:numFmt w:val="lowerRoman"/>
      <w:lvlText w:val="%6."/>
      <w:lvlJc w:val="right"/>
      <w:pPr>
        <w:tabs>
          <w:tab w:val="num" w:pos="6612"/>
        </w:tabs>
        <w:ind w:left="6612" w:hanging="180"/>
      </w:pPr>
    </w:lvl>
    <w:lvl w:ilvl="6" w:tplc="0405000F" w:tentative="1">
      <w:start w:val="1"/>
      <w:numFmt w:val="decimal"/>
      <w:lvlText w:val="%7."/>
      <w:lvlJc w:val="left"/>
      <w:pPr>
        <w:tabs>
          <w:tab w:val="num" w:pos="7332"/>
        </w:tabs>
        <w:ind w:left="7332" w:hanging="360"/>
      </w:pPr>
    </w:lvl>
    <w:lvl w:ilvl="7" w:tplc="04050019" w:tentative="1">
      <w:start w:val="1"/>
      <w:numFmt w:val="lowerLetter"/>
      <w:lvlText w:val="%8."/>
      <w:lvlJc w:val="left"/>
      <w:pPr>
        <w:tabs>
          <w:tab w:val="num" w:pos="8052"/>
        </w:tabs>
        <w:ind w:left="8052" w:hanging="360"/>
      </w:pPr>
    </w:lvl>
    <w:lvl w:ilvl="8" w:tplc="0405001B" w:tentative="1">
      <w:start w:val="1"/>
      <w:numFmt w:val="lowerRoman"/>
      <w:lvlText w:val="%9."/>
      <w:lvlJc w:val="right"/>
      <w:pPr>
        <w:tabs>
          <w:tab w:val="num" w:pos="8772"/>
        </w:tabs>
        <w:ind w:left="8772"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1"/>
  </w:num>
  <w:num w:numId="4">
    <w:abstractNumId w:val="19"/>
  </w:num>
  <w:num w:numId="5">
    <w:abstractNumId w:val="17"/>
  </w:num>
  <w:num w:numId="6">
    <w:abstractNumId w:val="33"/>
  </w:num>
  <w:num w:numId="7">
    <w:abstractNumId w:val="10"/>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8"/>
  </w:num>
  <w:num w:numId="12">
    <w:abstractNumId w:val="3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4"/>
  </w:num>
  <w:num w:numId="17">
    <w:abstractNumId w:val="2"/>
  </w:num>
  <w:num w:numId="18">
    <w:abstractNumId w:val="4"/>
  </w:num>
  <w:num w:numId="19">
    <w:abstractNumId w:val="26"/>
  </w:num>
  <w:num w:numId="20">
    <w:abstractNumId w:val="7"/>
  </w:num>
  <w:num w:numId="21">
    <w:abstractNumId w:val="2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9"/>
  </w:num>
  <w:num w:numId="25">
    <w:abstractNumId w:val="1"/>
  </w:num>
  <w:num w:numId="26">
    <w:abstractNumId w:val="5"/>
  </w:num>
  <w:num w:numId="27">
    <w:abstractNumId w:val="27"/>
  </w:num>
  <w:num w:numId="28">
    <w:abstractNumId w:val="20"/>
  </w:num>
  <w:num w:numId="29">
    <w:abstractNumId w:val="14"/>
  </w:num>
  <w:num w:numId="30">
    <w:abstractNumId w:val="18"/>
  </w:num>
  <w:num w:numId="31">
    <w:abstractNumId w:val="28"/>
  </w:num>
  <w:num w:numId="32">
    <w:abstractNumId w:val="12"/>
  </w:num>
  <w:num w:numId="33">
    <w:abstractNumId w:val="3"/>
  </w:num>
  <w:num w:numId="34">
    <w:abstractNumId w:val="6"/>
  </w:num>
  <w:num w:numId="35">
    <w:abstractNumId w:val="16"/>
  </w:num>
  <w:num w:numId="3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27"/>
    <w:rsid w:val="00001FB7"/>
    <w:rsid w:val="00002F2C"/>
    <w:rsid w:val="00004479"/>
    <w:rsid w:val="000057E8"/>
    <w:rsid w:val="00006937"/>
    <w:rsid w:val="00006B04"/>
    <w:rsid w:val="00010305"/>
    <w:rsid w:val="00010322"/>
    <w:rsid w:val="000111D5"/>
    <w:rsid w:val="000123B4"/>
    <w:rsid w:val="0002054F"/>
    <w:rsid w:val="00031071"/>
    <w:rsid w:val="00031620"/>
    <w:rsid w:val="00033A17"/>
    <w:rsid w:val="00034E29"/>
    <w:rsid w:val="000357C6"/>
    <w:rsid w:val="00035842"/>
    <w:rsid w:val="000375B6"/>
    <w:rsid w:val="00040544"/>
    <w:rsid w:val="00045D4E"/>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3D08"/>
    <w:rsid w:val="00094B6A"/>
    <w:rsid w:val="000A0198"/>
    <w:rsid w:val="000A02DB"/>
    <w:rsid w:val="000A12AF"/>
    <w:rsid w:val="000A1940"/>
    <w:rsid w:val="000A24E8"/>
    <w:rsid w:val="000A2806"/>
    <w:rsid w:val="000A35E5"/>
    <w:rsid w:val="000A6F53"/>
    <w:rsid w:val="000A7689"/>
    <w:rsid w:val="000B1644"/>
    <w:rsid w:val="000B227B"/>
    <w:rsid w:val="000B66D3"/>
    <w:rsid w:val="000B6F15"/>
    <w:rsid w:val="000C3030"/>
    <w:rsid w:val="000C381D"/>
    <w:rsid w:val="000C4DBD"/>
    <w:rsid w:val="000D20D4"/>
    <w:rsid w:val="000D3945"/>
    <w:rsid w:val="000D5704"/>
    <w:rsid w:val="000D6505"/>
    <w:rsid w:val="000E03A0"/>
    <w:rsid w:val="000E1B25"/>
    <w:rsid w:val="000E2617"/>
    <w:rsid w:val="000E2A73"/>
    <w:rsid w:val="000E4E84"/>
    <w:rsid w:val="000E794C"/>
    <w:rsid w:val="000F171C"/>
    <w:rsid w:val="000F228A"/>
    <w:rsid w:val="000F30BA"/>
    <w:rsid w:val="000F51CC"/>
    <w:rsid w:val="000F624D"/>
    <w:rsid w:val="000F69FF"/>
    <w:rsid w:val="00100AB3"/>
    <w:rsid w:val="00103044"/>
    <w:rsid w:val="00103135"/>
    <w:rsid w:val="00110B75"/>
    <w:rsid w:val="00113332"/>
    <w:rsid w:val="001155DF"/>
    <w:rsid w:val="001167FE"/>
    <w:rsid w:val="00120F67"/>
    <w:rsid w:val="00122DC9"/>
    <w:rsid w:val="00123D23"/>
    <w:rsid w:val="00131587"/>
    <w:rsid w:val="0013535F"/>
    <w:rsid w:val="00135ECF"/>
    <w:rsid w:val="00136863"/>
    <w:rsid w:val="00136EB5"/>
    <w:rsid w:val="001373D5"/>
    <w:rsid w:val="001413B5"/>
    <w:rsid w:val="0014279C"/>
    <w:rsid w:val="0014422E"/>
    <w:rsid w:val="00151202"/>
    <w:rsid w:val="00151A15"/>
    <w:rsid w:val="0015203A"/>
    <w:rsid w:val="00164ED3"/>
    <w:rsid w:val="0016700F"/>
    <w:rsid w:val="00167233"/>
    <w:rsid w:val="0017734A"/>
    <w:rsid w:val="0018205C"/>
    <w:rsid w:val="00182E47"/>
    <w:rsid w:val="00182FB0"/>
    <w:rsid w:val="00184F17"/>
    <w:rsid w:val="001917D0"/>
    <w:rsid w:val="00192F63"/>
    <w:rsid w:val="00194198"/>
    <w:rsid w:val="0019503F"/>
    <w:rsid w:val="001950AD"/>
    <w:rsid w:val="00196DA7"/>
    <w:rsid w:val="001975E3"/>
    <w:rsid w:val="001A0086"/>
    <w:rsid w:val="001A0268"/>
    <w:rsid w:val="001A31BA"/>
    <w:rsid w:val="001A34B6"/>
    <w:rsid w:val="001A3709"/>
    <w:rsid w:val="001A3C72"/>
    <w:rsid w:val="001A4BC0"/>
    <w:rsid w:val="001A66B6"/>
    <w:rsid w:val="001B079C"/>
    <w:rsid w:val="001B10B1"/>
    <w:rsid w:val="001B57FA"/>
    <w:rsid w:val="001B655E"/>
    <w:rsid w:val="001C1C0E"/>
    <w:rsid w:val="001C1FA9"/>
    <w:rsid w:val="001C2772"/>
    <w:rsid w:val="001C34D9"/>
    <w:rsid w:val="001C6B1D"/>
    <w:rsid w:val="001D4ED9"/>
    <w:rsid w:val="001D4F34"/>
    <w:rsid w:val="001D569C"/>
    <w:rsid w:val="001D5D7B"/>
    <w:rsid w:val="001D66DD"/>
    <w:rsid w:val="001D748B"/>
    <w:rsid w:val="001E07FC"/>
    <w:rsid w:val="001E21AA"/>
    <w:rsid w:val="001F1583"/>
    <w:rsid w:val="001F21EC"/>
    <w:rsid w:val="001F339E"/>
    <w:rsid w:val="001F3860"/>
    <w:rsid w:val="001F522C"/>
    <w:rsid w:val="001F5650"/>
    <w:rsid w:val="001F60F9"/>
    <w:rsid w:val="001F62C5"/>
    <w:rsid w:val="00200510"/>
    <w:rsid w:val="002007B5"/>
    <w:rsid w:val="00201BAE"/>
    <w:rsid w:val="00203435"/>
    <w:rsid w:val="00203F38"/>
    <w:rsid w:val="00204B13"/>
    <w:rsid w:val="00211279"/>
    <w:rsid w:val="0021143B"/>
    <w:rsid w:val="00211C59"/>
    <w:rsid w:val="002129D9"/>
    <w:rsid w:val="0021342B"/>
    <w:rsid w:val="002161B5"/>
    <w:rsid w:val="00216F22"/>
    <w:rsid w:val="00220929"/>
    <w:rsid w:val="00220B26"/>
    <w:rsid w:val="00222E5E"/>
    <w:rsid w:val="0022359F"/>
    <w:rsid w:val="0022370E"/>
    <w:rsid w:val="00224A90"/>
    <w:rsid w:val="002275D6"/>
    <w:rsid w:val="00230849"/>
    <w:rsid w:val="00231DEB"/>
    <w:rsid w:val="00236941"/>
    <w:rsid w:val="00243955"/>
    <w:rsid w:val="00244C0E"/>
    <w:rsid w:val="00246DF9"/>
    <w:rsid w:val="00247A48"/>
    <w:rsid w:val="00250E4D"/>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31E"/>
    <w:rsid w:val="002A528B"/>
    <w:rsid w:val="002A62C6"/>
    <w:rsid w:val="002A6F13"/>
    <w:rsid w:val="002A7686"/>
    <w:rsid w:val="002B1939"/>
    <w:rsid w:val="002B4692"/>
    <w:rsid w:val="002B5F8C"/>
    <w:rsid w:val="002B6CB3"/>
    <w:rsid w:val="002C19C8"/>
    <w:rsid w:val="002C2D95"/>
    <w:rsid w:val="002C2F26"/>
    <w:rsid w:val="002C36EA"/>
    <w:rsid w:val="002C440C"/>
    <w:rsid w:val="002C4C29"/>
    <w:rsid w:val="002C4E04"/>
    <w:rsid w:val="002C5542"/>
    <w:rsid w:val="002D0C15"/>
    <w:rsid w:val="002D2D3E"/>
    <w:rsid w:val="002D4E39"/>
    <w:rsid w:val="002D7B81"/>
    <w:rsid w:val="002E17EA"/>
    <w:rsid w:val="002E1BE1"/>
    <w:rsid w:val="002E246B"/>
    <w:rsid w:val="002E273B"/>
    <w:rsid w:val="002E7069"/>
    <w:rsid w:val="002E76B5"/>
    <w:rsid w:val="002E7A98"/>
    <w:rsid w:val="002F3070"/>
    <w:rsid w:val="002F33DD"/>
    <w:rsid w:val="00305E68"/>
    <w:rsid w:val="003065DF"/>
    <w:rsid w:val="0031014C"/>
    <w:rsid w:val="0031110A"/>
    <w:rsid w:val="00311CEB"/>
    <w:rsid w:val="00313B4C"/>
    <w:rsid w:val="00314BEB"/>
    <w:rsid w:val="0031573F"/>
    <w:rsid w:val="00317630"/>
    <w:rsid w:val="00320F74"/>
    <w:rsid w:val="00322FED"/>
    <w:rsid w:val="00323941"/>
    <w:rsid w:val="003243E6"/>
    <w:rsid w:val="00325E23"/>
    <w:rsid w:val="00326CF5"/>
    <w:rsid w:val="00330598"/>
    <w:rsid w:val="00332B11"/>
    <w:rsid w:val="00332EFB"/>
    <w:rsid w:val="0033438B"/>
    <w:rsid w:val="00334910"/>
    <w:rsid w:val="00336ACE"/>
    <w:rsid w:val="00337871"/>
    <w:rsid w:val="00337DE0"/>
    <w:rsid w:val="00341A58"/>
    <w:rsid w:val="003442AE"/>
    <w:rsid w:val="0034571B"/>
    <w:rsid w:val="00347715"/>
    <w:rsid w:val="0035169E"/>
    <w:rsid w:val="0035296A"/>
    <w:rsid w:val="00353404"/>
    <w:rsid w:val="003545C3"/>
    <w:rsid w:val="00356AD3"/>
    <w:rsid w:val="00356DD8"/>
    <w:rsid w:val="00357196"/>
    <w:rsid w:val="003649F6"/>
    <w:rsid w:val="00364C4E"/>
    <w:rsid w:val="00364D95"/>
    <w:rsid w:val="00365379"/>
    <w:rsid w:val="0036660C"/>
    <w:rsid w:val="00370821"/>
    <w:rsid w:val="0037313B"/>
    <w:rsid w:val="00373C99"/>
    <w:rsid w:val="003767AB"/>
    <w:rsid w:val="00377612"/>
    <w:rsid w:val="00382683"/>
    <w:rsid w:val="00382ED7"/>
    <w:rsid w:val="00383697"/>
    <w:rsid w:val="00383B67"/>
    <w:rsid w:val="00386A80"/>
    <w:rsid w:val="0038720E"/>
    <w:rsid w:val="0038740D"/>
    <w:rsid w:val="00387B62"/>
    <w:rsid w:val="0039014B"/>
    <w:rsid w:val="0039062C"/>
    <w:rsid w:val="00392528"/>
    <w:rsid w:val="00392771"/>
    <w:rsid w:val="00392F98"/>
    <w:rsid w:val="003942B6"/>
    <w:rsid w:val="0039514F"/>
    <w:rsid w:val="00396FBA"/>
    <w:rsid w:val="003A1B26"/>
    <w:rsid w:val="003A25D2"/>
    <w:rsid w:val="003A2EE2"/>
    <w:rsid w:val="003A344D"/>
    <w:rsid w:val="003A564B"/>
    <w:rsid w:val="003A5DFE"/>
    <w:rsid w:val="003A7797"/>
    <w:rsid w:val="003B1B75"/>
    <w:rsid w:val="003B3C98"/>
    <w:rsid w:val="003B67C3"/>
    <w:rsid w:val="003D125F"/>
    <w:rsid w:val="003D2584"/>
    <w:rsid w:val="003D27E9"/>
    <w:rsid w:val="003E313F"/>
    <w:rsid w:val="003E66C4"/>
    <w:rsid w:val="003E7DCB"/>
    <w:rsid w:val="003F01B9"/>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06B7"/>
    <w:rsid w:val="00433B56"/>
    <w:rsid w:val="00433CB9"/>
    <w:rsid w:val="00433D5A"/>
    <w:rsid w:val="00433E49"/>
    <w:rsid w:val="004341B1"/>
    <w:rsid w:val="004347E0"/>
    <w:rsid w:val="00436BC8"/>
    <w:rsid w:val="0043712D"/>
    <w:rsid w:val="00437246"/>
    <w:rsid w:val="004377FD"/>
    <w:rsid w:val="0044014D"/>
    <w:rsid w:val="00443126"/>
    <w:rsid w:val="00444283"/>
    <w:rsid w:val="00445782"/>
    <w:rsid w:val="00450596"/>
    <w:rsid w:val="00450F5C"/>
    <w:rsid w:val="004547EF"/>
    <w:rsid w:val="00455C0A"/>
    <w:rsid w:val="00455CB3"/>
    <w:rsid w:val="0046048C"/>
    <w:rsid w:val="004636C7"/>
    <w:rsid w:val="00463AFD"/>
    <w:rsid w:val="004659CE"/>
    <w:rsid w:val="004659DA"/>
    <w:rsid w:val="00466824"/>
    <w:rsid w:val="00467F84"/>
    <w:rsid w:val="00467FC9"/>
    <w:rsid w:val="00470190"/>
    <w:rsid w:val="004720D0"/>
    <w:rsid w:val="0047220D"/>
    <w:rsid w:val="0047237D"/>
    <w:rsid w:val="00472BB6"/>
    <w:rsid w:val="004743CE"/>
    <w:rsid w:val="00476C04"/>
    <w:rsid w:val="00480CAA"/>
    <w:rsid w:val="004810A5"/>
    <w:rsid w:val="00482924"/>
    <w:rsid w:val="00482DF2"/>
    <w:rsid w:val="00483D1D"/>
    <w:rsid w:val="00486195"/>
    <w:rsid w:val="00487CE5"/>
    <w:rsid w:val="0049005E"/>
    <w:rsid w:val="0049497E"/>
    <w:rsid w:val="00494F38"/>
    <w:rsid w:val="004972D1"/>
    <w:rsid w:val="00497C87"/>
    <w:rsid w:val="004A0991"/>
    <w:rsid w:val="004A0B5D"/>
    <w:rsid w:val="004A0F90"/>
    <w:rsid w:val="004A1EF9"/>
    <w:rsid w:val="004A4EB8"/>
    <w:rsid w:val="004A6064"/>
    <w:rsid w:val="004A6A97"/>
    <w:rsid w:val="004B2857"/>
    <w:rsid w:val="004B4991"/>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64DD"/>
    <w:rsid w:val="00507E93"/>
    <w:rsid w:val="0051123F"/>
    <w:rsid w:val="005112C3"/>
    <w:rsid w:val="0051225C"/>
    <w:rsid w:val="00513E55"/>
    <w:rsid w:val="00520CD5"/>
    <w:rsid w:val="00521F38"/>
    <w:rsid w:val="0052338F"/>
    <w:rsid w:val="00524187"/>
    <w:rsid w:val="00524CCE"/>
    <w:rsid w:val="00524F92"/>
    <w:rsid w:val="00525644"/>
    <w:rsid w:val="00525DA6"/>
    <w:rsid w:val="005265B9"/>
    <w:rsid w:val="00527F46"/>
    <w:rsid w:val="0053060B"/>
    <w:rsid w:val="00531A18"/>
    <w:rsid w:val="00531B99"/>
    <w:rsid w:val="00533244"/>
    <w:rsid w:val="005332DC"/>
    <w:rsid w:val="00533D64"/>
    <w:rsid w:val="00534EE6"/>
    <w:rsid w:val="0053594C"/>
    <w:rsid w:val="00536EA7"/>
    <w:rsid w:val="0054076F"/>
    <w:rsid w:val="005413F4"/>
    <w:rsid w:val="005421E7"/>
    <w:rsid w:val="0054282F"/>
    <w:rsid w:val="00544DA4"/>
    <w:rsid w:val="00546671"/>
    <w:rsid w:val="005472BD"/>
    <w:rsid w:val="0055398E"/>
    <w:rsid w:val="00556F24"/>
    <w:rsid w:val="00560E31"/>
    <w:rsid w:val="0056151C"/>
    <w:rsid w:val="005624E7"/>
    <w:rsid w:val="00562A67"/>
    <w:rsid w:val="00562ACB"/>
    <w:rsid w:val="00564087"/>
    <w:rsid w:val="0056610A"/>
    <w:rsid w:val="005672D8"/>
    <w:rsid w:val="00567417"/>
    <w:rsid w:val="00570626"/>
    <w:rsid w:val="00570D85"/>
    <w:rsid w:val="00572463"/>
    <w:rsid w:val="00573940"/>
    <w:rsid w:val="00574FE9"/>
    <w:rsid w:val="0057680B"/>
    <w:rsid w:val="00576B8D"/>
    <w:rsid w:val="005833EF"/>
    <w:rsid w:val="0058349B"/>
    <w:rsid w:val="00587081"/>
    <w:rsid w:val="005879D5"/>
    <w:rsid w:val="00592431"/>
    <w:rsid w:val="00595CA0"/>
    <w:rsid w:val="00595D0C"/>
    <w:rsid w:val="005A1249"/>
    <w:rsid w:val="005A23E6"/>
    <w:rsid w:val="005A29B6"/>
    <w:rsid w:val="005A32E4"/>
    <w:rsid w:val="005A3EE2"/>
    <w:rsid w:val="005A5E9C"/>
    <w:rsid w:val="005A6FDC"/>
    <w:rsid w:val="005B3BC8"/>
    <w:rsid w:val="005B40E2"/>
    <w:rsid w:val="005B62FB"/>
    <w:rsid w:val="005C62FC"/>
    <w:rsid w:val="005D3B14"/>
    <w:rsid w:val="005D4A66"/>
    <w:rsid w:val="005D4E6E"/>
    <w:rsid w:val="005D6701"/>
    <w:rsid w:val="005E0BC5"/>
    <w:rsid w:val="005E1C08"/>
    <w:rsid w:val="005E2397"/>
    <w:rsid w:val="005E2C2B"/>
    <w:rsid w:val="005E57C4"/>
    <w:rsid w:val="005E5868"/>
    <w:rsid w:val="005E7A59"/>
    <w:rsid w:val="005F0E10"/>
    <w:rsid w:val="005F1EEE"/>
    <w:rsid w:val="005F6BC7"/>
    <w:rsid w:val="005F7845"/>
    <w:rsid w:val="00601517"/>
    <w:rsid w:val="00602581"/>
    <w:rsid w:val="00602E97"/>
    <w:rsid w:val="006040EF"/>
    <w:rsid w:val="00605197"/>
    <w:rsid w:val="00605A07"/>
    <w:rsid w:val="00612224"/>
    <w:rsid w:val="006129E4"/>
    <w:rsid w:val="006133FF"/>
    <w:rsid w:val="00620C73"/>
    <w:rsid w:val="00621F24"/>
    <w:rsid w:val="00624413"/>
    <w:rsid w:val="00624C84"/>
    <w:rsid w:val="00627365"/>
    <w:rsid w:val="006302E8"/>
    <w:rsid w:val="0063095A"/>
    <w:rsid w:val="006313CF"/>
    <w:rsid w:val="00631592"/>
    <w:rsid w:val="00640531"/>
    <w:rsid w:val="00640A07"/>
    <w:rsid w:val="006412B8"/>
    <w:rsid w:val="00644069"/>
    <w:rsid w:val="006447F4"/>
    <w:rsid w:val="00644CC4"/>
    <w:rsid w:val="00645236"/>
    <w:rsid w:val="00645E47"/>
    <w:rsid w:val="00650149"/>
    <w:rsid w:val="00650666"/>
    <w:rsid w:val="00651883"/>
    <w:rsid w:val="00653609"/>
    <w:rsid w:val="00656B1D"/>
    <w:rsid w:val="00661718"/>
    <w:rsid w:val="00662584"/>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2535"/>
    <w:rsid w:val="006A45B7"/>
    <w:rsid w:val="006A7423"/>
    <w:rsid w:val="006A7F76"/>
    <w:rsid w:val="006B00C5"/>
    <w:rsid w:val="006B0DD1"/>
    <w:rsid w:val="006B3B79"/>
    <w:rsid w:val="006B4A8F"/>
    <w:rsid w:val="006B67F6"/>
    <w:rsid w:val="006C0943"/>
    <w:rsid w:val="006C4B94"/>
    <w:rsid w:val="006C5B70"/>
    <w:rsid w:val="006C7A4E"/>
    <w:rsid w:val="006D281C"/>
    <w:rsid w:val="006D3738"/>
    <w:rsid w:val="006D7E6E"/>
    <w:rsid w:val="006D7ED7"/>
    <w:rsid w:val="006E3BCE"/>
    <w:rsid w:val="006E64E3"/>
    <w:rsid w:val="006E755D"/>
    <w:rsid w:val="006F3BFC"/>
    <w:rsid w:val="006F4793"/>
    <w:rsid w:val="006F5ACD"/>
    <w:rsid w:val="00700F67"/>
    <w:rsid w:val="00702F00"/>
    <w:rsid w:val="007047AC"/>
    <w:rsid w:val="00704897"/>
    <w:rsid w:val="00704B0B"/>
    <w:rsid w:val="00705CEA"/>
    <w:rsid w:val="0070668C"/>
    <w:rsid w:val="00707692"/>
    <w:rsid w:val="0071026A"/>
    <w:rsid w:val="007107A5"/>
    <w:rsid w:val="00711DDF"/>
    <w:rsid w:val="007149BF"/>
    <w:rsid w:val="00717058"/>
    <w:rsid w:val="007178F9"/>
    <w:rsid w:val="007201A9"/>
    <w:rsid w:val="00720C6C"/>
    <w:rsid w:val="007221CD"/>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45A96"/>
    <w:rsid w:val="00751081"/>
    <w:rsid w:val="00757B75"/>
    <w:rsid w:val="00760BEF"/>
    <w:rsid w:val="007615BF"/>
    <w:rsid w:val="00761762"/>
    <w:rsid w:val="007634F5"/>
    <w:rsid w:val="00765BA5"/>
    <w:rsid w:val="007735AE"/>
    <w:rsid w:val="00773C16"/>
    <w:rsid w:val="0077538D"/>
    <w:rsid w:val="007753BD"/>
    <w:rsid w:val="00777ACF"/>
    <w:rsid w:val="007823B4"/>
    <w:rsid w:val="00784660"/>
    <w:rsid w:val="00784DE8"/>
    <w:rsid w:val="00785525"/>
    <w:rsid w:val="0078618C"/>
    <w:rsid w:val="00790F81"/>
    <w:rsid w:val="00791213"/>
    <w:rsid w:val="00791350"/>
    <w:rsid w:val="007927C2"/>
    <w:rsid w:val="00793B96"/>
    <w:rsid w:val="00793D42"/>
    <w:rsid w:val="00794298"/>
    <w:rsid w:val="00794C99"/>
    <w:rsid w:val="00797F42"/>
    <w:rsid w:val="007A4AC0"/>
    <w:rsid w:val="007A53D0"/>
    <w:rsid w:val="007A6EA0"/>
    <w:rsid w:val="007A6F19"/>
    <w:rsid w:val="007B15A7"/>
    <w:rsid w:val="007B3132"/>
    <w:rsid w:val="007B4425"/>
    <w:rsid w:val="007B5471"/>
    <w:rsid w:val="007C0BA3"/>
    <w:rsid w:val="007C1057"/>
    <w:rsid w:val="007C13A0"/>
    <w:rsid w:val="007C13E2"/>
    <w:rsid w:val="007C231A"/>
    <w:rsid w:val="007C2A03"/>
    <w:rsid w:val="007C2BA6"/>
    <w:rsid w:val="007C44EB"/>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115"/>
    <w:rsid w:val="00835A72"/>
    <w:rsid w:val="00842F63"/>
    <w:rsid w:val="008442F7"/>
    <w:rsid w:val="00846CAC"/>
    <w:rsid w:val="00855CCB"/>
    <w:rsid w:val="0085698B"/>
    <w:rsid w:val="00857863"/>
    <w:rsid w:val="008604D0"/>
    <w:rsid w:val="00862196"/>
    <w:rsid w:val="00862B04"/>
    <w:rsid w:val="00862F1D"/>
    <w:rsid w:val="008663EB"/>
    <w:rsid w:val="00870290"/>
    <w:rsid w:val="00873851"/>
    <w:rsid w:val="008831F9"/>
    <w:rsid w:val="00886234"/>
    <w:rsid w:val="00887D4B"/>
    <w:rsid w:val="00892000"/>
    <w:rsid w:val="00896669"/>
    <w:rsid w:val="00896A12"/>
    <w:rsid w:val="008A3C5B"/>
    <w:rsid w:val="008A4014"/>
    <w:rsid w:val="008A4EFF"/>
    <w:rsid w:val="008A68F3"/>
    <w:rsid w:val="008B0411"/>
    <w:rsid w:val="008B087D"/>
    <w:rsid w:val="008B10AA"/>
    <w:rsid w:val="008B16E8"/>
    <w:rsid w:val="008B6A1C"/>
    <w:rsid w:val="008B6A81"/>
    <w:rsid w:val="008C14E2"/>
    <w:rsid w:val="008C1941"/>
    <w:rsid w:val="008C27C0"/>
    <w:rsid w:val="008C5474"/>
    <w:rsid w:val="008C61DB"/>
    <w:rsid w:val="008C6C1C"/>
    <w:rsid w:val="008C70F0"/>
    <w:rsid w:val="008C7459"/>
    <w:rsid w:val="008D17F5"/>
    <w:rsid w:val="008D2ED3"/>
    <w:rsid w:val="008D3807"/>
    <w:rsid w:val="008D4FD4"/>
    <w:rsid w:val="008E0326"/>
    <w:rsid w:val="008E0EC6"/>
    <w:rsid w:val="008E199B"/>
    <w:rsid w:val="008E4E61"/>
    <w:rsid w:val="008F05F0"/>
    <w:rsid w:val="008F1382"/>
    <w:rsid w:val="008F3EB7"/>
    <w:rsid w:val="008F5EA6"/>
    <w:rsid w:val="008F6EA9"/>
    <w:rsid w:val="009048F9"/>
    <w:rsid w:val="00906414"/>
    <w:rsid w:val="00906450"/>
    <w:rsid w:val="0090729D"/>
    <w:rsid w:val="00912E4C"/>
    <w:rsid w:val="0091315D"/>
    <w:rsid w:val="00913557"/>
    <w:rsid w:val="00915215"/>
    <w:rsid w:val="00917660"/>
    <w:rsid w:val="009208F9"/>
    <w:rsid w:val="009215D4"/>
    <w:rsid w:val="0092283A"/>
    <w:rsid w:val="00923F18"/>
    <w:rsid w:val="00927983"/>
    <w:rsid w:val="009317ED"/>
    <w:rsid w:val="009318C6"/>
    <w:rsid w:val="00935DC8"/>
    <w:rsid w:val="00935F99"/>
    <w:rsid w:val="0094338A"/>
    <w:rsid w:val="00944966"/>
    <w:rsid w:val="00950031"/>
    <w:rsid w:val="009508CE"/>
    <w:rsid w:val="00953957"/>
    <w:rsid w:val="00953D66"/>
    <w:rsid w:val="009542A0"/>
    <w:rsid w:val="0095431D"/>
    <w:rsid w:val="0095503D"/>
    <w:rsid w:val="009557BE"/>
    <w:rsid w:val="0095698F"/>
    <w:rsid w:val="00962AA8"/>
    <w:rsid w:val="00970380"/>
    <w:rsid w:val="00972C39"/>
    <w:rsid w:val="0098014F"/>
    <w:rsid w:val="0098269D"/>
    <w:rsid w:val="00983B84"/>
    <w:rsid w:val="009855C6"/>
    <w:rsid w:val="00986032"/>
    <w:rsid w:val="00986529"/>
    <w:rsid w:val="0098714E"/>
    <w:rsid w:val="00993A73"/>
    <w:rsid w:val="00996F8C"/>
    <w:rsid w:val="009A040F"/>
    <w:rsid w:val="009A0EA0"/>
    <w:rsid w:val="009A194D"/>
    <w:rsid w:val="009A4395"/>
    <w:rsid w:val="009A4A55"/>
    <w:rsid w:val="009A5CE7"/>
    <w:rsid w:val="009A71A2"/>
    <w:rsid w:val="009A71F6"/>
    <w:rsid w:val="009A73E2"/>
    <w:rsid w:val="009B1BBB"/>
    <w:rsid w:val="009B3D38"/>
    <w:rsid w:val="009B3DB3"/>
    <w:rsid w:val="009B40A9"/>
    <w:rsid w:val="009B7671"/>
    <w:rsid w:val="009C02FC"/>
    <w:rsid w:val="009C0CED"/>
    <w:rsid w:val="009C1A28"/>
    <w:rsid w:val="009C1BC4"/>
    <w:rsid w:val="009C4819"/>
    <w:rsid w:val="009C79A9"/>
    <w:rsid w:val="009D0881"/>
    <w:rsid w:val="009D2FC9"/>
    <w:rsid w:val="009D4166"/>
    <w:rsid w:val="009D43C5"/>
    <w:rsid w:val="009D6378"/>
    <w:rsid w:val="009E2A7F"/>
    <w:rsid w:val="009E31AE"/>
    <w:rsid w:val="009E5E34"/>
    <w:rsid w:val="009E783C"/>
    <w:rsid w:val="009F0302"/>
    <w:rsid w:val="009F1125"/>
    <w:rsid w:val="009F160B"/>
    <w:rsid w:val="009F3B5B"/>
    <w:rsid w:val="00A023B6"/>
    <w:rsid w:val="00A02F98"/>
    <w:rsid w:val="00A03259"/>
    <w:rsid w:val="00A06238"/>
    <w:rsid w:val="00A06D8F"/>
    <w:rsid w:val="00A119E7"/>
    <w:rsid w:val="00A11B02"/>
    <w:rsid w:val="00A1278E"/>
    <w:rsid w:val="00A15A07"/>
    <w:rsid w:val="00A25AAF"/>
    <w:rsid w:val="00A270A7"/>
    <w:rsid w:val="00A27EF4"/>
    <w:rsid w:val="00A3010D"/>
    <w:rsid w:val="00A3249D"/>
    <w:rsid w:val="00A4083D"/>
    <w:rsid w:val="00A408D9"/>
    <w:rsid w:val="00A41F0B"/>
    <w:rsid w:val="00A441A9"/>
    <w:rsid w:val="00A45338"/>
    <w:rsid w:val="00A46CEE"/>
    <w:rsid w:val="00A47336"/>
    <w:rsid w:val="00A47C2F"/>
    <w:rsid w:val="00A50FF1"/>
    <w:rsid w:val="00A51526"/>
    <w:rsid w:val="00A57015"/>
    <w:rsid w:val="00A5785A"/>
    <w:rsid w:val="00A603B8"/>
    <w:rsid w:val="00A62AB8"/>
    <w:rsid w:val="00A63250"/>
    <w:rsid w:val="00A63650"/>
    <w:rsid w:val="00A650D6"/>
    <w:rsid w:val="00A66F93"/>
    <w:rsid w:val="00A67804"/>
    <w:rsid w:val="00A705EF"/>
    <w:rsid w:val="00A717F8"/>
    <w:rsid w:val="00A74768"/>
    <w:rsid w:val="00A8172C"/>
    <w:rsid w:val="00A81965"/>
    <w:rsid w:val="00A81EDE"/>
    <w:rsid w:val="00A82EC8"/>
    <w:rsid w:val="00A853AA"/>
    <w:rsid w:val="00A858FE"/>
    <w:rsid w:val="00A92925"/>
    <w:rsid w:val="00A947A9"/>
    <w:rsid w:val="00A97B81"/>
    <w:rsid w:val="00AA0FA5"/>
    <w:rsid w:val="00AA1E2A"/>
    <w:rsid w:val="00AA21CC"/>
    <w:rsid w:val="00AA3235"/>
    <w:rsid w:val="00AA4786"/>
    <w:rsid w:val="00AA49A4"/>
    <w:rsid w:val="00AA4B27"/>
    <w:rsid w:val="00AA6D1B"/>
    <w:rsid w:val="00AA7F33"/>
    <w:rsid w:val="00AB1869"/>
    <w:rsid w:val="00AB39C8"/>
    <w:rsid w:val="00AB7470"/>
    <w:rsid w:val="00AC0762"/>
    <w:rsid w:val="00AC3363"/>
    <w:rsid w:val="00AC3560"/>
    <w:rsid w:val="00AC4CF5"/>
    <w:rsid w:val="00AC6456"/>
    <w:rsid w:val="00AD11FB"/>
    <w:rsid w:val="00AD27AA"/>
    <w:rsid w:val="00AD2A7A"/>
    <w:rsid w:val="00AD3EDA"/>
    <w:rsid w:val="00AD6676"/>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3DA6"/>
    <w:rsid w:val="00B14A44"/>
    <w:rsid w:val="00B14E50"/>
    <w:rsid w:val="00B15F80"/>
    <w:rsid w:val="00B179E9"/>
    <w:rsid w:val="00B20514"/>
    <w:rsid w:val="00B2722C"/>
    <w:rsid w:val="00B27D03"/>
    <w:rsid w:val="00B32731"/>
    <w:rsid w:val="00B32984"/>
    <w:rsid w:val="00B33C9A"/>
    <w:rsid w:val="00B366A6"/>
    <w:rsid w:val="00B36B69"/>
    <w:rsid w:val="00B36ED0"/>
    <w:rsid w:val="00B41B3F"/>
    <w:rsid w:val="00B421BC"/>
    <w:rsid w:val="00B434FC"/>
    <w:rsid w:val="00B44FE0"/>
    <w:rsid w:val="00B471D3"/>
    <w:rsid w:val="00B47939"/>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4BD"/>
    <w:rsid w:val="00B73680"/>
    <w:rsid w:val="00B773FB"/>
    <w:rsid w:val="00B8027C"/>
    <w:rsid w:val="00B80737"/>
    <w:rsid w:val="00B826A7"/>
    <w:rsid w:val="00B843FA"/>
    <w:rsid w:val="00B87076"/>
    <w:rsid w:val="00B87CA8"/>
    <w:rsid w:val="00B912E1"/>
    <w:rsid w:val="00B92C42"/>
    <w:rsid w:val="00B93455"/>
    <w:rsid w:val="00B951C3"/>
    <w:rsid w:val="00B956EA"/>
    <w:rsid w:val="00B97030"/>
    <w:rsid w:val="00BA0AF5"/>
    <w:rsid w:val="00BA0D8B"/>
    <w:rsid w:val="00BA18CC"/>
    <w:rsid w:val="00BA18FC"/>
    <w:rsid w:val="00BA2C7D"/>
    <w:rsid w:val="00BA3A48"/>
    <w:rsid w:val="00BB0212"/>
    <w:rsid w:val="00BB02F6"/>
    <w:rsid w:val="00BB5A49"/>
    <w:rsid w:val="00BB712C"/>
    <w:rsid w:val="00BC00F0"/>
    <w:rsid w:val="00BC1BF0"/>
    <w:rsid w:val="00BC230B"/>
    <w:rsid w:val="00BC267F"/>
    <w:rsid w:val="00BC3E13"/>
    <w:rsid w:val="00BC74A6"/>
    <w:rsid w:val="00BD3CB4"/>
    <w:rsid w:val="00BD60C7"/>
    <w:rsid w:val="00BE150B"/>
    <w:rsid w:val="00BE28C5"/>
    <w:rsid w:val="00BE2D12"/>
    <w:rsid w:val="00BE4FF4"/>
    <w:rsid w:val="00BE5BC6"/>
    <w:rsid w:val="00BE663A"/>
    <w:rsid w:val="00BE7121"/>
    <w:rsid w:val="00BE718C"/>
    <w:rsid w:val="00BE7DED"/>
    <w:rsid w:val="00BE7EA9"/>
    <w:rsid w:val="00BF13B1"/>
    <w:rsid w:val="00BF2D26"/>
    <w:rsid w:val="00BF6E2E"/>
    <w:rsid w:val="00BF7EFD"/>
    <w:rsid w:val="00C003EB"/>
    <w:rsid w:val="00C00762"/>
    <w:rsid w:val="00C02278"/>
    <w:rsid w:val="00C02B1E"/>
    <w:rsid w:val="00C03B39"/>
    <w:rsid w:val="00C07756"/>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5DB"/>
    <w:rsid w:val="00C3077F"/>
    <w:rsid w:val="00C30EEB"/>
    <w:rsid w:val="00C33ECA"/>
    <w:rsid w:val="00C33EE0"/>
    <w:rsid w:val="00C348F5"/>
    <w:rsid w:val="00C3735E"/>
    <w:rsid w:val="00C408D6"/>
    <w:rsid w:val="00C408F4"/>
    <w:rsid w:val="00C44DF3"/>
    <w:rsid w:val="00C462BF"/>
    <w:rsid w:val="00C53548"/>
    <w:rsid w:val="00C538AF"/>
    <w:rsid w:val="00C53B7F"/>
    <w:rsid w:val="00C56B9B"/>
    <w:rsid w:val="00C60C45"/>
    <w:rsid w:val="00C6306C"/>
    <w:rsid w:val="00C6310B"/>
    <w:rsid w:val="00C641A9"/>
    <w:rsid w:val="00C64722"/>
    <w:rsid w:val="00C66079"/>
    <w:rsid w:val="00C67428"/>
    <w:rsid w:val="00C71F06"/>
    <w:rsid w:val="00C72FC3"/>
    <w:rsid w:val="00C72FE7"/>
    <w:rsid w:val="00C7614A"/>
    <w:rsid w:val="00C81018"/>
    <w:rsid w:val="00C811D9"/>
    <w:rsid w:val="00C8162F"/>
    <w:rsid w:val="00C82EA9"/>
    <w:rsid w:val="00C867D8"/>
    <w:rsid w:val="00C87404"/>
    <w:rsid w:val="00C87547"/>
    <w:rsid w:val="00C90B96"/>
    <w:rsid w:val="00C932A5"/>
    <w:rsid w:val="00C93AF0"/>
    <w:rsid w:val="00C94DE1"/>
    <w:rsid w:val="00C9635E"/>
    <w:rsid w:val="00C970A2"/>
    <w:rsid w:val="00CA10FF"/>
    <w:rsid w:val="00CA1E21"/>
    <w:rsid w:val="00CA37BF"/>
    <w:rsid w:val="00CA7AD4"/>
    <w:rsid w:val="00CB1FF9"/>
    <w:rsid w:val="00CB2B8D"/>
    <w:rsid w:val="00CB36C8"/>
    <w:rsid w:val="00CB78AC"/>
    <w:rsid w:val="00CC1763"/>
    <w:rsid w:val="00CC34ED"/>
    <w:rsid w:val="00CC47BE"/>
    <w:rsid w:val="00CC582F"/>
    <w:rsid w:val="00CC64EA"/>
    <w:rsid w:val="00CC6C7C"/>
    <w:rsid w:val="00CD06BB"/>
    <w:rsid w:val="00CD07DD"/>
    <w:rsid w:val="00CD3B17"/>
    <w:rsid w:val="00CD3CF4"/>
    <w:rsid w:val="00CD46F9"/>
    <w:rsid w:val="00CD4F90"/>
    <w:rsid w:val="00CD6BE9"/>
    <w:rsid w:val="00CD6DA3"/>
    <w:rsid w:val="00CD6DB4"/>
    <w:rsid w:val="00CE1CD2"/>
    <w:rsid w:val="00CE2EAB"/>
    <w:rsid w:val="00CE3EC2"/>
    <w:rsid w:val="00CE4754"/>
    <w:rsid w:val="00CE6AEE"/>
    <w:rsid w:val="00CE71DA"/>
    <w:rsid w:val="00CF0975"/>
    <w:rsid w:val="00CF0BDC"/>
    <w:rsid w:val="00CF1041"/>
    <w:rsid w:val="00CF2E4E"/>
    <w:rsid w:val="00CF3F79"/>
    <w:rsid w:val="00CF74E2"/>
    <w:rsid w:val="00CF7C3D"/>
    <w:rsid w:val="00D00231"/>
    <w:rsid w:val="00D00B00"/>
    <w:rsid w:val="00D01695"/>
    <w:rsid w:val="00D02593"/>
    <w:rsid w:val="00D05603"/>
    <w:rsid w:val="00D05875"/>
    <w:rsid w:val="00D16C82"/>
    <w:rsid w:val="00D1733E"/>
    <w:rsid w:val="00D207BE"/>
    <w:rsid w:val="00D2196B"/>
    <w:rsid w:val="00D2264D"/>
    <w:rsid w:val="00D23663"/>
    <w:rsid w:val="00D24A79"/>
    <w:rsid w:val="00D257B2"/>
    <w:rsid w:val="00D259DA"/>
    <w:rsid w:val="00D3017F"/>
    <w:rsid w:val="00D302D2"/>
    <w:rsid w:val="00D32C41"/>
    <w:rsid w:val="00D363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00AA"/>
    <w:rsid w:val="00D72CF1"/>
    <w:rsid w:val="00D75229"/>
    <w:rsid w:val="00D75767"/>
    <w:rsid w:val="00D75E6D"/>
    <w:rsid w:val="00D81A5C"/>
    <w:rsid w:val="00D823B7"/>
    <w:rsid w:val="00D8588C"/>
    <w:rsid w:val="00D90F85"/>
    <w:rsid w:val="00D936FC"/>
    <w:rsid w:val="00D94C06"/>
    <w:rsid w:val="00D95F3E"/>
    <w:rsid w:val="00D96996"/>
    <w:rsid w:val="00D979F9"/>
    <w:rsid w:val="00DA15FE"/>
    <w:rsid w:val="00DA1FD9"/>
    <w:rsid w:val="00DA2F2D"/>
    <w:rsid w:val="00DA3510"/>
    <w:rsid w:val="00DA3B25"/>
    <w:rsid w:val="00DA4104"/>
    <w:rsid w:val="00DA487A"/>
    <w:rsid w:val="00DA580A"/>
    <w:rsid w:val="00DA5ED1"/>
    <w:rsid w:val="00DA65CC"/>
    <w:rsid w:val="00DA77DD"/>
    <w:rsid w:val="00DB245B"/>
    <w:rsid w:val="00DB597D"/>
    <w:rsid w:val="00DC58F9"/>
    <w:rsid w:val="00DC6886"/>
    <w:rsid w:val="00DD1091"/>
    <w:rsid w:val="00DD1F39"/>
    <w:rsid w:val="00DD30D4"/>
    <w:rsid w:val="00DD312F"/>
    <w:rsid w:val="00DD5A1D"/>
    <w:rsid w:val="00DD6448"/>
    <w:rsid w:val="00DE0343"/>
    <w:rsid w:val="00DE2268"/>
    <w:rsid w:val="00DE2629"/>
    <w:rsid w:val="00DE2ABC"/>
    <w:rsid w:val="00DE3134"/>
    <w:rsid w:val="00DE7748"/>
    <w:rsid w:val="00DF203E"/>
    <w:rsid w:val="00DF399E"/>
    <w:rsid w:val="00DF3A5E"/>
    <w:rsid w:val="00DF44BA"/>
    <w:rsid w:val="00DF78AA"/>
    <w:rsid w:val="00E01F5D"/>
    <w:rsid w:val="00E0444A"/>
    <w:rsid w:val="00E046B7"/>
    <w:rsid w:val="00E04D53"/>
    <w:rsid w:val="00E07FFA"/>
    <w:rsid w:val="00E1051F"/>
    <w:rsid w:val="00E1231A"/>
    <w:rsid w:val="00E177C3"/>
    <w:rsid w:val="00E203EB"/>
    <w:rsid w:val="00E21B9D"/>
    <w:rsid w:val="00E21CF2"/>
    <w:rsid w:val="00E23566"/>
    <w:rsid w:val="00E2553D"/>
    <w:rsid w:val="00E264BA"/>
    <w:rsid w:val="00E26A41"/>
    <w:rsid w:val="00E313A5"/>
    <w:rsid w:val="00E32563"/>
    <w:rsid w:val="00E32572"/>
    <w:rsid w:val="00E3441E"/>
    <w:rsid w:val="00E35C61"/>
    <w:rsid w:val="00E36585"/>
    <w:rsid w:val="00E3735C"/>
    <w:rsid w:val="00E37B51"/>
    <w:rsid w:val="00E419C7"/>
    <w:rsid w:val="00E42599"/>
    <w:rsid w:val="00E44BDF"/>
    <w:rsid w:val="00E452DB"/>
    <w:rsid w:val="00E46F07"/>
    <w:rsid w:val="00E55592"/>
    <w:rsid w:val="00E56E2A"/>
    <w:rsid w:val="00E57415"/>
    <w:rsid w:val="00E607BB"/>
    <w:rsid w:val="00E611C8"/>
    <w:rsid w:val="00E62B6E"/>
    <w:rsid w:val="00E62D1E"/>
    <w:rsid w:val="00E76746"/>
    <w:rsid w:val="00E77C11"/>
    <w:rsid w:val="00E83560"/>
    <w:rsid w:val="00E83F0D"/>
    <w:rsid w:val="00E8638D"/>
    <w:rsid w:val="00E865C9"/>
    <w:rsid w:val="00E925FD"/>
    <w:rsid w:val="00E95839"/>
    <w:rsid w:val="00E9590E"/>
    <w:rsid w:val="00E95CD9"/>
    <w:rsid w:val="00EA3F16"/>
    <w:rsid w:val="00EB00D1"/>
    <w:rsid w:val="00EB135C"/>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1A9B"/>
    <w:rsid w:val="00ED5137"/>
    <w:rsid w:val="00ED77BD"/>
    <w:rsid w:val="00ED7BAC"/>
    <w:rsid w:val="00EE0261"/>
    <w:rsid w:val="00EE25E1"/>
    <w:rsid w:val="00EE3FF7"/>
    <w:rsid w:val="00EE400F"/>
    <w:rsid w:val="00EE4D4B"/>
    <w:rsid w:val="00EF091B"/>
    <w:rsid w:val="00EF0E90"/>
    <w:rsid w:val="00EF10C7"/>
    <w:rsid w:val="00EF2D0E"/>
    <w:rsid w:val="00EF3469"/>
    <w:rsid w:val="00EF515B"/>
    <w:rsid w:val="00EF70AC"/>
    <w:rsid w:val="00F0030A"/>
    <w:rsid w:val="00F01785"/>
    <w:rsid w:val="00F047B1"/>
    <w:rsid w:val="00F100D8"/>
    <w:rsid w:val="00F119A4"/>
    <w:rsid w:val="00F12F9E"/>
    <w:rsid w:val="00F1357D"/>
    <w:rsid w:val="00F20E74"/>
    <w:rsid w:val="00F24127"/>
    <w:rsid w:val="00F26180"/>
    <w:rsid w:val="00F26442"/>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79E"/>
    <w:rsid w:val="00F61EE7"/>
    <w:rsid w:val="00F62F81"/>
    <w:rsid w:val="00F64464"/>
    <w:rsid w:val="00F663BF"/>
    <w:rsid w:val="00F718C2"/>
    <w:rsid w:val="00F753B7"/>
    <w:rsid w:val="00F75B69"/>
    <w:rsid w:val="00F829CF"/>
    <w:rsid w:val="00F82BE4"/>
    <w:rsid w:val="00F84D93"/>
    <w:rsid w:val="00F8775F"/>
    <w:rsid w:val="00F87A05"/>
    <w:rsid w:val="00F90D33"/>
    <w:rsid w:val="00F929F2"/>
    <w:rsid w:val="00F93EF5"/>
    <w:rsid w:val="00F9649F"/>
    <w:rsid w:val="00FA2418"/>
    <w:rsid w:val="00FA3271"/>
    <w:rsid w:val="00FA36EA"/>
    <w:rsid w:val="00FA4BD1"/>
    <w:rsid w:val="00FA51D7"/>
    <w:rsid w:val="00FA6144"/>
    <w:rsid w:val="00FB3F1D"/>
    <w:rsid w:val="00FB6B58"/>
    <w:rsid w:val="00FB74F9"/>
    <w:rsid w:val="00FB76BE"/>
    <w:rsid w:val="00FC163F"/>
    <w:rsid w:val="00FC1EEF"/>
    <w:rsid w:val="00FC2A59"/>
    <w:rsid w:val="00FC6492"/>
    <w:rsid w:val="00FC6FD9"/>
    <w:rsid w:val="00FC7B62"/>
    <w:rsid w:val="00FC7DC7"/>
    <w:rsid w:val="00FD2703"/>
    <w:rsid w:val="00FD526C"/>
    <w:rsid w:val="00FD5305"/>
    <w:rsid w:val="00FD601F"/>
    <w:rsid w:val="00FD7E32"/>
    <w:rsid w:val="00FE1A55"/>
    <w:rsid w:val="00FE3B77"/>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66DD"/>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 w:type="character" w:customStyle="1" w:styleId="Nevyeenzmnka1">
    <w:name w:val="Nevyřešená zmínka1"/>
    <w:basedOn w:val="Standardnpsmoodstavce"/>
    <w:uiPriority w:val="99"/>
    <w:semiHidden/>
    <w:unhideWhenUsed/>
    <w:rsid w:val="00624C84"/>
    <w:rPr>
      <w:color w:val="605E5C"/>
      <w:shd w:val="clear" w:color="auto" w:fill="E1DFDD"/>
    </w:rPr>
  </w:style>
  <w:style w:type="character" w:styleId="Sledovanodkaz">
    <w:name w:val="FollowedHyperlink"/>
    <w:basedOn w:val="Standardnpsmoodstavce"/>
    <w:uiPriority w:val="99"/>
    <w:semiHidden/>
    <w:unhideWhenUsed/>
    <w:rsid w:val="00A97B81"/>
    <w:rPr>
      <w:color w:val="800080" w:themeColor="followedHyperlink"/>
      <w:u w:val="single"/>
    </w:rPr>
  </w:style>
  <w:style w:type="paragraph" w:customStyle="1" w:styleId="acnormal">
    <w:name w:val="ac_normal"/>
    <w:basedOn w:val="Normln"/>
    <w:link w:val="acnormalChar"/>
    <w:uiPriority w:val="99"/>
    <w:qFormat/>
    <w:rsid w:val="00E83F0D"/>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83F0D"/>
    <w:rPr>
      <w:rFonts w:ascii="Calibri" w:eastAsia="Calibri" w:hAnsi="Calibr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69032691">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5953977">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s://www.szdc.cz/"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1.xml"/><Relationship Id="rId22"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56961"/>
    <w:rsid w:val="00092726"/>
    <w:rsid w:val="00104C76"/>
    <w:rsid w:val="001D2697"/>
    <w:rsid w:val="00271B17"/>
    <w:rsid w:val="002F5D76"/>
    <w:rsid w:val="00307FD6"/>
    <w:rsid w:val="00316FDF"/>
    <w:rsid w:val="003A085F"/>
    <w:rsid w:val="003C0A70"/>
    <w:rsid w:val="005D7D24"/>
    <w:rsid w:val="005E71A2"/>
    <w:rsid w:val="006436EB"/>
    <w:rsid w:val="00655775"/>
    <w:rsid w:val="00707222"/>
    <w:rsid w:val="00756039"/>
    <w:rsid w:val="00864D84"/>
    <w:rsid w:val="008950F9"/>
    <w:rsid w:val="008C2F26"/>
    <w:rsid w:val="00B306BC"/>
    <w:rsid w:val="00B845B8"/>
    <w:rsid w:val="00BA557D"/>
    <w:rsid w:val="00C2166D"/>
    <w:rsid w:val="00C55CB0"/>
    <w:rsid w:val="00E92B0A"/>
    <w:rsid w:val="00ED3B6A"/>
    <w:rsid w:val="00FD7C5D"/>
    <w:rsid w:val="00FE57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B4AA0-4319-4584-9253-17EE3D51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22</Pages>
  <Words>7197</Words>
  <Characters>43847</Characters>
  <Application>Microsoft Office Word</Application>
  <DocSecurity>0</DocSecurity>
  <Lines>365</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67</cp:revision>
  <cp:lastPrinted>2022-09-26T10:06:00Z</cp:lastPrinted>
  <dcterms:created xsi:type="dcterms:W3CDTF">2023-02-03T15:09:00Z</dcterms:created>
  <dcterms:modified xsi:type="dcterms:W3CDTF">2023-02-13T11:33:00Z</dcterms:modified>
</cp:coreProperties>
</file>