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9E0C6" w14:textId="27D81E70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CA4964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428B9414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CA4964">
        <w:rPr>
          <w:rFonts w:eastAsia="Times New Roman" w:cs="Times New Roman"/>
          <w:lang w:eastAsia="cs-CZ"/>
        </w:rPr>
        <w:t>na</w:t>
      </w:r>
      <w:r w:rsidR="006D392E" w:rsidRPr="00CA4964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r w:rsidR="00CA4964" w:rsidRPr="00CA4964">
        <w:rPr>
          <w:rFonts w:eastAsia="Times New Roman" w:cs="Times New Roman"/>
          <w:b/>
          <w:lang w:eastAsia="cs-CZ"/>
        </w:rPr>
        <w:t xml:space="preserve">„Přechod ze systému SAP ECC 6.0 na SAP S/4 HANA“, </w:t>
      </w:r>
      <w:r w:rsidR="00CA4964" w:rsidRPr="00CA4964">
        <w:rPr>
          <w:rFonts w:eastAsia="Times New Roman" w:cs="Times New Roman"/>
          <w:bCs/>
          <w:lang w:eastAsia="cs-CZ"/>
        </w:rPr>
        <w:t>č. j. 84550/2022-SŽDC-GŘ-O8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E8D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5E122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90434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E4363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09615134">
    <w:abstractNumId w:val="2"/>
  </w:num>
  <w:num w:numId="2" w16cid:durableId="529799982">
    <w:abstractNumId w:val="1"/>
  </w:num>
  <w:num w:numId="3" w16cid:durableId="19575611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131225">
    <w:abstractNumId w:val="7"/>
  </w:num>
  <w:num w:numId="5" w16cid:durableId="1066608198">
    <w:abstractNumId w:val="3"/>
  </w:num>
  <w:num w:numId="6" w16cid:durableId="1055544329">
    <w:abstractNumId w:val="4"/>
  </w:num>
  <w:num w:numId="7" w16cid:durableId="1027415715">
    <w:abstractNumId w:val="0"/>
  </w:num>
  <w:num w:numId="8" w16cid:durableId="1635284488">
    <w:abstractNumId w:val="5"/>
  </w:num>
  <w:num w:numId="9" w16cid:durableId="8612826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62840963">
    <w:abstractNumId w:val="4"/>
  </w:num>
  <w:num w:numId="11" w16cid:durableId="1405762612">
    <w:abstractNumId w:val="1"/>
  </w:num>
  <w:num w:numId="12" w16cid:durableId="562714694">
    <w:abstractNumId w:val="4"/>
  </w:num>
  <w:num w:numId="13" w16cid:durableId="1007245414">
    <w:abstractNumId w:val="4"/>
  </w:num>
  <w:num w:numId="14" w16cid:durableId="1254707963">
    <w:abstractNumId w:val="4"/>
  </w:num>
  <w:num w:numId="15" w16cid:durableId="1598050844">
    <w:abstractNumId w:val="4"/>
  </w:num>
  <w:num w:numId="16" w16cid:durableId="518542722">
    <w:abstractNumId w:val="8"/>
  </w:num>
  <w:num w:numId="17" w16cid:durableId="1214730981">
    <w:abstractNumId w:val="2"/>
  </w:num>
  <w:num w:numId="18" w16cid:durableId="1916620161">
    <w:abstractNumId w:val="8"/>
  </w:num>
  <w:num w:numId="19" w16cid:durableId="1872650200">
    <w:abstractNumId w:val="8"/>
  </w:num>
  <w:num w:numId="20" w16cid:durableId="1511795821">
    <w:abstractNumId w:val="8"/>
  </w:num>
  <w:num w:numId="21" w16cid:durableId="1080181407">
    <w:abstractNumId w:val="8"/>
  </w:num>
  <w:num w:numId="22" w16cid:durableId="1344433196">
    <w:abstractNumId w:val="4"/>
  </w:num>
  <w:num w:numId="23" w16cid:durableId="1411348304">
    <w:abstractNumId w:val="1"/>
  </w:num>
  <w:num w:numId="24" w16cid:durableId="909728113">
    <w:abstractNumId w:val="4"/>
  </w:num>
  <w:num w:numId="25" w16cid:durableId="2013684595">
    <w:abstractNumId w:val="4"/>
  </w:num>
  <w:num w:numId="26" w16cid:durableId="1988394428">
    <w:abstractNumId w:val="4"/>
  </w:num>
  <w:num w:numId="27" w16cid:durableId="986975241">
    <w:abstractNumId w:val="4"/>
  </w:num>
  <w:num w:numId="28" w16cid:durableId="397286235">
    <w:abstractNumId w:val="8"/>
  </w:num>
  <w:num w:numId="29" w16cid:durableId="661082803">
    <w:abstractNumId w:val="2"/>
  </w:num>
  <w:num w:numId="30" w16cid:durableId="717894538">
    <w:abstractNumId w:val="8"/>
  </w:num>
  <w:num w:numId="31" w16cid:durableId="301740476">
    <w:abstractNumId w:val="8"/>
  </w:num>
  <w:num w:numId="32" w16cid:durableId="1544291443">
    <w:abstractNumId w:val="8"/>
  </w:num>
  <w:num w:numId="33" w16cid:durableId="126302783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64EFA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A4964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CF6C2E-4CED-4E4F-B182-3D3764F643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Jiranová Ivana</cp:lastModifiedBy>
  <cp:revision>3</cp:revision>
  <cp:lastPrinted>2020-02-10T12:41:00Z</cp:lastPrinted>
  <dcterms:created xsi:type="dcterms:W3CDTF">2023-01-10T13:06:00Z</dcterms:created>
  <dcterms:modified xsi:type="dcterms:W3CDTF">2023-01-10T13:07:00Z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