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8BFD05" w14:textId="5488659D" w:rsidR="00AE1A1E" w:rsidRPr="00AE1A1E" w:rsidRDefault="00BF550B" w:rsidP="00AE1A1E">
      <w:pPr>
        <w:pStyle w:val="Nzev"/>
        <w:suppressAutoHyphens/>
        <w:rPr>
          <w:caps/>
          <w:outline/>
          <w:color w:val="000000"/>
          <w:sz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Pr>
          <w:caps/>
          <w:sz w:val="40"/>
        </w:rPr>
        <w:t xml:space="preserve">Vzorová </w:t>
      </w:r>
      <w:r w:rsidR="00AE1A1E">
        <w:rPr>
          <w:caps/>
          <w:sz w:val="40"/>
        </w:rPr>
        <w:t>Smlouva o dílo</w:t>
      </w:r>
      <w:r w:rsidR="00AE1A1E" w:rsidRPr="00FC6698">
        <w:rPr>
          <w:caps/>
          <w:sz w:val="40"/>
        </w:rPr>
        <w:t xml:space="preserve">     </w:t>
      </w:r>
    </w:p>
    <w:p w14:paraId="40765EEB" w14:textId="1445260D" w:rsidR="00AE1A1E" w:rsidRPr="00D97DBD" w:rsidRDefault="00AE1A1E" w:rsidP="00AE1A1E">
      <w:pPr>
        <w:pStyle w:val="BodyText22"/>
        <w:suppressAutoHyphens/>
        <w:jc w:val="center"/>
        <w:rPr>
          <w:b w:val="0"/>
          <w:i/>
          <w:sz w:val="20"/>
          <w:szCs w:val="21"/>
        </w:rPr>
      </w:pPr>
      <w:r w:rsidRPr="00D97DBD">
        <w:rPr>
          <w:b w:val="0"/>
          <w:i/>
          <w:sz w:val="20"/>
          <w:szCs w:val="21"/>
        </w:rPr>
        <w:t xml:space="preserve">uzavřená podle ust. § </w:t>
      </w:r>
      <w:r>
        <w:rPr>
          <w:b w:val="0"/>
          <w:i/>
          <w:sz w:val="20"/>
          <w:szCs w:val="21"/>
        </w:rPr>
        <w:t>2586</w:t>
      </w:r>
      <w:r w:rsidRPr="00D97DBD">
        <w:rPr>
          <w:b w:val="0"/>
          <w:i/>
          <w:sz w:val="20"/>
          <w:szCs w:val="21"/>
        </w:rPr>
        <w:t xml:space="preserve"> a násl. zákona č. 89/2012 Sb., občanského zákoníku, v platném znění</w:t>
      </w:r>
    </w:p>
    <w:p w14:paraId="182424C8" w14:textId="6325E5CB" w:rsidR="00AE1A1E" w:rsidRPr="00D97DBD" w:rsidRDefault="00AE1A1E" w:rsidP="00AE1A1E">
      <w:pPr>
        <w:pStyle w:val="BodyText22"/>
        <w:suppressAutoHyphens/>
        <w:jc w:val="center"/>
        <w:rPr>
          <w:b w:val="0"/>
          <w:i/>
          <w:sz w:val="20"/>
          <w:szCs w:val="21"/>
        </w:rPr>
      </w:pPr>
      <w:r w:rsidRPr="00D97DBD">
        <w:rPr>
          <w:b w:val="0"/>
          <w:i/>
          <w:sz w:val="20"/>
          <w:szCs w:val="21"/>
        </w:rPr>
        <w:t xml:space="preserve">(dále </w:t>
      </w:r>
      <w:r>
        <w:rPr>
          <w:b w:val="0"/>
          <w:i/>
          <w:sz w:val="20"/>
          <w:szCs w:val="21"/>
        </w:rPr>
        <w:t xml:space="preserve">také </w:t>
      </w:r>
      <w:r w:rsidRPr="00D97DBD">
        <w:rPr>
          <w:b w:val="0"/>
          <w:i/>
          <w:sz w:val="20"/>
          <w:szCs w:val="21"/>
        </w:rPr>
        <w:t>jen</w:t>
      </w:r>
      <w:r>
        <w:rPr>
          <w:b w:val="0"/>
          <w:i/>
          <w:sz w:val="20"/>
          <w:szCs w:val="21"/>
        </w:rPr>
        <w:t xml:space="preserve"> jako</w:t>
      </w:r>
      <w:r w:rsidRPr="00D97DBD">
        <w:rPr>
          <w:b w:val="0"/>
          <w:i/>
          <w:sz w:val="20"/>
          <w:szCs w:val="21"/>
        </w:rPr>
        <w:t xml:space="preserve"> „</w:t>
      </w:r>
      <w:r w:rsidR="00A51512" w:rsidRPr="00A976A1">
        <w:rPr>
          <w:bCs w:val="0"/>
          <w:i/>
          <w:sz w:val="20"/>
          <w:szCs w:val="21"/>
        </w:rPr>
        <w:t>Smlouva</w:t>
      </w:r>
      <w:r w:rsidRPr="00D97DBD">
        <w:rPr>
          <w:b w:val="0"/>
          <w:i/>
          <w:sz w:val="20"/>
          <w:szCs w:val="21"/>
        </w:rPr>
        <w:t>“)</w:t>
      </w:r>
    </w:p>
    <w:p w14:paraId="3DA3C41B" w14:textId="77777777" w:rsidR="00AE1A1E" w:rsidRPr="00FC6698" w:rsidRDefault="00AE1A1E" w:rsidP="00AE1A1E">
      <w:pPr>
        <w:pStyle w:val="Nzev"/>
        <w:tabs>
          <w:tab w:val="clear" w:pos="2268"/>
          <w:tab w:val="left" w:pos="3119"/>
        </w:tabs>
        <w:suppressAutoHyphens/>
        <w:jc w:val="left"/>
        <w:rPr>
          <w:sz w:val="20"/>
          <w:szCs w:val="21"/>
        </w:rPr>
      </w:pPr>
    </w:p>
    <w:p w14:paraId="4EA7032B" w14:textId="1957FEA8" w:rsidR="00AE1A1E" w:rsidRPr="00FC6698" w:rsidRDefault="00AE1A1E" w:rsidP="00AE1A1E">
      <w:pPr>
        <w:pStyle w:val="Nzev"/>
        <w:tabs>
          <w:tab w:val="clear" w:pos="2268"/>
          <w:tab w:val="left" w:pos="3119"/>
        </w:tabs>
        <w:suppressAutoHyphens/>
        <w:jc w:val="left"/>
        <w:rPr>
          <w:sz w:val="20"/>
          <w:szCs w:val="21"/>
        </w:rPr>
      </w:pPr>
      <w:r w:rsidRPr="00FC6698">
        <w:rPr>
          <w:sz w:val="20"/>
          <w:szCs w:val="21"/>
        </w:rPr>
        <w:t xml:space="preserve">č. smlouvy objednatele:   </w:t>
      </w:r>
      <w:r w:rsidR="00A976A1" w:rsidRPr="0079011F">
        <w:rPr>
          <w:color w:val="000000"/>
          <w:sz w:val="20"/>
          <w:szCs w:val="21"/>
          <w:highlight w:val="green"/>
        </w:rPr>
        <w:t>………………………</w:t>
      </w:r>
    </w:p>
    <w:p w14:paraId="1B4D2703" w14:textId="77777777" w:rsidR="00AE1A1E" w:rsidRDefault="00AE1A1E" w:rsidP="00AE1A1E">
      <w:pPr>
        <w:rPr>
          <w:rFonts w:ascii="Arial" w:hAnsi="Arial" w:cs="Arial"/>
          <w:b/>
          <w:color w:val="000000"/>
          <w:sz w:val="20"/>
          <w:szCs w:val="21"/>
        </w:rPr>
      </w:pPr>
      <w:r w:rsidRPr="00FC6698">
        <w:rPr>
          <w:rFonts w:ascii="Arial" w:hAnsi="Arial" w:cs="Arial"/>
          <w:b/>
          <w:sz w:val="20"/>
          <w:szCs w:val="21"/>
        </w:rPr>
        <w:t>ISPROFIN/ISPROFOND</w:t>
      </w:r>
      <w:r w:rsidRPr="00FC6698">
        <w:rPr>
          <w:rFonts w:ascii="Arial" w:hAnsi="Arial" w:cs="Arial"/>
          <w:sz w:val="20"/>
          <w:szCs w:val="21"/>
        </w:rPr>
        <w:t xml:space="preserve">:   </w:t>
      </w:r>
      <w:r w:rsidRPr="0079011F">
        <w:rPr>
          <w:rFonts w:ascii="Arial" w:hAnsi="Arial" w:cs="Arial"/>
          <w:b/>
          <w:color w:val="000000"/>
          <w:sz w:val="20"/>
          <w:szCs w:val="21"/>
          <w:highlight w:val="green"/>
        </w:rPr>
        <w:t>…………………………</w:t>
      </w:r>
    </w:p>
    <w:p w14:paraId="79DE6F16" w14:textId="77777777" w:rsidR="00AE1A1E" w:rsidRPr="00FC6698" w:rsidRDefault="00AE1A1E" w:rsidP="00AE1A1E">
      <w:pPr>
        <w:rPr>
          <w:sz w:val="20"/>
          <w:szCs w:val="21"/>
        </w:rPr>
      </w:pPr>
    </w:p>
    <w:p w14:paraId="65588664" w14:textId="77777777" w:rsidR="00AE1A1E" w:rsidRPr="00FC6698" w:rsidRDefault="00AE1A1E" w:rsidP="00AE1A1E">
      <w:pPr>
        <w:suppressAutoHyphens/>
        <w:spacing w:after="120"/>
        <w:ind w:firstLine="425"/>
        <w:jc w:val="center"/>
        <w:rPr>
          <w:rFonts w:ascii="Arial" w:eastAsia="Calibri" w:hAnsi="Arial" w:cs="Arial"/>
          <w:b/>
          <w:iCs/>
          <w:sz w:val="20"/>
          <w:szCs w:val="21"/>
          <w:lang w:eastAsia="en-US"/>
        </w:rPr>
      </w:pPr>
      <w:r w:rsidRPr="00FC6698">
        <w:rPr>
          <w:rFonts w:ascii="Arial" w:eastAsia="Calibri" w:hAnsi="Arial" w:cs="Arial"/>
          <w:b/>
          <w:iCs/>
          <w:sz w:val="20"/>
          <w:szCs w:val="21"/>
          <w:lang w:eastAsia="en-US"/>
        </w:rPr>
        <w:t xml:space="preserve">    na </w:t>
      </w:r>
      <w:r>
        <w:rPr>
          <w:rFonts w:ascii="Arial" w:eastAsia="Calibri" w:hAnsi="Arial" w:cs="Arial"/>
          <w:b/>
          <w:iCs/>
          <w:sz w:val="20"/>
          <w:szCs w:val="21"/>
          <w:lang w:eastAsia="en-US"/>
        </w:rPr>
        <w:t xml:space="preserve">zhotovení geotechnického průzkumu: </w:t>
      </w:r>
    </w:p>
    <w:p w14:paraId="3EDECC4B" w14:textId="2BF44BDF" w:rsidR="00A976A1" w:rsidRPr="00FC6698" w:rsidRDefault="00AE1A1E" w:rsidP="00A976A1">
      <w:pPr>
        <w:pBdr>
          <w:top w:val="single" w:sz="4" w:space="1" w:color="auto"/>
          <w:left w:val="single" w:sz="4" w:space="4" w:color="auto"/>
          <w:bottom w:val="single" w:sz="4" w:space="1" w:color="auto"/>
          <w:right w:val="single" w:sz="4" w:space="4" w:color="auto"/>
        </w:pBdr>
        <w:jc w:val="center"/>
        <w:rPr>
          <w:rFonts w:ascii="Arial" w:hAnsi="Arial" w:cs="Arial"/>
          <w:b/>
          <w:i/>
          <w:sz w:val="36"/>
          <w:szCs w:val="36"/>
        </w:rPr>
      </w:pPr>
      <w:r w:rsidRPr="002135C1">
        <w:rPr>
          <w:rFonts w:ascii="Arial" w:hAnsi="Arial" w:cs="Arial"/>
          <w:b/>
          <w:sz w:val="36"/>
          <w:szCs w:val="36"/>
        </w:rPr>
        <w:t>„</w:t>
      </w:r>
      <w:r w:rsidR="00A976A1" w:rsidRPr="00A52283">
        <w:rPr>
          <w:rFonts w:ascii="Arial" w:hAnsi="Arial" w:cs="Arial"/>
          <w:b/>
          <w:sz w:val="36"/>
          <w:szCs w:val="36"/>
        </w:rPr>
        <w:t>Novostavba trati Praha-Smíchov – Beroun: Zhotovení podrobného geotechnického průzkumu</w:t>
      </w:r>
      <w:r w:rsidR="00A976A1" w:rsidRPr="002135C1">
        <w:rPr>
          <w:rFonts w:ascii="Arial" w:hAnsi="Arial" w:cs="Arial"/>
          <w:b/>
          <w:sz w:val="36"/>
          <w:szCs w:val="36"/>
        </w:rPr>
        <w:t>“</w:t>
      </w:r>
    </w:p>
    <w:p w14:paraId="10289DA5" w14:textId="04501EDC" w:rsidR="00AE1A1E" w:rsidRPr="00FC6698" w:rsidRDefault="00AE1A1E" w:rsidP="00AE1A1E">
      <w:pPr>
        <w:pBdr>
          <w:top w:val="single" w:sz="4" w:space="1" w:color="auto"/>
          <w:left w:val="single" w:sz="4" w:space="4" w:color="auto"/>
          <w:bottom w:val="single" w:sz="4" w:space="1" w:color="auto"/>
          <w:right w:val="single" w:sz="4" w:space="4" w:color="auto"/>
        </w:pBdr>
        <w:jc w:val="center"/>
        <w:rPr>
          <w:rFonts w:ascii="Arial" w:hAnsi="Arial" w:cs="Arial"/>
          <w:b/>
          <w:i/>
          <w:sz w:val="36"/>
          <w:szCs w:val="36"/>
        </w:rPr>
      </w:pPr>
      <w:r>
        <w:rPr>
          <w:rFonts w:ascii="Arial" w:hAnsi="Arial" w:cs="Arial"/>
          <w:b/>
          <w:sz w:val="36"/>
          <w:szCs w:val="36"/>
        </w:rPr>
        <w:t xml:space="preserve">– </w:t>
      </w:r>
      <w:r w:rsidR="00511E44">
        <w:rPr>
          <w:rFonts w:ascii="Arial" w:hAnsi="Arial" w:cs="Arial"/>
          <w:b/>
          <w:sz w:val="36"/>
          <w:szCs w:val="36"/>
        </w:rPr>
        <w:t>[</w:t>
      </w:r>
      <w:r w:rsidR="00511E44" w:rsidRPr="00511E44">
        <w:rPr>
          <w:rFonts w:ascii="Arial" w:hAnsi="Arial" w:cs="Arial"/>
          <w:b/>
          <w:sz w:val="36"/>
          <w:szCs w:val="36"/>
          <w:highlight w:val="green"/>
        </w:rPr>
        <w:t>DOPLNÍ OBJEDNATEL DLE PŘEDMĚTU PRŮZKUMU</w:t>
      </w:r>
      <w:r w:rsidR="00511E44">
        <w:rPr>
          <w:rFonts w:ascii="Arial" w:hAnsi="Arial" w:cs="Arial"/>
          <w:b/>
          <w:sz w:val="36"/>
          <w:szCs w:val="36"/>
        </w:rPr>
        <w:t>]</w:t>
      </w:r>
      <w:r w:rsidRPr="002135C1">
        <w:rPr>
          <w:rFonts w:ascii="Arial" w:hAnsi="Arial" w:cs="Arial"/>
          <w:b/>
          <w:sz w:val="36"/>
          <w:szCs w:val="36"/>
        </w:rPr>
        <w:t>“</w:t>
      </w:r>
    </w:p>
    <w:p w14:paraId="01348B54" w14:textId="77777777" w:rsidR="00AE1A1E" w:rsidRDefault="00AE1A1E" w:rsidP="00AE1A1E">
      <w:pPr>
        <w:pStyle w:val="Nadpis1"/>
        <w:suppressAutoHyphens/>
        <w:spacing w:before="120"/>
        <w:ind w:left="720"/>
        <w:jc w:val="left"/>
        <w:rPr>
          <w:u w:val="single"/>
        </w:rPr>
      </w:pPr>
    </w:p>
    <w:p w14:paraId="57D1B476" w14:textId="77777777" w:rsidR="00AE1A1E" w:rsidRPr="001705DE" w:rsidRDefault="00AE1A1E" w:rsidP="00AE1A1E">
      <w:pPr>
        <w:pStyle w:val="Nadpis1"/>
        <w:suppressAutoHyphens/>
        <w:spacing w:before="120"/>
        <w:ind w:left="720"/>
        <w:rPr>
          <w:u w:val="single"/>
        </w:rPr>
      </w:pPr>
      <w:r w:rsidRPr="002135C1">
        <w:rPr>
          <w:u w:val="single"/>
        </w:rPr>
        <w:t>Preambule</w:t>
      </w:r>
    </w:p>
    <w:p w14:paraId="7DB08D36" w14:textId="03478B2A" w:rsidR="00AE1A1E" w:rsidRDefault="7565F173" w:rsidP="7565F173">
      <w:pPr>
        <w:spacing w:after="120"/>
        <w:jc w:val="both"/>
        <w:rPr>
          <w:rFonts w:ascii="Arial" w:hAnsi="Arial" w:cs="Arial"/>
          <w:sz w:val="20"/>
          <w:szCs w:val="20"/>
        </w:rPr>
      </w:pPr>
      <w:r w:rsidRPr="7565F173">
        <w:rPr>
          <w:rFonts w:ascii="Arial" w:hAnsi="Arial" w:cs="Arial"/>
          <w:sz w:val="20"/>
          <w:szCs w:val="20"/>
        </w:rPr>
        <w:t>Smluvní strany uzavírají tuto Smlouvu na základě Rámcové dohody, kterou mezi sebou strany uzavřely dne [</w:t>
      </w:r>
      <w:r w:rsidRPr="7565F173">
        <w:rPr>
          <w:rFonts w:ascii="Arial" w:hAnsi="Arial" w:cs="Arial"/>
          <w:sz w:val="20"/>
          <w:szCs w:val="20"/>
          <w:highlight w:val="green"/>
        </w:rPr>
        <w:t>DOPLNÍ OBJEDNATEL</w:t>
      </w:r>
      <w:r w:rsidRPr="7565F173">
        <w:rPr>
          <w:rFonts w:ascii="Arial" w:hAnsi="Arial" w:cs="Arial"/>
          <w:sz w:val="20"/>
          <w:szCs w:val="20"/>
        </w:rPr>
        <w:t>] (dále jen „</w:t>
      </w:r>
      <w:r w:rsidRPr="7565F173">
        <w:rPr>
          <w:rFonts w:ascii="Arial" w:hAnsi="Arial" w:cs="Arial"/>
          <w:b/>
          <w:bCs/>
          <w:sz w:val="20"/>
          <w:szCs w:val="20"/>
        </w:rPr>
        <w:t>Rámcová dohoda</w:t>
      </w:r>
      <w:r w:rsidRPr="7565F173">
        <w:rPr>
          <w:rFonts w:ascii="Arial" w:hAnsi="Arial" w:cs="Arial"/>
          <w:sz w:val="20"/>
          <w:szCs w:val="20"/>
        </w:rPr>
        <w:t>“) a související objednávky ze dne [</w:t>
      </w:r>
      <w:r w:rsidRPr="7565F173">
        <w:rPr>
          <w:rFonts w:ascii="Arial" w:hAnsi="Arial" w:cs="Arial"/>
          <w:sz w:val="20"/>
          <w:szCs w:val="20"/>
          <w:highlight w:val="green"/>
        </w:rPr>
        <w:t>DOPLNÍ OBJEDNATEL</w:t>
      </w:r>
      <w:r w:rsidRPr="7565F173">
        <w:rPr>
          <w:rFonts w:ascii="Arial" w:hAnsi="Arial" w:cs="Arial"/>
          <w:sz w:val="20"/>
          <w:szCs w:val="20"/>
        </w:rPr>
        <w:t>] (dále jen „</w:t>
      </w:r>
      <w:r w:rsidRPr="7565F173">
        <w:rPr>
          <w:rFonts w:ascii="Arial" w:hAnsi="Arial" w:cs="Arial"/>
          <w:b/>
          <w:bCs/>
          <w:sz w:val="20"/>
          <w:szCs w:val="20"/>
        </w:rPr>
        <w:t>Objednávka</w:t>
      </w:r>
      <w:r w:rsidRPr="7565F173">
        <w:rPr>
          <w:rFonts w:ascii="Arial" w:hAnsi="Arial" w:cs="Arial"/>
          <w:sz w:val="20"/>
          <w:szCs w:val="20"/>
        </w:rPr>
        <w:t>“).</w:t>
      </w:r>
    </w:p>
    <w:p w14:paraId="2A5F2998" w14:textId="796DACE7" w:rsidR="00A976A1" w:rsidRDefault="00D11C14" w:rsidP="00A976A1">
      <w:pPr>
        <w:spacing w:after="120"/>
        <w:jc w:val="both"/>
        <w:rPr>
          <w:rFonts w:ascii="Arial" w:hAnsi="Arial" w:cs="Arial"/>
          <w:bCs/>
          <w:sz w:val="20"/>
          <w:szCs w:val="20"/>
        </w:rPr>
      </w:pPr>
      <w:r>
        <w:rPr>
          <w:rFonts w:ascii="Arial" w:hAnsi="Arial" w:cs="Arial"/>
          <w:bCs/>
          <w:sz w:val="20"/>
          <w:szCs w:val="20"/>
        </w:rPr>
        <w:t xml:space="preserve">Smlouva stanoví pouze zvláštní smluvní podmínky nad rámec Rámcové dohody. </w:t>
      </w:r>
      <w:r w:rsidR="00037E0A" w:rsidRPr="00037E0A">
        <w:rPr>
          <w:rFonts w:ascii="Arial" w:hAnsi="Arial" w:cs="Arial"/>
          <w:bCs/>
          <w:sz w:val="20"/>
          <w:szCs w:val="20"/>
        </w:rPr>
        <w:t xml:space="preserve">Ustanovení </w:t>
      </w:r>
      <w:r w:rsidR="00BF550B">
        <w:rPr>
          <w:rFonts w:ascii="Arial" w:hAnsi="Arial" w:cs="Arial"/>
          <w:bCs/>
          <w:sz w:val="20"/>
          <w:szCs w:val="20"/>
        </w:rPr>
        <w:t>Rámcové dohody</w:t>
      </w:r>
      <w:r w:rsidR="00037E0A" w:rsidRPr="00037E0A">
        <w:rPr>
          <w:rFonts w:ascii="Arial" w:hAnsi="Arial" w:cs="Arial"/>
          <w:bCs/>
          <w:sz w:val="20"/>
          <w:szCs w:val="20"/>
        </w:rPr>
        <w:t xml:space="preserve"> se aplikují</w:t>
      </w:r>
      <w:r w:rsidR="00037E0A">
        <w:rPr>
          <w:rFonts w:ascii="Arial" w:hAnsi="Arial" w:cs="Arial"/>
          <w:bCs/>
          <w:sz w:val="20"/>
          <w:szCs w:val="20"/>
        </w:rPr>
        <w:t xml:space="preserve"> v plném rozsahu</w:t>
      </w:r>
      <w:r w:rsidR="00037E0A" w:rsidRPr="00037E0A">
        <w:rPr>
          <w:rFonts w:ascii="Arial" w:hAnsi="Arial" w:cs="Arial"/>
          <w:bCs/>
          <w:sz w:val="20"/>
          <w:szCs w:val="20"/>
        </w:rPr>
        <w:t>, pokud Realizační smlouva daný postup neupravuje.</w:t>
      </w:r>
    </w:p>
    <w:p w14:paraId="79265E3A" w14:textId="1FCB8769" w:rsidR="00AE1A1E" w:rsidRPr="00D11C14" w:rsidRDefault="00D11C14" w:rsidP="00A976A1">
      <w:pPr>
        <w:spacing w:after="120"/>
        <w:jc w:val="both"/>
        <w:rPr>
          <w:rFonts w:ascii="Arial" w:hAnsi="Arial" w:cs="Arial"/>
          <w:bCs/>
          <w:sz w:val="20"/>
          <w:szCs w:val="20"/>
        </w:rPr>
      </w:pPr>
      <w:r>
        <w:rPr>
          <w:rFonts w:ascii="Arial" w:hAnsi="Arial" w:cs="Arial"/>
          <w:bCs/>
          <w:sz w:val="20"/>
          <w:szCs w:val="20"/>
        </w:rPr>
        <w:t>Pokud to nevylučuje smysl Smlouvy či nestanoví-li Smlouva jinak, použije se na Smlouvu v plné míře rovněž Rámcová dohoda.</w:t>
      </w:r>
      <w:r w:rsidR="00975F6E">
        <w:rPr>
          <w:rFonts w:ascii="Arial" w:hAnsi="Arial" w:cs="Arial"/>
          <w:bCs/>
          <w:sz w:val="20"/>
          <w:szCs w:val="20"/>
        </w:rPr>
        <w:t xml:space="preserve"> Kde se Rámcová dohoda zmiňuje o Dohodě, bude pro účely </w:t>
      </w:r>
      <w:r w:rsidR="009853B0">
        <w:rPr>
          <w:rFonts w:ascii="Arial" w:hAnsi="Arial" w:cs="Arial"/>
          <w:bCs/>
          <w:sz w:val="20"/>
          <w:szCs w:val="20"/>
        </w:rPr>
        <w:t>Smlouvy rozuměna</w:t>
      </w:r>
      <w:r w:rsidR="00975F6E">
        <w:rPr>
          <w:rFonts w:ascii="Arial" w:hAnsi="Arial" w:cs="Arial"/>
          <w:bCs/>
          <w:sz w:val="20"/>
          <w:szCs w:val="20"/>
        </w:rPr>
        <w:t xml:space="preserve"> tato </w:t>
      </w:r>
      <w:r w:rsidR="009853B0">
        <w:rPr>
          <w:rFonts w:ascii="Arial" w:hAnsi="Arial" w:cs="Arial"/>
          <w:bCs/>
          <w:sz w:val="20"/>
          <w:szCs w:val="20"/>
        </w:rPr>
        <w:t>S</w:t>
      </w:r>
      <w:r w:rsidR="00975F6E">
        <w:rPr>
          <w:rFonts w:ascii="Arial" w:hAnsi="Arial" w:cs="Arial"/>
          <w:bCs/>
          <w:sz w:val="20"/>
          <w:szCs w:val="20"/>
        </w:rPr>
        <w:t>mlouva, pokud to neodporuje předmětu, účelu, či logice Smlouvy.</w:t>
      </w:r>
    </w:p>
    <w:p w14:paraId="6A81BCE7" w14:textId="0B4C8E06" w:rsidR="00A976A1" w:rsidRPr="00A976A1" w:rsidRDefault="00AE1A1E" w:rsidP="00A976A1">
      <w:pPr>
        <w:pStyle w:val="Nadpis1"/>
        <w:numPr>
          <w:ilvl w:val="0"/>
          <w:numId w:val="7"/>
        </w:numPr>
      </w:pPr>
      <w:bookmarkStart w:id="0" w:name="_Ref115705541"/>
      <w:r>
        <w:t>Smluvní strany</w:t>
      </w:r>
      <w:bookmarkEnd w:id="0"/>
    </w:p>
    <w:p w14:paraId="5A34E5FD" w14:textId="77777777" w:rsidR="00A976A1" w:rsidRPr="00390C92" w:rsidRDefault="00A976A1" w:rsidP="00A976A1">
      <w:pPr>
        <w:pStyle w:val="Odstavecseseznamem"/>
        <w:numPr>
          <w:ilvl w:val="1"/>
          <w:numId w:val="5"/>
        </w:numPr>
        <w:tabs>
          <w:tab w:val="left" w:pos="1985"/>
        </w:tabs>
        <w:suppressAutoHyphens/>
        <w:spacing w:after="120"/>
        <w:ind w:left="567" w:hanging="567"/>
        <w:contextualSpacing w:val="0"/>
        <w:jc w:val="both"/>
        <w:rPr>
          <w:rFonts w:ascii="Arial" w:hAnsi="Arial" w:cs="Arial"/>
          <w:b/>
          <w:bCs/>
          <w:sz w:val="20"/>
          <w:szCs w:val="20"/>
        </w:rPr>
      </w:pPr>
      <w:bookmarkStart w:id="1" w:name="_Ref115704304"/>
      <w:r w:rsidRPr="00390C92">
        <w:rPr>
          <w:rFonts w:ascii="Arial" w:hAnsi="Arial" w:cs="Arial"/>
          <w:b/>
          <w:bCs/>
          <w:sz w:val="20"/>
          <w:szCs w:val="20"/>
        </w:rPr>
        <w:t>Objednatel:</w:t>
      </w:r>
      <w:bookmarkEnd w:id="1"/>
      <w:r w:rsidRPr="00390C92">
        <w:rPr>
          <w:rFonts w:ascii="Arial" w:hAnsi="Arial" w:cs="Arial"/>
          <w:b/>
          <w:bCs/>
          <w:sz w:val="20"/>
          <w:szCs w:val="20"/>
        </w:rPr>
        <w:t xml:space="preserve">    </w:t>
      </w:r>
    </w:p>
    <w:p w14:paraId="3A681246" w14:textId="77777777" w:rsidR="00A976A1" w:rsidRPr="009007E8" w:rsidRDefault="00A976A1" w:rsidP="00A976A1">
      <w:pPr>
        <w:tabs>
          <w:tab w:val="left" w:pos="1985"/>
        </w:tabs>
        <w:suppressAutoHyphens/>
        <w:spacing w:before="60" w:after="120"/>
        <w:jc w:val="both"/>
        <w:rPr>
          <w:rFonts w:ascii="Arial" w:hAnsi="Arial" w:cs="Arial"/>
          <w:bCs/>
          <w:sz w:val="20"/>
          <w:szCs w:val="20"/>
        </w:rPr>
      </w:pPr>
      <w:r w:rsidRPr="009007E8">
        <w:rPr>
          <w:rFonts w:ascii="Arial" w:hAnsi="Arial" w:cs="Arial"/>
          <w:b/>
          <w:sz w:val="20"/>
          <w:szCs w:val="20"/>
        </w:rPr>
        <w:t xml:space="preserve">Správa železnic, státní organizace </w:t>
      </w:r>
    </w:p>
    <w:p w14:paraId="4591C878" w14:textId="77777777" w:rsidR="00A976A1" w:rsidRPr="00277ECF" w:rsidRDefault="00A976A1" w:rsidP="00A976A1">
      <w:pPr>
        <w:tabs>
          <w:tab w:val="left" w:pos="1985"/>
        </w:tabs>
        <w:suppressAutoHyphens/>
        <w:spacing w:after="120"/>
        <w:ind w:left="284" w:hanging="284"/>
        <w:jc w:val="both"/>
        <w:rPr>
          <w:rFonts w:ascii="Arial" w:hAnsi="Arial" w:cs="Arial"/>
          <w:bCs/>
          <w:sz w:val="20"/>
          <w:szCs w:val="20"/>
        </w:rPr>
      </w:pPr>
      <w:r w:rsidRPr="00277ECF">
        <w:rPr>
          <w:rFonts w:ascii="Arial" w:hAnsi="Arial" w:cs="Arial"/>
          <w:bCs/>
          <w:sz w:val="20"/>
          <w:szCs w:val="20"/>
        </w:rPr>
        <w:t>se sídlem Praha 1 - Nové Město, Dlážděná 1003/7, PSČ 110 00</w:t>
      </w:r>
    </w:p>
    <w:p w14:paraId="04C4708D" w14:textId="77777777" w:rsidR="00A976A1" w:rsidRDefault="00A976A1" w:rsidP="00A976A1">
      <w:pPr>
        <w:tabs>
          <w:tab w:val="left" w:pos="1985"/>
        </w:tabs>
        <w:suppressAutoHyphens/>
        <w:spacing w:after="120"/>
        <w:ind w:left="284" w:hanging="284"/>
        <w:jc w:val="both"/>
        <w:rPr>
          <w:rFonts w:ascii="Arial" w:hAnsi="Arial" w:cs="Arial"/>
          <w:bCs/>
          <w:sz w:val="20"/>
          <w:szCs w:val="20"/>
        </w:rPr>
      </w:pPr>
      <w:r w:rsidRPr="00277ECF">
        <w:rPr>
          <w:rFonts w:ascii="Arial" w:hAnsi="Arial" w:cs="Arial"/>
          <w:bCs/>
          <w:sz w:val="20"/>
          <w:szCs w:val="20"/>
        </w:rPr>
        <w:t xml:space="preserve">IČO: 70994234 </w:t>
      </w:r>
    </w:p>
    <w:p w14:paraId="7F1E733D" w14:textId="77777777" w:rsidR="00A976A1" w:rsidRPr="00277ECF" w:rsidRDefault="00A976A1" w:rsidP="00A976A1">
      <w:pPr>
        <w:tabs>
          <w:tab w:val="left" w:pos="1985"/>
        </w:tabs>
        <w:suppressAutoHyphens/>
        <w:spacing w:after="120"/>
        <w:ind w:left="284" w:hanging="284"/>
        <w:jc w:val="both"/>
        <w:rPr>
          <w:rFonts w:ascii="Arial" w:hAnsi="Arial" w:cs="Arial"/>
          <w:bCs/>
          <w:sz w:val="20"/>
          <w:szCs w:val="20"/>
        </w:rPr>
      </w:pPr>
      <w:r w:rsidRPr="00277ECF">
        <w:rPr>
          <w:rFonts w:ascii="Arial" w:hAnsi="Arial" w:cs="Arial"/>
          <w:bCs/>
          <w:sz w:val="20"/>
          <w:szCs w:val="20"/>
        </w:rPr>
        <w:t>DIČ: CZ70994234</w:t>
      </w:r>
    </w:p>
    <w:p w14:paraId="4E37D6D5" w14:textId="77777777" w:rsidR="00A976A1" w:rsidRPr="00277ECF" w:rsidRDefault="00A976A1" w:rsidP="00A976A1">
      <w:pPr>
        <w:tabs>
          <w:tab w:val="left" w:pos="1985"/>
        </w:tabs>
        <w:suppressAutoHyphens/>
        <w:spacing w:after="120"/>
        <w:ind w:left="284" w:hanging="284"/>
        <w:jc w:val="both"/>
        <w:rPr>
          <w:rFonts w:ascii="Arial" w:hAnsi="Arial" w:cs="Arial"/>
          <w:bCs/>
          <w:sz w:val="20"/>
          <w:szCs w:val="20"/>
        </w:rPr>
      </w:pPr>
      <w:r w:rsidRPr="00277ECF">
        <w:rPr>
          <w:rFonts w:ascii="Arial" w:hAnsi="Arial" w:cs="Arial"/>
          <w:bCs/>
          <w:sz w:val="20"/>
          <w:szCs w:val="20"/>
        </w:rPr>
        <w:t>zapsaná v OR u Městského soudu v Praze, spisová značka A 48384</w:t>
      </w:r>
    </w:p>
    <w:p w14:paraId="6C888BB8" w14:textId="2B2ABFA3" w:rsidR="00A976A1" w:rsidRPr="00277ECF" w:rsidRDefault="7565F173" w:rsidP="00A976A1">
      <w:pPr>
        <w:suppressAutoHyphens/>
        <w:spacing w:after="120"/>
        <w:ind w:left="2127" w:hanging="2127"/>
        <w:rPr>
          <w:rFonts w:ascii="Arial" w:hAnsi="Arial" w:cs="Arial"/>
          <w:sz w:val="20"/>
          <w:szCs w:val="20"/>
        </w:rPr>
      </w:pPr>
      <w:r w:rsidRPr="7565F173">
        <w:rPr>
          <w:rFonts w:ascii="Arial" w:hAnsi="Arial" w:cs="Arial"/>
          <w:sz w:val="20"/>
          <w:szCs w:val="20"/>
        </w:rPr>
        <w:t xml:space="preserve">zastoupená </w:t>
      </w:r>
      <w:r w:rsidR="008D54B5" w:rsidRPr="7565F173">
        <w:rPr>
          <w:rFonts w:ascii="Arial" w:hAnsi="Arial" w:cs="Arial"/>
          <w:sz w:val="20"/>
          <w:szCs w:val="20"/>
        </w:rPr>
        <w:t>[</w:t>
      </w:r>
      <w:r w:rsidR="008D54B5" w:rsidRPr="7565F173">
        <w:rPr>
          <w:rFonts w:ascii="Arial" w:hAnsi="Arial" w:cs="Arial"/>
          <w:sz w:val="20"/>
          <w:szCs w:val="20"/>
          <w:highlight w:val="green"/>
        </w:rPr>
        <w:t>DOPLNÍ OBJEDNATEL</w:t>
      </w:r>
      <w:r w:rsidR="008D54B5" w:rsidRPr="7565F173">
        <w:rPr>
          <w:rFonts w:ascii="Arial" w:hAnsi="Arial" w:cs="Arial"/>
          <w:sz w:val="20"/>
          <w:szCs w:val="20"/>
        </w:rPr>
        <w:t>]</w:t>
      </w:r>
    </w:p>
    <w:p w14:paraId="38F3ADCC" w14:textId="77777777" w:rsidR="00A976A1" w:rsidRPr="00277ECF" w:rsidRDefault="00A976A1" w:rsidP="00A976A1">
      <w:pPr>
        <w:suppressAutoHyphens/>
        <w:spacing w:after="120"/>
        <w:rPr>
          <w:rFonts w:ascii="Arial" w:hAnsi="Arial" w:cs="Arial"/>
          <w:sz w:val="20"/>
          <w:szCs w:val="20"/>
        </w:rPr>
      </w:pPr>
      <w:r w:rsidRPr="00277ECF">
        <w:rPr>
          <w:rFonts w:ascii="Arial" w:hAnsi="Arial" w:cs="Arial"/>
          <w:b/>
          <w:sz w:val="20"/>
          <w:szCs w:val="20"/>
        </w:rPr>
        <w:t xml:space="preserve">Kontaktní </w:t>
      </w:r>
      <w:r>
        <w:rPr>
          <w:rFonts w:ascii="Arial" w:hAnsi="Arial" w:cs="Arial"/>
          <w:b/>
          <w:sz w:val="20"/>
          <w:szCs w:val="20"/>
        </w:rPr>
        <w:t>osoby</w:t>
      </w:r>
      <w:r w:rsidRPr="00277ECF">
        <w:rPr>
          <w:rFonts w:ascii="Arial" w:hAnsi="Arial" w:cs="Arial"/>
          <w:b/>
          <w:sz w:val="20"/>
          <w:szCs w:val="20"/>
        </w:rPr>
        <w:t>:</w:t>
      </w:r>
    </w:p>
    <w:p w14:paraId="775F40F9" w14:textId="77777777" w:rsidR="00A976A1" w:rsidRPr="00277ECF" w:rsidRDefault="00A976A1" w:rsidP="00A976A1">
      <w:pPr>
        <w:numPr>
          <w:ilvl w:val="0"/>
          <w:numId w:val="3"/>
        </w:numPr>
        <w:tabs>
          <w:tab w:val="clear" w:pos="2160"/>
        </w:tabs>
        <w:suppressAutoHyphens/>
        <w:spacing w:before="60" w:after="120"/>
        <w:ind w:left="284" w:right="-286" w:hanging="284"/>
        <w:rPr>
          <w:rFonts w:ascii="Arial" w:hAnsi="Arial" w:cs="Arial"/>
          <w:sz w:val="20"/>
          <w:szCs w:val="20"/>
        </w:rPr>
      </w:pPr>
      <w:r w:rsidRPr="00277ECF">
        <w:rPr>
          <w:rFonts w:ascii="Arial" w:hAnsi="Arial" w:cs="Arial"/>
          <w:sz w:val="20"/>
          <w:szCs w:val="20"/>
        </w:rPr>
        <w:t xml:space="preserve">ve věcech smluvních: </w:t>
      </w:r>
      <w:r w:rsidRPr="009007E8">
        <w:rPr>
          <w:rFonts w:ascii="Arial" w:hAnsi="Arial" w:cs="Arial"/>
          <w:bCs/>
          <w:sz w:val="20"/>
          <w:szCs w:val="20"/>
          <w:highlight w:val="yellow"/>
        </w:rPr>
        <w:t>K DOPLNĚNÍ</w:t>
      </w:r>
      <w:r w:rsidRPr="009007E8">
        <w:rPr>
          <w:rFonts w:ascii="Arial" w:hAnsi="Arial" w:cs="Arial"/>
          <w:bCs/>
          <w:sz w:val="20"/>
          <w:szCs w:val="20"/>
        </w:rPr>
        <w:t xml:space="preserve"> </w:t>
      </w:r>
    </w:p>
    <w:p w14:paraId="1C4C96CE" w14:textId="77777777" w:rsidR="00A976A1" w:rsidRPr="00277ECF" w:rsidRDefault="00A976A1" w:rsidP="00A976A1">
      <w:pPr>
        <w:spacing w:after="120"/>
        <w:ind w:left="567"/>
        <w:rPr>
          <w:rFonts w:ascii="Arial" w:hAnsi="Arial" w:cs="Arial"/>
          <w:i/>
          <w:sz w:val="20"/>
          <w:szCs w:val="20"/>
        </w:rPr>
      </w:pPr>
      <w:r w:rsidRPr="00277ECF">
        <w:rPr>
          <w:rFonts w:ascii="Arial" w:hAnsi="Arial" w:cs="Arial"/>
          <w:i/>
          <w:sz w:val="20"/>
          <w:szCs w:val="20"/>
        </w:rPr>
        <w:t xml:space="preserve">                        </w:t>
      </w:r>
      <w:r w:rsidRPr="00277ECF">
        <w:rPr>
          <w:rFonts w:ascii="Arial" w:hAnsi="Arial" w:cs="Arial"/>
          <w:bCs/>
          <w:i/>
          <w:sz w:val="20"/>
          <w:szCs w:val="20"/>
        </w:rPr>
        <w:t xml:space="preserve">      (mimo podpis </w:t>
      </w:r>
      <w:r>
        <w:rPr>
          <w:rFonts w:ascii="Arial" w:hAnsi="Arial" w:cs="Arial"/>
          <w:bCs/>
          <w:i/>
          <w:sz w:val="20"/>
          <w:szCs w:val="20"/>
        </w:rPr>
        <w:t>Dohody</w:t>
      </w:r>
      <w:r w:rsidRPr="00277ECF">
        <w:rPr>
          <w:rFonts w:ascii="Arial" w:hAnsi="Arial" w:cs="Arial"/>
          <w:bCs/>
          <w:i/>
          <w:sz w:val="20"/>
          <w:szCs w:val="20"/>
        </w:rPr>
        <w:t xml:space="preserve"> a jejích případných dodatků)</w:t>
      </w:r>
      <w:r w:rsidRPr="00277ECF">
        <w:rPr>
          <w:rFonts w:ascii="Arial" w:hAnsi="Arial" w:cs="Arial"/>
          <w:i/>
          <w:sz w:val="20"/>
          <w:szCs w:val="20"/>
        </w:rPr>
        <w:t xml:space="preserve"> </w:t>
      </w:r>
    </w:p>
    <w:p w14:paraId="41422A89" w14:textId="77777777" w:rsidR="00A976A1" w:rsidRPr="00277ECF" w:rsidRDefault="00A976A1" w:rsidP="00A976A1">
      <w:pPr>
        <w:numPr>
          <w:ilvl w:val="0"/>
          <w:numId w:val="3"/>
        </w:numPr>
        <w:tabs>
          <w:tab w:val="clear" w:pos="2160"/>
        </w:tabs>
        <w:suppressAutoHyphens/>
        <w:spacing w:before="60" w:after="120"/>
        <w:ind w:left="284" w:right="-286" w:hanging="284"/>
        <w:rPr>
          <w:rFonts w:ascii="Arial" w:hAnsi="Arial" w:cs="Arial"/>
          <w:sz w:val="20"/>
          <w:szCs w:val="20"/>
        </w:rPr>
      </w:pPr>
      <w:r w:rsidRPr="00277ECF">
        <w:rPr>
          <w:rFonts w:ascii="Arial" w:hAnsi="Arial" w:cs="Arial"/>
          <w:sz w:val="20"/>
          <w:szCs w:val="20"/>
        </w:rPr>
        <w:t xml:space="preserve">ve věcech technických: </w:t>
      </w:r>
      <w:r w:rsidRPr="009007E8">
        <w:rPr>
          <w:rFonts w:ascii="Arial" w:hAnsi="Arial" w:cs="Arial"/>
          <w:bCs/>
          <w:sz w:val="20"/>
          <w:szCs w:val="20"/>
          <w:highlight w:val="yellow"/>
        </w:rPr>
        <w:t>K DOPLNĚNÍ</w:t>
      </w:r>
      <w:r w:rsidRPr="00277ECF" w:rsidDel="00160F86">
        <w:rPr>
          <w:rFonts w:ascii="Arial" w:hAnsi="Arial" w:cs="Arial"/>
          <w:b/>
          <w:sz w:val="20"/>
          <w:szCs w:val="20"/>
          <w:highlight w:val="green"/>
        </w:rPr>
        <w:t xml:space="preserve"> </w:t>
      </w:r>
    </w:p>
    <w:p w14:paraId="2266B179" w14:textId="77777777" w:rsidR="00A976A1" w:rsidRPr="00FC6698" w:rsidRDefault="00A976A1" w:rsidP="00A976A1">
      <w:pPr>
        <w:suppressAutoHyphens/>
        <w:spacing w:before="120" w:after="120"/>
        <w:ind w:left="5398" w:hanging="5398"/>
        <w:jc w:val="both"/>
        <w:rPr>
          <w:rFonts w:ascii="Arial" w:hAnsi="Arial" w:cs="Arial"/>
          <w:b/>
          <w:sz w:val="20"/>
          <w:szCs w:val="20"/>
        </w:rPr>
      </w:pPr>
      <w:r w:rsidRPr="00FC6698">
        <w:rPr>
          <w:rFonts w:ascii="Arial" w:hAnsi="Arial" w:cs="Arial"/>
          <w:b/>
          <w:sz w:val="20"/>
          <w:szCs w:val="20"/>
        </w:rPr>
        <w:t>Kontaktní adresa/adresa pro</w:t>
      </w:r>
      <w:r>
        <w:rPr>
          <w:rFonts w:ascii="Arial" w:hAnsi="Arial" w:cs="Arial"/>
          <w:b/>
          <w:sz w:val="20"/>
          <w:szCs w:val="20"/>
        </w:rPr>
        <w:t xml:space="preserve"> zasílání smluvní korespondence:</w:t>
      </w:r>
    </w:p>
    <w:p w14:paraId="58B3316B" w14:textId="77777777" w:rsidR="00A976A1" w:rsidRPr="00FC6698" w:rsidRDefault="00A976A1" w:rsidP="00A976A1">
      <w:pPr>
        <w:suppressAutoHyphens/>
        <w:spacing w:after="120"/>
        <w:ind w:left="1276" w:hanging="1276"/>
        <w:rPr>
          <w:rFonts w:ascii="Arial" w:hAnsi="Arial" w:cs="Arial"/>
          <w:sz w:val="20"/>
          <w:szCs w:val="20"/>
        </w:rPr>
      </w:pPr>
      <w:r w:rsidRPr="00FC6698">
        <w:rPr>
          <w:rFonts w:ascii="Arial" w:hAnsi="Arial" w:cs="Arial"/>
          <w:sz w:val="20"/>
          <w:szCs w:val="20"/>
        </w:rPr>
        <w:t>Správa železni</w:t>
      </w:r>
      <w:r>
        <w:rPr>
          <w:rFonts w:ascii="Arial" w:hAnsi="Arial" w:cs="Arial"/>
          <w:sz w:val="20"/>
          <w:szCs w:val="20"/>
        </w:rPr>
        <w:t>c</w:t>
      </w:r>
      <w:r w:rsidRPr="00FC6698">
        <w:rPr>
          <w:rFonts w:ascii="Arial" w:hAnsi="Arial" w:cs="Arial"/>
          <w:sz w:val="20"/>
          <w:szCs w:val="20"/>
        </w:rPr>
        <w:t>, státní organizace</w:t>
      </w:r>
    </w:p>
    <w:p w14:paraId="4A4AFA4D" w14:textId="53173B10" w:rsidR="008C7ABD" w:rsidRPr="002F5F59" w:rsidRDefault="008C7ABD" w:rsidP="008C7ABD">
      <w:pPr>
        <w:suppressAutoHyphens/>
        <w:spacing w:after="120"/>
        <w:ind w:left="1276" w:hanging="1276"/>
        <w:rPr>
          <w:rFonts w:ascii="Verdana" w:hAnsi="Verdana"/>
          <w:sz w:val="18"/>
          <w:szCs w:val="18"/>
        </w:rPr>
      </w:pPr>
      <w:r w:rsidRPr="00CD1A0C">
        <w:rPr>
          <w:rFonts w:ascii="Verdana" w:hAnsi="Verdana" w:cstheme="minorHAnsi"/>
          <w:sz w:val="18"/>
          <w:szCs w:val="18"/>
        </w:rPr>
        <w:t>Praha 1 - Nové Město, Dlážděná 1003/7, PSČ 110 00</w:t>
      </w:r>
      <w:r>
        <w:rPr>
          <w:rFonts w:ascii="Verdana" w:hAnsi="Verdana" w:cstheme="minorHAnsi"/>
          <w:sz w:val="18"/>
          <w:szCs w:val="18"/>
        </w:rPr>
        <w:t xml:space="preserve"> </w:t>
      </w:r>
      <w:r w:rsidRPr="002F5F59">
        <w:rPr>
          <w:rFonts w:ascii="Verdana" w:hAnsi="Verdana" w:cs="Arial"/>
          <w:sz w:val="18"/>
          <w:szCs w:val="18"/>
        </w:rPr>
        <w:t xml:space="preserve"> </w:t>
      </w:r>
      <w:r>
        <w:rPr>
          <w:rFonts w:ascii="Verdana" w:hAnsi="Verdana" w:cs="Arial"/>
          <w:sz w:val="18"/>
          <w:szCs w:val="18"/>
        </w:rPr>
        <w:t xml:space="preserve"> </w:t>
      </w:r>
      <w:r w:rsidRPr="002F5F59">
        <w:rPr>
          <w:rFonts w:ascii="Verdana" w:hAnsi="Verdana"/>
          <w:sz w:val="18"/>
          <w:szCs w:val="18"/>
        </w:rPr>
        <w:t xml:space="preserve">     </w:t>
      </w:r>
    </w:p>
    <w:p w14:paraId="3DBA4329" w14:textId="77777777" w:rsidR="00A976A1" w:rsidRPr="00277ECF" w:rsidRDefault="00A976A1" w:rsidP="00A976A1">
      <w:pPr>
        <w:spacing w:before="120" w:after="120"/>
        <w:rPr>
          <w:rFonts w:ascii="Arial" w:hAnsi="Arial" w:cs="Arial"/>
          <w:b/>
          <w:bCs/>
          <w:color w:val="000000"/>
          <w:sz w:val="20"/>
          <w:szCs w:val="20"/>
        </w:rPr>
      </w:pPr>
      <w:r w:rsidRPr="00277ECF">
        <w:rPr>
          <w:rFonts w:ascii="Arial" w:hAnsi="Arial" w:cs="Arial"/>
          <w:b/>
          <w:bCs/>
          <w:color w:val="000000"/>
          <w:sz w:val="20"/>
          <w:szCs w:val="20"/>
        </w:rPr>
        <w:t>Adresa pro doručování faktur:</w:t>
      </w:r>
    </w:p>
    <w:p w14:paraId="2DAF4866" w14:textId="77777777" w:rsidR="00A976A1" w:rsidRPr="00277ECF" w:rsidRDefault="00A976A1" w:rsidP="00A976A1">
      <w:pPr>
        <w:spacing w:after="120"/>
        <w:ind w:left="567" w:hanging="283"/>
        <w:jc w:val="both"/>
        <w:rPr>
          <w:rFonts w:ascii="Arial" w:hAnsi="Arial" w:cs="Arial"/>
          <w:color w:val="000000"/>
          <w:sz w:val="20"/>
          <w:szCs w:val="20"/>
        </w:rPr>
      </w:pPr>
      <w:r w:rsidRPr="00277ECF">
        <w:rPr>
          <w:rFonts w:ascii="Arial" w:hAnsi="Arial" w:cs="Arial"/>
          <w:color w:val="000000"/>
          <w:sz w:val="20"/>
          <w:szCs w:val="20"/>
        </w:rPr>
        <w:t>• v listinné podobě na adresu Správa železnic, státní organizace, Centrální finanční účtárna Čechy,</w:t>
      </w:r>
    </w:p>
    <w:p w14:paraId="387935FD" w14:textId="77777777" w:rsidR="00A976A1" w:rsidRPr="00277ECF" w:rsidRDefault="00A976A1" w:rsidP="00A976A1">
      <w:pPr>
        <w:spacing w:after="120"/>
        <w:ind w:left="567" w:hanging="283"/>
        <w:jc w:val="both"/>
        <w:rPr>
          <w:rFonts w:ascii="Arial" w:hAnsi="Arial" w:cs="Arial"/>
          <w:color w:val="000000"/>
          <w:sz w:val="20"/>
          <w:szCs w:val="20"/>
        </w:rPr>
      </w:pPr>
      <w:r w:rsidRPr="00277ECF">
        <w:rPr>
          <w:rFonts w:ascii="Arial" w:hAnsi="Arial" w:cs="Arial"/>
          <w:color w:val="000000"/>
          <w:sz w:val="20"/>
          <w:szCs w:val="20"/>
        </w:rPr>
        <w:lastRenderedPageBreak/>
        <w:t xml:space="preserve">   Náměstí Jana </w:t>
      </w:r>
      <w:proofErr w:type="spellStart"/>
      <w:r w:rsidRPr="00277ECF">
        <w:rPr>
          <w:rFonts w:ascii="Arial" w:hAnsi="Arial" w:cs="Arial"/>
          <w:color w:val="000000"/>
          <w:sz w:val="20"/>
          <w:szCs w:val="20"/>
        </w:rPr>
        <w:t>Pernera</w:t>
      </w:r>
      <w:proofErr w:type="spellEnd"/>
      <w:r w:rsidRPr="00277ECF">
        <w:rPr>
          <w:rFonts w:ascii="Arial" w:hAnsi="Arial" w:cs="Arial"/>
          <w:color w:val="000000"/>
          <w:sz w:val="20"/>
          <w:szCs w:val="20"/>
        </w:rPr>
        <w:t xml:space="preserve"> 217, 530 02 Pardubice, nebo</w:t>
      </w:r>
    </w:p>
    <w:p w14:paraId="1D1908F3" w14:textId="77777777" w:rsidR="00A976A1" w:rsidRPr="00277ECF" w:rsidRDefault="00A976A1" w:rsidP="00A976A1">
      <w:pPr>
        <w:spacing w:after="120"/>
        <w:ind w:left="567" w:hanging="283"/>
        <w:jc w:val="both"/>
        <w:rPr>
          <w:rFonts w:ascii="Arial" w:hAnsi="Arial" w:cs="Arial"/>
          <w:color w:val="000000"/>
          <w:sz w:val="20"/>
          <w:szCs w:val="20"/>
        </w:rPr>
      </w:pPr>
      <w:r w:rsidRPr="00277ECF">
        <w:rPr>
          <w:rFonts w:ascii="Arial" w:hAnsi="Arial" w:cs="Arial"/>
          <w:color w:val="000000"/>
          <w:sz w:val="20"/>
          <w:szCs w:val="20"/>
        </w:rPr>
        <w:t xml:space="preserve">• v elektronické podobě na e-mailovou adresu: </w:t>
      </w:r>
      <w:hyperlink r:id="rId8" w:history="1">
        <w:r w:rsidRPr="00E658A7">
          <w:rPr>
            <w:rFonts w:ascii="Arial" w:hAnsi="Arial" w:cs="Arial"/>
            <w:color w:val="0000FF"/>
            <w:sz w:val="20"/>
            <w:szCs w:val="20"/>
            <w:u w:val="single"/>
          </w:rPr>
          <w:t>ePodatelnaCFU@spravazeleznic.cz</w:t>
        </w:r>
      </w:hyperlink>
      <w:r w:rsidRPr="00277ECF">
        <w:rPr>
          <w:rFonts w:ascii="Arial" w:hAnsi="Arial" w:cs="Arial"/>
          <w:color w:val="0000FF"/>
          <w:sz w:val="20"/>
          <w:szCs w:val="20"/>
        </w:rPr>
        <w:t>,</w:t>
      </w:r>
      <w:r w:rsidRPr="00277ECF">
        <w:rPr>
          <w:rFonts w:ascii="Arial" w:hAnsi="Arial" w:cs="Arial"/>
          <w:color w:val="000000"/>
          <w:sz w:val="20"/>
          <w:szCs w:val="20"/>
        </w:rPr>
        <w:t xml:space="preserve"> nebo</w:t>
      </w:r>
    </w:p>
    <w:p w14:paraId="6479042D" w14:textId="77777777" w:rsidR="00A976A1" w:rsidRPr="001B26CE" w:rsidRDefault="00A976A1" w:rsidP="00A976A1">
      <w:pPr>
        <w:spacing w:after="120"/>
        <w:ind w:left="567" w:hanging="283"/>
        <w:jc w:val="both"/>
        <w:rPr>
          <w:rFonts w:ascii="Arial" w:hAnsi="Arial" w:cs="Arial"/>
          <w:color w:val="000000"/>
          <w:sz w:val="20"/>
          <w:szCs w:val="20"/>
        </w:rPr>
      </w:pPr>
      <w:r w:rsidRPr="001B26CE">
        <w:rPr>
          <w:rFonts w:ascii="Arial" w:hAnsi="Arial" w:cs="Arial"/>
          <w:color w:val="000000"/>
          <w:sz w:val="20"/>
          <w:szCs w:val="20"/>
        </w:rPr>
        <w:t xml:space="preserve">• datovou zprávou na identifikátor datové schránky: </w:t>
      </w:r>
      <w:proofErr w:type="spellStart"/>
      <w:r w:rsidRPr="001B26CE">
        <w:rPr>
          <w:rFonts w:ascii="Arial" w:hAnsi="Arial" w:cs="Arial"/>
          <w:color w:val="000000"/>
          <w:sz w:val="20"/>
          <w:szCs w:val="20"/>
        </w:rPr>
        <w:t>uccchjm</w:t>
      </w:r>
      <w:proofErr w:type="spellEnd"/>
    </w:p>
    <w:p w14:paraId="11A23181" w14:textId="77777777" w:rsidR="00A976A1" w:rsidRDefault="00A976A1" w:rsidP="00A976A1">
      <w:pPr>
        <w:suppressAutoHyphens/>
        <w:spacing w:after="120"/>
        <w:ind w:left="1276" w:hanging="1276"/>
        <w:rPr>
          <w:rFonts w:ascii="Arial" w:hAnsi="Arial" w:cs="Arial"/>
          <w:sz w:val="20"/>
          <w:szCs w:val="20"/>
        </w:rPr>
      </w:pPr>
      <w:r w:rsidRPr="00E658A7">
        <w:rPr>
          <w:sz w:val="20"/>
          <w:szCs w:val="20"/>
        </w:rPr>
        <w:t xml:space="preserve">  </w:t>
      </w:r>
      <w:r w:rsidRPr="00277ECF">
        <w:rPr>
          <w:rFonts w:ascii="Arial" w:hAnsi="Arial" w:cs="Arial"/>
          <w:sz w:val="20"/>
          <w:szCs w:val="20"/>
        </w:rPr>
        <w:t>(dále jen „</w:t>
      </w:r>
      <w:r w:rsidRPr="009007E8">
        <w:rPr>
          <w:rFonts w:ascii="Arial" w:hAnsi="Arial" w:cs="Arial"/>
          <w:b/>
          <w:bCs/>
          <w:sz w:val="20"/>
          <w:szCs w:val="20"/>
        </w:rPr>
        <w:t>Objednatel</w:t>
      </w:r>
      <w:r w:rsidRPr="00277ECF">
        <w:rPr>
          <w:rFonts w:ascii="Arial" w:hAnsi="Arial" w:cs="Arial"/>
          <w:sz w:val="20"/>
          <w:szCs w:val="20"/>
        </w:rPr>
        <w:t>“)</w:t>
      </w:r>
    </w:p>
    <w:p w14:paraId="1651DEB5" w14:textId="77777777" w:rsidR="00A976A1" w:rsidRPr="00FC6698" w:rsidRDefault="00A976A1" w:rsidP="00A976A1">
      <w:pPr>
        <w:suppressAutoHyphens/>
        <w:ind w:left="1985"/>
        <w:rPr>
          <w:rFonts w:ascii="Arial" w:hAnsi="Arial" w:cs="Arial"/>
          <w:sz w:val="20"/>
          <w:szCs w:val="20"/>
        </w:rPr>
      </w:pPr>
    </w:p>
    <w:p w14:paraId="5DD98C1C" w14:textId="77777777" w:rsidR="00A976A1" w:rsidRPr="00390C92" w:rsidRDefault="00A976A1" w:rsidP="00A976A1">
      <w:pPr>
        <w:pStyle w:val="Odstavecseseznamem"/>
        <w:keepNext/>
        <w:numPr>
          <w:ilvl w:val="1"/>
          <w:numId w:val="5"/>
        </w:numPr>
        <w:suppressAutoHyphens/>
        <w:ind w:left="567" w:hanging="567"/>
        <w:rPr>
          <w:rFonts w:ascii="Arial" w:hAnsi="Arial" w:cs="Arial"/>
          <w:b/>
          <w:bCs/>
          <w:sz w:val="20"/>
          <w:szCs w:val="20"/>
        </w:rPr>
      </w:pPr>
      <w:bookmarkStart w:id="2" w:name="_Ref115704153"/>
      <w:r w:rsidRPr="00390C92">
        <w:rPr>
          <w:rFonts w:ascii="Arial" w:hAnsi="Arial" w:cs="Arial"/>
          <w:b/>
          <w:bCs/>
          <w:sz w:val="20"/>
          <w:szCs w:val="20"/>
        </w:rPr>
        <w:t>Zhotovitel:</w:t>
      </w:r>
      <w:bookmarkEnd w:id="2"/>
      <w:r w:rsidRPr="00390C92">
        <w:rPr>
          <w:rFonts w:ascii="Arial" w:hAnsi="Arial" w:cs="Arial"/>
          <w:b/>
          <w:bCs/>
          <w:sz w:val="20"/>
          <w:szCs w:val="20"/>
        </w:rPr>
        <w:t xml:space="preserve">      </w:t>
      </w:r>
    </w:p>
    <w:p w14:paraId="7DE0FD83" w14:textId="77777777" w:rsidR="00A976A1" w:rsidRPr="00FC6698" w:rsidRDefault="00A976A1" w:rsidP="00A976A1">
      <w:pPr>
        <w:suppressAutoHyphens/>
        <w:spacing w:before="120"/>
        <w:rPr>
          <w:rFonts w:ascii="Arial" w:hAnsi="Arial" w:cs="Arial"/>
          <w:b/>
          <w:sz w:val="20"/>
          <w:szCs w:val="20"/>
        </w:rPr>
      </w:pPr>
      <w:r w:rsidRPr="0079011F">
        <w:rPr>
          <w:rFonts w:ascii="Arial" w:hAnsi="Arial" w:cs="Arial"/>
          <w:b/>
          <w:sz w:val="20"/>
          <w:szCs w:val="20"/>
          <w:highlight w:val="yellow"/>
        </w:rPr>
        <w:t>…………………………….</w:t>
      </w:r>
    </w:p>
    <w:p w14:paraId="3B6A87A5" w14:textId="77777777" w:rsidR="00A976A1" w:rsidRPr="00FC6698" w:rsidRDefault="00A976A1" w:rsidP="00A976A1">
      <w:pPr>
        <w:suppressAutoHyphens/>
        <w:rPr>
          <w:rFonts w:ascii="Arial" w:hAnsi="Arial" w:cs="Arial"/>
          <w:sz w:val="20"/>
          <w:szCs w:val="20"/>
        </w:rPr>
      </w:pPr>
      <w:r w:rsidRPr="00FC6698">
        <w:rPr>
          <w:rFonts w:ascii="Arial" w:hAnsi="Arial" w:cs="Arial"/>
          <w:sz w:val="20"/>
          <w:szCs w:val="20"/>
        </w:rPr>
        <w:t xml:space="preserve">se sídlem </w:t>
      </w:r>
      <w:r w:rsidRPr="0079011F">
        <w:rPr>
          <w:rFonts w:ascii="Arial" w:hAnsi="Arial" w:cs="Arial"/>
          <w:sz w:val="20"/>
          <w:szCs w:val="20"/>
          <w:highlight w:val="yellow"/>
        </w:rPr>
        <w:t>…………</w:t>
      </w:r>
      <w:r w:rsidRPr="00FC6698">
        <w:rPr>
          <w:rFonts w:ascii="Arial" w:hAnsi="Arial" w:cs="Arial"/>
          <w:sz w:val="20"/>
          <w:szCs w:val="20"/>
        </w:rPr>
        <w:t xml:space="preserve">, </w:t>
      </w:r>
      <w:r w:rsidRPr="0079011F">
        <w:rPr>
          <w:rFonts w:ascii="Arial" w:hAnsi="Arial" w:cs="Arial"/>
          <w:sz w:val="20"/>
          <w:szCs w:val="20"/>
          <w:highlight w:val="yellow"/>
        </w:rPr>
        <w:t>………………………………..</w:t>
      </w:r>
      <w:r w:rsidRPr="00FC6698">
        <w:rPr>
          <w:rFonts w:ascii="Arial" w:hAnsi="Arial" w:cs="Arial"/>
          <w:sz w:val="20"/>
          <w:szCs w:val="20"/>
        </w:rPr>
        <w:t xml:space="preserve">, PSČ </w:t>
      </w:r>
      <w:r w:rsidRPr="0079011F">
        <w:rPr>
          <w:rFonts w:ascii="Arial" w:hAnsi="Arial" w:cs="Arial"/>
          <w:sz w:val="20"/>
          <w:szCs w:val="20"/>
          <w:highlight w:val="yellow"/>
        </w:rPr>
        <w:t>………….</w:t>
      </w:r>
    </w:p>
    <w:p w14:paraId="00E2A4EE" w14:textId="77777777" w:rsidR="00A976A1" w:rsidRPr="00FC6698" w:rsidRDefault="00A976A1" w:rsidP="00A976A1">
      <w:pPr>
        <w:suppressAutoHyphens/>
        <w:rPr>
          <w:rFonts w:ascii="Arial" w:hAnsi="Arial" w:cs="Arial"/>
          <w:sz w:val="20"/>
          <w:szCs w:val="20"/>
        </w:rPr>
      </w:pPr>
      <w:r w:rsidRPr="00FC6698">
        <w:rPr>
          <w:rFonts w:ascii="Arial" w:hAnsi="Arial" w:cs="Arial"/>
          <w:sz w:val="20"/>
          <w:szCs w:val="20"/>
        </w:rPr>
        <w:t xml:space="preserve">IČO: </w:t>
      </w:r>
      <w:r w:rsidRPr="0079011F">
        <w:rPr>
          <w:rFonts w:ascii="Arial" w:hAnsi="Arial" w:cs="Arial"/>
          <w:sz w:val="20"/>
          <w:szCs w:val="20"/>
          <w:highlight w:val="yellow"/>
        </w:rPr>
        <w:t>…………..</w:t>
      </w:r>
      <w:r w:rsidRPr="00FC6698">
        <w:rPr>
          <w:rFonts w:ascii="Arial" w:hAnsi="Arial" w:cs="Arial"/>
          <w:sz w:val="20"/>
          <w:szCs w:val="20"/>
        </w:rPr>
        <w:t>;   DIČ: CZ</w:t>
      </w:r>
      <w:r w:rsidRPr="0079011F">
        <w:rPr>
          <w:rFonts w:ascii="Arial" w:hAnsi="Arial" w:cs="Arial"/>
          <w:sz w:val="20"/>
          <w:szCs w:val="20"/>
          <w:highlight w:val="yellow"/>
        </w:rPr>
        <w:t>……………….</w:t>
      </w:r>
    </w:p>
    <w:p w14:paraId="11DDE5BA" w14:textId="77777777" w:rsidR="00A976A1" w:rsidRPr="00FC6698" w:rsidRDefault="00A976A1" w:rsidP="00A976A1">
      <w:pPr>
        <w:tabs>
          <w:tab w:val="left" w:pos="1985"/>
          <w:tab w:val="left" w:pos="4536"/>
        </w:tabs>
        <w:suppressAutoHyphens/>
        <w:jc w:val="both"/>
        <w:rPr>
          <w:rFonts w:ascii="Arial" w:hAnsi="Arial" w:cs="Arial"/>
          <w:sz w:val="20"/>
          <w:szCs w:val="20"/>
        </w:rPr>
      </w:pPr>
      <w:r w:rsidRPr="00FC6698">
        <w:rPr>
          <w:rFonts w:ascii="Arial" w:hAnsi="Arial" w:cs="Arial"/>
          <w:sz w:val="20"/>
          <w:szCs w:val="20"/>
        </w:rPr>
        <w:t xml:space="preserve">zapsaná v OR u </w:t>
      </w:r>
      <w:r w:rsidRPr="0079011F">
        <w:rPr>
          <w:rFonts w:ascii="Arial" w:hAnsi="Arial" w:cs="Arial"/>
          <w:sz w:val="20"/>
          <w:szCs w:val="20"/>
          <w:highlight w:val="yellow"/>
        </w:rPr>
        <w:t>……………</w:t>
      </w:r>
      <w:r w:rsidRPr="00FC6698">
        <w:rPr>
          <w:rFonts w:ascii="Arial" w:hAnsi="Arial" w:cs="Arial"/>
          <w:sz w:val="20"/>
          <w:szCs w:val="20"/>
        </w:rPr>
        <w:t xml:space="preserve"> soudu v </w:t>
      </w:r>
      <w:r w:rsidRPr="0079011F">
        <w:rPr>
          <w:rFonts w:ascii="Arial" w:hAnsi="Arial" w:cs="Arial"/>
          <w:sz w:val="20"/>
          <w:szCs w:val="20"/>
          <w:highlight w:val="yellow"/>
        </w:rPr>
        <w:t>…………..</w:t>
      </w:r>
      <w:r w:rsidRPr="00FC6698">
        <w:rPr>
          <w:rFonts w:ascii="Arial" w:hAnsi="Arial" w:cs="Arial"/>
          <w:sz w:val="20"/>
          <w:szCs w:val="20"/>
        </w:rPr>
        <w:t xml:space="preserve">, </w:t>
      </w:r>
      <w:r w:rsidRPr="0079011F">
        <w:rPr>
          <w:rFonts w:ascii="Arial" w:hAnsi="Arial" w:cs="Arial"/>
          <w:sz w:val="20"/>
          <w:szCs w:val="20"/>
        </w:rPr>
        <w:t>spisová značka</w:t>
      </w:r>
      <w:r>
        <w:rPr>
          <w:rFonts w:ascii="Arial" w:hAnsi="Arial" w:cs="Arial"/>
          <w:sz w:val="20"/>
          <w:szCs w:val="20"/>
        </w:rPr>
        <w:t xml:space="preserve"> </w:t>
      </w:r>
      <w:r w:rsidRPr="0079011F">
        <w:rPr>
          <w:rFonts w:ascii="Arial" w:hAnsi="Arial" w:cs="Arial"/>
          <w:sz w:val="20"/>
          <w:szCs w:val="20"/>
          <w:highlight w:val="yellow"/>
        </w:rPr>
        <w:t>……………….</w:t>
      </w:r>
    </w:p>
    <w:p w14:paraId="08C2CAF2" w14:textId="77777777" w:rsidR="00A976A1" w:rsidRDefault="00A976A1" w:rsidP="00A976A1">
      <w:pPr>
        <w:suppressAutoHyphens/>
        <w:rPr>
          <w:rFonts w:ascii="Arial" w:hAnsi="Arial" w:cs="Arial"/>
          <w:sz w:val="20"/>
          <w:szCs w:val="20"/>
        </w:rPr>
      </w:pPr>
      <w:r>
        <w:rPr>
          <w:rFonts w:ascii="Arial" w:hAnsi="Arial" w:cs="Arial"/>
          <w:sz w:val="20"/>
          <w:szCs w:val="20"/>
        </w:rPr>
        <w:t xml:space="preserve">ID datové schránky: </w:t>
      </w:r>
      <w:r w:rsidRPr="0079011F">
        <w:rPr>
          <w:rFonts w:ascii="Arial" w:hAnsi="Arial" w:cs="Arial"/>
          <w:sz w:val="20"/>
          <w:szCs w:val="20"/>
          <w:highlight w:val="yellow"/>
        </w:rPr>
        <w:t>……………….</w:t>
      </w:r>
    </w:p>
    <w:p w14:paraId="33F051A3" w14:textId="77777777" w:rsidR="00A976A1" w:rsidRPr="00FC6698" w:rsidRDefault="00A976A1" w:rsidP="00A976A1">
      <w:pPr>
        <w:suppressAutoHyphens/>
        <w:rPr>
          <w:rFonts w:ascii="Arial" w:hAnsi="Arial" w:cs="Arial"/>
          <w:sz w:val="20"/>
          <w:szCs w:val="20"/>
        </w:rPr>
      </w:pPr>
    </w:p>
    <w:p w14:paraId="2578A063" w14:textId="77777777" w:rsidR="00A976A1" w:rsidRPr="00FC6698" w:rsidRDefault="00A976A1" w:rsidP="00A976A1">
      <w:pPr>
        <w:suppressAutoHyphens/>
        <w:rPr>
          <w:rFonts w:ascii="Arial" w:hAnsi="Arial" w:cs="Arial"/>
          <w:bCs/>
          <w:sz w:val="20"/>
          <w:szCs w:val="20"/>
        </w:rPr>
      </w:pPr>
      <w:r w:rsidRPr="00FC6698">
        <w:rPr>
          <w:rFonts w:ascii="Arial" w:hAnsi="Arial" w:cs="Arial"/>
          <w:sz w:val="20"/>
          <w:szCs w:val="20"/>
        </w:rPr>
        <w:t>zastoupená</w:t>
      </w:r>
      <w:r w:rsidRPr="00FC6698">
        <w:rPr>
          <w:rFonts w:ascii="Arial" w:hAnsi="Arial" w:cs="Arial"/>
          <w:b/>
          <w:bCs/>
          <w:sz w:val="20"/>
          <w:szCs w:val="20"/>
        </w:rPr>
        <w:t xml:space="preserve"> </w:t>
      </w:r>
      <w:r w:rsidRPr="0079011F">
        <w:rPr>
          <w:rFonts w:ascii="Arial" w:hAnsi="Arial" w:cs="Arial"/>
          <w:b/>
          <w:bCs/>
          <w:sz w:val="20"/>
          <w:szCs w:val="20"/>
          <w:highlight w:val="yellow"/>
        </w:rPr>
        <w:t>……………………………….</w:t>
      </w:r>
      <w:r w:rsidRPr="0079011F">
        <w:rPr>
          <w:rFonts w:ascii="Arial" w:hAnsi="Arial" w:cs="Arial"/>
          <w:bCs/>
          <w:sz w:val="20"/>
          <w:szCs w:val="20"/>
          <w:highlight w:val="yellow"/>
        </w:rPr>
        <w:t>,</w:t>
      </w:r>
      <w:r w:rsidRPr="0079011F">
        <w:rPr>
          <w:rFonts w:ascii="Arial" w:hAnsi="Arial" w:cs="Arial"/>
          <w:b/>
          <w:bCs/>
          <w:sz w:val="20"/>
          <w:szCs w:val="20"/>
          <w:highlight w:val="yellow"/>
        </w:rPr>
        <w:t xml:space="preserve"> </w:t>
      </w:r>
      <w:r w:rsidRPr="0079011F">
        <w:rPr>
          <w:rFonts w:ascii="Arial" w:hAnsi="Arial" w:cs="Arial"/>
          <w:bCs/>
          <w:sz w:val="20"/>
          <w:szCs w:val="20"/>
          <w:highlight w:val="yellow"/>
        </w:rPr>
        <w:t>……………………….</w:t>
      </w:r>
      <w:r w:rsidRPr="00FC6698">
        <w:rPr>
          <w:rFonts w:ascii="Arial" w:hAnsi="Arial" w:cs="Arial"/>
          <w:bCs/>
          <w:sz w:val="20"/>
          <w:szCs w:val="20"/>
        </w:rPr>
        <w:t xml:space="preserve"> </w:t>
      </w:r>
    </w:p>
    <w:p w14:paraId="1FADC0B5" w14:textId="77777777" w:rsidR="00A976A1" w:rsidRPr="00FC6698" w:rsidRDefault="00A976A1" w:rsidP="00A976A1">
      <w:pPr>
        <w:suppressAutoHyphens/>
        <w:rPr>
          <w:rFonts w:ascii="Arial" w:hAnsi="Arial" w:cs="Arial"/>
          <w:bCs/>
          <w:sz w:val="20"/>
          <w:szCs w:val="20"/>
        </w:rPr>
      </w:pPr>
      <w:r w:rsidRPr="00FC6698">
        <w:rPr>
          <w:rFonts w:ascii="Arial" w:hAnsi="Arial" w:cs="Arial"/>
          <w:bCs/>
          <w:sz w:val="20"/>
          <w:szCs w:val="20"/>
        </w:rPr>
        <w:t xml:space="preserve">                    </w:t>
      </w:r>
    </w:p>
    <w:p w14:paraId="67C6AD91" w14:textId="77777777" w:rsidR="00A976A1" w:rsidRPr="00FC6698" w:rsidRDefault="00A976A1" w:rsidP="00A976A1">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autoSpaceDE w:val="0"/>
        <w:autoSpaceDN w:val="0"/>
        <w:adjustRightInd w:val="0"/>
        <w:rPr>
          <w:rFonts w:ascii="Arial" w:hAnsi="Arial" w:cs="Arial"/>
          <w:bCs/>
          <w:sz w:val="20"/>
          <w:szCs w:val="20"/>
        </w:rPr>
      </w:pPr>
      <w:r w:rsidRPr="00FC6698">
        <w:rPr>
          <w:rFonts w:ascii="Arial" w:hAnsi="Arial" w:cs="Arial"/>
          <w:bCs/>
          <w:sz w:val="20"/>
          <w:szCs w:val="20"/>
        </w:rPr>
        <w:t xml:space="preserve">bankovní spojení: </w:t>
      </w:r>
      <w:r w:rsidRPr="0079011F">
        <w:rPr>
          <w:rFonts w:ascii="Arial" w:hAnsi="Arial" w:cs="Arial"/>
          <w:bCs/>
          <w:sz w:val="20"/>
          <w:szCs w:val="20"/>
          <w:highlight w:val="yellow"/>
        </w:rPr>
        <w:t>………………………</w:t>
      </w:r>
      <w:r w:rsidRPr="00FC6698">
        <w:rPr>
          <w:rFonts w:ascii="Arial" w:hAnsi="Arial" w:cs="Arial"/>
          <w:bCs/>
          <w:sz w:val="20"/>
          <w:szCs w:val="20"/>
        </w:rPr>
        <w:t xml:space="preserve">, </w:t>
      </w:r>
      <w:proofErr w:type="spellStart"/>
      <w:r w:rsidRPr="00FC6698">
        <w:rPr>
          <w:rFonts w:ascii="Arial" w:hAnsi="Arial" w:cs="Arial"/>
          <w:bCs/>
          <w:sz w:val="20"/>
          <w:szCs w:val="20"/>
        </w:rPr>
        <w:t>č.ú</w:t>
      </w:r>
      <w:proofErr w:type="spellEnd"/>
      <w:r w:rsidRPr="00FC6698">
        <w:rPr>
          <w:rFonts w:ascii="Arial" w:hAnsi="Arial" w:cs="Arial"/>
          <w:bCs/>
          <w:sz w:val="20"/>
          <w:szCs w:val="20"/>
        </w:rPr>
        <w:t xml:space="preserve">. </w:t>
      </w:r>
      <w:r w:rsidRPr="0079011F">
        <w:rPr>
          <w:rFonts w:ascii="Arial" w:hAnsi="Arial" w:cs="Arial"/>
          <w:bCs/>
          <w:sz w:val="20"/>
          <w:szCs w:val="20"/>
          <w:highlight w:val="yellow"/>
        </w:rPr>
        <w:t>……………………….</w:t>
      </w:r>
    </w:p>
    <w:p w14:paraId="4BFD72A6" w14:textId="77777777" w:rsidR="00A976A1" w:rsidRPr="00FC6698" w:rsidRDefault="00A976A1" w:rsidP="00A976A1">
      <w:pPr>
        <w:suppressAutoHyphens/>
        <w:spacing w:before="120"/>
        <w:rPr>
          <w:rFonts w:ascii="Arial" w:hAnsi="Arial" w:cs="Arial"/>
          <w:b/>
          <w:sz w:val="20"/>
          <w:szCs w:val="20"/>
        </w:rPr>
      </w:pPr>
      <w:r w:rsidRPr="00FC6698">
        <w:rPr>
          <w:rFonts w:ascii="Arial" w:hAnsi="Arial" w:cs="Arial"/>
          <w:b/>
          <w:sz w:val="20"/>
          <w:szCs w:val="20"/>
        </w:rPr>
        <w:t xml:space="preserve">Kontaktní </w:t>
      </w:r>
      <w:r>
        <w:rPr>
          <w:rFonts w:ascii="Arial" w:hAnsi="Arial" w:cs="Arial"/>
          <w:b/>
          <w:sz w:val="20"/>
          <w:szCs w:val="20"/>
        </w:rPr>
        <w:t>osoby</w:t>
      </w:r>
      <w:r w:rsidRPr="00FC6698">
        <w:rPr>
          <w:rFonts w:ascii="Arial" w:hAnsi="Arial" w:cs="Arial"/>
          <w:b/>
          <w:sz w:val="20"/>
          <w:szCs w:val="20"/>
        </w:rPr>
        <w:t>:</w:t>
      </w:r>
    </w:p>
    <w:p w14:paraId="552419BA" w14:textId="77777777" w:rsidR="00A976A1" w:rsidRPr="00FC6698" w:rsidRDefault="00A976A1" w:rsidP="00A976A1">
      <w:pPr>
        <w:numPr>
          <w:ilvl w:val="0"/>
          <w:numId w:val="1"/>
        </w:numPr>
        <w:tabs>
          <w:tab w:val="clear" w:pos="2160"/>
        </w:tabs>
        <w:suppressAutoHyphens/>
        <w:ind w:left="284" w:hanging="284"/>
        <w:jc w:val="both"/>
        <w:rPr>
          <w:rFonts w:ascii="Arial" w:hAnsi="Arial" w:cs="Arial"/>
          <w:sz w:val="20"/>
          <w:szCs w:val="20"/>
        </w:rPr>
      </w:pPr>
      <w:r w:rsidRPr="00FC6698">
        <w:rPr>
          <w:rFonts w:ascii="Arial" w:hAnsi="Arial" w:cs="Arial"/>
          <w:sz w:val="20"/>
          <w:szCs w:val="20"/>
        </w:rPr>
        <w:t xml:space="preserve">ve věcech smluvních: </w:t>
      </w:r>
      <w:r w:rsidRPr="0079011F">
        <w:rPr>
          <w:rFonts w:ascii="Arial" w:hAnsi="Arial" w:cs="Arial"/>
          <w:b/>
          <w:sz w:val="20"/>
          <w:szCs w:val="20"/>
          <w:highlight w:val="yellow"/>
        </w:rPr>
        <w:t>…………………..</w:t>
      </w:r>
      <w:r w:rsidRPr="00FC6698">
        <w:rPr>
          <w:rFonts w:ascii="Arial" w:hAnsi="Arial" w:cs="Arial"/>
          <w:sz w:val="20"/>
          <w:szCs w:val="20"/>
        </w:rPr>
        <w:t xml:space="preserve">, </w:t>
      </w:r>
      <w:r w:rsidRPr="0079011F">
        <w:rPr>
          <w:rFonts w:ascii="Arial" w:hAnsi="Arial" w:cs="Arial"/>
          <w:sz w:val="20"/>
          <w:szCs w:val="20"/>
          <w:highlight w:val="yellow"/>
        </w:rPr>
        <w:t>……………….</w:t>
      </w:r>
      <w:r w:rsidRPr="00FC6698">
        <w:rPr>
          <w:rFonts w:ascii="Arial" w:hAnsi="Arial" w:cs="Arial"/>
          <w:bCs/>
          <w:sz w:val="20"/>
          <w:szCs w:val="20"/>
        </w:rPr>
        <w:t xml:space="preserve">, GSM: </w:t>
      </w:r>
      <w:r w:rsidRPr="0079011F">
        <w:rPr>
          <w:rFonts w:ascii="Arial" w:hAnsi="Arial" w:cs="Arial"/>
          <w:bCs/>
          <w:sz w:val="20"/>
          <w:szCs w:val="20"/>
          <w:highlight w:val="yellow"/>
        </w:rPr>
        <w:t>……………….</w:t>
      </w:r>
      <w:r>
        <w:rPr>
          <w:rFonts w:ascii="Arial" w:hAnsi="Arial" w:cs="Arial"/>
          <w:bCs/>
          <w:sz w:val="20"/>
          <w:szCs w:val="20"/>
        </w:rPr>
        <w:t xml:space="preserve"> e</w:t>
      </w:r>
      <w:bookmarkStart w:id="3" w:name="_Hlk116027942"/>
      <w:r>
        <w:rPr>
          <w:rFonts w:ascii="Arial" w:hAnsi="Arial" w:cs="Arial"/>
          <w:bCs/>
          <w:sz w:val="20"/>
          <w:szCs w:val="20"/>
        </w:rPr>
        <w:t xml:space="preserve">-mail: </w:t>
      </w:r>
      <w:r w:rsidRPr="0079011F">
        <w:rPr>
          <w:rFonts w:ascii="Arial" w:hAnsi="Arial" w:cs="Arial"/>
          <w:bCs/>
          <w:sz w:val="20"/>
          <w:szCs w:val="20"/>
          <w:highlight w:val="yellow"/>
        </w:rPr>
        <w:t>……………….</w:t>
      </w:r>
      <w:bookmarkEnd w:id="3"/>
    </w:p>
    <w:p w14:paraId="64FBE316" w14:textId="77777777" w:rsidR="00A976A1" w:rsidRPr="0079011F" w:rsidRDefault="00A976A1" w:rsidP="00A976A1">
      <w:pPr>
        <w:suppressAutoHyphens/>
        <w:ind w:left="284" w:hanging="284"/>
        <w:jc w:val="both"/>
        <w:rPr>
          <w:rFonts w:ascii="Arial" w:hAnsi="Arial" w:cs="Arial"/>
          <w:sz w:val="20"/>
          <w:szCs w:val="20"/>
        </w:rPr>
      </w:pPr>
      <w:r w:rsidRPr="00FC6698">
        <w:rPr>
          <w:rFonts w:ascii="Arial" w:hAnsi="Arial" w:cs="Arial"/>
          <w:bCs/>
          <w:sz w:val="20"/>
          <w:szCs w:val="20"/>
        </w:rPr>
        <w:t xml:space="preserve">                                           </w:t>
      </w:r>
      <w:r w:rsidRPr="0079011F">
        <w:rPr>
          <w:rFonts w:ascii="Arial" w:hAnsi="Arial" w:cs="Arial"/>
          <w:bCs/>
          <w:sz w:val="20"/>
          <w:szCs w:val="20"/>
          <w:highlight w:val="yellow"/>
        </w:rPr>
        <w:t xml:space="preserve">*(mimo podpis </w:t>
      </w:r>
      <w:r>
        <w:rPr>
          <w:rFonts w:ascii="Arial" w:hAnsi="Arial" w:cs="Arial"/>
          <w:bCs/>
          <w:sz w:val="20"/>
          <w:szCs w:val="20"/>
          <w:highlight w:val="yellow"/>
        </w:rPr>
        <w:t>Dohody</w:t>
      </w:r>
      <w:r w:rsidRPr="0079011F">
        <w:rPr>
          <w:rFonts w:ascii="Arial" w:hAnsi="Arial" w:cs="Arial"/>
          <w:bCs/>
          <w:sz w:val="20"/>
          <w:szCs w:val="20"/>
          <w:highlight w:val="yellow"/>
        </w:rPr>
        <w:t xml:space="preserve"> a jejích případných dodatků)</w:t>
      </w:r>
    </w:p>
    <w:p w14:paraId="2E43C020" w14:textId="77777777" w:rsidR="00A976A1" w:rsidRDefault="00A976A1" w:rsidP="00A976A1">
      <w:pPr>
        <w:numPr>
          <w:ilvl w:val="0"/>
          <w:numId w:val="1"/>
        </w:numPr>
        <w:tabs>
          <w:tab w:val="clear" w:pos="2160"/>
        </w:tabs>
        <w:suppressAutoHyphens/>
        <w:spacing w:before="60" w:after="60"/>
        <w:ind w:left="284" w:hanging="284"/>
        <w:rPr>
          <w:rFonts w:ascii="Arial" w:hAnsi="Arial" w:cs="Arial"/>
          <w:sz w:val="20"/>
          <w:szCs w:val="20"/>
        </w:rPr>
      </w:pPr>
      <w:r w:rsidRPr="00FC6698">
        <w:rPr>
          <w:rFonts w:ascii="Arial" w:hAnsi="Arial" w:cs="Arial"/>
          <w:sz w:val="20"/>
          <w:szCs w:val="20"/>
        </w:rPr>
        <w:t xml:space="preserve">ve věcech technických: </w:t>
      </w:r>
      <w:r w:rsidRPr="0079011F">
        <w:rPr>
          <w:rFonts w:ascii="Arial" w:hAnsi="Arial" w:cs="Arial"/>
          <w:b/>
          <w:sz w:val="20"/>
          <w:szCs w:val="20"/>
          <w:highlight w:val="yellow"/>
        </w:rPr>
        <w:t>………………..</w:t>
      </w:r>
      <w:r w:rsidRPr="00FC6698">
        <w:rPr>
          <w:rFonts w:ascii="Arial" w:hAnsi="Arial" w:cs="Arial"/>
          <w:sz w:val="20"/>
          <w:szCs w:val="20"/>
        </w:rPr>
        <w:t xml:space="preserve">, GSM: </w:t>
      </w:r>
      <w:r w:rsidRPr="0079011F">
        <w:rPr>
          <w:rFonts w:ascii="Arial" w:hAnsi="Arial" w:cs="Arial"/>
          <w:sz w:val="20"/>
          <w:szCs w:val="20"/>
          <w:highlight w:val="yellow"/>
        </w:rPr>
        <w:t>…………………</w:t>
      </w:r>
      <w:r>
        <w:rPr>
          <w:rFonts w:ascii="Arial" w:hAnsi="Arial" w:cs="Arial"/>
          <w:sz w:val="20"/>
          <w:szCs w:val="20"/>
        </w:rPr>
        <w:t>e</w:t>
      </w:r>
      <w:r>
        <w:rPr>
          <w:rFonts w:ascii="Arial" w:hAnsi="Arial" w:cs="Arial"/>
          <w:bCs/>
          <w:sz w:val="20"/>
          <w:szCs w:val="20"/>
        </w:rPr>
        <w:t xml:space="preserve">-mail: </w:t>
      </w:r>
      <w:r w:rsidRPr="0079011F">
        <w:rPr>
          <w:rFonts w:ascii="Arial" w:hAnsi="Arial" w:cs="Arial"/>
          <w:bCs/>
          <w:sz w:val="20"/>
          <w:szCs w:val="20"/>
          <w:highlight w:val="yellow"/>
        </w:rPr>
        <w:t>……………….</w:t>
      </w:r>
    </w:p>
    <w:p w14:paraId="782E4C23" w14:textId="77777777" w:rsidR="00A976A1" w:rsidRPr="00FC6698" w:rsidRDefault="00A976A1" w:rsidP="00A976A1">
      <w:pPr>
        <w:suppressAutoHyphens/>
        <w:rPr>
          <w:rFonts w:ascii="Arial" w:hAnsi="Arial" w:cs="Arial"/>
          <w:b/>
          <w:sz w:val="20"/>
          <w:szCs w:val="20"/>
        </w:rPr>
      </w:pPr>
    </w:p>
    <w:p w14:paraId="232BC39E" w14:textId="77777777" w:rsidR="00A976A1" w:rsidRPr="00FC6698" w:rsidRDefault="00A976A1" w:rsidP="00A976A1">
      <w:pPr>
        <w:suppressAutoHyphens/>
        <w:ind w:left="5400" w:hanging="5400"/>
        <w:rPr>
          <w:rFonts w:ascii="Arial" w:hAnsi="Arial" w:cs="Arial"/>
          <w:b/>
          <w:sz w:val="20"/>
          <w:szCs w:val="20"/>
        </w:rPr>
      </w:pPr>
      <w:r w:rsidRPr="00FC6698">
        <w:rPr>
          <w:rFonts w:ascii="Arial" w:hAnsi="Arial" w:cs="Arial"/>
          <w:b/>
          <w:sz w:val="20"/>
          <w:szCs w:val="20"/>
        </w:rPr>
        <w:t>Kontaktní adresa/adresa pro zasílání smluvní korespondence:</w:t>
      </w:r>
    </w:p>
    <w:p w14:paraId="60FC4343" w14:textId="77777777" w:rsidR="00A976A1" w:rsidRPr="00FC6698" w:rsidRDefault="00A976A1" w:rsidP="00A976A1">
      <w:pPr>
        <w:suppressAutoHyphens/>
        <w:spacing w:after="120"/>
        <w:ind w:left="5400" w:hanging="5400"/>
        <w:rPr>
          <w:rFonts w:ascii="Arial" w:hAnsi="Arial" w:cs="Arial"/>
          <w:sz w:val="20"/>
          <w:szCs w:val="20"/>
        </w:rPr>
      </w:pPr>
      <w:r w:rsidRPr="0079011F">
        <w:rPr>
          <w:rFonts w:ascii="Arial" w:hAnsi="Arial" w:cs="Arial"/>
          <w:sz w:val="20"/>
          <w:szCs w:val="20"/>
          <w:highlight w:val="yellow"/>
        </w:rPr>
        <w:t>………………………………………..</w:t>
      </w:r>
      <w:r w:rsidRPr="00FC6698">
        <w:rPr>
          <w:rFonts w:ascii="Arial" w:hAnsi="Arial" w:cs="Arial"/>
          <w:sz w:val="20"/>
          <w:szCs w:val="20"/>
        </w:rPr>
        <w:t xml:space="preserve">, </w:t>
      </w:r>
      <w:r w:rsidRPr="0079011F">
        <w:rPr>
          <w:rFonts w:ascii="Arial" w:hAnsi="Arial" w:cs="Arial"/>
          <w:sz w:val="20"/>
          <w:szCs w:val="20"/>
          <w:highlight w:val="yellow"/>
        </w:rPr>
        <w:t>………………..</w:t>
      </w:r>
      <w:r w:rsidRPr="00FC6698">
        <w:rPr>
          <w:rFonts w:ascii="Arial" w:hAnsi="Arial" w:cs="Arial"/>
          <w:sz w:val="20"/>
          <w:szCs w:val="20"/>
        </w:rPr>
        <w:t xml:space="preserve">, </w:t>
      </w:r>
      <w:r w:rsidRPr="0079011F">
        <w:rPr>
          <w:rFonts w:ascii="Arial" w:hAnsi="Arial" w:cs="Arial"/>
          <w:sz w:val="20"/>
          <w:szCs w:val="20"/>
          <w:highlight w:val="yellow"/>
        </w:rPr>
        <w:t>………………………….</w:t>
      </w:r>
      <w:r w:rsidRPr="00FC6698">
        <w:rPr>
          <w:rFonts w:ascii="Arial" w:hAnsi="Arial" w:cs="Arial"/>
          <w:sz w:val="20"/>
          <w:szCs w:val="20"/>
        </w:rPr>
        <w:t xml:space="preserve">, PSČ </w:t>
      </w:r>
      <w:r w:rsidRPr="0079011F">
        <w:rPr>
          <w:rFonts w:ascii="Arial" w:hAnsi="Arial" w:cs="Arial"/>
          <w:sz w:val="20"/>
          <w:szCs w:val="20"/>
          <w:highlight w:val="yellow"/>
        </w:rPr>
        <w:t>……………..</w:t>
      </w:r>
      <w:r w:rsidRPr="00FC6698">
        <w:rPr>
          <w:rFonts w:ascii="Arial" w:hAnsi="Arial" w:cs="Arial"/>
          <w:sz w:val="20"/>
          <w:szCs w:val="20"/>
        </w:rPr>
        <w:t xml:space="preserve"> </w:t>
      </w:r>
    </w:p>
    <w:p w14:paraId="48AD4A64" w14:textId="77777777" w:rsidR="00A976A1" w:rsidRPr="00FC6698" w:rsidRDefault="00A976A1" w:rsidP="00A976A1">
      <w:pPr>
        <w:suppressAutoHyphens/>
        <w:spacing w:after="120"/>
        <w:rPr>
          <w:rFonts w:ascii="Arial" w:hAnsi="Arial" w:cs="Arial"/>
          <w:sz w:val="20"/>
          <w:szCs w:val="20"/>
        </w:rPr>
      </w:pPr>
      <w:r w:rsidRPr="00FC6698">
        <w:rPr>
          <w:rFonts w:ascii="Arial" w:hAnsi="Arial" w:cs="Arial"/>
          <w:sz w:val="20"/>
          <w:szCs w:val="20"/>
        </w:rPr>
        <w:t xml:space="preserve"> (dále jen „</w:t>
      </w:r>
      <w:r w:rsidRPr="00404535">
        <w:rPr>
          <w:rFonts w:ascii="Arial" w:hAnsi="Arial" w:cs="Arial"/>
          <w:b/>
          <w:bCs/>
          <w:sz w:val="20"/>
          <w:szCs w:val="20"/>
        </w:rPr>
        <w:t>Zhotovitel</w:t>
      </w:r>
      <w:r w:rsidRPr="00FC6698">
        <w:rPr>
          <w:rFonts w:ascii="Arial" w:hAnsi="Arial" w:cs="Arial"/>
          <w:sz w:val="20"/>
          <w:szCs w:val="20"/>
        </w:rPr>
        <w:t>“)</w:t>
      </w:r>
    </w:p>
    <w:p w14:paraId="3B0BAB21" w14:textId="77777777" w:rsidR="00A976A1" w:rsidRPr="00277ECF" w:rsidRDefault="00A976A1" w:rsidP="00A976A1">
      <w:pPr>
        <w:suppressAutoHyphens/>
        <w:spacing w:after="120"/>
        <w:ind w:left="1276" w:hanging="1276"/>
        <w:rPr>
          <w:rFonts w:ascii="Arial" w:hAnsi="Arial" w:cs="Arial"/>
          <w:sz w:val="20"/>
          <w:szCs w:val="20"/>
        </w:rPr>
      </w:pPr>
      <w:r>
        <w:rPr>
          <w:rFonts w:ascii="Arial" w:hAnsi="Arial" w:cs="Arial"/>
          <w:sz w:val="20"/>
          <w:szCs w:val="20"/>
        </w:rPr>
        <w:t xml:space="preserve"> (společně jako „</w:t>
      </w:r>
      <w:r w:rsidRPr="007D064C">
        <w:rPr>
          <w:rFonts w:ascii="Arial" w:hAnsi="Arial" w:cs="Arial"/>
          <w:b/>
          <w:bCs/>
          <w:sz w:val="20"/>
          <w:szCs w:val="20"/>
        </w:rPr>
        <w:t>Smluvní</w:t>
      </w:r>
      <w:r>
        <w:rPr>
          <w:rFonts w:ascii="Arial" w:hAnsi="Arial" w:cs="Arial"/>
          <w:sz w:val="20"/>
          <w:szCs w:val="20"/>
        </w:rPr>
        <w:t xml:space="preserve"> s</w:t>
      </w:r>
      <w:r w:rsidRPr="007D064C">
        <w:rPr>
          <w:rFonts w:ascii="Arial" w:hAnsi="Arial" w:cs="Arial"/>
          <w:b/>
          <w:bCs/>
          <w:sz w:val="20"/>
          <w:szCs w:val="20"/>
        </w:rPr>
        <w:t>trany</w:t>
      </w:r>
      <w:r>
        <w:rPr>
          <w:rFonts w:ascii="Arial" w:hAnsi="Arial" w:cs="Arial"/>
          <w:sz w:val="20"/>
          <w:szCs w:val="20"/>
        </w:rPr>
        <w:t>“ nebo „</w:t>
      </w:r>
      <w:r w:rsidRPr="007D064C">
        <w:rPr>
          <w:rFonts w:ascii="Arial" w:hAnsi="Arial" w:cs="Arial"/>
          <w:b/>
          <w:bCs/>
          <w:sz w:val="20"/>
          <w:szCs w:val="20"/>
        </w:rPr>
        <w:t>Strany</w:t>
      </w:r>
      <w:r>
        <w:rPr>
          <w:rFonts w:ascii="Arial" w:hAnsi="Arial" w:cs="Arial"/>
          <w:sz w:val="20"/>
          <w:szCs w:val="20"/>
        </w:rPr>
        <w:t>“)</w:t>
      </w:r>
    </w:p>
    <w:p w14:paraId="09E3AA43" w14:textId="77777777" w:rsidR="00A976A1" w:rsidRDefault="00A976A1" w:rsidP="00A976A1">
      <w:pPr>
        <w:pStyle w:val="Odstavecseseznamem"/>
        <w:suppressAutoHyphens/>
        <w:spacing w:after="120"/>
        <w:ind w:left="567"/>
        <w:jc w:val="both"/>
        <w:rPr>
          <w:rFonts w:ascii="Arial" w:hAnsi="Arial" w:cs="Arial"/>
          <w:sz w:val="20"/>
          <w:szCs w:val="20"/>
        </w:rPr>
      </w:pPr>
    </w:p>
    <w:p w14:paraId="3DAD7314" w14:textId="6716B507" w:rsidR="00A976A1" w:rsidRDefault="00A976A1" w:rsidP="00A976A1">
      <w:pPr>
        <w:pStyle w:val="Odstavecseseznamem"/>
        <w:numPr>
          <w:ilvl w:val="1"/>
          <w:numId w:val="5"/>
        </w:numPr>
        <w:suppressAutoHyphens/>
        <w:spacing w:after="120"/>
        <w:ind w:left="567" w:hanging="567"/>
        <w:contextualSpacing w:val="0"/>
        <w:jc w:val="both"/>
        <w:rPr>
          <w:rFonts w:ascii="Arial" w:hAnsi="Arial" w:cs="Arial"/>
          <w:sz w:val="20"/>
          <w:szCs w:val="20"/>
        </w:rPr>
      </w:pPr>
      <w:r w:rsidRPr="00390C92">
        <w:rPr>
          <w:rFonts w:ascii="Arial" w:hAnsi="Arial" w:cs="Arial"/>
          <w:sz w:val="20"/>
          <w:szCs w:val="20"/>
        </w:rPr>
        <w:t xml:space="preserve">Smluvní strany se zavazují oznamovat si bezodkladně změny údajů uvedených v </w:t>
      </w:r>
      <w:proofErr w:type="gramStart"/>
      <w:r w:rsidRPr="00390C92">
        <w:rPr>
          <w:rFonts w:ascii="Arial" w:hAnsi="Arial" w:cs="Arial"/>
          <w:sz w:val="20"/>
          <w:szCs w:val="20"/>
        </w:rPr>
        <w:t>čl.</w:t>
      </w:r>
      <w:r>
        <w:rPr>
          <w:rFonts w:ascii="Arial" w:hAnsi="Arial" w:cs="Arial"/>
          <w:sz w:val="20"/>
          <w:szCs w:val="20"/>
        </w:rPr>
        <w:fldChar w:fldCharType="begin"/>
      </w:r>
      <w:r>
        <w:rPr>
          <w:rFonts w:ascii="Arial" w:hAnsi="Arial" w:cs="Arial"/>
          <w:sz w:val="20"/>
          <w:szCs w:val="20"/>
        </w:rPr>
        <w:instrText xml:space="preserve"> REF _Ref115704304 \r \h  \* MERGEFORMAT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1.1</w:t>
      </w:r>
      <w:r>
        <w:rPr>
          <w:rFonts w:ascii="Arial" w:hAnsi="Arial" w:cs="Arial"/>
          <w:sz w:val="20"/>
          <w:szCs w:val="20"/>
        </w:rPr>
        <w:fldChar w:fldCharType="end"/>
      </w:r>
      <w:r w:rsidRPr="00390C92">
        <w:rPr>
          <w:rFonts w:ascii="Arial" w:hAnsi="Arial" w:cs="Arial"/>
          <w:sz w:val="20"/>
          <w:szCs w:val="20"/>
        </w:rPr>
        <w:t xml:space="preserve"> </w:t>
      </w:r>
      <w:r>
        <w:rPr>
          <w:rFonts w:ascii="Arial" w:hAnsi="Arial" w:cs="Arial"/>
          <w:sz w:val="20"/>
          <w:szCs w:val="20"/>
        </w:rPr>
        <w:t>resp.</w:t>
      </w:r>
      <w:proofErr w:type="gramEnd"/>
      <w:r>
        <w:rPr>
          <w:rFonts w:ascii="Arial" w:hAnsi="Arial" w:cs="Arial"/>
          <w:sz w:val="20"/>
          <w:szCs w:val="20"/>
        </w:rPr>
        <w:t xml:space="preserve"> čl. </w:t>
      </w:r>
      <w:r>
        <w:rPr>
          <w:rFonts w:ascii="Arial" w:hAnsi="Arial" w:cs="Arial"/>
          <w:sz w:val="20"/>
          <w:szCs w:val="20"/>
        </w:rPr>
        <w:fldChar w:fldCharType="begin"/>
      </w:r>
      <w:r>
        <w:rPr>
          <w:rFonts w:ascii="Arial" w:hAnsi="Arial" w:cs="Arial"/>
          <w:sz w:val="20"/>
          <w:szCs w:val="20"/>
        </w:rPr>
        <w:instrText xml:space="preserve"> REF _Ref115704153 \r \h  \* MERGEFORMAT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1.2</w:t>
      </w:r>
      <w:r>
        <w:rPr>
          <w:rFonts w:ascii="Arial" w:hAnsi="Arial" w:cs="Arial"/>
          <w:sz w:val="20"/>
          <w:szCs w:val="20"/>
        </w:rPr>
        <w:fldChar w:fldCharType="end"/>
      </w:r>
      <w:r>
        <w:rPr>
          <w:rFonts w:ascii="Arial" w:hAnsi="Arial" w:cs="Arial"/>
          <w:sz w:val="20"/>
          <w:szCs w:val="20"/>
        </w:rPr>
        <w:t xml:space="preserve"> Smlouvy</w:t>
      </w:r>
      <w:r w:rsidRPr="00390C92">
        <w:rPr>
          <w:rFonts w:ascii="Arial" w:hAnsi="Arial" w:cs="Arial"/>
          <w:sz w:val="20"/>
          <w:szCs w:val="20"/>
        </w:rPr>
        <w:t>, a to prostřednictvím datové schránky.</w:t>
      </w:r>
    </w:p>
    <w:p w14:paraId="70AE93EC" w14:textId="24752CEF" w:rsidR="00AE1A1E" w:rsidRPr="00243E1C" w:rsidRDefault="00AE1A1E" w:rsidP="00AE1A1E">
      <w:pPr>
        <w:pStyle w:val="Nadpis1"/>
        <w:numPr>
          <w:ilvl w:val="0"/>
          <w:numId w:val="7"/>
        </w:numPr>
      </w:pPr>
      <w:r w:rsidRPr="001F43C3">
        <w:t>Předmět</w:t>
      </w:r>
      <w:r w:rsidR="00053CAB">
        <w:t xml:space="preserve"> S</w:t>
      </w:r>
      <w:r w:rsidRPr="00FC6698">
        <w:t>mlouvy</w:t>
      </w:r>
    </w:p>
    <w:p w14:paraId="49D9202D" w14:textId="6283321E" w:rsidR="00AE1A1E" w:rsidRDefault="00D11C14" w:rsidP="00A976A1">
      <w:pPr>
        <w:pStyle w:val="Odstavecseseznamem"/>
        <w:numPr>
          <w:ilvl w:val="1"/>
          <w:numId w:val="7"/>
        </w:numPr>
        <w:suppressAutoHyphens/>
        <w:spacing w:after="120"/>
        <w:ind w:left="431" w:hanging="431"/>
        <w:contextualSpacing w:val="0"/>
        <w:jc w:val="both"/>
        <w:rPr>
          <w:rFonts w:ascii="Arial" w:hAnsi="Arial" w:cs="Arial"/>
          <w:sz w:val="20"/>
          <w:szCs w:val="20"/>
        </w:rPr>
      </w:pPr>
      <w:r w:rsidRPr="00FC6698">
        <w:rPr>
          <w:rFonts w:ascii="Arial" w:hAnsi="Arial" w:cs="Arial"/>
          <w:sz w:val="20"/>
          <w:szCs w:val="20"/>
        </w:rPr>
        <w:t xml:space="preserve">Zhotovitel se zavazuje provést na svůj náklad a nebezpečí níže uvedené dílo a </w:t>
      </w:r>
      <w:r>
        <w:rPr>
          <w:rFonts w:ascii="Arial" w:hAnsi="Arial" w:cs="Arial"/>
          <w:sz w:val="20"/>
          <w:szCs w:val="20"/>
        </w:rPr>
        <w:t>O</w:t>
      </w:r>
      <w:r w:rsidRPr="00FC6698">
        <w:rPr>
          <w:rFonts w:ascii="Arial" w:hAnsi="Arial" w:cs="Arial"/>
          <w:sz w:val="20"/>
          <w:szCs w:val="20"/>
        </w:rPr>
        <w:t>bjednatel se zavazuje provedené dílo převzít a zaplatit za něj zhotoviteli dohodnutou cenu.</w:t>
      </w:r>
    </w:p>
    <w:p w14:paraId="5E269611" w14:textId="7AC495BC" w:rsidR="00D11C14" w:rsidRPr="00D11C14" w:rsidRDefault="00D11C14" w:rsidP="00A976A1">
      <w:pPr>
        <w:pStyle w:val="Odstavecseseznamem"/>
        <w:numPr>
          <w:ilvl w:val="1"/>
          <w:numId w:val="7"/>
        </w:numPr>
        <w:suppressAutoHyphens/>
        <w:spacing w:after="120"/>
        <w:ind w:left="431" w:hanging="431"/>
        <w:contextualSpacing w:val="0"/>
        <w:jc w:val="both"/>
        <w:rPr>
          <w:rFonts w:ascii="Arial" w:hAnsi="Arial" w:cs="Arial"/>
          <w:sz w:val="20"/>
          <w:szCs w:val="20"/>
        </w:rPr>
      </w:pPr>
      <w:r w:rsidRPr="00D11C14">
        <w:rPr>
          <w:rFonts w:ascii="Arial" w:hAnsi="Arial" w:cs="Arial"/>
          <w:sz w:val="20"/>
          <w:szCs w:val="20"/>
        </w:rPr>
        <w:t xml:space="preserve">Dílem se rozumí zhotovení podrobného geotechnického průzkumu </w:t>
      </w:r>
      <w:r w:rsidR="006D1F5B">
        <w:rPr>
          <w:rFonts w:ascii="Arial" w:hAnsi="Arial" w:cs="Arial"/>
          <w:sz w:val="20"/>
          <w:szCs w:val="20"/>
        </w:rPr>
        <w:t>[</w:t>
      </w:r>
      <w:r w:rsidR="006D1F5B" w:rsidRPr="006D1F5B">
        <w:rPr>
          <w:rFonts w:ascii="Arial" w:hAnsi="Arial" w:cs="Arial"/>
          <w:sz w:val="20"/>
          <w:szCs w:val="20"/>
          <w:highlight w:val="green"/>
        </w:rPr>
        <w:t xml:space="preserve">ZADAVATEL DOPLNÍ KONKRÉTNÍ </w:t>
      </w:r>
      <w:r w:rsidR="00BF550B">
        <w:rPr>
          <w:rFonts w:ascii="Arial" w:hAnsi="Arial" w:cs="Arial"/>
          <w:sz w:val="20"/>
          <w:szCs w:val="20"/>
          <w:highlight w:val="green"/>
        </w:rPr>
        <w:t xml:space="preserve">NÁZEV A </w:t>
      </w:r>
      <w:r w:rsidR="006D1F5B" w:rsidRPr="006D1F5B">
        <w:rPr>
          <w:rFonts w:ascii="Arial" w:hAnsi="Arial" w:cs="Arial"/>
          <w:sz w:val="20"/>
          <w:szCs w:val="20"/>
          <w:highlight w:val="green"/>
        </w:rPr>
        <w:t>ROZSAH DÍLA</w:t>
      </w:r>
      <w:r w:rsidR="006D1F5B">
        <w:rPr>
          <w:rFonts w:ascii="Arial" w:hAnsi="Arial" w:cs="Arial"/>
          <w:sz w:val="20"/>
          <w:szCs w:val="20"/>
        </w:rPr>
        <w:t>]</w:t>
      </w:r>
      <w:r w:rsidRPr="00D11C14">
        <w:rPr>
          <w:rFonts w:ascii="Arial" w:hAnsi="Arial" w:cs="Arial"/>
          <w:sz w:val="20"/>
          <w:szCs w:val="20"/>
        </w:rPr>
        <w:t xml:space="preserve"> pro projekt Novostavba trati Praha-Smíchov – Beroun</w:t>
      </w:r>
      <w:r>
        <w:rPr>
          <w:rFonts w:ascii="Arial" w:hAnsi="Arial" w:cs="Arial"/>
          <w:sz w:val="20"/>
          <w:szCs w:val="20"/>
        </w:rPr>
        <w:t>,</w:t>
      </w:r>
      <w:r w:rsidRPr="00D11C14">
        <w:rPr>
          <w:rFonts w:ascii="Arial" w:hAnsi="Arial" w:cs="Arial"/>
          <w:sz w:val="20"/>
          <w:szCs w:val="20"/>
        </w:rPr>
        <w:t xml:space="preserve"> to vše v rozsahu stanoveném touto </w:t>
      </w:r>
      <w:r w:rsidR="00053CAB">
        <w:rPr>
          <w:rFonts w:ascii="Arial" w:hAnsi="Arial" w:cs="Arial"/>
          <w:sz w:val="20"/>
          <w:szCs w:val="20"/>
        </w:rPr>
        <w:t>S</w:t>
      </w:r>
      <w:r w:rsidRPr="00D11C14">
        <w:rPr>
          <w:rFonts w:ascii="Arial" w:hAnsi="Arial" w:cs="Arial"/>
          <w:sz w:val="20"/>
          <w:szCs w:val="20"/>
        </w:rPr>
        <w:t xml:space="preserve">mlouvou, přílohami této </w:t>
      </w:r>
      <w:r w:rsidR="00053CAB">
        <w:rPr>
          <w:rFonts w:ascii="Arial" w:hAnsi="Arial" w:cs="Arial"/>
          <w:sz w:val="20"/>
          <w:szCs w:val="20"/>
        </w:rPr>
        <w:t>S</w:t>
      </w:r>
      <w:r w:rsidRPr="00D11C14">
        <w:rPr>
          <w:rFonts w:ascii="Arial" w:hAnsi="Arial" w:cs="Arial"/>
          <w:sz w:val="20"/>
          <w:szCs w:val="20"/>
        </w:rPr>
        <w:t>mlouvy, zadávací dokumentací</w:t>
      </w:r>
      <w:r w:rsidR="00053CAB">
        <w:rPr>
          <w:rFonts w:ascii="Arial" w:hAnsi="Arial" w:cs="Arial"/>
          <w:sz w:val="20"/>
          <w:szCs w:val="20"/>
        </w:rPr>
        <w:t>, Rámcovou dohodou</w:t>
      </w:r>
      <w:r w:rsidRPr="00D11C14">
        <w:rPr>
          <w:rFonts w:ascii="Arial" w:hAnsi="Arial" w:cs="Arial"/>
          <w:sz w:val="20"/>
          <w:szCs w:val="20"/>
        </w:rPr>
        <w:t xml:space="preserve"> (též jako „</w:t>
      </w:r>
      <w:r w:rsidR="00A976A1" w:rsidRPr="00A976A1">
        <w:rPr>
          <w:rFonts w:ascii="Arial" w:hAnsi="Arial" w:cs="Arial"/>
          <w:b/>
          <w:bCs/>
          <w:sz w:val="20"/>
          <w:szCs w:val="20"/>
        </w:rPr>
        <w:t>d</w:t>
      </w:r>
      <w:r w:rsidRPr="00A976A1">
        <w:rPr>
          <w:rFonts w:ascii="Arial" w:hAnsi="Arial" w:cs="Arial"/>
          <w:b/>
          <w:bCs/>
          <w:sz w:val="20"/>
          <w:szCs w:val="20"/>
        </w:rPr>
        <w:t>ílo</w:t>
      </w:r>
      <w:r w:rsidRPr="00D11C14">
        <w:rPr>
          <w:rFonts w:ascii="Arial" w:hAnsi="Arial" w:cs="Arial"/>
          <w:sz w:val="20"/>
          <w:szCs w:val="20"/>
        </w:rPr>
        <w:t>“).</w:t>
      </w:r>
    </w:p>
    <w:p w14:paraId="2A287EE6" w14:textId="77777777" w:rsidR="00AE1A1E" w:rsidRPr="00FC6698" w:rsidRDefault="00AE1A1E" w:rsidP="00AE1A1E">
      <w:pPr>
        <w:pStyle w:val="Nadpis1"/>
        <w:numPr>
          <w:ilvl w:val="0"/>
          <w:numId w:val="7"/>
        </w:numPr>
      </w:pPr>
      <w:r w:rsidRPr="001F43C3">
        <w:t>Závazné</w:t>
      </w:r>
      <w:r w:rsidRPr="00FC6698">
        <w:t xml:space="preserve"> podklady k provedení díla</w:t>
      </w:r>
    </w:p>
    <w:p w14:paraId="6E98F8D2" w14:textId="77777777" w:rsidR="00AE1A1E" w:rsidRPr="001F43C3" w:rsidRDefault="00AE1A1E" w:rsidP="00A976A1">
      <w:pPr>
        <w:pStyle w:val="Odstavecseseznamem"/>
        <w:numPr>
          <w:ilvl w:val="1"/>
          <w:numId w:val="7"/>
        </w:numPr>
        <w:suppressAutoHyphens/>
        <w:spacing w:after="120"/>
        <w:contextualSpacing w:val="0"/>
        <w:jc w:val="both"/>
        <w:rPr>
          <w:rFonts w:ascii="Arial" w:hAnsi="Arial" w:cs="Arial"/>
          <w:sz w:val="20"/>
          <w:szCs w:val="20"/>
        </w:rPr>
      </w:pPr>
      <w:r w:rsidRPr="001F43C3">
        <w:rPr>
          <w:rFonts w:ascii="Arial" w:hAnsi="Arial" w:cs="Arial"/>
          <w:sz w:val="20"/>
          <w:szCs w:val="20"/>
        </w:rPr>
        <w:t xml:space="preserve">Dílo bude zhotoveno v souladu s následujícími dokumenty: </w:t>
      </w:r>
    </w:p>
    <w:p w14:paraId="0CD88795" w14:textId="77777777" w:rsidR="00A976A1" w:rsidRDefault="00A976A1" w:rsidP="00A976A1">
      <w:pPr>
        <w:numPr>
          <w:ilvl w:val="0"/>
          <w:numId w:val="4"/>
        </w:numPr>
        <w:tabs>
          <w:tab w:val="left" w:pos="851"/>
        </w:tabs>
        <w:suppressAutoHyphens/>
        <w:spacing w:after="120"/>
        <w:ind w:left="851" w:hanging="284"/>
        <w:jc w:val="both"/>
        <w:rPr>
          <w:rFonts w:ascii="Arial" w:hAnsi="Arial" w:cs="Arial"/>
          <w:sz w:val="20"/>
          <w:szCs w:val="20"/>
        </w:rPr>
      </w:pPr>
      <w:r>
        <w:rPr>
          <w:rFonts w:ascii="Arial" w:hAnsi="Arial" w:cs="Arial"/>
          <w:sz w:val="20"/>
          <w:szCs w:val="20"/>
        </w:rPr>
        <w:t xml:space="preserve">Objednávka vystavená Objednatelem; </w:t>
      </w:r>
    </w:p>
    <w:p w14:paraId="571999A4" w14:textId="2FE2C053" w:rsidR="00A976A1" w:rsidRDefault="00A976A1" w:rsidP="00A976A1">
      <w:pPr>
        <w:numPr>
          <w:ilvl w:val="0"/>
          <w:numId w:val="4"/>
        </w:numPr>
        <w:tabs>
          <w:tab w:val="left" w:pos="851"/>
        </w:tabs>
        <w:suppressAutoHyphens/>
        <w:spacing w:after="120"/>
        <w:ind w:left="851" w:hanging="284"/>
        <w:jc w:val="both"/>
        <w:rPr>
          <w:rFonts w:ascii="Arial" w:hAnsi="Arial" w:cs="Arial"/>
          <w:sz w:val="20"/>
          <w:szCs w:val="20"/>
        </w:rPr>
      </w:pPr>
      <w:r>
        <w:rPr>
          <w:rFonts w:ascii="Arial" w:hAnsi="Arial" w:cs="Arial"/>
          <w:sz w:val="20"/>
          <w:szCs w:val="20"/>
        </w:rPr>
        <w:t>tato S</w:t>
      </w:r>
      <w:r w:rsidR="00AE1A1E" w:rsidRPr="00A976A1">
        <w:rPr>
          <w:rFonts w:ascii="Arial" w:hAnsi="Arial" w:cs="Arial"/>
          <w:sz w:val="20"/>
          <w:szCs w:val="20"/>
        </w:rPr>
        <w:t>mlouva</w:t>
      </w:r>
      <w:r>
        <w:rPr>
          <w:rFonts w:ascii="Arial" w:hAnsi="Arial" w:cs="Arial"/>
          <w:sz w:val="20"/>
          <w:szCs w:val="20"/>
        </w:rPr>
        <w:t xml:space="preserve"> vč. všech příloh</w:t>
      </w:r>
      <w:r w:rsidR="00AE1A1E" w:rsidRPr="00A976A1">
        <w:rPr>
          <w:rFonts w:ascii="Arial" w:hAnsi="Arial" w:cs="Arial"/>
          <w:sz w:val="20"/>
          <w:szCs w:val="20"/>
        </w:rPr>
        <w:t>;</w:t>
      </w:r>
    </w:p>
    <w:p w14:paraId="28F8F277" w14:textId="17D6459F" w:rsidR="00A976A1" w:rsidRDefault="00A976A1" w:rsidP="00A976A1">
      <w:pPr>
        <w:numPr>
          <w:ilvl w:val="0"/>
          <w:numId w:val="4"/>
        </w:numPr>
        <w:tabs>
          <w:tab w:val="left" w:pos="851"/>
        </w:tabs>
        <w:suppressAutoHyphens/>
        <w:spacing w:after="120"/>
        <w:ind w:left="851" w:hanging="284"/>
        <w:jc w:val="both"/>
        <w:rPr>
          <w:rFonts w:ascii="Arial" w:hAnsi="Arial" w:cs="Arial"/>
          <w:sz w:val="20"/>
          <w:szCs w:val="20"/>
        </w:rPr>
      </w:pPr>
      <w:r w:rsidRPr="007D064C">
        <w:rPr>
          <w:rFonts w:ascii="Arial" w:hAnsi="Arial" w:cs="Arial"/>
          <w:sz w:val="20"/>
          <w:szCs w:val="20"/>
        </w:rPr>
        <w:t>Zvláštní technické podmínky pro stavbu „Novostavba trati Praha-Smíchov – Beroun: Zhotovení podrobného geotechnického průzkumu</w:t>
      </w:r>
      <w:r w:rsidR="00712411">
        <w:rPr>
          <w:rFonts w:ascii="Arial" w:hAnsi="Arial" w:cs="Arial"/>
          <w:sz w:val="20"/>
          <w:szCs w:val="20"/>
        </w:rPr>
        <w:t xml:space="preserve">“. </w:t>
      </w:r>
    </w:p>
    <w:p w14:paraId="123995B1" w14:textId="166135E6" w:rsidR="00BC7B06" w:rsidRDefault="00BC7B06" w:rsidP="00A976A1">
      <w:pPr>
        <w:numPr>
          <w:ilvl w:val="0"/>
          <w:numId w:val="4"/>
        </w:numPr>
        <w:tabs>
          <w:tab w:val="left" w:pos="851"/>
        </w:tabs>
        <w:suppressAutoHyphens/>
        <w:spacing w:after="120"/>
        <w:ind w:left="851" w:hanging="284"/>
        <w:jc w:val="both"/>
        <w:rPr>
          <w:rFonts w:ascii="Arial" w:hAnsi="Arial" w:cs="Arial"/>
          <w:sz w:val="20"/>
          <w:szCs w:val="20"/>
        </w:rPr>
      </w:pPr>
      <w:r w:rsidRPr="00BC7B06">
        <w:rPr>
          <w:rFonts w:ascii="Arial" w:hAnsi="Arial" w:cs="Arial"/>
          <w:sz w:val="20"/>
          <w:szCs w:val="20"/>
        </w:rPr>
        <w:t>Projekt podrobného geotechnického průzkumu</w:t>
      </w:r>
      <w:r>
        <w:rPr>
          <w:rFonts w:ascii="Arial" w:hAnsi="Arial" w:cs="Arial"/>
          <w:sz w:val="20"/>
          <w:szCs w:val="20"/>
        </w:rPr>
        <w:t xml:space="preserve">. </w:t>
      </w:r>
    </w:p>
    <w:p w14:paraId="238E6BE4" w14:textId="15332D32" w:rsidR="00AE1A1E" w:rsidRPr="001F43C3" w:rsidRDefault="00AE1A1E" w:rsidP="00A976A1">
      <w:pPr>
        <w:pStyle w:val="Odstavecseseznamem"/>
        <w:numPr>
          <w:ilvl w:val="1"/>
          <w:numId w:val="7"/>
        </w:numPr>
        <w:suppressAutoHyphens/>
        <w:overflowPunct w:val="0"/>
        <w:autoSpaceDE w:val="0"/>
        <w:autoSpaceDN w:val="0"/>
        <w:adjustRightInd w:val="0"/>
        <w:spacing w:before="120" w:after="120"/>
        <w:ind w:left="426"/>
        <w:contextualSpacing w:val="0"/>
        <w:jc w:val="both"/>
        <w:textAlignment w:val="baseline"/>
        <w:rPr>
          <w:rFonts w:ascii="Arial" w:hAnsi="Arial" w:cs="Arial"/>
          <w:sz w:val="20"/>
          <w:szCs w:val="20"/>
        </w:rPr>
      </w:pPr>
      <w:r w:rsidRPr="001F43C3">
        <w:rPr>
          <w:rFonts w:ascii="Arial" w:hAnsi="Arial" w:cs="Arial"/>
          <w:sz w:val="20"/>
          <w:szCs w:val="20"/>
        </w:rPr>
        <w:t xml:space="preserve">Zhotovitel se zavazuje respektovat změny obecně závazných právních předpisů, interních předpisů </w:t>
      </w:r>
      <w:r>
        <w:rPr>
          <w:rFonts w:ascii="Arial" w:hAnsi="Arial" w:cs="Arial"/>
          <w:sz w:val="20"/>
          <w:szCs w:val="20"/>
        </w:rPr>
        <w:t>O</w:t>
      </w:r>
      <w:r w:rsidRPr="001F43C3">
        <w:rPr>
          <w:rFonts w:ascii="Arial" w:hAnsi="Arial" w:cs="Arial"/>
          <w:sz w:val="20"/>
          <w:szCs w:val="20"/>
        </w:rPr>
        <w:t xml:space="preserve">bjednatele a norem, které se týkají předmětu </w:t>
      </w:r>
      <w:r w:rsidR="00A976A1">
        <w:rPr>
          <w:rFonts w:ascii="Arial" w:hAnsi="Arial" w:cs="Arial"/>
          <w:sz w:val="20"/>
          <w:szCs w:val="20"/>
        </w:rPr>
        <w:t>d</w:t>
      </w:r>
      <w:r w:rsidRPr="001F43C3">
        <w:rPr>
          <w:rFonts w:ascii="Arial" w:hAnsi="Arial" w:cs="Arial"/>
          <w:sz w:val="20"/>
          <w:szCs w:val="20"/>
        </w:rPr>
        <w:t xml:space="preserve">íla a jeho součástí, i pokud k nim dojde během provádění </w:t>
      </w:r>
      <w:r w:rsidR="00A976A1">
        <w:rPr>
          <w:rFonts w:ascii="Arial" w:hAnsi="Arial" w:cs="Arial"/>
          <w:sz w:val="20"/>
          <w:szCs w:val="20"/>
        </w:rPr>
        <w:t>d</w:t>
      </w:r>
      <w:r w:rsidRPr="001F43C3">
        <w:rPr>
          <w:rFonts w:ascii="Arial" w:hAnsi="Arial" w:cs="Arial"/>
          <w:sz w:val="20"/>
          <w:szCs w:val="20"/>
        </w:rPr>
        <w:t xml:space="preserve">íla, pokud budou tyto změny </w:t>
      </w:r>
      <w:r w:rsidR="00A976A1">
        <w:rPr>
          <w:rFonts w:ascii="Arial" w:hAnsi="Arial" w:cs="Arial"/>
          <w:sz w:val="20"/>
          <w:szCs w:val="20"/>
        </w:rPr>
        <w:t>O</w:t>
      </w:r>
      <w:r w:rsidRPr="001F43C3">
        <w:rPr>
          <w:rFonts w:ascii="Arial" w:hAnsi="Arial" w:cs="Arial"/>
          <w:sz w:val="20"/>
          <w:szCs w:val="20"/>
        </w:rPr>
        <w:t xml:space="preserve">bjednatelem požadovány. Takové změny budou řešeny písemnými dodatky k této </w:t>
      </w:r>
      <w:r w:rsidR="00053CAB">
        <w:rPr>
          <w:rFonts w:ascii="Arial" w:hAnsi="Arial" w:cs="Arial"/>
          <w:sz w:val="20"/>
          <w:szCs w:val="20"/>
        </w:rPr>
        <w:t>S</w:t>
      </w:r>
      <w:r w:rsidRPr="001F43C3">
        <w:rPr>
          <w:rFonts w:ascii="Arial" w:hAnsi="Arial" w:cs="Arial"/>
          <w:sz w:val="20"/>
          <w:szCs w:val="20"/>
        </w:rPr>
        <w:t xml:space="preserve">mlouvě. </w:t>
      </w:r>
    </w:p>
    <w:p w14:paraId="29CDD535" w14:textId="22ECDCB7" w:rsidR="00AE1A1E" w:rsidRPr="001F43C3" w:rsidRDefault="00AE1A1E" w:rsidP="00A976A1">
      <w:pPr>
        <w:pStyle w:val="Odstavecseseznamem"/>
        <w:numPr>
          <w:ilvl w:val="1"/>
          <w:numId w:val="7"/>
        </w:numPr>
        <w:suppressAutoHyphens/>
        <w:overflowPunct w:val="0"/>
        <w:autoSpaceDE w:val="0"/>
        <w:autoSpaceDN w:val="0"/>
        <w:adjustRightInd w:val="0"/>
        <w:spacing w:before="120" w:after="120"/>
        <w:ind w:left="426"/>
        <w:contextualSpacing w:val="0"/>
        <w:jc w:val="both"/>
        <w:textAlignment w:val="baseline"/>
        <w:rPr>
          <w:rFonts w:ascii="Arial" w:hAnsi="Arial" w:cs="Arial"/>
          <w:sz w:val="20"/>
          <w:szCs w:val="20"/>
        </w:rPr>
      </w:pPr>
      <w:r w:rsidRPr="001F43C3">
        <w:rPr>
          <w:rFonts w:ascii="Arial" w:hAnsi="Arial" w:cs="Arial"/>
          <w:sz w:val="20"/>
          <w:szCs w:val="20"/>
        </w:rPr>
        <w:lastRenderedPageBreak/>
        <w:t xml:space="preserve">Zhotovitel prohlašuje, že všechny výše uvedené dokumenty, podle kterých bude dílo provádět, mu byly předány před podpisem této </w:t>
      </w:r>
      <w:r w:rsidR="00053CAB">
        <w:rPr>
          <w:rFonts w:ascii="Arial" w:hAnsi="Arial" w:cs="Arial"/>
          <w:sz w:val="20"/>
          <w:szCs w:val="20"/>
        </w:rPr>
        <w:t>S</w:t>
      </w:r>
      <w:r w:rsidRPr="001F43C3">
        <w:rPr>
          <w:rFonts w:ascii="Arial" w:hAnsi="Arial" w:cs="Arial"/>
          <w:sz w:val="20"/>
          <w:szCs w:val="20"/>
        </w:rPr>
        <w:t xml:space="preserve">mlouvy nebo je již má jinak k dispozici, že je s jejich obsahem seznámen, a že jejich obsah je pro něj závazný. </w:t>
      </w:r>
    </w:p>
    <w:p w14:paraId="3A10B83D" w14:textId="77777777" w:rsidR="00AE1A1E" w:rsidRPr="001705DE" w:rsidRDefault="00AE1A1E" w:rsidP="00AE1A1E">
      <w:pPr>
        <w:pStyle w:val="Nadpis1"/>
        <w:numPr>
          <w:ilvl w:val="0"/>
          <w:numId w:val="7"/>
        </w:numPr>
        <w:suppressAutoHyphens/>
        <w:spacing w:before="0" w:after="0"/>
      </w:pPr>
      <w:r w:rsidRPr="00FC6698">
        <w:rPr>
          <w:szCs w:val="20"/>
          <w:u w:val="single"/>
        </w:rPr>
        <w:t>Termín plnění a místo plnění</w:t>
      </w:r>
    </w:p>
    <w:p w14:paraId="1DA98774" w14:textId="678C86B8" w:rsidR="00037E0A" w:rsidRPr="00037E0A" w:rsidRDefault="00A976A1" w:rsidP="00037E0A">
      <w:pPr>
        <w:pStyle w:val="Odstavecseseznamem"/>
        <w:numPr>
          <w:ilvl w:val="1"/>
          <w:numId w:val="7"/>
        </w:numPr>
        <w:tabs>
          <w:tab w:val="left" w:pos="2835"/>
        </w:tabs>
        <w:suppressAutoHyphens/>
        <w:spacing w:after="120"/>
        <w:ind w:left="567" w:hanging="567"/>
        <w:contextualSpacing w:val="0"/>
        <w:jc w:val="both"/>
        <w:rPr>
          <w:rFonts w:ascii="Arial" w:hAnsi="Arial" w:cs="Arial"/>
          <w:b/>
          <w:sz w:val="20"/>
          <w:szCs w:val="20"/>
        </w:rPr>
      </w:pPr>
      <w:r w:rsidRPr="00F87E1A">
        <w:rPr>
          <w:rFonts w:ascii="Arial" w:hAnsi="Arial" w:cs="Arial"/>
          <w:sz w:val="20"/>
          <w:szCs w:val="20"/>
        </w:rPr>
        <w:t xml:space="preserve">Zhotovitel je povinen zahájit </w:t>
      </w:r>
      <w:r w:rsidR="004F28A9">
        <w:rPr>
          <w:rFonts w:ascii="Arial" w:hAnsi="Arial" w:cs="Arial"/>
          <w:sz w:val="20"/>
          <w:szCs w:val="20"/>
        </w:rPr>
        <w:t>práce ihned</w:t>
      </w:r>
      <w:r w:rsidRPr="00F87E1A">
        <w:rPr>
          <w:rFonts w:ascii="Arial" w:hAnsi="Arial" w:cs="Arial"/>
          <w:sz w:val="20"/>
          <w:szCs w:val="20"/>
        </w:rPr>
        <w:t xml:space="preserve"> po uzavření </w:t>
      </w:r>
      <w:r>
        <w:rPr>
          <w:rFonts w:ascii="Arial" w:hAnsi="Arial" w:cs="Arial"/>
          <w:sz w:val="20"/>
          <w:szCs w:val="20"/>
        </w:rPr>
        <w:t>Smlouvy</w:t>
      </w:r>
      <w:r w:rsidRPr="00F87E1A">
        <w:rPr>
          <w:rFonts w:ascii="Arial" w:hAnsi="Arial" w:cs="Arial"/>
          <w:sz w:val="20"/>
          <w:szCs w:val="20"/>
        </w:rPr>
        <w:t>.</w:t>
      </w:r>
    </w:p>
    <w:p w14:paraId="45CC0A72" w14:textId="727439FC" w:rsidR="00A976A1" w:rsidRPr="00A976A1" w:rsidRDefault="00037E0A" w:rsidP="00037E0A">
      <w:pPr>
        <w:pStyle w:val="Odstavecseseznamem"/>
        <w:numPr>
          <w:ilvl w:val="1"/>
          <w:numId w:val="7"/>
        </w:numPr>
        <w:tabs>
          <w:tab w:val="left" w:pos="2835"/>
        </w:tabs>
        <w:suppressAutoHyphens/>
        <w:spacing w:after="120"/>
        <w:ind w:left="567" w:hanging="567"/>
        <w:contextualSpacing w:val="0"/>
        <w:jc w:val="both"/>
        <w:rPr>
          <w:rFonts w:ascii="Arial" w:hAnsi="Arial" w:cs="Arial"/>
          <w:b/>
          <w:sz w:val="20"/>
          <w:szCs w:val="20"/>
        </w:rPr>
      </w:pPr>
      <w:r>
        <w:rPr>
          <w:rFonts w:ascii="Arial" w:hAnsi="Arial" w:cs="Arial"/>
          <w:sz w:val="20"/>
          <w:szCs w:val="20"/>
        </w:rPr>
        <w:t>Zhotovitel se zavazuje postupovat v souladu s harmonogramem plnění</w:t>
      </w:r>
      <w:r w:rsidR="00BC7B06">
        <w:rPr>
          <w:rFonts w:ascii="Arial" w:hAnsi="Arial" w:cs="Arial"/>
          <w:sz w:val="20"/>
          <w:szCs w:val="20"/>
        </w:rPr>
        <w:t xml:space="preserve"> díla</w:t>
      </w:r>
      <w:r>
        <w:rPr>
          <w:rFonts w:ascii="Arial" w:hAnsi="Arial" w:cs="Arial"/>
          <w:sz w:val="20"/>
          <w:szCs w:val="20"/>
        </w:rPr>
        <w:t xml:space="preserve">, který tvoří přílohu č. </w:t>
      </w:r>
      <w:r w:rsidR="004F28A9">
        <w:rPr>
          <w:rFonts w:ascii="Arial" w:hAnsi="Arial" w:cs="Arial"/>
          <w:sz w:val="20"/>
          <w:szCs w:val="20"/>
        </w:rPr>
        <w:t>3</w:t>
      </w:r>
      <w:r>
        <w:rPr>
          <w:rFonts w:ascii="Arial" w:hAnsi="Arial" w:cs="Arial"/>
          <w:sz w:val="20"/>
          <w:szCs w:val="20"/>
        </w:rPr>
        <w:t xml:space="preserve"> této Smlouvy</w:t>
      </w:r>
      <w:r w:rsidR="00BF550B">
        <w:rPr>
          <w:rFonts w:ascii="Arial" w:hAnsi="Arial" w:cs="Arial"/>
          <w:sz w:val="20"/>
          <w:szCs w:val="20"/>
        </w:rPr>
        <w:t xml:space="preserve"> (dále jen „</w:t>
      </w:r>
      <w:r w:rsidR="00BF550B" w:rsidRPr="00BF550B">
        <w:rPr>
          <w:rFonts w:ascii="Arial" w:hAnsi="Arial" w:cs="Arial"/>
          <w:b/>
          <w:bCs/>
          <w:sz w:val="20"/>
          <w:szCs w:val="20"/>
        </w:rPr>
        <w:t>Harmonogram</w:t>
      </w:r>
      <w:r w:rsidR="00BF550B">
        <w:rPr>
          <w:rFonts w:ascii="Arial" w:hAnsi="Arial" w:cs="Arial"/>
          <w:sz w:val="20"/>
          <w:szCs w:val="20"/>
        </w:rPr>
        <w:t xml:space="preserve">“). </w:t>
      </w:r>
      <w:r>
        <w:rPr>
          <w:rFonts w:ascii="Arial" w:hAnsi="Arial" w:cs="Arial"/>
          <w:sz w:val="20"/>
          <w:szCs w:val="20"/>
        </w:rPr>
        <w:t xml:space="preserve">  </w:t>
      </w:r>
      <w:r w:rsidR="00A976A1" w:rsidRPr="00F87E1A">
        <w:rPr>
          <w:rFonts w:ascii="Arial" w:hAnsi="Arial" w:cs="Arial"/>
          <w:sz w:val="20"/>
          <w:szCs w:val="20"/>
        </w:rPr>
        <w:t xml:space="preserve"> </w:t>
      </w:r>
    </w:p>
    <w:p w14:paraId="6BA29C16" w14:textId="2E1574F2" w:rsidR="00AE1A1E" w:rsidRDefault="00AE1A1E" w:rsidP="00037E0A">
      <w:pPr>
        <w:pStyle w:val="Odstavecseseznamem"/>
        <w:numPr>
          <w:ilvl w:val="1"/>
          <w:numId w:val="7"/>
        </w:numPr>
        <w:suppressAutoHyphens/>
        <w:spacing w:before="120" w:after="120"/>
        <w:ind w:left="567" w:hanging="567"/>
        <w:contextualSpacing w:val="0"/>
        <w:jc w:val="both"/>
        <w:rPr>
          <w:rFonts w:ascii="Arial" w:hAnsi="Arial" w:cs="Arial"/>
          <w:sz w:val="20"/>
          <w:szCs w:val="20"/>
        </w:rPr>
      </w:pPr>
      <w:r w:rsidRPr="00FE5D8F">
        <w:rPr>
          <w:rFonts w:ascii="Arial" w:hAnsi="Arial" w:cs="Arial"/>
          <w:sz w:val="20"/>
          <w:szCs w:val="20"/>
        </w:rPr>
        <w:t xml:space="preserve">Místem plnění je </w:t>
      </w:r>
      <w:r w:rsidRPr="00FE5D8F">
        <w:rPr>
          <w:rFonts w:ascii="Arial" w:eastAsia="Calibri" w:hAnsi="Arial" w:cs="Arial"/>
          <w:sz w:val="20"/>
          <w:szCs w:val="20"/>
          <w:lang w:eastAsia="en-US"/>
        </w:rPr>
        <w:t xml:space="preserve">bezprostřední okolí stavby: </w:t>
      </w:r>
      <w:r w:rsidRPr="00FE5D8F">
        <w:rPr>
          <w:rFonts w:ascii="Arial" w:hAnsi="Arial" w:cs="Arial"/>
          <w:sz w:val="20"/>
          <w:szCs w:val="20"/>
        </w:rPr>
        <w:t>„</w:t>
      </w:r>
      <w:r w:rsidRPr="00FE5D8F">
        <w:rPr>
          <w:rFonts w:ascii="Arial" w:hAnsi="Arial" w:cs="Arial"/>
          <w:b/>
          <w:sz w:val="20"/>
          <w:szCs w:val="20"/>
        </w:rPr>
        <w:t>Novostavba trati Praha-Smíchov – Beroun</w:t>
      </w:r>
      <w:r w:rsidRPr="00FE5D8F">
        <w:rPr>
          <w:rFonts w:ascii="Arial" w:hAnsi="Arial" w:cs="Arial"/>
          <w:sz w:val="20"/>
          <w:szCs w:val="20"/>
        </w:rPr>
        <w:t>“</w:t>
      </w:r>
      <w:r w:rsidR="00F115A6">
        <w:rPr>
          <w:rFonts w:ascii="Arial" w:hAnsi="Arial" w:cs="Arial"/>
          <w:bCs/>
          <w:sz w:val="20"/>
          <w:szCs w:val="20"/>
        </w:rPr>
        <w:t xml:space="preserve">. </w:t>
      </w:r>
    </w:p>
    <w:p w14:paraId="53293464" w14:textId="7BE5CFFD" w:rsidR="00037E0A" w:rsidRPr="00FE5D8F" w:rsidRDefault="00037E0A" w:rsidP="00037E0A">
      <w:pPr>
        <w:pStyle w:val="Odstavecseseznamem"/>
        <w:numPr>
          <w:ilvl w:val="1"/>
          <w:numId w:val="7"/>
        </w:numPr>
        <w:tabs>
          <w:tab w:val="left" w:pos="2835"/>
        </w:tabs>
        <w:suppressAutoHyphens/>
        <w:spacing w:after="120"/>
        <w:ind w:left="567" w:hanging="567"/>
        <w:contextualSpacing w:val="0"/>
        <w:jc w:val="both"/>
        <w:rPr>
          <w:rFonts w:ascii="Arial" w:hAnsi="Arial" w:cs="Arial"/>
          <w:b/>
          <w:sz w:val="20"/>
          <w:szCs w:val="20"/>
        </w:rPr>
      </w:pPr>
      <w:r>
        <w:rPr>
          <w:rFonts w:ascii="Arial" w:hAnsi="Arial" w:cs="Arial"/>
          <w:bCs/>
          <w:sz w:val="20"/>
          <w:szCs w:val="20"/>
        </w:rPr>
        <w:t>Dokončení díla:</w:t>
      </w:r>
      <w:r w:rsidR="00BF550B">
        <w:rPr>
          <w:rFonts w:ascii="Arial" w:hAnsi="Arial" w:cs="Arial"/>
          <w:bCs/>
          <w:sz w:val="20"/>
          <w:szCs w:val="20"/>
        </w:rPr>
        <w:t xml:space="preserve"> </w:t>
      </w:r>
      <w:r>
        <w:rPr>
          <w:rFonts w:ascii="Arial" w:hAnsi="Arial" w:cs="Arial"/>
          <w:bCs/>
          <w:sz w:val="20"/>
          <w:szCs w:val="20"/>
        </w:rPr>
        <w:t>[</w:t>
      </w:r>
      <w:r w:rsidRPr="00D11C14">
        <w:rPr>
          <w:rFonts w:ascii="Arial" w:hAnsi="Arial" w:cs="Arial"/>
          <w:bCs/>
          <w:sz w:val="20"/>
          <w:szCs w:val="20"/>
          <w:highlight w:val="green"/>
        </w:rPr>
        <w:t>DOPLNÍ OBJEDNATEL</w:t>
      </w:r>
      <w:r>
        <w:rPr>
          <w:rFonts w:ascii="Arial" w:hAnsi="Arial" w:cs="Arial"/>
          <w:bCs/>
          <w:sz w:val="20"/>
          <w:szCs w:val="20"/>
        </w:rPr>
        <w:t>]</w:t>
      </w:r>
    </w:p>
    <w:p w14:paraId="64E57E3F" w14:textId="77777777" w:rsidR="00037E0A" w:rsidRPr="00FE5D8F" w:rsidRDefault="00037E0A" w:rsidP="00037E0A">
      <w:pPr>
        <w:pStyle w:val="Odstavecseseznamem"/>
        <w:suppressAutoHyphens/>
        <w:spacing w:before="120"/>
        <w:ind w:left="567"/>
        <w:jc w:val="both"/>
        <w:rPr>
          <w:rFonts w:ascii="Arial" w:hAnsi="Arial" w:cs="Arial"/>
          <w:sz w:val="20"/>
          <w:szCs w:val="20"/>
        </w:rPr>
      </w:pPr>
    </w:p>
    <w:p w14:paraId="583379BA" w14:textId="30361ECD" w:rsidR="00AE1A1E" w:rsidRPr="001705DE" w:rsidRDefault="00AE1A1E" w:rsidP="00AE1A1E">
      <w:pPr>
        <w:pStyle w:val="Nadpis1"/>
        <w:numPr>
          <w:ilvl w:val="0"/>
          <w:numId w:val="7"/>
        </w:numPr>
        <w:suppressAutoHyphens/>
        <w:spacing w:after="0"/>
        <w:rPr>
          <w:szCs w:val="20"/>
          <w:u w:val="single"/>
        </w:rPr>
      </w:pPr>
      <w:r w:rsidRPr="00FC6698">
        <w:rPr>
          <w:szCs w:val="20"/>
          <w:u w:val="single"/>
        </w:rPr>
        <w:t xml:space="preserve">Cena </w:t>
      </w:r>
      <w:r w:rsidR="009C0505">
        <w:rPr>
          <w:szCs w:val="20"/>
          <w:u w:val="single"/>
        </w:rPr>
        <w:t>za dílo</w:t>
      </w:r>
      <w:r w:rsidR="00F115A6">
        <w:rPr>
          <w:szCs w:val="20"/>
          <w:u w:val="single"/>
        </w:rPr>
        <w:t xml:space="preserve"> a platební podmínky</w:t>
      </w:r>
    </w:p>
    <w:p w14:paraId="49D1A87D" w14:textId="0ADDDD8D" w:rsidR="00AE1A1E" w:rsidRPr="00F13051" w:rsidRDefault="00AE1A1E" w:rsidP="00037E0A">
      <w:pPr>
        <w:pStyle w:val="Odstavecseseznamem"/>
        <w:numPr>
          <w:ilvl w:val="1"/>
          <w:numId w:val="7"/>
        </w:numPr>
        <w:spacing w:after="120"/>
        <w:ind w:left="567" w:hanging="567"/>
        <w:contextualSpacing w:val="0"/>
        <w:jc w:val="both"/>
        <w:rPr>
          <w:rFonts w:ascii="Arial" w:hAnsi="Arial" w:cs="Arial"/>
          <w:sz w:val="20"/>
          <w:szCs w:val="20"/>
        </w:rPr>
      </w:pPr>
      <w:r w:rsidRPr="00F13051">
        <w:rPr>
          <w:rFonts w:ascii="Arial" w:hAnsi="Arial" w:cs="Arial"/>
          <w:sz w:val="20"/>
          <w:szCs w:val="20"/>
        </w:rPr>
        <w:t xml:space="preserve">Jednotkové ceny </w:t>
      </w:r>
      <w:r w:rsidR="00A872C0">
        <w:rPr>
          <w:rFonts w:ascii="Arial" w:hAnsi="Arial" w:cs="Arial"/>
          <w:sz w:val="20"/>
          <w:szCs w:val="20"/>
        </w:rPr>
        <w:t xml:space="preserve">dle přílohy </w:t>
      </w:r>
      <w:r w:rsidR="00D11C14">
        <w:rPr>
          <w:rFonts w:ascii="Arial" w:hAnsi="Arial" w:cs="Arial"/>
          <w:sz w:val="20"/>
          <w:szCs w:val="20"/>
        </w:rPr>
        <w:t>č. 1</w:t>
      </w:r>
      <w:r w:rsidR="00037E0A">
        <w:rPr>
          <w:rFonts w:ascii="Arial" w:hAnsi="Arial" w:cs="Arial"/>
          <w:sz w:val="20"/>
          <w:szCs w:val="20"/>
        </w:rPr>
        <w:t xml:space="preserve"> Smlouvy</w:t>
      </w:r>
      <w:r w:rsidR="00D11C14">
        <w:rPr>
          <w:rFonts w:ascii="Arial" w:hAnsi="Arial" w:cs="Arial"/>
          <w:sz w:val="20"/>
          <w:szCs w:val="20"/>
        </w:rPr>
        <w:t xml:space="preserve"> – výkaz výměr</w:t>
      </w:r>
      <w:r>
        <w:rPr>
          <w:rFonts w:ascii="Arial" w:hAnsi="Arial" w:cs="Arial"/>
          <w:sz w:val="20"/>
          <w:szCs w:val="20"/>
        </w:rPr>
        <w:t xml:space="preserve"> </w:t>
      </w:r>
      <w:r w:rsidRPr="00F13051">
        <w:rPr>
          <w:rFonts w:ascii="Arial" w:hAnsi="Arial" w:cs="Arial"/>
          <w:sz w:val="20"/>
          <w:szCs w:val="20"/>
        </w:rPr>
        <w:t>představují maximální nepřekročitelné jednotkové ceny za poskytování</w:t>
      </w:r>
      <w:r>
        <w:rPr>
          <w:rFonts w:ascii="Arial" w:hAnsi="Arial" w:cs="Arial"/>
          <w:sz w:val="20"/>
          <w:szCs w:val="20"/>
        </w:rPr>
        <w:t xml:space="preserve"> realizaci </w:t>
      </w:r>
      <w:r w:rsidR="00D11C14">
        <w:rPr>
          <w:rFonts w:ascii="Arial" w:hAnsi="Arial" w:cs="Arial"/>
          <w:sz w:val="20"/>
          <w:szCs w:val="20"/>
        </w:rPr>
        <w:t>Smlouvy</w:t>
      </w:r>
      <w:r w:rsidRPr="00F13051">
        <w:rPr>
          <w:rFonts w:ascii="Arial" w:hAnsi="Arial" w:cs="Arial"/>
          <w:sz w:val="20"/>
          <w:szCs w:val="20"/>
        </w:rPr>
        <w:t xml:space="preserve"> platné po celou dobu trvání </w:t>
      </w:r>
      <w:r w:rsidR="00D11C14">
        <w:rPr>
          <w:rFonts w:ascii="Arial" w:hAnsi="Arial" w:cs="Arial"/>
          <w:sz w:val="20"/>
          <w:szCs w:val="20"/>
        </w:rPr>
        <w:t>Smlouvy</w:t>
      </w:r>
      <w:r w:rsidRPr="00F13051">
        <w:rPr>
          <w:rFonts w:ascii="Arial" w:hAnsi="Arial" w:cs="Arial"/>
          <w:sz w:val="20"/>
          <w:szCs w:val="20"/>
        </w:rPr>
        <w:t>.</w:t>
      </w:r>
      <w:r w:rsidR="00A872C0">
        <w:rPr>
          <w:rFonts w:ascii="Arial" w:hAnsi="Arial" w:cs="Arial"/>
          <w:sz w:val="20"/>
          <w:szCs w:val="20"/>
        </w:rPr>
        <w:t xml:space="preserve"> Tímto není jakkoliv dotčena možnost valorizace ceny dle podmínek inflační doložky v Rámcové dohodě.</w:t>
      </w:r>
    </w:p>
    <w:p w14:paraId="3ED654F4" w14:textId="0987E2C2" w:rsidR="00AE1A1E" w:rsidRDefault="00AE1A1E" w:rsidP="00037E0A">
      <w:pPr>
        <w:pStyle w:val="Odstavecseseznamem"/>
        <w:numPr>
          <w:ilvl w:val="1"/>
          <w:numId w:val="7"/>
        </w:numPr>
        <w:suppressAutoHyphens/>
        <w:spacing w:after="120"/>
        <w:ind w:left="567" w:hanging="567"/>
        <w:contextualSpacing w:val="0"/>
        <w:jc w:val="both"/>
        <w:rPr>
          <w:rFonts w:ascii="Arial" w:hAnsi="Arial" w:cs="Arial"/>
          <w:sz w:val="20"/>
          <w:szCs w:val="20"/>
        </w:rPr>
      </w:pPr>
      <w:r w:rsidRPr="00AF44DB">
        <w:rPr>
          <w:rFonts w:ascii="Arial" w:hAnsi="Arial" w:cs="Arial"/>
          <w:sz w:val="20"/>
          <w:szCs w:val="20"/>
        </w:rPr>
        <w:t>Objednatel se zavazuje za řádně proveden</w:t>
      </w:r>
      <w:r>
        <w:rPr>
          <w:rFonts w:ascii="Arial" w:hAnsi="Arial" w:cs="Arial"/>
          <w:sz w:val="20"/>
          <w:szCs w:val="20"/>
        </w:rPr>
        <w:t>ou</w:t>
      </w:r>
      <w:r w:rsidRPr="00AF44DB">
        <w:rPr>
          <w:rFonts w:ascii="Arial" w:hAnsi="Arial" w:cs="Arial"/>
          <w:sz w:val="20"/>
          <w:szCs w:val="20"/>
        </w:rPr>
        <w:t xml:space="preserve"> </w:t>
      </w:r>
      <w:r w:rsidR="00A872C0">
        <w:rPr>
          <w:rFonts w:ascii="Arial" w:hAnsi="Arial" w:cs="Arial"/>
          <w:sz w:val="20"/>
          <w:szCs w:val="20"/>
        </w:rPr>
        <w:t>S</w:t>
      </w:r>
      <w:r>
        <w:rPr>
          <w:rFonts w:ascii="Arial" w:hAnsi="Arial" w:cs="Arial"/>
          <w:sz w:val="20"/>
          <w:szCs w:val="20"/>
        </w:rPr>
        <w:t>mlouvu</w:t>
      </w:r>
      <w:r w:rsidRPr="00AF44DB">
        <w:rPr>
          <w:rFonts w:ascii="Arial" w:hAnsi="Arial" w:cs="Arial"/>
          <w:sz w:val="20"/>
          <w:szCs w:val="20"/>
        </w:rPr>
        <w:t xml:space="preserve"> zaplatit </w:t>
      </w:r>
      <w:r>
        <w:rPr>
          <w:rFonts w:ascii="Arial" w:hAnsi="Arial" w:cs="Arial"/>
          <w:sz w:val="20"/>
          <w:szCs w:val="20"/>
        </w:rPr>
        <w:t>Z</w:t>
      </w:r>
      <w:r w:rsidRPr="00AF44DB">
        <w:rPr>
          <w:rFonts w:ascii="Arial" w:hAnsi="Arial" w:cs="Arial"/>
          <w:sz w:val="20"/>
          <w:szCs w:val="20"/>
        </w:rPr>
        <w:t xml:space="preserve">hotoviteli cenu </w:t>
      </w:r>
      <w:r>
        <w:rPr>
          <w:rFonts w:ascii="Arial" w:hAnsi="Arial" w:cs="Arial"/>
          <w:sz w:val="20"/>
          <w:szCs w:val="20"/>
        </w:rPr>
        <w:t xml:space="preserve">odpovídající rozsahu </w:t>
      </w:r>
      <w:r w:rsidR="009853B0">
        <w:rPr>
          <w:rFonts w:ascii="Arial" w:hAnsi="Arial" w:cs="Arial"/>
          <w:sz w:val="20"/>
          <w:szCs w:val="20"/>
        </w:rPr>
        <w:t>výkazu výměr, který tvoří přílohu č. 1 Smlouvy</w:t>
      </w:r>
      <w:r w:rsidRPr="00AF44DB">
        <w:rPr>
          <w:rFonts w:ascii="Arial" w:hAnsi="Arial" w:cs="Arial"/>
          <w:sz w:val="20"/>
          <w:szCs w:val="20"/>
        </w:rPr>
        <w:t xml:space="preserve">. </w:t>
      </w:r>
    </w:p>
    <w:p w14:paraId="3F85EBA2" w14:textId="5B6895AF" w:rsidR="00AE1A1E" w:rsidRPr="00AF44DB" w:rsidRDefault="00AE1A1E" w:rsidP="00037E0A">
      <w:pPr>
        <w:pStyle w:val="Odstavecseseznamem"/>
        <w:numPr>
          <w:ilvl w:val="1"/>
          <w:numId w:val="7"/>
        </w:numPr>
        <w:suppressAutoHyphens/>
        <w:spacing w:after="120"/>
        <w:ind w:left="567" w:hanging="567"/>
        <w:contextualSpacing w:val="0"/>
        <w:jc w:val="both"/>
        <w:rPr>
          <w:rFonts w:ascii="Arial" w:hAnsi="Arial" w:cs="Arial"/>
          <w:sz w:val="20"/>
          <w:szCs w:val="20"/>
        </w:rPr>
      </w:pPr>
      <w:r>
        <w:rPr>
          <w:rFonts w:ascii="Arial" w:hAnsi="Arial" w:cs="Arial"/>
          <w:sz w:val="20"/>
          <w:szCs w:val="20"/>
        </w:rPr>
        <w:t xml:space="preserve">Celková </w:t>
      </w:r>
      <w:r w:rsidR="00D11C14">
        <w:rPr>
          <w:rFonts w:ascii="Arial" w:hAnsi="Arial" w:cs="Arial"/>
          <w:sz w:val="20"/>
          <w:szCs w:val="20"/>
        </w:rPr>
        <w:t>nepřekročitelná</w:t>
      </w:r>
      <w:r>
        <w:rPr>
          <w:rFonts w:ascii="Arial" w:hAnsi="Arial" w:cs="Arial"/>
          <w:sz w:val="20"/>
          <w:szCs w:val="20"/>
        </w:rPr>
        <w:t xml:space="preserve"> cena </w:t>
      </w:r>
      <w:r w:rsidR="009C0505">
        <w:rPr>
          <w:rFonts w:ascii="Arial" w:hAnsi="Arial" w:cs="Arial"/>
          <w:sz w:val="20"/>
          <w:szCs w:val="20"/>
        </w:rPr>
        <w:t>je určena výkazem výměr a</w:t>
      </w:r>
      <w:r>
        <w:rPr>
          <w:rFonts w:ascii="Arial" w:hAnsi="Arial" w:cs="Arial"/>
          <w:sz w:val="20"/>
          <w:szCs w:val="20"/>
        </w:rPr>
        <w:t xml:space="preserve"> činí:</w:t>
      </w:r>
    </w:p>
    <w:p w14:paraId="0D5EE29B" w14:textId="0065C802" w:rsidR="00AE1A1E" w:rsidRPr="00A872C0" w:rsidRDefault="00AE1A1E" w:rsidP="00A872C0">
      <w:pPr>
        <w:pStyle w:val="Odstavecseseznamem"/>
        <w:numPr>
          <w:ilvl w:val="0"/>
          <w:numId w:val="16"/>
        </w:numPr>
        <w:suppressAutoHyphens/>
        <w:spacing w:after="120"/>
        <w:contextualSpacing w:val="0"/>
        <w:jc w:val="both"/>
        <w:rPr>
          <w:rFonts w:ascii="Arial" w:hAnsi="Arial" w:cs="Arial"/>
          <w:b/>
          <w:sz w:val="20"/>
          <w:szCs w:val="20"/>
          <w:lang w:eastAsia="x-none"/>
        </w:rPr>
      </w:pPr>
      <w:r w:rsidRPr="002360F0">
        <w:rPr>
          <w:rFonts w:ascii="Arial" w:hAnsi="Arial" w:cs="Arial"/>
          <w:b/>
          <w:sz w:val="20"/>
          <w:szCs w:val="20"/>
          <w:lang w:eastAsia="x-none"/>
        </w:rPr>
        <w:t xml:space="preserve">Celková cena </w:t>
      </w:r>
      <w:r w:rsidR="00A872C0">
        <w:rPr>
          <w:rFonts w:ascii="Arial" w:hAnsi="Arial" w:cs="Arial"/>
          <w:b/>
          <w:sz w:val="20"/>
          <w:szCs w:val="20"/>
          <w:lang w:eastAsia="x-none"/>
        </w:rPr>
        <w:t>d</w:t>
      </w:r>
      <w:r w:rsidRPr="002360F0">
        <w:rPr>
          <w:rFonts w:ascii="Arial" w:hAnsi="Arial" w:cs="Arial"/>
          <w:b/>
          <w:sz w:val="20"/>
          <w:szCs w:val="20"/>
          <w:lang w:eastAsia="x-none"/>
        </w:rPr>
        <w:t xml:space="preserve">íla bez DPH: </w:t>
      </w:r>
      <w:r w:rsidR="00A872C0">
        <w:rPr>
          <w:rFonts w:ascii="Arial" w:hAnsi="Arial" w:cs="Arial"/>
          <w:bCs/>
          <w:sz w:val="20"/>
          <w:szCs w:val="20"/>
        </w:rPr>
        <w:t>[</w:t>
      </w:r>
      <w:r w:rsidR="00A872C0" w:rsidRPr="00D11C14">
        <w:rPr>
          <w:rFonts w:ascii="Arial" w:hAnsi="Arial" w:cs="Arial"/>
          <w:bCs/>
          <w:sz w:val="20"/>
          <w:szCs w:val="20"/>
          <w:highlight w:val="green"/>
        </w:rPr>
        <w:t>DOPLNÍ OBJEDNATEL</w:t>
      </w:r>
      <w:r w:rsidR="00A872C0">
        <w:rPr>
          <w:rFonts w:ascii="Arial" w:hAnsi="Arial" w:cs="Arial"/>
          <w:bCs/>
          <w:sz w:val="20"/>
          <w:szCs w:val="20"/>
        </w:rPr>
        <w:t xml:space="preserve">] </w:t>
      </w:r>
      <w:r w:rsidRPr="00A872C0">
        <w:rPr>
          <w:rFonts w:ascii="Arial" w:hAnsi="Arial" w:cs="Arial"/>
          <w:b/>
          <w:sz w:val="20"/>
          <w:szCs w:val="20"/>
          <w:lang w:eastAsia="x-none"/>
        </w:rPr>
        <w:t>Kč</w:t>
      </w:r>
    </w:p>
    <w:p w14:paraId="0C28144D" w14:textId="769D0215" w:rsidR="00AE1A1E" w:rsidRPr="00A872C0" w:rsidRDefault="00AE1A1E" w:rsidP="00A872C0">
      <w:pPr>
        <w:pStyle w:val="Odstavecseseznamem"/>
        <w:numPr>
          <w:ilvl w:val="0"/>
          <w:numId w:val="16"/>
        </w:numPr>
        <w:suppressAutoHyphens/>
        <w:spacing w:after="120"/>
        <w:contextualSpacing w:val="0"/>
        <w:jc w:val="both"/>
        <w:rPr>
          <w:rFonts w:ascii="Arial" w:hAnsi="Arial" w:cs="Arial"/>
          <w:b/>
          <w:sz w:val="20"/>
          <w:szCs w:val="20"/>
          <w:lang w:eastAsia="x-none"/>
        </w:rPr>
      </w:pPr>
      <w:r w:rsidRPr="00A872C0">
        <w:rPr>
          <w:rFonts w:ascii="Arial" w:hAnsi="Arial" w:cs="Arial"/>
          <w:b/>
          <w:sz w:val="20"/>
          <w:szCs w:val="20"/>
          <w:lang w:eastAsia="x-none"/>
        </w:rPr>
        <w:t xml:space="preserve">Celková cena </w:t>
      </w:r>
      <w:r w:rsidR="00A872C0">
        <w:rPr>
          <w:rFonts w:ascii="Arial" w:hAnsi="Arial" w:cs="Arial"/>
          <w:b/>
          <w:sz w:val="20"/>
          <w:szCs w:val="20"/>
          <w:lang w:eastAsia="x-none"/>
        </w:rPr>
        <w:t>d</w:t>
      </w:r>
      <w:r w:rsidRPr="00A872C0">
        <w:rPr>
          <w:rFonts w:ascii="Arial" w:hAnsi="Arial" w:cs="Arial"/>
          <w:b/>
          <w:sz w:val="20"/>
          <w:szCs w:val="20"/>
          <w:lang w:eastAsia="x-none"/>
        </w:rPr>
        <w:t xml:space="preserve">íla vč. DPH: </w:t>
      </w:r>
      <w:r w:rsidR="00A872C0">
        <w:rPr>
          <w:rFonts w:ascii="Arial" w:hAnsi="Arial" w:cs="Arial"/>
          <w:bCs/>
          <w:sz w:val="20"/>
          <w:szCs w:val="20"/>
        </w:rPr>
        <w:t>[</w:t>
      </w:r>
      <w:r w:rsidR="00A872C0" w:rsidRPr="00D11C14">
        <w:rPr>
          <w:rFonts w:ascii="Arial" w:hAnsi="Arial" w:cs="Arial"/>
          <w:bCs/>
          <w:sz w:val="20"/>
          <w:szCs w:val="20"/>
          <w:highlight w:val="green"/>
        </w:rPr>
        <w:t>DOPLNÍ OBJEDNATEL</w:t>
      </w:r>
      <w:r w:rsidR="00A872C0">
        <w:rPr>
          <w:rFonts w:ascii="Arial" w:hAnsi="Arial" w:cs="Arial"/>
          <w:bCs/>
          <w:sz w:val="20"/>
          <w:szCs w:val="20"/>
        </w:rPr>
        <w:t xml:space="preserve">] </w:t>
      </w:r>
      <w:r w:rsidRPr="00A872C0">
        <w:rPr>
          <w:rFonts w:ascii="Arial" w:hAnsi="Arial" w:cs="Arial"/>
          <w:b/>
          <w:sz w:val="20"/>
          <w:szCs w:val="20"/>
          <w:lang w:eastAsia="x-none"/>
        </w:rPr>
        <w:t>Kč</w:t>
      </w:r>
    </w:p>
    <w:p w14:paraId="789F8617" w14:textId="2AD63431" w:rsidR="00AE1A1E" w:rsidRPr="002360F0" w:rsidRDefault="00AE1A1E" w:rsidP="00A872C0">
      <w:pPr>
        <w:pStyle w:val="Odstavecseseznamem"/>
        <w:numPr>
          <w:ilvl w:val="0"/>
          <w:numId w:val="16"/>
        </w:numPr>
        <w:suppressAutoHyphens/>
        <w:spacing w:after="120"/>
        <w:contextualSpacing w:val="0"/>
        <w:jc w:val="both"/>
        <w:rPr>
          <w:rFonts w:ascii="Arial" w:hAnsi="Arial" w:cs="Arial"/>
          <w:sz w:val="20"/>
          <w:szCs w:val="20"/>
        </w:rPr>
      </w:pPr>
      <w:r w:rsidRPr="00A872C0">
        <w:rPr>
          <w:rFonts w:ascii="Arial" w:hAnsi="Arial" w:cs="Arial"/>
          <w:b/>
          <w:sz w:val="20"/>
          <w:szCs w:val="20"/>
          <w:lang w:eastAsia="x-none"/>
        </w:rPr>
        <w:t xml:space="preserve">Hodnota DPH: </w:t>
      </w:r>
      <w:r w:rsidR="00A872C0">
        <w:rPr>
          <w:rFonts w:ascii="Arial" w:hAnsi="Arial" w:cs="Arial"/>
          <w:bCs/>
          <w:sz w:val="20"/>
          <w:szCs w:val="20"/>
        </w:rPr>
        <w:t>[</w:t>
      </w:r>
      <w:r w:rsidR="00A872C0" w:rsidRPr="00D11C14">
        <w:rPr>
          <w:rFonts w:ascii="Arial" w:hAnsi="Arial" w:cs="Arial"/>
          <w:bCs/>
          <w:sz w:val="20"/>
          <w:szCs w:val="20"/>
          <w:highlight w:val="green"/>
        </w:rPr>
        <w:t>DOPLNÍ OBJEDNATEL</w:t>
      </w:r>
      <w:r w:rsidR="00A872C0">
        <w:rPr>
          <w:rFonts w:ascii="Arial" w:hAnsi="Arial" w:cs="Arial"/>
          <w:bCs/>
          <w:sz w:val="20"/>
          <w:szCs w:val="20"/>
        </w:rPr>
        <w:t xml:space="preserve">] </w:t>
      </w:r>
      <w:r w:rsidRPr="00A872C0">
        <w:rPr>
          <w:rFonts w:ascii="Arial" w:hAnsi="Arial" w:cs="Arial"/>
          <w:b/>
          <w:sz w:val="20"/>
          <w:szCs w:val="20"/>
          <w:lang w:eastAsia="x-none"/>
        </w:rPr>
        <w:t>Kč</w:t>
      </w:r>
    </w:p>
    <w:p w14:paraId="30B1076B" w14:textId="2D36E5F5" w:rsidR="00AE1A1E" w:rsidRDefault="00AE1A1E" w:rsidP="00037E0A">
      <w:pPr>
        <w:pStyle w:val="Odstavecseseznamem"/>
        <w:numPr>
          <w:ilvl w:val="1"/>
          <w:numId w:val="7"/>
        </w:numPr>
        <w:tabs>
          <w:tab w:val="left" w:pos="2268"/>
          <w:tab w:val="left" w:pos="4536"/>
        </w:tabs>
        <w:suppressAutoHyphens/>
        <w:spacing w:before="120" w:after="120"/>
        <w:ind w:left="567" w:hanging="567"/>
        <w:contextualSpacing w:val="0"/>
        <w:jc w:val="both"/>
        <w:rPr>
          <w:rFonts w:ascii="Arial" w:hAnsi="Arial" w:cs="Arial"/>
          <w:sz w:val="20"/>
          <w:szCs w:val="20"/>
        </w:rPr>
      </w:pPr>
      <w:r w:rsidRPr="00243E1C">
        <w:rPr>
          <w:rFonts w:ascii="Arial" w:hAnsi="Arial" w:cs="Arial"/>
          <w:sz w:val="20"/>
          <w:szCs w:val="20"/>
        </w:rPr>
        <w:t>Výše daně z přidané hodnoty (dále jen „</w:t>
      </w:r>
      <w:r w:rsidRPr="00A872C0">
        <w:rPr>
          <w:rFonts w:ascii="Arial" w:hAnsi="Arial" w:cs="Arial"/>
          <w:b/>
          <w:bCs/>
          <w:sz w:val="20"/>
          <w:szCs w:val="20"/>
        </w:rPr>
        <w:t>DPH</w:t>
      </w:r>
      <w:r w:rsidRPr="00243E1C">
        <w:rPr>
          <w:rFonts w:ascii="Arial" w:hAnsi="Arial" w:cs="Arial"/>
          <w:sz w:val="20"/>
          <w:szCs w:val="20"/>
        </w:rPr>
        <w:t>“) uvedená u ceny vychází z platného znění zákona č. 235/2004 Sb., o dani z přidané hodnoty, v platném znění (dále jen „</w:t>
      </w:r>
      <w:r w:rsidRPr="00A872C0">
        <w:rPr>
          <w:rFonts w:ascii="Arial" w:hAnsi="Arial" w:cs="Arial"/>
          <w:b/>
          <w:bCs/>
          <w:sz w:val="20"/>
          <w:szCs w:val="20"/>
        </w:rPr>
        <w:t>zákon o DPH</w:t>
      </w:r>
      <w:r w:rsidRPr="00243E1C">
        <w:rPr>
          <w:rFonts w:ascii="Arial" w:hAnsi="Arial" w:cs="Arial"/>
          <w:sz w:val="20"/>
          <w:szCs w:val="20"/>
        </w:rPr>
        <w:t>“).</w:t>
      </w:r>
    </w:p>
    <w:p w14:paraId="6AA89793" w14:textId="77777777" w:rsidR="00F115A6" w:rsidRDefault="006D1F5B" w:rsidP="00A872C0">
      <w:pPr>
        <w:pStyle w:val="Odstavecseseznamem"/>
        <w:numPr>
          <w:ilvl w:val="1"/>
          <w:numId w:val="7"/>
        </w:numPr>
        <w:tabs>
          <w:tab w:val="left" w:pos="2268"/>
          <w:tab w:val="left" w:pos="4536"/>
        </w:tabs>
        <w:suppressAutoHyphens/>
        <w:spacing w:before="120" w:after="120"/>
        <w:ind w:left="567" w:hanging="567"/>
        <w:contextualSpacing w:val="0"/>
        <w:jc w:val="both"/>
        <w:rPr>
          <w:rFonts w:ascii="Arial" w:hAnsi="Arial" w:cs="Arial"/>
          <w:sz w:val="20"/>
          <w:szCs w:val="20"/>
        </w:rPr>
      </w:pPr>
      <w:r w:rsidRPr="00A872C0">
        <w:rPr>
          <w:rFonts w:ascii="Arial" w:hAnsi="Arial" w:cs="Arial"/>
          <w:sz w:val="20"/>
          <w:szCs w:val="20"/>
        </w:rPr>
        <w:t xml:space="preserve">Zhotovitel je oprávněn fakturovat prováděné práce </w:t>
      </w:r>
      <w:r w:rsidR="00A872C0" w:rsidRPr="00A872C0">
        <w:rPr>
          <w:rFonts w:ascii="Arial" w:hAnsi="Arial" w:cs="Arial"/>
          <w:sz w:val="20"/>
          <w:szCs w:val="20"/>
        </w:rPr>
        <w:t xml:space="preserve">v souladu s podmínkami Rámcové dohody. Nebude-li Stranami dohodnuto jinak, fakturace prací (rozsahu činností) bude provedena za každý kalendářní měsíc. Přílohou daňového dokladu bude podrobný soupis provedených prací potvrzený podpisem odpovědné osoby Objednatele. </w:t>
      </w:r>
    </w:p>
    <w:p w14:paraId="438D0563" w14:textId="2E644229" w:rsidR="00C46969" w:rsidRDefault="00C46969" w:rsidP="00C46969">
      <w:pPr>
        <w:pStyle w:val="Odstavecseseznamem"/>
        <w:numPr>
          <w:ilvl w:val="1"/>
          <w:numId w:val="7"/>
        </w:numPr>
        <w:tabs>
          <w:tab w:val="left" w:pos="2268"/>
          <w:tab w:val="left" w:pos="4536"/>
        </w:tabs>
        <w:suppressAutoHyphens/>
        <w:spacing w:before="120" w:after="120"/>
        <w:ind w:left="567" w:hanging="567"/>
        <w:contextualSpacing w:val="0"/>
        <w:jc w:val="both"/>
        <w:rPr>
          <w:rFonts w:ascii="Arial" w:hAnsi="Arial" w:cs="Arial"/>
          <w:sz w:val="20"/>
          <w:szCs w:val="20"/>
        </w:rPr>
      </w:pPr>
      <w:r w:rsidRPr="00C46969">
        <w:rPr>
          <w:rFonts w:ascii="Arial" w:hAnsi="Arial" w:cs="Arial"/>
          <w:sz w:val="20"/>
          <w:szCs w:val="20"/>
        </w:rPr>
        <w:t xml:space="preserve">Zhotovitel je oprávněn projednat s Objednatelem </w:t>
      </w:r>
      <w:r>
        <w:rPr>
          <w:rFonts w:ascii="Arial" w:hAnsi="Arial" w:cs="Arial"/>
          <w:sz w:val="20"/>
          <w:szCs w:val="20"/>
        </w:rPr>
        <w:t xml:space="preserve">nutné </w:t>
      </w:r>
      <w:r w:rsidRPr="00C46969">
        <w:rPr>
          <w:rFonts w:ascii="Arial" w:hAnsi="Arial" w:cs="Arial"/>
          <w:sz w:val="20"/>
          <w:szCs w:val="20"/>
        </w:rPr>
        <w:t xml:space="preserve">změny celkového rozsahu díla. Tyto změny nebudou měnit celkovou povahu díla a budou podrobně popsány ve změnových listech včetně podrobného odůvodnění ze strany Zhotovitele.  Objednatel si vyhrazuje </w:t>
      </w:r>
      <w:r w:rsidR="00AE7A49">
        <w:rPr>
          <w:rFonts w:ascii="Arial" w:hAnsi="Arial" w:cs="Arial"/>
          <w:sz w:val="20"/>
          <w:szCs w:val="20"/>
        </w:rPr>
        <w:t xml:space="preserve">právo </w:t>
      </w:r>
      <w:r w:rsidRPr="00C46969">
        <w:rPr>
          <w:rFonts w:ascii="Arial" w:hAnsi="Arial" w:cs="Arial"/>
          <w:sz w:val="20"/>
          <w:szCs w:val="20"/>
        </w:rPr>
        <w:t>akceptovat odůvodněné objemové změny rozsahu jednotlivých položek, při zachování jednotkové ceny</w:t>
      </w:r>
      <w:r>
        <w:rPr>
          <w:rFonts w:ascii="Arial" w:hAnsi="Arial" w:cs="Arial"/>
          <w:sz w:val="20"/>
          <w:szCs w:val="20"/>
        </w:rPr>
        <w:t xml:space="preserve"> daných položek</w:t>
      </w:r>
      <w:r w:rsidRPr="00C46969">
        <w:rPr>
          <w:rFonts w:ascii="Arial" w:hAnsi="Arial" w:cs="Arial"/>
          <w:sz w:val="20"/>
          <w:szCs w:val="20"/>
        </w:rPr>
        <w:t xml:space="preserve">. </w:t>
      </w:r>
      <w:r>
        <w:rPr>
          <w:rFonts w:ascii="Arial" w:hAnsi="Arial" w:cs="Arial"/>
          <w:sz w:val="20"/>
          <w:szCs w:val="20"/>
        </w:rPr>
        <w:t>Odůvodněnou</w:t>
      </w:r>
      <w:r w:rsidRPr="00C46969">
        <w:rPr>
          <w:rFonts w:ascii="Arial" w:hAnsi="Arial" w:cs="Arial"/>
          <w:sz w:val="20"/>
          <w:szCs w:val="20"/>
        </w:rPr>
        <w:t xml:space="preserve"> změnou může být</w:t>
      </w:r>
      <w:r w:rsidR="00AE7A49">
        <w:rPr>
          <w:rFonts w:ascii="Arial" w:hAnsi="Arial" w:cs="Arial"/>
          <w:sz w:val="20"/>
          <w:szCs w:val="20"/>
        </w:rPr>
        <w:t xml:space="preserve"> </w:t>
      </w:r>
      <w:r w:rsidRPr="00C46969">
        <w:rPr>
          <w:rFonts w:ascii="Arial" w:hAnsi="Arial" w:cs="Arial"/>
          <w:sz w:val="20"/>
          <w:szCs w:val="20"/>
        </w:rPr>
        <w:t xml:space="preserve">měření skutečně provedeného množství plnění, kdy budou </w:t>
      </w:r>
      <w:r w:rsidR="00AE7A49">
        <w:rPr>
          <w:rFonts w:ascii="Arial" w:hAnsi="Arial" w:cs="Arial"/>
          <w:sz w:val="20"/>
          <w:szCs w:val="20"/>
        </w:rPr>
        <w:t>Objednatelem akceptovány</w:t>
      </w:r>
      <w:r w:rsidRPr="00C46969">
        <w:rPr>
          <w:rFonts w:ascii="Arial" w:hAnsi="Arial" w:cs="Arial"/>
          <w:sz w:val="20"/>
          <w:szCs w:val="20"/>
        </w:rPr>
        <w:t xml:space="preserve"> skutečně provedené práce a položk</w:t>
      </w:r>
      <w:r w:rsidR="00AE7A49">
        <w:rPr>
          <w:rFonts w:ascii="Arial" w:hAnsi="Arial" w:cs="Arial"/>
          <w:sz w:val="20"/>
          <w:szCs w:val="20"/>
        </w:rPr>
        <w:t xml:space="preserve">y, při současném dodržení jednotkových cen. </w:t>
      </w:r>
    </w:p>
    <w:p w14:paraId="574AEFBE" w14:textId="2A474123" w:rsidR="004F28A9" w:rsidRPr="00C46969" w:rsidRDefault="004F28A9" w:rsidP="00C46969">
      <w:pPr>
        <w:pStyle w:val="Odstavecseseznamem"/>
        <w:numPr>
          <w:ilvl w:val="1"/>
          <w:numId w:val="7"/>
        </w:numPr>
        <w:tabs>
          <w:tab w:val="left" w:pos="2268"/>
          <w:tab w:val="left" w:pos="4536"/>
        </w:tabs>
        <w:suppressAutoHyphens/>
        <w:spacing w:before="120" w:after="120"/>
        <w:ind w:left="567" w:hanging="567"/>
        <w:contextualSpacing w:val="0"/>
        <w:jc w:val="both"/>
        <w:rPr>
          <w:rFonts w:ascii="Arial" w:hAnsi="Arial" w:cs="Arial"/>
          <w:sz w:val="20"/>
          <w:szCs w:val="20"/>
        </w:rPr>
      </w:pPr>
      <w:r>
        <w:rPr>
          <w:rFonts w:ascii="Arial" w:hAnsi="Arial" w:cs="Arial"/>
          <w:sz w:val="20"/>
          <w:szCs w:val="20"/>
        </w:rPr>
        <w:t xml:space="preserve">Plnění </w:t>
      </w:r>
      <w:r w:rsidR="001F2536">
        <w:rPr>
          <w:rFonts w:ascii="Arial" w:hAnsi="Arial" w:cs="Arial"/>
          <w:sz w:val="20"/>
          <w:szCs w:val="20"/>
        </w:rPr>
        <w:t>S</w:t>
      </w:r>
      <w:r>
        <w:rPr>
          <w:rFonts w:ascii="Arial" w:hAnsi="Arial" w:cs="Arial"/>
          <w:sz w:val="20"/>
          <w:szCs w:val="20"/>
        </w:rPr>
        <w:t xml:space="preserve">mlouvy se považuje za ukončené odevzdáním a odsouhlasením </w:t>
      </w:r>
      <w:r w:rsidR="004301E2">
        <w:rPr>
          <w:rFonts w:ascii="Arial" w:hAnsi="Arial" w:cs="Arial"/>
          <w:sz w:val="20"/>
          <w:szCs w:val="20"/>
        </w:rPr>
        <w:t xml:space="preserve">Objednatelem </w:t>
      </w:r>
      <w:r>
        <w:rPr>
          <w:rFonts w:ascii="Arial" w:hAnsi="Arial" w:cs="Arial"/>
          <w:sz w:val="20"/>
          <w:szCs w:val="20"/>
        </w:rPr>
        <w:t>dílčí</w:t>
      </w:r>
      <w:r w:rsidR="001F2536">
        <w:rPr>
          <w:rFonts w:ascii="Arial" w:hAnsi="Arial" w:cs="Arial"/>
          <w:sz w:val="20"/>
          <w:szCs w:val="20"/>
        </w:rPr>
        <w:t xml:space="preserve"> Geotechnické faktické zprávy vztahující se k veškerému plnění dle Smlouvy.</w:t>
      </w:r>
    </w:p>
    <w:p w14:paraId="06569CB6" w14:textId="77777777" w:rsidR="00F115A6" w:rsidRPr="00910537" w:rsidRDefault="00F115A6" w:rsidP="00F115A6">
      <w:pPr>
        <w:pStyle w:val="Nadpis1"/>
        <w:widowControl w:val="0"/>
        <w:numPr>
          <w:ilvl w:val="0"/>
          <w:numId w:val="7"/>
        </w:numPr>
        <w:spacing w:after="120"/>
        <w:ind w:left="357" w:hanging="357"/>
        <w:rPr>
          <w:sz w:val="20"/>
          <w:szCs w:val="20"/>
          <w:u w:val="single"/>
        </w:rPr>
      </w:pPr>
      <w:r w:rsidRPr="00FC6698">
        <w:rPr>
          <w:szCs w:val="20"/>
          <w:u w:val="single"/>
        </w:rPr>
        <w:lastRenderedPageBreak/>
        <w:t>Zajištění závazků a smluvní pokuta</w:t>
      </w:r>
    </w:p>
    <w:p w14:paraId="0694134C" w14:textId="66C8C2D2" w:rsidR="00F115A6" w:rsidRPr="007B6036" w:rsidRDefault="00F115A6" w:rsidP="00F115A6">
      <w:pPr>
        <w:pStyle w:val="Nadpis1"/>
        <w:numPr>
          <w:ilvl w:val="1"/>
          <w:numId w:val="7"/>
        </w:numPr>
        <w:suppressAutoHyphens/>
        <w:spacing w:before="0" w:after="120" w:line="240" w:lineRule="auto"/>
        <w:ind w:left="567" w:hanging="567"/>
        <w:jc w:val="both"/>
        <w:rPr>
          <w:b w:val="0"/>
          <w:bCs w:val="0"/>
          <w:sz w:val="20"/>
          <w:szCs w:val="20"/>
        </w:rPr>
      </w:pPr>
      <w:r w:rsidRPr="00EC2EF4">
        <w:rPr>
          <w:b w:val="0"/>
          <w:bCs w:val="0"/>
          <w:sz w:val="20"/>
          <w:szCs w:val="20"/>
        </w:rPr>
        <w:t xml:space="preserve">Zhotovitel uhradí </w:t>
      </w:r>
      <w:r>
        <w:rPr>
          <w:b w:val="0"/>
          <w:bCs w:val="0"/>
          <w:sz w:val="20"/>
          <w:szCs w:val="20"/>
        </w:rPr>
        <w:t>O</w:t>
      </w:r>
      <w:r w:rsidRPr="00EC2EF4">
        <w:rPr>
          <w:b w:val="0"/>
          <w:bCs w:val="0"/>
          <w:sz w:val="20"/>
          <w:szCs w:val="20"/>
        </w:rPr>
        <w:t xml:space="preserve">bjednateli </w:t>
      </w:r>
      <w:r w:rsidRPr="007B6036">
        <w:rPr>
          <w:b w:val="0"/>
          <w:bCs w:val="0"/>
          <w:sz w:val="20"/>
          <w:szCs w:val="20"/>
        </w:rPr>
        <w:t>smluvní pokutu, maximálně však 25 % z celkové ceny díla (bez DPH) dle čl. 5.3 této Dohody, takto:</w:t>
      </w:r>
    </w:p>
    <w:p w14:paraId="74969DF6" w14:textId="2206A316" w:rsidR="00F115A6" w:rsidRPr="007B6036" w:rsidRDefault="00BF550B" w:rsidP="00F115A6">
      <w:pPr>
        <w:pStyle w:val="Nadpis1"/>
        <w:numPr>
          <w:ilvl w:val="1"/>
          <w:numId w:val="17"/>
        </w:numPr>
        <w:tabs>
          <w:tab w:val="num" w:pos="360"/>
        </w:tabs>
        <w:suppressAutoHyphens/>
        <w:spacing w:after="120" w:line="240" w:lineRule="auto"/>
        <w:ind w:left="1134" w:hanging="426"/>
        <w:jc w:val="both"/>
        <w:rPr>
          <w:b w:val="0"/>
          <w:bCs w:val="0"/>
          <w:sz w:val="20"/>
          <w:szCs w:val="20"/>
        </w:rPr>
      </w:pPr>
      <w:r w:rsidRPr="007B6036">
        <w:rPr>
          <w:b w:val="0"/>
          <w:bCs w:val="0"/>
          <w:sz w:val="20"/>
          <w:szCs w:val="20"/>
        </w:rPr>
        <w:t>č</w:t>
      </w:r>
      <w:r w:rsidR="00F115A6" w:rsidRPr="007B6036">
        <w:rPr>
          <w:b w:val="0"/>
          <w:bCs w:val="0"/>
          <w:sz w:val="20"/>
          <w:szCs w:val="20"/>
        </w:rPr>
        <w:t>ástku 50.000, - Kč za každý započatý den prodlení v případě prodlení s</w:t>
      </w:r>
      <w:r w:rsidRPr="007B6036">
        <w:rPr>
          <w:b w:val="0"/>
          <w:bCs w:val="0"/>
          <w:sz w:val="20"/>
          <w:szCs w:val="20"/>
        </w:rPr>
        <w:t> dokončením a</w:t>
      </w:r>
      <w:r w:rsidR="00707273">
        <w:rPr>
          <w:b w:val="0"/>
          <w:bCs w:val="0"/>
          <w:sz w:val="20"/>
          <w:szCs w:val="20"/>
        </w:rPr>
        <w:t> </w:t>
      </w:r>
      <w:r w:rsidR="00F115A6" w:rsidRPr="007B6036">
        <w:rPr>
          <w:b w:val="0"/>
          <w:bCs w:val="0"/>
          <w:sz w:val="20"/>
          <w:szCs w:val="20"/>
        </w:rPr>
        <w:t xml:space="preserve">předáním celého díla </w:t>
      </w:r>
      <w:r w:rsidRPr="007B6036">
        <w:rPr>
          <w:b w:val="0"/>
          <w:bCs w:val="0"/>
          <w:sz w:val="20"/>
          <w:szCs w:val="20"/>
        </w:rPr>
        <w:t>dle čl. 4.4 této Smlouvy</w:t>
      </w:r>
      <w:r w:rsidR="00F115A6" w:rsidRPr="007B6036">
        <w:rPr>
          <w:b w:val="0"/>
          <w:bCs w:val="0"/>
          <w:sz w:val="20"/>
          <w:szCs w:val="20"/>
        </w:rPr>
        <w:t>;</w:t>
      </w:r>
    </w:p>
    <w:p w14:paraId="77C7589F" w14:textId="7C2DBBC9" w:rsidR="00F115A6" w:rsidRPr="007B6036" w:rsidRDefault="00BF550B" w:rsidP="00F115A6">
      <w:pPr>
        <w:pStyle w:val="Nadpis1"/>
        <w:numPr>
          <w:ilvl w:val="1"/>
          <w:numId w:val="17"/>
        </w:numPr>
        <w:tabs>
          <w:tab w:val="num" w:pos="360"/>
        </w:tabs>
        <w:suppressAutoHyphens/>
        <w:spacing w:after="120" w:line="240" w:lineRule="auto"/>
        <w:ind w:left="1134" w:hanging="426"/>
        <w:jc w:val="both"/>
        <w:rPr>
          <w:b w:val="0"/>
          <w:bCs w:val="0"/>
          <w:sz w:val="20"/>
          <w:szCs w:val="20"/>
        </w:rPr>
      </w:pPr>
      <w:r w:rsidRPr="007B6036">
        <w:rPr>
          <w:b w:val="0"/>
          <w:bCs w:val="0"/>
          <w:sz w:val="20"/>
          <w:szCs w:val="20"/>
        </w:rPr>
        <w:t>č</w:t>
      </w:r>
      <w:r w:rsidR="00F115A6" w:rsidRPr="007B6036">
        <w:rPr>
          <w:b w:val="0"/>
          <w:bCs w:val="0"/>
          <w:sz w:val="20"/>
          <w:szCs w:val="20"/>
        </w:rPr>
        <w:t>ástku 25.000, - Kč za každý započatý den prodlení v případě prodlení s </w:t>
      </w:r>
      <w:r w:rsidRPr="007B6036">
        <w:rPr>
          <w:b w:val="0"/>
          <w:bCs w:val="0"/>
          <w:sz w:val="20"/>
          <w:szCs w:val="20"/>
        </w:rPr>
        <w:t>nesplněním</w:t>
      </w:r>
      <w:r w:rsidR="00F115A6" w:rsidRPr="007B6036">
        <w:rPr>
          <w:b w:val="0"/>
          <w:bCs w:val="0"/>
          <w:sz w:val="20"/>
          <w:szCs w:val="20"/>
        </w:rPr>
        <w:t xml:space="preserve"> dílčího závazného milníku </w:t>
      </w:r>
      <w:r w:rsidRPr="007B6036">
        <w:rPr>
          <w:b w:val="0"/>
          <w:bCs w:val="0"/>
          <w:sz w:val="20"/>
          <w:szCs w:val="20"/>
        </w:rPr>
        <w:t>dle Harmonogramu;</w:t>
      </w:r>
    </w:p>
    <w:p w14:paraId="10653516" w14:textId="28B7EDCD" w:rsidR="00F115A6" w:rsidRPr="00910537" w:rsidRDefault="00BF550B" w:rsidP="00F115A6">
      <w:pPr>
        <w:pStyle w:val="Nadpis1"/>
        <w:numPr>
          <w:ilvl w:val="1"/>
          <w:numId w:val="17"/>
        </w:numPr>
        <w:tabs>
          <w:tab w:val="num" w:pos="360"/>
        </w:tabs>
        <w:suppressAutoHyphens/>
        <w:spacing w:after="120" w:line="240" w:lineRule="auto"/>
        <w:ind w:left="1134" w:hanging="426"/>
        <w:jc w:val="both"/>
        <w:rPr>
          <w:b w:val="0"/>
          <w:bCs w:val="0"/>
          <w:sz w:val="20"/>
          <w:szCs w:val="20"/>
        </w:rPr>
      </w:pPr>
      <w:r w:rsidRPr="007B6036">
        <w:rPr>
          <w:b w:val="0"/>
          <w:bCs w:val="0"/>
          <w:sz w:val="20"/>
          <w:szCs w:val="20"/>
        </w:rPr>
        <w:t>č</w:t>
      </w:r>
      <w:r w:rsidR="00F115A6" w:rsidRPr="007B6036">
        <w:rPr>
          <w:b w:val="0"/>
          <w:bCs w:val="0"/>
          <w:sz w:val="20"/>
          <w:szCs w:val="20"/>
        </w:rPr>
        <w:t xml:space="preserve">ástku 50.000, - Kč, pokud Zhotovitel </w:t>
      </w:r>
      <w:r w:rsidR="00F115A6" w:rsidRPr="00910537">
        <w:rPr>
          <w:b w:val="0"/>
          <w:bCs w:val="0"/>
          <w:sz w:val="20"/>
          <w:szCs w:val="20"/>
        </w:rPr>
        <w:t>pověřil prováděním díla jiného poddodavatele než toho, který byl uveden v</w:t>
      </w:r>
      <w:r w:rsidR="00F115A6">
        <w:rPr>
          <w:b w:val="0"/>
          <w:bCs w:val="0"/>
          <w:sz w:val="20"/>
          <w:szCs w:val="20"/>
        </w:rPr>
        <w:t> Rámcové dohodě</w:t>
      </w:r>
      <w:r w:rsidR="00F115A6" w:rsidRPr="00910537">
        <w:rPr>
          <w:b w:val="0"/>
          <w:bCs w:val="0"/>
          <w:sz w:val="20"/>
          <w:szCs w:val="20"/>
        </w:rPr>
        <w:t>,</w:t>
      </w:r>
      <w:r w:rsidR="00F115A6">
        <w:rPr>
          <w:b w:val="0"/>
          <w:bCs w:val="0"/>
          <w:sz w:val="20"/>
          <w:szCs w:val="20"/>
        </w:rPr>
        <w:t xml:space="preserve"> a to</w:t>
      </w:r>
      <w:r w:rsidR="00F115A6" w:rsidRPr="00910537">
        <w:rPr>
          <w:b w:val="0"/>
          <w:bCs w:val="0"/>
          <w:sz w:val="20"/>
          <w:szCs w:val="20"/>
        </w:rPr>
        <w:t xml:space="preserve"> bez předchozího písemného souhlasu </w:t>
      </w:r>
      <w:r w:rsidR="00F115A6">
        <w:rPr>
          <w:b w:val="0"/>
          <w:bCs w:val="0"/>
          <w:sz w:val="20"/>
          <w:szCs w:val="20"/>
        </w:rPr>
        <w:t>O</w:t>
      </w:r>
      <w:r w:rsidR="00F115A6" w:rsidRPr="00910537">
        <w:rPr>
          <w:b w:val="0"/>
          <w:bCs w:val="0"/>
          <w:sz w:val="20"/>
          <w:szCs w:val="20"/>
        </w:rPr>
        <w:t xml:space="preserve">bjednatele. </w:t>
      </w:r>
      <w:r w:rsidR="00F115A6">
        <w:rPr>
          <w:b w:val="0"/>
          <w:bCs w:val="0"/>
          <w:sz w:val="20"/>
          <w:szCs w:val="20"/>
        </w:rPr>
        <w:t xml:space="preserve"> </w:t>
      </w:r>
    </w:p>
    <w:p w14:paraId="6AE2BA76" w14:textId="3344A0B5" w:rsidR="00F115A6" w:rsidRPr="00F115A6" w:rsidRDefault="00F115A6" w:rsidP="00F115A6">
      <w:pPr>
        <w:pStyle w:val="Nadpis1"/>
        <w:numPr>
          <w:ilvl w:val="1"/>
          <w:numId w:val="7"/>
        </w:numPr>
        <w:suppressAutoHyphens/>
        <w:spacing w:before="0" w:after="120" w:line="240" w:lineRule="auto"/>
        <w:ind w:left="567" w:hanging="567"/>
        <w:jc w:val="both"/>
        <w:rPr>
          <w:b w:val="0"/>
          <w:bCs w:val="0"/>
          <w:sz w:val="20"/>
          <w:szCs w:val="20"/>
        </w:rPr>
      </w:pPr>
      <w:r>
        <w:rPr>
          <w:b w:val="0"/>
          <w:bCs w:val="0"/>
          <w:sz w:val="20"/>
          <w:szCs w:val="20"/>
        </w:rPr>
        <w:t>Pokud</w:t>
      </w:r>
      <w:r w:rsidRPr="00F115A6">
        <w:rPr>
          <w:b w:val="0"/>
          <w:bCs w:val="0"/>
          <w:sz w:val="20"/>
          <w:szCs w:val="20"/>
        </w:rPr>
        <w:t xml:space="preserve"> jsou důvodem neplněných termínů Zhotovitele dle </w:t>
      </w:r>
      <w:r>
        <w:rPr>
          <w:b w:val="0"/>
          <w:bCs w:val="0"/>
          <w:sz w:val="20"/>
          <w:szCs w:val="20"/>
        </w:rPr>
        <w:t xml:space="preserve">Harmonogramu </w:t>
      </w:r>
      <w:r w:rsidRPr="00F115A6">
        <w:rPr>
          <w:b w:val="0"/>
          <w:bCs w:val="0"/>
          <w:sz w:val="20"/>
          <w:szCs w:val="20"/>
        </w:rPr>
        <w:t>rozhodnutí třetích osob, a to zejména nedosažení dohody s vlastníky dotčených nemovitostí ani při součinnosti s</w:t>
      </w:r>
      <w:r w:rsidR="00BF550B">
        <w:rPr>
          <w:b w:val="0"/>
          <w:bCs w:val="0"/>
          <w:sz w:val="20"/>
          <w:szCs w:val="20"/>
        </w:rPr>
        <w:t> </w:t>
      </w:r>
      <w:r w:rsidRPr="00F115A6">
        <w:rPr>
          <w:b w:val="0"/>
          <w:bCs w:val="0"/>
          <w:sz w:val="20"/>
          <w:szCs w:val="20"/>
        </w:rPr>
        <w:t>Objednatelem nebo nezahájená, příp. neukončená, dědická řízení nebo neznámí vlastníci nebo „nedosažitelní“ vlastníci mimo území státu nebo nečinnost úřadů vyzvaných k součinnosti, a</w:t>
      </w:r>
      <w:r w:rsidR="00707273">
        <w:rPr>
          <w:b w:val="0"/>
          <w:bCs w:val="0"/>
          <w:sz w:val="20"/>
          <w:szCs w:val="20"/>
        </w:rPr>
        <w:t> </w:t>
      </w:r>
      <w:r w:rsidRPr="00F115A6">
        <w:rPr>
          <w:b w:val="0"/>
          <w:bCs w:val="0"/>
          <w:sz w:val="20"/>
          <w:szCs w:val="20"/>
        </w:rPr>
        <w:t>důvodem k rozhodnutí třetích osob není vada dokumentace</w:t>
      </w:r>
      <w:r w:rsidR="00BF550B">
        <w:rPr>
          <w:b w:val="0"/>
          <w:bCs w:val="0"/>
          <w:sz w:val="20"/>
          <w:szCs w:val="20"/>
        </w:rPr>
        <w:t>,</w:t>
      </w:r>
      <w:r w:rsidRPr="00F115A6">
        <w:rPr>
          <w:b w:val="0"/>
          <w:bCs w:val="0"/>
          <w:sz w:val="20"/>
          <w:szCs w:val="20"/>
        </w:rPr>
        <w:t xml:space="preserve"> resp. pochybení Zhotovitele, dohodnou </w:t>
      </w:r>
      <w:r w:rsidR="00BF550B">
        <w:rPr>
          <w:b w:val="0"/>
          <w:bCs w:val="0"/>
          <w:sz w:val="20"/>
          <w:szCs w:val="20"/>
        </w:rPr>
        <w:t>O</w:t>
      </w:r>
      <w:r w:rsidRPr="00F115A6">
        <w:rPr>
          <w:b w:val="0"/>
          <w:bCs w:val="0"/>
          <w:sz w:val="20"/>
          <w:szCs w:val="20"/>
        </w:rPr>
        <w:t xml:space="preserve">bjednatel se </w:t>
      </w:r>
      <w:r w:rsidR="00BF550B">
        <w:rPr>
          <w:b w:val="0"/>
          <w:bCs w:val="0"/>
          <w:sz w:val="20"/>
          <w:szCs w:val="20"/>
        </w:rPr>
        <w:t>Z</w:t>
      </w:r>
      <w:r w:rsidRPr="00F115A6">
        <w:rPr>
          <w:b w:val="0"/>
          <w:bCs w:val="0"/>
          <w:sz w:val="20"/>
          <w:szCs w:val="20"/>
        </w:rPr>
        <w:t xml:space="preserve">hotovitelem nové termíny plnění a další postup. Do doby uzavření dodatku </w:t>
      </w:r>
      <w:r w:rsidR="00BF550B">
        <w:rPr>
          <w:b w:val="0"/>
          <w:bCs w:val="0"/>
          <w:sz w:val="20"/>
          <w:szCs w:val="20"/>
        </w:rPr>
        <w:t>k této Smlouvě</w:t>
      </w:r>
      <w:r w:rsidRPr="00F115A6">
        <w:rPr>
          <w:b w:val="0"/>
          <w:bCs w:val="0"/>
          <w:sz w:val="20"/>
          <w:szCs w:val="20"/>
        </w:rPr>
        <w:t xml:space="preserve"> s novými termíny plnění se na případné neplnění termínů platných dle </w:t>
      </w:r>
      <w:r w:rsidR="00BF550B">
        <w:rPr>
          <w:b w:val="0"/>
          <w:bCs w:val="0"/>
          <w:sz w:val="20"/>
          <w:szCs w:val="20"/>
        </w:rPr>
        <w:t>Smlouvy</w:t>
      </w:r>
      <w:r w:rsidRPr="00F115A6">
        <w:rPr>
          <w:b w:val="0"/>
          <w:bCs w:val="0"/>
          <w:sz w:val="20"/>
          <w:szCs w:val="20"/>
        </w:rPr>
        <w:t xml:space="preserve"> z důvodu rozhodnutí třetích osob nevztahují smluvní pokuty.</w:t>
      </w:r>
    </w:p>
    <w:p w14:paraId="007DD835" w14:textId="77777777" w:rsidR="00903E42" w:rsidRPr="002A309E" w:rsidRDefault="00903E42" w:rsidP="00903E42">
      <w:pPr>
        <w:pStyle w:val="Nadpis1"/>
        <w:numPr>
          <w:ilvl w:val="0"/>
          <w:numId w:val="7"/>
        </w:numPr>
        <w:suppressAutoHyphens/>
        <w:spacing w:before="120" w:after="120"/>
        <w:ind w:left="357" w:hanging="357"/>
        <w:rPr>
          <w:szCs w:val="20"/>
          <w:u w:val="single"/>
        </w:rPr>
      </w:pPr>
      <w:r w:rsidRPr="00FC6698">
        <w:rPr>
          <w:szCs w:val="20"/>
          <w:u w:val="single"/>
        </w:rPr>
        <w:t>Vady díla, odpovědnost a ostatní podmínky</w:t>
      </w:r>
    </w:p>
    <w:p w14:paraId="5321093F" w14:textId="75AF2956" w:rsidR="00903E42" w:rsidRDefault="00903E42" w:rsidP="00903E42">
      <w:pPr>
        <w:pStyle w:val="Nadpis1"/>
        <w:numPr>
          <w:ilvl w:val="1"/>
          <w:numId w:val="7"/>
        </w:numPr>
        <w:suppressAutoHyphens/>
        <w:spacing w:before="100" w:beforeAutospacing="1" w:after="120" w:line="240" w:lineRule="auto"/>
        <w:ind w:left="567" w:hanging="567"/>
        <w:jc w:val="both"/>
        <w:rPr>
          <w:b w:val="0"/>
          <w:bCs w:val="0"/>
          <w:sz w:val="20"/>
          <w:szCs w:val="20"/>
        </w:rPr>
      </w:pPr>
      <w:r w:rsidRPr="002A309E">
        <w:rPr>
          <w:b w:val="0"/>
          <w:bCs w:val="0"/>
          <w:sz w:val="20"/>
          <w:szCs w:val="20"/>
        </w:rPr>
        <w:t>Zhotovitel odpovídá za správnost všech svých vyhotovených stanovisek a sdělení</w:t>
      </w:r>
      <w:r w:rsidR="009302C2">
        <w:rPr>
          <w:b w:val="0"/>
          <w:bCs w:val="0"/>
          <w:sz w:val="20"/>
          <w:szCs w:val="20"/>
        </w:rPr>
        <w:t xml:space="preserve"> (dále jen „</w:t>
      </w:r>
      <w:r w:rsidR="009302C2" w:rsidRPr="009302C2">
        <w:rPr>
          <w:sz w:val="20"/>
          <w:szCs w:val="20"/>
        </w:rPr>
        <w:t>písemné</w:t>
      </w:r>
      <w:r w:rsidR="009302C2">
        <w:rPr>
          <w:b w:val="0"/>
          <w:bCs w:val="0"/>
          <w:sz w:val="20"/>
          <w:szCs w:val="20"/>
        </w:rPr>
        <w:t xml:space="preserve"> </w:t>
      </w:r>
      <w:r w:rsidR="009302C2" w:rsidRPr="009302C2">
        <w:rPr>
          <w:sz w:val="20"/>
          <w:szCs w:val="20"/>
        </w:rPr>
        <w:t>výstupy</w:t>
      </w:r>
      <w:r w:rsidR="009302C2">
        <w:rPr>
          <w:b w:val="0"/>
          <w:bCs w:val="0"/>
          <w:sz w:val="20"/>
          <w:szCs w:val="20"/>
        </w:rPr>
        <w:t>“)</w:t>
      </w:r>
      <w:r w:rsidRPr="002A309E">
        <w:rPr>
          <w:b w:val="0"/>
          <w:bCs w:val="0"/>
          <w:sz w:val="20"/>
          <w:szCs w:val="20"/>
        </w:rPr>
        <w:t xml:space="preserve">. </w:t>
      </w:r>
    </w:p>
    <w:p w14:paraId="108B263A" w14:textId="30CDD916" w:rsidR="00903E42" w:rsidRDefault="00903E42" w:rsidP="00903E42">
      <w:pPr>
        <w:pStyle w:val="Nadpis1"/>
        <w:numPr>
          <w:ilvl w:val="1"/>
          <w:numId w:val="7"/>
        </w:numPr>
        <w:suppressAutoHyphens/>
        <w:spacing w:before="100" w:beforeAutospacing="1" w:after="120" w:line="240" w:lineRule="auto"/>
        <w:ind w:left="567" w:hanging="567"/>
        <w:jc w:val="both"/>
        <w:rPr>
          <w:b w:val="0"/>
          <w:bCs w:val="0"/>
          <w:sz w:val="20"/>
          <w:szCs w:val="20"/>
        </w:rPr>
      </w:pPr>
      <w:r w:rsidRPr="002A309E">
        <w:rPr>
          <w:b w:val="0"/>
          <w:bCs w:val="0"/>
          <w:sz w:val="20"/>
          <w:szCs w:val="20"/>
        </w:rPr>
        <w:t xml:space="preserve">Po celou záruční dobu, která začíná běžet v okamžiku převzetí </w:t>
      </w:r>
      <w:r>
        <w:rPr>
          <w:b w:val="0"/>
          <w:bCs w:val="0"/>
          <w:sz w:val="20"/>
          <w:szCs w:val="20"/>
        </w:rPr>
        <w:t>d</w:t>
      </w:r>
      <w:r w:rsidRPr="002A309E">
        <w:rPr>
          <w:b w:val="0"/>
          <w:bCs w:val="0"/>
          <w:sz w:val="20"/>
          <w:szCs w:val="20"/>
        </w:rPr>
        <w:t xml:space="preserve">íla či jeho části </w:t>
      </w:r>
      <w:r>
        <w:rPr>
          <w:b w:val="0"/>
          <w:bCs w:val="0"/>
          <w:sz w:val="20"/>
          <w:szCs w:val="20"/>
        </w:rPr>
        <w:t xml:space="preserve">Objednatelem </w:t>
      </w:r>
      <w:r w:rsidRPr="002A309E">
        <w:rPr>
          <w:b w:val="0"/>
          <w:bCs w:val="0"/>
          <w:sz w:val="20"/>
          <w:szCs w:val="20"/>
        </w:rPr>
        <w:t>a</w:t>
      </w:r>
      <w:r w:rsidR="00707273">
        <w:rPr>
          <w:b w:val="0"/>
          <w:bCs w:val="0"/>
          <w:sz w:val="20"/>
          <w:szCs w:val="20"/>
        </w:rPr>
        <w:t> </w:t>
      </w:r>
      <w:r w:rsidRPr="002A309E">
        <w:rPr>
          <w:b w:val="0"/>
          <w:bCs w:val="0"/>
          <w:sz w:val="20"/>
          <w:szCs w:val="20"/>
        </w:rPr>
        <w:t xml:space="preserve">neskončí dříve než </w:t>
      </w:r>
      <w:r w:rsidR="00FB00AC">
        <w:rPr>
          <w:b w:val="0"/>
          <w:bCs w:val="0"/>
          <w:sz w:val="20"/>
          <w:szCs w:val="20"/>
        </w:rPr>
        <w:t>120</w:t>
      </w:r>
      <w:r w:rsidR="00FB00AC" w:rsidRPr="002A309E">
        <w:rPr>
          <w:b w:val="0"/>
          <w:bCs w:val="0"/>
          <w:sz w:val="20"/>
          <w:szCs w:val="20"/>
        </w:rPr>
        <w:t xml:space="preserve"> </w:t>
      </w:r>
      <w:r w:rsidRPr="002A309E">
        <w:rPr>
          <w:b w:val="0"/>
          <w:bCs w:val="0"/>
          <w:sz w:val="20"/>
          <w:szCs w:val="20"/>
        </w:rPr>
        <w:t>měsíců</w:t>
      </w:r>
      <w:r>
        <w:rPr>
          <w:b w:val="0"/>
          <w:bCs w:val="0"/>
          <w:sz w:val="20"/>
          <w:szCs w:val="20"/>
        </w:rPr>
        <w:t xml:space="preserve"> od předání díla nebo jeho části,</w:t>
      </w:r>
      <w:r w:rsidRPr="00903E42">
        <w:rPr>
          <w:b w:val="0"/>
          <w:bCs w:val="0"/>
          <w:sz w:val="20"/>
          <w:szCs w:val="20"/>
        </w:rPr>
        <w:t xml:space="preserve"> je Zhotovitel povinen bezplatně odstranit případné vady či nedostatky všech</w:t>
      </w:r>
      <w:r w:rsidR="009302C2">
        <w:rPr>
          <w:b w:val="0"/>
          <w:bCs w:val="0"/>
          <w:sz w:val="20"/>
          <w:szCs w:val="20"/>
        </w:rPr>
        <w:t xml:space="preserve"> písemných</w:t>
      </w:r>
      <w:r w:rsidRPr="00903E42">
        <w:rPr>
          <w:b w:val="0"/>
          <w:bCs w:val="0"/>
          <w:sz w:val="20"/>
          <w:szCs w:val="20"/>
        </w:rPr>
        <w:t xml:space="preserve"> </w:t>
      </w:r>
      <w:r w:rsidR="009302C2">
        <w:rPr>
          <w:b w:val="0"/>
          <w:bCs w:val="0"/>
          <w:sz w:val="20"/>
          <w:szCs w:val="20"/>
        </w:rPr>
        <w:t xml:space="preserve">výstupů </w:t>
      </w:r>
      <w:r w:rsidRPr="00903E42">
        <w:rPr>
          <w:b w:val="0"/>
          <w:bCs w:val="0"/>
          <w:sz w:val="20"/>
          <w:szCs w:val="20"/>
        </w:rPr>
        <w:t>na základě výzvy Objednatele</w:t>
      </w:r>
      <w:r>
        <w:rPr>
          <w:b w:val="0"/>
          <w:bCs w:val="0"/>
          <w:sz w:val="20"/>
          <w:szCs w:val="20"/>
        </w:rPr>
        <w:t xml:space="preserve">, a to bez zbytečného odkladu. </w:t>
      </w:r>
    </w:p>
    <w:p w14:paraId="6E67A8D8" w14:textId="238B6B6A" w:rsidR="00903E42" w:rsidRDefault="00903E42" w:rsidP="00903E42">
      <w:pPr>
        <w:pStyle w:val="Nadpis1"/>
        <w:numPr>
          <w:ilvl w:val="1"/>
          <w:numId w:val="7"/>
        </w:numPr>
        <w:suppressAutoHyphens/>
        <w:spacing w:before="100" w:beforeAutospacing="1" w:after="120" w:line="240" w:lineRule="auto"/>
        <w:ind w:left="567" w:hanging="567"/>
        <w:jc w:val="both"/>
        <w:rPr>
          <w:b w:val="0"/>
          <w:bCs w:val="0"/>
          <w:sz w:val="20"/>
          <w:szCs w:val="20"/>
        </w:rPr>
      </w:pPr>
      <w:r w:rsidRPr="00903E42">
        <w:rPr>
          <w:b w:val="0"/>
          <w:bCs w:val="0"/>
          <w:sz w:val="20"/>
          <w:szCs w:val="20"/>
        </w:rPr>
        <w:t xml:space="preserve">Na schválení všech dílčích </w:t>
      </w:r>
      <w:r w:rsidR="009302C2">
        <w:rPr>
          <w:b w:val="0"/>
          <w:bCs w:val="0"/>
          <w:sz w:val="20"/>
          <w:szCs w:val="20"/>
        </w:rPr>
        <w:t>písemných</w:t>
      </w:r>
      <w:r w:rsidR="009302C2" w:rsidRPr="00903E42">
        <w:rPr>
          <w:b w:val="0"/>
          <w:bCs w:val="0"/>
          <w:sz w:val="20"/>
          <w:szCs w:val="20"/>
        </w:rPr>
        <w:t xml:space="preserve"> </w:t>
      </w:r>
      <w:r w:rsidR="009302C2">
        <w:rPr>
          <w:b w:val="0"/>
          <w:bCs w:val="0"/>
          <w:sz w:val="20"/>
          <w:szCs w:val="20"/>
        </w:rPr>
        <w:t xml:space="preserve">výstupů </w:t>
      </w:r>
      <w:r w:rsidRPr="00903E42">
        <w:rPr>
          <w:b w:val="0"/>
          <w:bCs w:val="0"/>
          <w:sz w:val="20"/>
          <w:szCs w:val="20"/>
        </w:rPr>
        <w:t>má Objednatel deset (10) dnů od obdržení konečné podoby příslušného</w:t>
      </w:r>
      <w:r w:rsidR="00BF550B">
        <w:rPr>
          <w:b w:val="0"/>
          <w:bCs w:val="0"/>
          <w:sz w:val="20"/>
          <w:szCs w:val="20"/>
        </w:rPr>
        <w:t xml:space="preserve"> písemného </w:t>
      </w:r>
      <w:r w:rsidRPr="00903E42">
        <w:rPr>
          <w:b w:val="0"/>
          <w:bCs w:val="0"/>
          <w:sz w:val="20"/>
          <w:szCs w:val="20"/>
        </w:rPr>
        <w:t>výstupu.</w:t>
      </w:r>
      <w:r w:rsidR="00BF550B">
        <w:rPr>
          <w:b w:val="0"/>
          <w:bCs w:val="0"/>
          <w:sz w:val="20"/>
          <w:szCs w:val="20"/>
        </w:rPr>
        <w:t xml:space="preserve"> </w:t>
      </w:r>
      <w:r w:rsidRPr="00903E42">
        <w:rPr>
          <w:b w:val="0"/>
          <w:bCs w:val="0"/>
          <w:sz w:val="20"/>
          <w:szCs w:val="20"/>
        </w:rPr>
        <w:t xml:space="preserve">Nepožádá-li do této doby Objednatel Zhotovitele o úpravu příslušného výstupu, má se daná část za odsouhlasenou a Zhotovitel ji použije jako podklad pro zpracování dalšího stupně </w:t>
      </w:r>
      <w:r w:rsidR="009302C2">
        <w:rPr>
          <w:b w:val="0"/>
          <w:bCs w:val="0"/>
          <w:sz w:val="20"/>
          <w:szCs w:val="20"/>
        </w:rPr>
        <w:t>písemného výstupu</w:t>
      </w:r>
      <w:r w:rsidRPr="00903E42">
        <w:rPr>
          <w:b w:val="0"/>
          <w:bCs w:val="0"/>
          <w:sz w:val="20"/>
          <w:szCs w:val="20"/>
        </w:rPr>
        <w:t xml:space="preserve">. Tím nejsou dotčena práva Objednatele z odpovědnosti za vady </w:t>
      </w:r>
      <w:r>
        <w:rPr>
          <w:b w:val="0"/>
          <w:bCs w:val="0"/>
          <w:sz w:val="20"/>
          <w:szCs w:val="20"/>
        </w:rPr>
        <w:t xml:space="preserve">Zhotovitelem předaných </w:t>
      </w:r>
      <w:r w:rsidR="009302C2">
        <w:rPr>
          <w:b w:val="0"/>
          <w:bCs w:val="0"/>
          <w:sz w:val="20"/>
          <w:szCs w:val="20"/>
        </w:rPr>
        <w:t>písemných</w:t>
      </w:r>
      <w:r w:rsidR="009302C2" w:rsidRPr="00903E42">
        <w:rPr>
          <w:b w:val="0"/>
          <w:bCs w:val="0"/>
          <w:sz w:val="20"/>
          <w:szCs w:val="20"/>
        </w:rPr>
        <w:t xml:space="preserve"> </w:t>
      </w:r>
      <w:r w:rsidR="009302C2">
        <w:rPr>
          <w:b w:val="0"/>
          <w:bCs w:val="0"/>
          <w:sz w:val="20"/>
          <w:szCs w:val="20"/>
        </w:rPr>
        <w:t>výstupů</w:t>
      </w:r>
      <w:r>
        <w:rPr>
          <w:b w:val="0"/>
          <w:bCs w:val="0"/>
          <w:sz w:val="20"/>
          <w:szCs w:val="20"/>
        </w:rPr>
        <w:t xml:space="preserve">. </w:t>
      </w:r>
    </w:p>
    <w:p w14:paraId="7E0BF4CB" w14:textId="3AE88711" w:rsidR="00903E42" w:rsidRPr="009302C2" w:rsidRDefault="00903E42" w:rsidP="00903E42">
      <w:pPr>
        <w:pStyle w:val="Nadpis1"/>
        <w:keepNext w:val="0"/>
        <w:numPr>
          <w:ilvl w:val="1"/>
          <w:numId w:val="7"/>
        </w:numPr>
        <w:suppressAutoHyphens/>
        <w:spacing w:before="100" w:beforeAutospacing="1" w:after="120" w:line="240" w:lineRule="auto"/>
        <w:ind w:left="567" w:hanging="567"/>
        <w:jc w:val="both"/>
        <w:rPr>
          <w:b w:val="0"/>
          <w:bCs w:val="0"/>
          <w:sz w:val="20"/>
          <w:szCs w:val="20"/>
        </w:rPr>
      </w:pPr>
      <w:r w:rsidRPr="00903E42">
        <w:rPr>
          <w:b w:val="0"/>
          <w:bCs w:val="0"/>
          <w:sz w:val="20"/>
          <w:szCs w:val="20"/>
        </w:rPr>
        <w:t>P</w:t>
      </w:r>
      <w:r w:rsidRPr="009302C2">
        <w:rPr>
          <w:b w:val="0"/>
          <w:bCs w:val="0"/>
          <w:sz w:val="20"/>
          <w:szCs w:val="20"/>
        </w:rPr>
        <w:t>okud Objednatel požaduje úpravu předaného</w:t>
      </w:r>
      <w:r w:rsidR="009302C2">
        <w:rPr>
          <w:b w:val="0"/>
          <w:bCs w:val="0"/>
          <w:sz w:val="20"/>
          <w:szCs w:val="20"/>
        </w:rPr>
        <w:t xml:space="preserve"> písemného</w:t>
      </w:r>
      <w:r w:rsidRPr="009302C2">
        <w:rPr>
          <w:b w:val="0"/>
          <w:bCs w:val="0"/>
          <w:sz w:val="20"/>
          <w:szCs w:val="20"/>
        </w:rPr>
        <w:t xml:space="preserve"> výstupu, Zhotovitel příslušnou část dokumentace upraví v souladu s pokyny Objednatele nejpozději ve lhůtě deset (10) dnů a</w:t>
      </w:r>
      <w:r w:rsidR="00707273">
        <w:rPr>
          <w:b w:val="0"/>
          <w:bCs w:val="0"/>
          <w:sz w:val="20"/>
          <w:szCs w:val="20"/>
        </w:rPr>
        <w:t> </w:t>
      </w:r>
      <w:r w:rsidRPr="009302C2">
        <w:rPr>
          <w:b w:val="0"/>
          <w:bCs w:val="0"/>
          <w:sz w:val="20"/>
          <w:szCs w:val="20"/>
        </w:rPr>
        <w:t xml:space="preserve">poskytne v této lhůtě Objednateli ke schválení upravenou část </w:t>
      </w:r>
      <w:r w:rsidR="009302C2">
        <w:rPr>
          <w:b w:val="0"/>
          <w:bCs w:val="0"/>
          <w:sz w:val="20"/>
          <w:szCs w:val="20"/>
        </w:rPr>
        <w:t>písemného výstupu</w:t>
      </w:r>
      <w:r w:rsidRPr="009302C2">
        <w:rPr>
          <w:b w:val="0"/>
          <w:bCs w:val="0"/>
          <w:sz w:val="20"/>
          <w:szCs w:val="20"/>
        </w:rPr>
        <w:t xml:space="preserve">. Po předložení upravené verze předmětné části </w:t>
      </w:r>
      <w:r w:rsidR="00367A9F">
        <w:rPr>
          <w:b w:val="0"/>
          <w:bCs w:val="0"/>
          <w:sz w:val="20"/>
          <w:szCs w:val="20"/>
        </w:rPr>
        <w:t>písemného výstupu</w:t>
      </w:r>
      <w:r w:rsidRPr="009302C2">
        <w:rPr>
          <w:b w:val="0"/>
          <w:bCs w:val="0"/>
          <w:sz w:val="20"/>
          <w:szCs w:val="20"/>
        </w:rPr>
        <w:t xml:space="preserve"> má Objednatel vždy patnáct (15) dnů na schválení upravené části dokumentace.</w:t>
      </w:r>
    </w:p>
    <w:p w14:paraId="561C5645" w14:textId="0F1DA9CA" w:rsidR="009302C2" w:rsidRDefault="00903E42" w:rsidP="007B6036">
      <w:pPr>
        <w:pStyle w:val="Nadpis1"/>
        <w:keepNext w:val="0"/>
        <w:numPr>
          <w:ilvl w:val="1"/>
          <w:numId w:val="7"/>
        </w:numPr>
        <w:suppressAutoHyphens/>
        <w:spacing w:before="100" w:beforeAutospacing="1" w:after="120" w:line="240" w:lineRule="auto"/>
        <w:ind w:left="567" w:hanging="567"/>
        <w:jc w:val="both"/>
        <w:rPr>
          <w:b w:val="0"/>
          <w:bCs w:val="0"/>
          <w:sz w:val="20"/>
          <w:szCs w:val="20"/>
        </w:rPr>
      </w:pPr>
      <w:r w:rsidRPr="009302C2">
        <w:rPr>
          <w:b w:val="0"/>
          <w:bCs w:val="0"/>
          <w:sz w:val="20"/>
          <w:szCs w:val="20"/>
        </w:rPr>
        <w:t xml:space="preserve">Nebude-li dohodnuto jinak, Zhotovitel zpracuje a předá Objednateli každý </w:t>
      </w:r>
      <w:r w:rsidR="009302C2">
        <w:rPr>
          <w:b w:val="0"/>
          <w:bCs w:val="0"/>
          <w:sz w:val="20"/>
          <w:szCs w:val="20"/>
        </w:rPr>
        <w:t>písemný</w:t>
      </w:r>
      <w:r w:rsidRPr="009302C2">
        <w:rPr>
          <w:b w:val="0"/>
          <w:bCs w:val="0"/>
          <w:sz w:val="20"/>
          <w:szCs w:val="20"/>
        </w:rPr>
        <w:t xml:space="preserve"> výstup v</w:t>
      </w:r>
      <w:r w:rsidR="00707273">
        <w:rPr>
          <w:b w:val="0"/>
          <w:bCs w:val="0"/>
          <w:sz w:val="20"/>
          <w:szCs w:val="20"/>
        </w:rPr>
        <w:t> </w:t>
      </w:r>
      <w:r w:rsidRPr="009302C2">
        <w:rPr>
          <w:b w:val="0"/>
          <w:bCs w:val="0"/>
          <w:sz w:val="20"/>
          <w:szCs w:val="20"/>
        </w:rPr>
        <w:t>písemné formě v českém jazyce, a to v digitální podobě (ve formátu *.doc nebo *.</w:t>
      </w:r>
      <w:proofErr w:type="spellStart"/>
      <w:r w:rsidRPr="009302C2">
        <w:rPr>
          <w:b w:val="0"/>
          <w:bCs w:val="0"/>
          <w:sz w:val="20"/>
          <w:szCs w:val="20"/>
        </w:rPr>
        <w:t>docx</w:t>
      </w:r>
      <w:proofErr w:type="spellEnd"/>
      <w:r w:rsidRPr="009302C2">
        <w:rPr>
          <w:b w:val="0"/>
          <w:bCs w:val="0"/>
          <w:sz w:val="20"/>
          <w:szCs w:val="20"/>
        </w:rPr>
        <w:t>, tabulky ve formátu *.</w:t>
      </w:r>
      <w:proofErr w:type="spellStart"/>
      <w:r w:rsidRPr="009302C2">
        <w:rPr>
          <w:b w:val="0"/>
          <w:bCs w:val="0"/>
          <w:sz w:val="20"/>
          <w:szCs w:val="20"/>
        </w:rPr>
        <w:t>xls</w:t>
      </w:r>
      <w:proofErr w:type="spellEnd"/>
      <w:r w:rsidRPr="009302C2">
        <w:rPr>
          <w:b w:val="0"/>
          <w:bCs w:val="0"/>
          <w:sz w:val="20"/>
          <w:szCs w:val="20"/>
        </w:rPr>
        <w:t xml:space="preserve"> nebo *.</w:t>
      </w:r>
      <w:proofErr w:type="spellStart"/>
      <w:r w:rsidRPr="009302C2">
        <w:rPr>
          <w:b w:val="0"/>
          <w:bCs w:val="0"/>
          <w:sz w:val="20"/>
          <w:szCs w:val="20"/>
        </w:rPr>
        <w:t>xlsx</w:t>
      </w:r>
      <w:proofErr w:type="spellEnd"/>
      <w:r w:rsidRPr="009302C2">
        <w:rPr>
          <w:b w:val="0"/>
          <w:bCs w:val="0"/>
          <w:sz w:val="20"/>
          <w:szCs w:val="20"/>
        </w:rPr>
        <w:t>, výkresová část ve formátu *.</w:t>
      </w:r>
      <w:proofErr w:type="spellStart"/>
      <w:r w:rsidRPr="009302C2">
        <w:rPr>
          <w:b w:val="0"/>
          <w:bCs w:val="0"/>
          <w:sz w:val="20"/>
          <w:szCs w:val="20"/>
        </w:rPr>
        <w:t>dwg</w:t>
      </w:r>
      <w:proofErr w:type="spellEnd"/>
      <w:r w:rsidRPr="009302C2">
        <w:rPr>
          <w:b w:val="0"/>
          <w:bCs w:val="0"/>
          <w:sz w:val="20"/>
          <w:szCs w:val="20"/>
        </w:rPr>
        <w:t xml:space="preserve">, a současně kompletní </w:t>
      </w:r>
      <w:bookmarkStart w:id="4" w:name="_GoBack"/>
      <w:bookmarkEnd w:id="4"/>
      <w:r w:rsidRPr="009302C2">
        <w:rPr>
          <w:b w:val="0"/>
          <w:bCs w:val="0"/>
          <w:sz w:val="20"/>
          <w:szCs w:val="20"/>
        </w:rPr>
        <w:t>dokumentace ve formátu *.</w:t>
      </w:r>
      <w:proofErr w:type="spellStart"/>
      <w:r w:rsidRPr="009302C2">
        <w:rPr>
          <w:b w:val="0"/>
          <w:bCs w:val="0"/>
          <w:sz w:val="20"/>
          <w:szCs w:val="20"/>
        </w:rPr>
        <w:t>pdf</w:t>
      </w:r>
      <w:proofErr w:type="spellEnd"/>
      <w:r w:rsidRPr="009302C2">
        <w:rPr>
          <w:b w:val="0"/>
          <w:bCs w:val="0"/>
          <w:sz w:val="20"/>
          <w:szCs w:val="20"/>
        </w:rPr>
        <w:t>) a v</w:t>
      </w:r>
      <w:r w:rsidR="00284C96">
        <w:rPr>
          <w:b w:val="0"/>
          <w:bCs w:val="0"/>
          <w:sz w:val="20"/>
          <w:szCs w:val="20"/>
        </w:rPr>
        <w:t xml:space="preserve"> jednom</w:t>
      </w:r>
      <w:r w:rsidRPr="009302C2">
        <w:rPr>
          <w:b w:val="0"/>
          <w:bCs w:val="0"/>
          <w:sz w:val="20"/>
          <w:szCs w:val="20"/>
        </w:rPr>
        <w:t xml:space="preserve"> (</w:t>
      </w:r>
      <w:r w:rsidR="00284C96">
        <w:rPr>
          <w:b w:val="0"/>
          <w:bCs w:val="0"/>
          <w:sz w:val="20"/>
          <w:szCs w:val="20"/>
        </w:rPr>
        <w:t>1</w:t>
      </w:r>
      <w:r w:rsidRPr="009302C2">
        <w:rPr>
          <w:b w:val="0"/>
          <w:bCs w:val="0"/>
          <w:sz w:val="20"/>
          <w:szCs w:val="20"/>
        </w:rPr>
        <w:t xml:space="preserve">) vyhotovení v listinné podobě. </w:t>
      </w:r>
    </w:p>
    <w:p w14:paraId="251EF8C9" w14:textId="100FA32D" w:rsidR="009302C2" w:rsidRPr="009302C2" w:rsidRDefault="009302C2" w:rsidP="009302C2">
      <w:pPr>
        <w:pStyle w:val="Nadpis1"/>
        <w:keepNext w:val="0"/>
        <w:numPr>
          <w:ilvl w:val="1"/>
          <w:numId w:val="7"/>
        </w:numPr>
        <w:suppressAutoHyphens/>
        <w:spacing w:before="100" w:beforeAutospacing="1" w:after="120" w:line="240" w:lineRule="auto"/>
        <w:ind w:left="567" w:hanging="567"/>
        <w:jc w:val="both"/>
        <w:rPr>
          <w:b w:val="0"/>
          <w:bCs w:val="0"/>
          <w:sz w:val="20"/>
          <w:szCs w:val="20"/>
        </w:rPr>
      </w:pPr>
      <w:r w:rsidRPr="009302C2">
        <w:rPr>
          <w:b w:val="0"/>
          <w:bCs w:val="0"/>
          <w:sz w:val="20"/>
          <w:szCs w:val="20"/>
        </w:rPr>
        <w:t>Objednatel nabude neomezené vlastnické právo k</w:t>
      </w:r>
      <w:r>
        <w:rPr>
          <w:b w:val="0"/>
          <w:bCs w:val="0"/>
          <w:sz w:val="20"/>
          <w:szCs w:val="20"/>
        </w:rPr>
        <w:t> jednotlivým písemným výstupům</w:t>
      </w:r>
      <w:r w:rsidRPr="009302C2">
        <w:rPr>
          <w:b w:val="0"/>
          <w:bCs w:val="0"/>
          <w:sz w:val="20"/>
          <w:szCs w:val="20"/>
        </w:rPr>
        <w:t xml:space="preserve">, </w:t>
      </w:r>
      <w:r>
        <w:rPr>
          <w:b w:val="0"/>
          <w:bCs w:val="0"/>
          <w:sz w:val="20"/>
          <w:szCs w:val="20"/>
        </w:rPr>
        <w:t>které</w:t>
      </w:r>
      <w:r w:rsidRPr="009302C2">
        <w:rPr>
          <w:b w:val="0"/>
          <w:bCs w:val="0"/>
          <w:sz w:val="20"/>
          <w:szCs w:val="20"/>
        </w:rPr>
        <w:t xml:space="preserve"> </w:t>
      </w:r>
      <w:r w:rsidR="00712411" w:rsidRPr="009302C2">
        <w:rPr>
          <w:b w:val="0"/>
          <w:bCs w:val="0"/>
          <w:sz w:val="20"/>
          <w:szCs w:val="20"/>
        </w:rPr>
        <w:t>nepožíva</w:t>
      </w:r>
      <w:r w:rsidR="00712411">
        <w:rPr>
          <w:b w:val="0"/>
          <w:bCs w:val="0"/>
          <w:sz w:val="20"/>
          <w:szCs w:val="20"/>
        </w:rPr>
        <w:t>jí</w:t>
      </w:r>
      <w:r w:rsidRPr="009302C2">
        <w:rPr>
          <w:b w:val="0"/>
          <w:bCs w:val="0"/>
          <w:sz w:val="20"/>
          <w:szCs w:val="20"/>
        </w:rPr>
        <w:t xml:space="preserve"> ochrany podle právních předpisů v oblasti ochrany duševního vlastnictví, schválením a převzetím těchto </w:t>
      </w:r>
      <w:r w:rsidR="00712411">
        <w:rPr>
          <w:b w:val="0"/>
          <w:bCs w:val="0"/>
          <w:sz w:val="20"/>
          <w:szCs w:val="20"/>
        </w:rPr>
        <w:t xml:space="preserve">písemných výstupů. </w:t>
      </w:r>
    </w:p>
    <w:p w14:paraId="6CE84526" w14:textId="77777777" w:rsidR="00903E42" w:rsidRPr="00903E42" w:rsidRDefault="00903E42" w:rsidP="00903E42">
      <w:pPr>
        <w:rPr>
          <w:rFonts w:ascii="Arial" w:hAnsi="Arial" w:cs="Arial"/>
          <w:sz w:val="20"/>
          <w:szCs w:val="20"/>
        </w:rPr>
      </w:pPr>
    </w:p>
    <w:p w14:paraId="110FC0D1" w14:textId="2BD24522" w:rsidR="009302C2" w:rsidRDefault="009302C2" w:rsidP="00AE1A1E">
      <w:pPr>
        <w:pStyle w:val="Nadpis1"/>
        <w:keepNext w:val="0"/>
        <w:widowControl w:val="0"/>
        <w:numPr>
          <w:ilvl w:val="0"/>
          <w:numId w:val="7"/>
        </w:numPr>
        <w:spacing w:before="0" w:after="0"/>
        <w:rPr>
          <w:u w:val="single"/>
        </w:rPr>
      </w:pPr>
      <w:r>
        <w:rPr>
          <w:u w:val="single"/>
        </w:rPr>
        <w:t xml:space="preserve">Kontrola Objednatele </w:t>
      </w:r>
    </w:p>
    <w:p w14:paraId="63D4435A" w14:textId="073A2892" w:rsidR="009302C2" w:rsidRDefault="009302C2" w:rsidP="009302C2">
      <w:pPr>
        <w:pStyle w:val="Odstavecseseznamem"/>
        <w:numPr>
          <w:ilvl w:val="1"/>
          <w:numId w:val="7"/>
        </w:numPr>
        <w:spacing w:after="120"/>
        <w:ind w:left="567" w:right="-2" w:hanging="567"/>
        <w:contextualSpacing w:val="0"/>
        <w:jc w:val="both"/>
        <w:rPr>
          <w:rFonts w:ascii="Arial" w:hAnsi="Arial" w:cs="Arial"/>
          <w:sz w:val="20"/>
          <w:szCs w:val="20"/>
        </w:rPr>
      </w:pPr>
      <w:r w:rsidRPr="009302C2">
        <w:rPr>
          <w:rFonts w:ascii="Arial" w:hAnsi="Arial" w:cs="Arial"/>
          <w:sz w:val="20"/>
          <w:szCs w:val="20"/>
        </w:rPr>
        <w:t>Zhotovitel se zavazuje poskytnout Objednateli veškerou součinnost</w:t>
      </w:r>
      <w:r>
        <w:rPr>
          <w:rFonts w:ascii="Arial" w:hAnsi="Arial" w:cs="Arial"/>
          <w:sz w:val="20"/>
          <w:szCs w:val="20"/>
        </w:rPr>
        <w:t xml:space="preserve"> při kontrole provádění</w:t>
      </w:r>
      <w:r w:rsidR="00367A9F">
        <w:rPr>
          <w:rFonts w:ascii="Arial" w:hAnsi="Arial" w:cs="Arial"/>
          <w:sz w:val="20"/>
          <w:szCs w:val="20"/>
        </w:rPr>
        <w:t xml:space="preserve"> díla</w:t>
      </w:r>
      <w:r w:rsidRPr="009302C2">
        <w:rPr>
          <w:rFonts w:ascii="Arial" w:hAnsi="Arial" w:cs="Arial"/>
          <w:sz w:val="20"/>
          <w:szCs w:val="20"/>
        </w:rPr>
        <w:t>, včetně předložení dokladů souvisejících s</w:t>
      </w:r>
      <w:r>
        <w:rPr>
          <w:rFonts w:ascii="Arial" w:hAnsi="Arial" w:cs="Arial"/>
          <w:sz w:val="20"/>
          <w:szCs w:val="20"/>
        </w:rPr>
        <w:t> </w:t>
      </w:r>
      <w:r w:rsidRPr="009302C2">
        <w:rPr>
          <w:rFonts w:ascii="Arial" w:hAnsi="Arial" w:cs="Arial"/>
          <w:sz w:val="20"/>
          <w:szCs w:val="20"/>
        </w:rPr>
        <w:t>plněním</w:t>
      </w:r>
      <w:r>
        <w:rPr>
          <w:rFonts w:ascii="Arial" w:hAnsi="Arial" w:cs="Arial"/>
          <w:sz w:val="20"/>
          <w:szCs w:val="20"/>
        </w:rPr>
        <w:t xml:space="preserve"> této Smlouvy. </w:t>
      </w:r>
    </w:p>
    <w:p w14:paraId="30F05CB8" w14:textId="50070DE0" w:rsidR="009302C2" w:rsidRDefault="009302C2" w:rsidP="009302C2">
      <w:pPr>
        <w:pStyle w:val="Odstavecseseznamem"/>
        <w:numPr>
          <w:ilvl w:val="1"/>
          <w:numId w:val="7"/>
        </w:numPr>
        <w:spacing w:after="120"/>
        <w:ind w:left="567" w:right="-2" w:hanging="567"/>
        <w:contextualSpacing w:val="0"/>
        <w:jc w:val="both"/>
        <w:rPr>
          <w:rFonts w:ascii="Arial" w:hAnsi="Arial" w:cs="Arial"/>
          <w:sz w:val="20"/>
          <w:szCs w:val="20"/>
        </w:rPr>
      </w:pPr>
      <w:r w:rsidRPr="009302C2">
        <w:rPr>
          <w:rFonts w:ascii="Arial" w:hAnsi="Arial" w:cs="Arial"/>
          <w:sz w:val="20"/>
          <w:szCs w:val="20"/>
        </w:rPr>
        <w:t xml:space="preserve">Zhotovitel bude </w:t>
      </w:r>
      <w:r w:rsidRPr="007B6036">
        <w:rPr>
          <w:rFonts w:ascii="Arial" w:hAnsi="Arial" w:cs="Arial"/>
          <w:sz w:val="20"/>
          <w:szCs w:val="20"/>
        </w:rPr>
        <w:t xml:space="preserve">svolávat kontrolní dny (výrobní výbor) pro řízení prací podle této Smlouvy, a to nejméně jednou za </w:t>
      </w:r>
      <w:r w:rsidR="003E672F" w:rsidRPr="007B6036">
        <w:rPr>
          <w:rFonts w:ascii="Arial" w:hAnsi="Arial" w:cs="Arial"/>
          <w:sz w:val="20"/>
          <w:szCs w:val="20"/>
        </w:rPr>
        <w:t>měsíc</w:t>
      </w:r>
      <w:r w:rsidRPr="009302C2">
        <w:rPr>
          <w:rFonts w:ascii="Arial" w:hAnsi="Arial" w:cs="Arial"/>
          <w:sz w:val="20"/>
          <w:szCs w:val="20"/>
        </w:rPr>
        <w:t xml:space="preserve"> po celou dobu trvání této Smlouvy, nebude-li stranami dohodnuto jinak.</w:t>
      </w:r>
      <w:r>
        <w:rPr>
          <w:rFonts w:ascii="Arial" w:hAnsi="Arial" w:cs="Arial"/>
          <w:sz w:val="20"/>
          <w:szCs w:val="20"/>
        </w:rPr>
        <w:t xml:space="preserve"> </w:t>
      </w:r>
      <w:r w:rsidRPr="009302C2">
        <w:rPr>
          <w:rFonts w:ascii="Arial" w:hAnsi="Arial" w:cs="Arial"/>
          <w:sz w:val="20"/>
          <w:szCs w:val="20"/>
        </w:rPr>
        <w:t xml:space="preserve">Nebude-li dohodnuto v konkrétním případě jinak, proběhnou konzultace </w:t>
      </w:r>
      <w:r>
        <w:rPr>
          <w:rFonts w:ascii="Arial" w:hAnsi="Arial" w:cs="Arial"/>
          <w:sz w:val="20"/>
          <w:szCs w:val="20"/>
        </w:rPr>
        <w:t xml:space="preserve">distanční formou nebo </w:t>
      </w:r>
      <w:r w:rsidRPr="009302C2">
        <w:rPr>
          <w:rFonts w:ascii="Arial" w:hAnsi="Arial" w:cs="Arial"/>
          <w:sz w:val="20"/>
          <w:szCs w:val="20"/>
        </w:rPr>
        <w:t xml:space="preserve">v </w:t>
      </w:r>
      <w:r w:rsidRPr="009302C2">
        <w:rPr>
          <w:rFonts w:ascii="Arial" w:hAnsi="Arial" w:cs="Arial"/>
          <w:sz w:val="20"/>
          <w:szCs w:val="20"/>
        </w:rPr>
        <w:lastRenderedPageBreak/>
        <w:t xml:space="preserve">sídle Objednatele. V případě písemného pokynu Objednatele se budou kontrolního dne účastnit všichni, resp. Objednatelem konkrétně určení členové </w:t>
      </w:r>
      <w:r>
        <w:rPr>
          <w:rFonts w:ascii="Arial" w:hAnsi="Arial" w:cs="Arial"/>
          <w:sz w:val="20"/>
          <w:szCs w:val="20"/>
        </w:rPr>
        <w:t xml:space="preserve">odborného personálu dle podmínek Rámcové dohody. </w:t>
      </w:r>
    </w:p>
    <w:p w14:paraId="30FC07E4" w14:textId="1B6E0F2F" w:rsidR="009302C2" w:rsidRPr="009302C2" w:rsidRDefault="009302C2" w:rsidP="009302C2">
      <w:pPr>
        <w:pStyle w:val="Odstavecseseznamem"/>
        <w:numPr>
          <w:ilvl w:val="1"/>
          <w:numId w:val="7"/>
        </w:numPr>
        <w:spacing w:after="120"/>
        <w:ind w:left="567" w:right="-2" w:hanging="567"/>
        <w:contextualSpacing w:val="0"/>
        <w:jc w:val="both"/>
        <w:rPr>
          <w:rFonts w:ascii="Arial" w:hAnsi="Arial" w:cs="Arial"/>
          <w:sz w:val="20"/>
          <w:szCs w:val="20"/>
        </w:rPr>
      </w:pPr>
      <w:r w:rsidRPr="009302C2">
        <w:rPr>
          <w:rFonts w:ascii="Arial" w:hAnsi="Arial" w:cs="Arial"/>
          <w:sz w:val="20"/>
          <w:szCs w:val="20"/>
        </w:rPr>
        <w:t xml:space="preserve">Na kontrolních dnech bude </w:t>
      </w:r>
      <w:r>
        <w:rPr>
          <w:rFonts w:ascii="Arial" w:hAnsi="Arial" w:cs="Arial"/>
          <w:sz w:val="20"/>
          <w:szCs w:val="20"/>
        </w:rPr>
        <w:t>z</w:t>
      </w:r>
      <w:r w:rsidRPr="009302C2">
        <w:rPr>
          <w:rFonts w:ascii="Arial" w:hAnsi="Arial" w:cs="Arial"/>
          <w:sz w:val="20"/>
          <w:szCs w:val="20"/>
        </w:rPr>
        <w:t xml:space="preserve">ástupce </w:t>
      </w:r>
      <w:r w:rsidR="00367A9F">
        <w:rPr>
          <w:rFonts w:ascii="Arial" w:hAnsi="Arial" w:cs="Arial"/>
          <w:sz w:val="20"/>
          <w:szCs w:val="20"/>
        </w:rPr>
        <w:t>O</w:t>
      </w:r>
      <w:r w:rsidRPr="009302C2">
        <w:rPr>
          <w:rFonts w:ascii="Arial" w:hAnsi="Arial" w:cs="Arial"/>
          <w:sz w:val="20"/>
          <w:szCs w:val="20"/>
        </w:rPr>
        <w:t xml:space="preserve">bjednatele kontrolovat a revidovat zejména postup prací a akceptovat </w:t>
      </w:r>
      <w:r w:rsidR="00367A9F">
        <w:rPr>
          <w:rFonts w:ascii="Arial" w:hAnsi="Arial" w:cs="Arial"/>
          <w:sz w:val="20"/>
          <w:szCs w:val="20"/>
        </w:rPr>
        <w:t xml:space="preserve">Zhotovitelem navržené </w:t>
      </w:r>
      <w:r w:rsidRPr="009302C2">
        <w:rPr>
          <w:rFonts w:ascii="Arial" w:hAnsi="Arial" w:cs="Arial"/>
          <w:sz w:val="20"/>
          <w:szCs w:val="20"/>
        </w:rPr>
        <w:t>řešení. Během kontrolních dnů budou také odsouhlasovány materiály a technologie. Pořizování a distribuci zápisů z kontrolního dne zajistí Zhotovitel po předchozím odsouhlasení ze strany Objednatele.</w:t>
      </w:r>
    </w:p>
    <w:p w14:paraId="463B7964" w14:textId="77777777" w:rsidR="009302C2" w:rsidRDefault="009302C2" w:rsidP="009302C2">
      <w:pPr>
        <w:pStyle w:val="Nadpis1"/>
        <w:keepNext w:val="0"/>
        <w:widowControl w:val="0"/>
        <w:spacing w:before="0" w:after="0"/>
        <w:ind w:left="360"/>
        <w:jc w:val="left"/>
        <w:rPr>
          <w:u w:val="single"/>
        </w:rPr>
      </w:pPr>
    </w:p>
    <w:p w14:paraId="15871953" w14:textId="16F329CB" w:rsidR="00712411" w:rsidRDefault="00712411" w:rsidP="00AE1A1E">
      <w:pPr>
        <w:pStyle w:val="Nadpis1"/>
        <w:keepNext w:val="0"/>
        <w:widowControl w:val="0"/>
        <w:numPr>
          <w:ilvl w:val="0"/>
          <w:numId w:val="7"/>
        </w:numPr>
        <w:spacing w:before="0" w:after="0"/>
        <w:rPr>
          <w:u w:val="single"/>
        </w:rPr>
      </w:pPr>
      <w:r>
        <w:rPr>
          <w:u w:val="single"/>
        </w:rPr>
        <w:t>Všeobecné závazky Zhotovitele</w:t>
      </w:r>
    </w:p>
    <w:p w14:paraId="463989BE" w14:textId="684938AA" w:rsidR="00712411" w:rsidRDefault="00712411" w:rsidP="00712411">
      <w:pPr>
        <w:pStyle w:val="Odstavecseseznamem"/>
        <w:numPr>
          <w:ilvl w:val="1"/>
          <w:numId w:val="7"/>
        </w:numPr>
        <w:spacing w:after="120"/>
        <w:ind w:left="567" w:right="-2" w:hanging="567"/>
        <w:contextualSpacing w:val="0"/>
        <w:jc w:val="both"/>
        <w:rPr>
          <w:rFonts w:ascii="Arial" w:hAnsi="Arial" w:cs="Arial"/>
          <w:sz w:val="20"/>
          <w:szCs w:val="20"/>
        </w:rPr>
      </w:pPr>
      <w:r w:rsidRPr="00712411">
        <w:rPr>
          <w:rFonts w:ascii="Arial" w:hAnsi="Arial" w:cs="Arial"/>
          <w:sz w:val="20"/>
          <w:szCs w:val="20"/>
        </w:rPr>
        <w:t xml:space="preserve">Zhotovitel se zavazuje postupovat při realizaci díla </w:t>
      </w:r>
      <w:r>
        <w:rPr>
          <w:rFonts w:ascii="Arial" w:hAnsi="Arial" w:cs="Arial"/>
          <w:sz w:val="20"/>
          <w:szCs w:val="20"/>
        </w:rPr>
        <w:t>d</w:t>
      </w:r>
      <w:r w:rsidRPr="00712411">
        <w:rPr>
          <w:rFonts w:ascii="Arial" w:hAnsi="Arial" w:cs="Arial"/>
          <w:sz w:val="20"/>
          <w:szCs w:val="20"/>
        </w:rPr>
        <w:t>le této Smlouvy svědomitě, v dobré víře, řádně a včas, s nejvyšší možnou odbornou péčí a v souladu se zájmy a pokyny Objednatele, platnými právními předpisy, pravidly bezpečnosti a platnými technickými normami (ČSN a EN) bez ohledu na to, zda jsou závazné či nikoli. Zhotovitel bude vždy jednat v souladu s profesními a etickými pravidly České komory autorizovaných inženýrů a techniků činných ve výstavbě.</w:t>
      </w:r>
    </w:p>
    <w:p w14:paraId="7EDC0405" w14:textId="39AC268A" w:rsidR="00712411" w:rsidRDefault="00712411" w:rsidP="00712411">
      <w:pPr>
        <w:pStyle w:val="Odstavecseseznamem"/>
        <w:numPr>
          <w:ilvl w:val="1"/>
          <w:numId w:val="7"/>
        </w:numPr>
        <w:spacing w:after="120"/>
        <w:ind w:left="567" w:right="-2" w:hanging="567"/>
        <w:contextualSpacing w:val="0"/>
        <w:jc w:val="both"/>
        <w:rPr>
          <w:rFonts w:ascii="Arial" w:hAnsi="Arial" w:cs="Arial"/>
          <w:sz w:val="20"/>
          <w:szCs w:val="20"/>
        </w:rPr>
      </w:pPr>
      <w:r w:rsidRPr="00712411">
        <w:rPr>
          <w:rFonts w:ascii="Arial" w:hAnsi="Arial" w:cs="Arial"/>
          <w:sz w:val="20"/>
          <w:szCs w:val="20"/>
        </w:rPr>
        <w:t>Zhotovitel je povinen obstarat veškerá oznámení, zaplatit veškeré daně, odvody a poplatky (vyjma poplatků správcům technických sítí) a obstarat veškerá povolení, licence a souhlasy vyžadované právními předpisy ve vztahu k provedení a dokončení předmětu Smlouvy a odstranění vad. Zhotovitel odškodní Objednatele v případě, že tak Zhotovitel opomněl učinit.</w:t>
      </w:r>
    </w:p>
    <w:p w14:paraId="37AF3F4F" w14:textId="77777777" w:rsidR="00712411" w:rsidRDefault="00712411" w:rsidP="00712411">
      <w:pPr>
        <w:pStyle w:val="Odstavecseseznamem"/>
        <w:numPr>
          <w:ilvl w:val="1"/>
          <w:numId w:val="7"/>
        </w:numPr>
        <w:spacing w:after="120"/>
        <w:ind w:left="567" w:right="-2" w:hanging="567"/>
        <w:contextualSpacing w:val="0"/>
        <w:jc w:val="both"/>
        <w:rPr>
          <w:rFonts w:ascii="Arial" w:hAnsi="Arial" w:cs="Arial"/>
          <w:sz w:val="20"/>
          <w:szCs w:val="20"/>
        </w:rPr>
      </w:pPr>
      <w:r w:rsidRPr="00712411">
        <w:rPr>
          <w:rFonts w:ascii="Arial" w:hAnsi="Arial" w:cs="Arial"/>
          <w:sz w:val="20"/>
          <w:szCs w:val="20"/>
        </w:rPr>
        <w:t xml:space="preserve">Zhotovitel je povinen při </w:t>
      </w:r>
      <w:r>
        <w:rPr>
          <w:rFonts w:ascii="Arial" w:hAnsi="Arial" w:cs="Arial"/>
          <w:sz w:val="20"/>
          <w:szCs w:val="20"/>
        </w:rPr>
        <w:t>provádění díla</w:t>
      </w:r>
      <w:r w:rsidRPr="00712411">
        <w:rPr>
          <w:rFonts w:ascii="Arial" w:hAnsi="Arial" w:cs="Arial"/>
          <w:sz w:val="20"/>
          <w:szCs w:val="20"/>
        </w:rPr>
        <w:t xml:space="preserve"> dodržovat bezpečnostní a ekologické předpisy a postupy obecně závazných právních předpisů. </w:t>
      </w:r>
    </w:p>
    <w:p w14:paraId="67F1104A" w14:textId="77777777" w:rsidR="00712411" w:rsidRDefault="00712411" w:rsidP="00712411">
      <w:pPr>
        <w:pStyle w:val="Odstavecseseznamem"/>
        <w:numPr>
          <w:ilvl w:val="1"/>
          <w:numId w:val="7"/>
        </w:numPr>
        <w:spacing w:after="120"/>
        <w:ind w:left="567" w:right="-2" w:hanging="567"/>
        <w:contextualSpacing w:val="0"/>
        <w:jc w:val="both"/>
        <w:rPr>
          <w:rFonts w:ascii="Arial" w:hAnsi="Arial" w:cs="Arial"/>
          <w:sz w:val="20"/>
          <w:szCs w:val="20"/>
        </w:rPr>
      </w:pPr>
      <w:r w:rsidRPr="00712411">
        <w:rPr>
          <w:rFonts w:ascii="Arial" w:hAnsi="Arial" w:cs="Arial"/>
          <w:sz w:val="20"/>
          <w:szCs w:val="20"/>
        </w:rPr>
        <w:t xml:space="preserve">Zhotovitel je povinen dodat písemné výstupy případně další plnění dle této Smlouvy ve lhůtách uvedených v závazném Harmonogramu. </w:t>
      </w:r>
    </w:p>
    <w:p w14:paraId="11D1E744" w14:textId="253AC6C0" w:rsidR="00712411" w:rsidRPr="00712411" w:rsidRDefault="00712411" w:rsidP="00712411">
      <w:pPr>
        <w:pStyle w:val="Odstavecseseznamem"/>
        <w:numPr>
          <w:ilvl w:val="1"/>
          <w:numId w:val="7"/>
        </w:numPr>
        <w:spacing w:after="120"/>
        <w:ind w:left="567" w:right="-2" w:hanging="567"/>
        <w:contextualSpacing w:val="0"/>
        <w:jc w:val="both"/>
        <w:rPr>
          <w:rFonts w:ascii="Arial" w:hAnsi="Arial" w:cs="Arial"/>
          <w:sz w:val="20"/>
          <w:szCs w:val="20"/>
        </w:rPr>
      </w:pPr>
      <w:r w:rsidRPr="00712411">
        <w:rPr>
          <w:rFonts w:ascii="Arial" w:hAnsi="Arial" w:cs="Arial"/>
          <w:sz w:val="20"/>
          <w:szCs w:val="20"/>
        </w:rPr>
        <w:t>Zhotovitel je povinen plnit veškeré povinnosti vyplývající z právních předpisů, zejména z předpisů pracovněprávních, předpisů z oblasti zaměstnanosti a bezpečnosti a ochrany zdraví při práci, a</w:t>
      </w:r>
      <w:r w:rsidR="000708F3">
        <w:rPr>
          <w:rFonts w:ascii="Arial" w:hAnsi="Arial" w:cs="Arial"/>
          <w:sz w:val="20"/>
          <w:szCs w:val="20"/>
        </w:rPr>
        <w:t> </w:t>
      </w:r>
      <w:r w:rsidRPr="00712411">
        <w:rPr>
          <w:rFonts w:ascii="Arial" w:hAnsi="Arial" w:cs="Arial"/>
          <w:sz w:val="20"/>
          <w:szCs w:val="20"/>
        </w:rPr>
        <w:t>to vůči všem osobám, které se na realizaci této Smlouvy podílejí. Plnění těchto povinností je Zhotovitel povinen zajistit rovněž u svých poddodavatelů. Zhotovitel je povinen doložit plnění těchto povinností Objednateli nejpozději do patnácti (15) dnů od obdržení žádosti Objednatele k</w:t>
      </w:r>
      <w:r w:rsidR="000708F3">
        <w:rPr>
          <w:rFonts w:ascii="Arial" w:hAnsi="Arial" w:cs="Arial"/>
          <w:sz w:val="20"/>
          <w:szCs w:val="20"/>
        </w:rPr>
        <w:t> </w:t>
      </w:r>
      <w:r w:rsidRPr="00712411">
        <w:rPr>
          <w:rFonts w:ascii="Arial" w:hAnsi="Arial" w:cs="Arial"/>
          <w:sz w:val="20"/>
          <w:szCs w:val="20"/>
        </w:rPr>
        <w:t>prokázání plnění těchto povinností.</w:t>
      </w:r>
    </w:p>
    <w:p w14:paraId="7361A49E" w14:textId="77777777" w:rsidR="00712411" w:rsidRPr="00712411" w:rsidRDefault="00712411" w:rsidP="00712411"/>
    <w:p w14:paraId="72089D4F" w14:textId="23C346FD" w:rsidR="00AE1A1E" w:rsidRDefault="00AE1A1E" w:rsidP="00AE1A1E">
      <w:pPr>
        <w:pStyle w:val="Nadpis1"/>
        <w:keepNext w:val="0"/>
        <w:widowControl w:val="0"/>
        <w:numPr>
          <w:ilvl w:val="0"/>
          <w:numId w:val="7"/>
        </w:numPr>
        <w:spacing w:before="0" w:after="0"/>
        <w:rPr>
          <w:u w:val="single"/>
        </w:rPr>
      </w:pPr>
      <w:r w:rsidRPr="00FC6698">
        <w:rPr>
          <w:u w:val="single"/>
        </w:rPr>
        <w:t>Závěrečná ustanovení</w:t>
      </w:r>
    </w:p>
    <w:p w14:paraId="4F87C5C0" w14:textId="1E581BA2" w:rsidR="00AE1A1E" w:rsidRPr="00644642" w:rsidRDefault="00AE1A1E" w:rsidP="00AB1737">
      <w:pPr>
        <w:pStyle w:val="Odstavecseseznamem"/>
        <w:numPr>
          <w:ilvl w:val="1"/>
          <w:numId w:val="7"/>
        </w:numPr>
        <w:spacing w:after="120"/>
        <w:contextualSpacing w:val="0"/>
        <w:jc w:val="both"/>
        <w:rPr>
          <w:rFonts w:ascii="Arial" w:hAnsi="Arial" w:cs="Arial"/>
          <w:sz w:val="20"/>
          <w:szCs w:val="20"/>
        </w:rPr>
      </w:pPr>
      <w:r w:rsidRPr="00644642">
        <w:rPr>
          <w:rFonts w:ascii="Arial" w:hAnsi="Arial" w:cs="Arial"/>
          <w:sz w:val="20"/>
          <w:szCs w:val="20"/>
        </w:rPr>
        <w:t xml:space="preserve">Smluvní strany berou na vědomí, že tato </w:t>
      </w:r>
      <w:r w:rsidR="009853B0">
        <w:rPr>
          <w:rFonts w:ascii="Arial" w:hAnsi="Arial" w:cs="Arial"/>
          <w:sz w:val="20"/>
          <w:szCs w:val="20"/>
        </w:rPr>
        <w:t>S</w:t>
      </w:r>
      <w:r w:rsidRPr="00644642">
        <w:rPr>
          <w:rFonts w:ascii="Arial" w:hAnsi="Arial" w:cs="Arial"/>
          <w:sz w:val="20"/>
          <w:szCs w:val="20"/>
        </w:rPr>
        <w:t>mlouva podléhá uveřejnění v registru smluv podle zákona č. 340/2015 Sb., o zvláštních podmínkách účinnosti některých smluv, uveřejňování těchto smluv a o registru smluv, ve znění pozdějších předpisů (dále jen „</w:t>
      </w:r>
      <w:r w:rsidRPr="00712411">
        <w:rPr>
          <w:rFonts w:ascii="Arial" w:hAnsi="Arial" w:cs="Arial"/>
          <w:b/>
          <w:bCs/>
          <w:sz w:val="20"/>
          <w:szCs w:val="20"/>
        </w:rPr>
        <w:t>ZRS</w:t>
      </w:r>
      <w:r w:rsidRPr="00644642">
        <w:rPr>
          <w:rFonts w:ascii="Arial" w:hAnsi="Arial" w:cs="Arial"/>
          <w:sz w:val="20"/>
          <w:szCs w:val="20"/>
        </w:rPr>
        <w:t xml:space="preserve">“), a současně souhlasí se zveřejněním údajů o identifikaci smluvních stran, předmětu smlouvy, jeho ceně či hodnotě a datu uzavření této smlouvy. Zaslání smlouvy správci registru smluv k uveřejnění v registru smluv zajišťuje </w:t>
      </w:r>
      <w:r w:rsidR="000708F3">
        <w:rPr>
          <w:rFonts w:ascii="Arial" w:hAnsi="Arial" w:cs="Arial"/>
          <w:sz w:val="20"/>
          <w:szCs w:val="20"/>
        </w:rPr>
        <w:t>O</w:t>
      </w:r>
      <w:r w:rsidRPr="00644642">
        <w:rPr>
          <w:rFonts w:ascii="Arial" w:hAnsi="Arial" w:cs="Arial"/>
          <w:sz w:val="20"/>
          <w:szCs w:val="20"/>
        </w:rPr>
        <w:t xml:space="preserve">bjednatel. </w:t>
      </w:r>
      <w:r w:rsidR="00AB1737" w:rsidRPr="00AB1737">
        <w:rPr>
          <w:rFonts w:ascii="Arial" w:hAnsi="Arial" w:cs="Arial"/>
          <w:sz w:val="20"/>
          <w:szCs w:val="20"/>
        </w:rPr>
        <w:t xml:space="preserve">Nebude-li </w:t>
      </w:r>
      <w:r w:rsidR="00AB1737">
        <w:rPr>
          <w:rFonts w:ascii="Arial" w:hAnsi="Arial" w:cs="Arial"/>
          <w:sz w:val="20"/>
          <w:szCs w:val="20"/>
        </w:rPr>
        <w:t>tato Smlouva</w:t>
      </w:r>
      <w:r w:rsidR="00AB1737" w:rsidRPr="00AB1737">
        <w:rPr>
          <w:rFonts w:ascii="Arial" w:hAnsi="Arial" w:cs="Arial"/>
          <w:sz w:val="20"/>
          <w:szCs w:val="20"/>
        </w:rPr>
        <w:t xml:space="preserve"> zaslána k uveřejnění a/nebo uveřejněna prostřednictvím registru smluv, není žádná ze smluvních stran oprávněna požadovat po druhé smluvní straně náhradu škody ani jiné újmy, která by jí v této souvislosti vznikla nebo vzniknout mohla.</w:t>
      </w:r>
    </w:p>
    <w:p w14:paraId="26BA3FE0" w14:textId="444F085A" w:rsidR="00AE1A1E" w:rsidRPr="00644642" w:rsidRDefault="00AE1A1E" w:rsidP="008F6189">
      <w:pPr>
        <w:pStyle w:val="Odstavecseseznamem"/>
        <w:numPr>
          <w:ilvl w:val="1"/>
          <w:numId w:val="7"/>
        </w:numPr>
        <w:spacing w:after="120"/>
        <w:ind w:left="567" w:hanging="567"/>
        <w:contextualSpacing w:val="0"/>
        <w:jc w:val="both"/>
        <w:rPr>
          <w:rFonts w:ascii="Arial" w:hAnsi="Arial" w:cs="Arial"/>
          <w:sz w:val="20"/>
          <w:szCs w:val="20"/>
        </w:rPr>
      </w:pPr>
      <w:r w:rsidRPr="00644642">
        <w:rPr>
          <w:rFonts w:ascii="Arial" w:hAnsi="Arial" w:cs="Arial"/>
          <w:sz w:val="20"/>
          <w:szCs w:val="20"/>
        </w:rPr>
        <w:t>Tuto Smlouvu je možné měnit, doplňovat nebo rušit pouze v téže formě, v jaké byla tato Smlouva uzavřena, nebo ve formě přísnější, a to prostřednictvím vzestupně číslovaných dodatků, které mohou navrhnout obě smluvní strany.</w:t>
      </w:r>
    </w:p>
    <w:p w14:paraId="52314825" w14:textId="4F146B84" w:rsidR="00AE1A1E" w:rsidRPr="00644642" w:rsidRDefault="00AE1A1E" w:rsidP="008F6189">
      <w:pPr>
        <w:pStyle w:val="Odstavecseseznamem"/>
        <w:numPr>
          <w:ilvl w:val="1"/>
          <w:numId w:val="7"/>
        </w:numPr>
        <w:spacing w:after="120"/>
        <w:ind w:left="567" w:hanging="567"/>
        <w:contextualSpacing w:val="0"/>
        <w:jc w:val="both"/>
        <w:rPr>
          <w:rFonts w:ascii="Arial" w:hAnsi="Arial" w:cs="Arial"/>
          <w:sz w:val="20"/>
          <w:szCs w:val="20"/>
        </w:rPr>
      </w:pPr>
      <w:r w:rsidRPr="00644642">
        <w:rPr>
          <w:rFonts w:ascii="Arial" w:hAnsi="Arial" w:cs="Arial"/>
          <w:sz w:val="20"/>
          <w:szCs w:val="20"/>
        </w:rPr>
        <w:t>Smluvní strany podpisem této smlouvy vylučují, že při právním styku mezi smluvními stranami se přihlíží k obchodním zvyklostem. Obchodní zvyklosti tak nemají přednost před ustanoveními zákona dle § 558 odst. 2</w:t>
      </w:r>
      <w:r w:rsidR="00712411" w:rsidRPr="00712411">
        <w:t xml:space="preserve"> </w:t>
      </w:r>
      <w:r w:rsidR="00712411" w:rsidRPr="00712411">
        <w:rPr>
          <w:rFonts w:ascii="Arial" w:hAnsi="Arial" w:cs="Arial"/>
          <w:sz w:val="20"/>
          <w:szCs w:val="20"/>
        </w:rPr>
        <w:t>zákona č. 89/2012 Sb., občanského zákoníku, v</w:t>
      </w:r>
      <w:r w:rsidR="00712411">
        <w:rPr>
          <w:rFonts w:ascii="Arial" w:hAnsi="Arial" w:cs="Arial"/>
          <w:sz w:val="20"/>
          <w:szCs w:val="20"/>
        </w:rPr>
        <w:t xml:space="preserve"> rozhodném znění (dále jen </w:t>
      </w:r>
      <w:r w:rsidR="00712411" w:rsidRPr="00712411">
        <w:rPr>
          <w:rFonts w:ascii="Arial" w:hAnsi="Arial" w:cs="Arial"/>
          <w:sz w:val="20"/>
          <w:szCs w:val="20"/>
        </w:rPr>
        <w:t>„</w:t>
      </w:r>
      <w:r w:rsidR="00712411" w:rsidRPr="00712411">
        <w:rPr>
          <w:rFonts w:ascii="Arial" w:hAnsi="Arial" w:cs="Arial"/>
          <w:b/>
          <w:bCs/>
          <w:sz w:val="20"/>
          <w:szCs w:val="20"/>
        </w:rPr>
        <w:t>občanský zákoník</w:t>
      </w:r>
      <w:r w:rsidR="00712411" w:rsidRPr="00712411">
        <w:rPr>
          <w:rFonts w:ascii="Arial" w:hAnsi="Arial" w:cs="Arial"/>
          <w:sz w:val="20"/>
          <w:szCs w:val="20"/>
        </w:rPr>
        <w:t>“).</w:t>
      </w:r>
    </w:p>
    <w:p w14:paraId="47A99021" w14:textId="3ADA1E9E" w:rsidR="00AE1A1E" w:rsidRPr="00644642" w:rsidRDefault="00AE1A1E" w:rsidP="008F6189">
      <w:pPr>
        <w:pStyle w:val="Odstavecseseznamem"/>
        <w:numPr>
          <w:ilvl w:val="1"/>
          <w:numId w:val="7"/>
        </w:numPr>
        <w:spacing w:after="120"/>
        <w:ind w:left="567" w:hanging="567"/>
        <w:contextualSpacing w:val="0"/>
        <w:jc w:val="both"/>
        <w:rPr>
          <w:rFonts w:ascii="Arial" w:hAnsi="Arial" w:cs="Arial"/>
          <w:sz w:val="20"/>
          <w:szCs w:val="20"/>
        </w:rPr>
      </w:pPr>
      <w:r w:rsidRPr="00644642">
        <w:rPr>
          <w:rFonts w:ascii="Arial" w:hAnsi="Arial" w:cs="Arial"/>
          <w:sz w:val="20"/>
          <w:szCs w:val="20"/>
        </w:rPr>
        <w:t xml:space="preserve">Zhotovitel není oprávněn převést jakákoliv práva nebo povinnosti či jejich část na třetí osobu bez předchozího písemného souhlasu </w:t>
      </w:r>
      <w:r w:rsidR="009853B0">
        <w:rPr>
          <w:rFonts w:ascii="Arial" w:hAnsi="Arial" w:cs="Arial"/>
          <w:sz w:val="20"/>
          <w:szCs w:val="20"/>
        </w:rPr>
        <w:t>O</w:t>
      </w:r>
      <w:r w:rsidRPr="00644642">
        <w:rPr>
          <w:rFonts w:ascii="Arial" w:hAnsi="Arial" w:cs="Arial"/>
          <w:sz w:val="20"/>
          <w:szCs w:val="20"/>
        </w:rPr>
        <w:t xml:space="preserve">bjednatele. </w:t>
      </w:r>
    </w:p>
    <w:p w14:paraId="4F0B0FEA" w14:textId="3117232C" w:rsidR="00AE1A1E" w:rsidRPr="00644642" w:rsidRDefault="00AE1A1E" w:rsidP="008F6189">
      <w:pPr>
        <w:pStyle w:val="Odstavecseseznamem"/>
        <w:numPr>
          <w:ilvl w:val="1"/>
          <w:numId w:val="7"/>
        </w:numPr>
        <w:spacing w:after="120"/>
        <w:ind w:left="567" w:hanging="567"/>
        <w:contextualSpacing w:val="0"/>
        <w:jc w:val="both"/>
        <w:rPr>
          <w:rFonts w:ascii="Arial" w:hAnsi="Arial" w:cs="Arial"/>
          <w:sz w:val="20"/>
          <w:szCs w:val="20"/>
        </w:rPr>
      </w:pPr>
      <w:r w:rsidRPr="00644642">
        <w:rPr>
          <w:rFonts w:ascii="Arial" w:hAnsi="Arial" w:cs="Arial"/>
          <w:sz w:val="20"/>
          <w:szCs w:val="20"/>
        </w:rPr>
        <w:t>Smluvní strany se dohodly, že možnost zhojení nedostatku písemné formy právního jednání se vylučuje a že neplatnost právního jednání, pro které si smluvní strany sjednaly písemnou formu, lze namítnout kdykoli. Mezi smluvními stranami tak neplatí § 582 odst. 1 první věta a odst. 2 občanského zákoníku.</w:t>
      </w:r>
    </w:p>
    <w:p w14:paraId="47384ED9" w14:textId="07A1A57A" w:rsidR="00AE1A1E" w:rsidRPr="00644642" w:rsidRDefault="00AE1A1E" w:rsidP="008F6189">
      <w:pPr>
        <w:pStyle w:val="Odstavecseseznamem"/>
        <w:numPr>
          <w:ilvl w:val="1"/>
          <w:numId w:val="7"/>
        </w:numPr>
        <w:spacing w:after="120"/>
        <w:ind w:left="567" w:hanging="567"/>
        <w:contextualSpacing w:val="0"/>
        <w:jc w:val="both"/>
        <w:rPr>
          <w:rFonts w:ascii="Arial" w:hAnsi="Arial" w:cs="Arial"/>
          <w:sz w:val="20"/>
          <w:szCs w:val="20"/>
        </w:rPr>
      </w:pPr>
      <w:r w:rsidRPr="00644642">
        <w:rPr>
          <w:rFonts w:ascii="Arial" w:hAnsi="Arial" w:cs="Arial"/>
          <w:sz w:val="20"/>
          <w:szCs w:val="20"/>
        </w:rPr>
        <w:lastRenderedPageBreak/>
        <w:t>Dle</w:t>
      </w:r>
      <w:r w:rsidR="00BC7B06">
        <w:rPr>
          <w:rFonts w:ascii="Arial" w:hAnsi="Arial" w:cs="Arial"/>
          <w:sz w:val="20"/>
          <w:szCs w:val="20"/>
        </w:rPr>
        <w:t xml:space="preserve"> </w:t>
      </w:r>
      <w:r w:rsidRPr="00644642">
        <w:rPr>
          <w:rFonts w:ascii="Arial" w:hAnsi="Arial" w:cs="Arial"/>
          <w:sz w:val="20"/>
          <w:szCs w:val="20"/>
        </w:rPr>
        <w:t xml:space="preserve">§ 630 odst. 1 občanského zákoníku si </w:t>
      </w:r>
      <w:r w:rsidR="00BC7B06">
        <w:rPr>
          <w:rFonts w:ascii="Arial" w:hAnsi="Arial" w:cs="Arial"/>
          <w:sz w:val="20"/>
          <w:szCs w:val="20"/>
        </w:rPr>
        <w:t>S</w:t>
      </w:r>
      <w:r w:rsidRPr="00644642">
        <w:rPr>
          <w:rFonts w:ascii="Arial" w:hAnsi="Arial" w:cs="Arial"/>
          <w:sz w:val="20"/>
          <w:szCs w:val="20"/>
        </w:rPr>
        <w:t xml:space="preserve">mluvní strany podpisem této </w:t>
      </w:r>
      <w:r w:rsidR="00BC7B06">
        <w:rPr>
          <w:rFonts w:ascii="Arial" w:hAnsi="Arial" w:cs="Arial"/>
          <w:sz w:val="20"/>
          <w:szCs w:val="20"/>
        </w:rPr>
        <w:t>S</w:t>
      </w:r>
      <w:r w:rsidRPr="00644642">
        <w:rPr>
          <w:rFonts w:ascii="Arial" w:hAnsi="Arial" w:cs="Arial"/>
          <w:sz w:val="20"/>
          <w:szCs w:val="20"/>
        </w:rPr>
        <w:t>mlouvy sjednávají promlčecí lhůtu v délce trvání 4 let.</w:t>
      </w:r>
    </w:p>
    <w:p w14:paraId="5635C4EE" w14:textId="111997FD" w:rsidR="00AE1A1E" w:rsidRDefault="00AE1A1E" w:rsidP="008F6189">
      <w:pPr>
        <w:pStyle w:val="Odstavecseseznamem"/>
        <w:numPr>
          <w:ilvl w:val="1"/>
          <w:numId w:val="7"/>
        </w:numPr>
        <w:spacing w:after="120"/>
        <w:ind w:left="567" w:hanging="567"/>
        <w:contextualSpacing w:val="0"/>
        <w:jc w:val="both"/>
        <w:rPr>
          <w:rFonts w:ascii="Arial" w:hAnsi="Arial" w:cs="Arial"/>
          <w:sz w:val="20"/>
          <w:szCs w:val="20"/>
        </w:rPr>
      </w:pPr>
      <w:r w:rsidRPr="00644642">
        <w:rPr>
          <w:rFonts w:ascii="Arial" w:hAnsi="Arial" w:cs="Arial"/>
          <w:sz w:val="20"/>
          <w:szCs w:val="20"/>
        </w:rPr>
        <w:t xml:space="preserve">Ve smyslu ust. § 1765 odst. 2 občanského zákoníku přebírá </w:t>
      </w:r>
      <w:r w:rsidR="00367A9F">
        <w:rPr>
          <w:rFonts w:ascii="Arial" w:hAnsi="Arial" w:cs="Arial"/>
          <w:sz w:val="20"/>
          <w:szCs w:val="20"/>
        </w:rPr>
        <w:t>Z</w:t>
      </w:r>
      <w:r w:rsidRPr="00644642">
        <w:rPr>
          <w:rFonts w:ascii="Arial" w:hAnsi="Arial" w:cs="Arial"/>
          <w:sz w:val="20"/>
          <w:szCs w:val="20"/>
        </w:rPr>
        <w:t xml:space="preserve">hotovitel podpisem této </w:t>
      </w:r>
      <w:r w:rsidR="00367A9F">
        <w:rPr>
          <w:rFonts w:ascii="Arial" w:hAnsi="Arial" w:cs="Arial"/>
          <w:sz w:val="20"/>
          <w:szCs w:val="20"/>
        </w:rPr>
        <w:t>S</w:t>
      </w:r>
      <w:r w:rsidRPr="00644642">
        <w:rPr>
          <w:rFonts w:ascii="Arial" w:hAnsi="Arial" w:cs="Arial"/>
          <w:sz w:val="20"/>
          <w:szCs w:val="20"/>
        </w:rPr>
        <w:t>mlouvy nebezpečí změny okolností.</w:t>
      </w:r>
    </w:p>
    <w:p w14:paraId="67D0C017" w14:textId="77777777" w:rsidR="00AE1A1E" w:rsidRPr="001705DE" w:rsidRDefault="00AE1A1E" w:rsidP="008F6189">
      <w:pPr>
        <w:pStyle w:val="Odstavecseseznamem"/>
        <w:numPr>
          <w:ilvl w:val="1"/>
          <w:numId w:val="7"/>
        </w:numPr>
        <w:spacing w:after="120"/>
        <w:ind w:left="567" w:hanging="567"/>
        <w:contextualSpacing w:val="0"/>
        <w:jc w:val="both"/>
        <w:rPr>
          <w:rFonts w:ascii="Arial" w:hAnsi="Arial" w:cs="Arial"/>
          <w:sz w:val="20"/>
          <w:szCs w:val="20"/>
        </w:rPr>
      </w:pPr>
      <w:r w:rsidRPr="001705DE">
        <w:rPr>
          <w:rFonts w:ascii="Arial" w:hAnsi="Arial" w:cs="Arial"/>
          <w:sz w:val="20"/>
          <w:szCs w:val="20"/>
        </w:rPr>
        <w:t>Pokud není v této Smlouvě stanoveno jinak, platí pro právní vztahy z ní vyplývající příslušná ustanovení obecně závazných právních předpisů České republiky, zejména občanského zákoníku.</w:t>
      </w:r>
    </w:p>
    <w:p w14:paraId="2041C4AF" w14:textId="77777777" w:rsidR="0071364F" w:rsidRDefault="00BC7B06" w:rsidP="0071364F">
      <w:pPr>
        <w:pStyle w:val="Odstavecseseznamem"/>
        <w:numPr>
          <w:ilvl w:val="1"/>
          <w:numId w:val="7"/>
        </w:numPr>
        <w:spacing w:after="120"/>
        <w:ind w:left="567" w:hanging="567"/>
        <w:contextualSpacing w:val="0"/>
        <w:jc w:val="both"/>
        <w:rPr>
          <w:rFonts w:ascii="Arial" w:hAnsi="Arial" w:cs="Arial"/>
          <w:sz w:val="20"/>
          <w:szCs w:val="20"/>
        </w:rPr>
      </w:pPr>
      <w:r w:rsidRPr="00BC7B06">
        <w:rPr>
          <w:rFonts w:ascii="Arial" w:hAnsi="Arial" w:cs="Arial"/>
          <w:sz w:val="20"/>
          <w:szCs w:val="20"/>
        </w:rPr>
        <w:t>Smluvní strany výslovně prohlašují, že údaje a další skutečnosti uvedené Smlouvě, vyjma výslovně uvedených částí, nepovažují za obchodní tajemství ve smyslu § 504 občanského zákoníku (dále jen „</w:t>
      </w:r>
      <w:r w:rsidRPr="00BC7B06">
        <w:rPr>
          <w:rFonts w:ascii="Arial" w:hAnsi="Arial" w:cs="Arial"/>
          <w:b/>
          <w:bCs/>
          <w:sz w:val="20"/>
          <w:szCs w:val="20"/>
        </w:rPr>
        <w:t>obchodní tajemství</w:t>
      </w:r>
      <w:r w:rsidRPr="00BC7B06">
        <w:rPr>
          <w:rFonts w:ascii="Arial" w:hAnsi="Arial" w:cs="Arial"/>
          <w:sz w:val="20"/>
          <w:szCs w:val="20"/>
        </w:rPr>
        <w:t>"), a že se nejedná ani o informace, které nemohou být v registru smluv uveřejněny na základě ustanovení § 3 odst. 1 ZRS.</w:t>
      </w:r>
      <w:r>
        <w:rPr>
          <w:rFonts w:ascii="Arial" w:hAnsi="Arial" w:cs="Arial"/>
          <w:sz w:val="20"/>
          <w:szCs w:val="20"/>
        </w:rPr>
        <w:t xml:space="preserve"> </w:t>
      </w:r>
      <w:r w:rsidRPr="00BC7B06">
        <w:rPr>
          <w:rFonts w:ascii="Arial" w:hAnsi="Arial" w:cs="Arial"/>
          <w:sz w:val="20"/>
          <w:szCs w:val="20"/>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Smluvních stran smlouvu v registru smluv uveřejnila. S částmi smlouvy, které druhá smluvní strana neoznačí za své obchodní tajemství před uzavřením této </w:t>
      </w:r>
      <w:r>
        <w:rPr>
          <w:rFonts w:ascii="Arial" w:hAnsi="Arial" w:cs="Arial"/>
          <w:sz w:val="20"/>
          <w:szCs w:val="20"/>
        </w:rPr>
        <w:t>Smlouvy</w:t>
      </w:r>
      <w:r w:rsidRPr="00BC7B06">
        <w:rPr>
          <w:rFonts w:ascii="Arial" w:hAnsi="Arial" w:cs="Arial"/>
          <w:sz w:val="20"/>
          <w:szCs w:val="20"/>
        </w:rPr>
        <w:t>,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r w:rsidR="0071364F">
        <w:rPr>
          <w:rFonts w:ascii="Arial" w:hAnsi="Arial" w:cs="Arial"/>
          <w:sz w:val="20"/>
          <w:szCs w:val="20"/>
        </w:rPr>
        <w:t xml:space="preserve">. </w:t>
      </w:r>
    </w:p>
    <w:p w14:paraId="28B6C4F4" w14:textId="1E2C3936" w:rsidR="0071364F" w:rsidRDefault="0071364F" w:rsidP="0071364F">
      <w:pPr>
        <w:pStyle w:val="Odstavecseseznamem"/>
        <w:numPr>
          <w:ilvl w:val="1"/>
          <w:numId w:val="7"/>
        </w:numPr>
        <w:spacing w:after="120"/>
        <w:ind w:left="567" w:hanging="567"/>
        <w:contextualSpacing w:val="0"/>
        <w:jc w:val="both"/>
        <w:rPr>
          <w:rFonts w:ascii="Arial" w:hAnsi="Arial" w:cs="Arial"/>
          <w:sz w:val="20"/>
          <w:szCs w:val="20"/>
        </w:rPr>
      </w:pPr>
      <w:r w:rsidRPr="0071364F">
        <w:rPr>
          <w:rFonts w:ascii="Arial" w:hAnsi="Arial" w:cs="Arial"/>
          <w:sz w:val="20"/>
          <w:szCs w:val="20"/>
        </w:rPr>
        <w:t xml:space="preserve">Smluvní strany stvrzují, že při uzavírání této </w:t>
      </w:r>
      <w:r>
        <w:rPr>
          <w:rFonts w:ascii="Arial" w:hAnsi="Arial" w:cs="Arial"/>
          <w:sz w:val="20"/>
          <w:szCs w:val="20"/>
        </w:rPr>
        <w:t>S</w:t>
      </w:r>
      <w:r w:rsidRPr="0071364F">
        <w:rPr>
          <w:rFonts w:ascii="Arial" w:hAnsi="Arial" w:cs="Arial"/>
          <w:sz w:val="20"/>
          <w:szCs w:val="20"/>
        </w:rPr>
        <w:t>mlouvy jednaly a postupovaly čestně a</w:t>
      </w:r>
      <w:r>
        <w:rPr>
          <w:rFonts w:ascii="Arial" w:hAnsi="Arial" w:cs="Arial"/>
          <w:sz w:val="20"/>
          <w:szCs w:val="20"/>
        </w:rPr>
        <w:t> </w:t>
      </w:r>
      <w:r w:rsidRPr="0071364F">
        <w:rPr>
          <w:rFonts w:ascii="Arial" w:hAnsi="Arial" w:cs="Arial"/>
          <w:sz w:val="20"/>
          <w:szCs w:val="20"/>
        </w:rPr>
        <w:t xml:space="preserve">transparentně a zavazují se tak jednat i při plnění této </w:t>
      </w:r>
      <w:r>
        <w:rPr>
          <w:rFonts w:ascii="Arial" w:hAnsi="Arial" w:cs="Arial"/>
          <w:sz w:val="20"/>
          <w:szCs w:val="20"/>
        </w:rPr>
        <w:t>S</w:t>
      </w:r>
      <w:r w:rsidRPr="0071364F">
        <w:rPr>
          <w:rFonts w:ascii="Arial" w:hAnsi="Arial" w:cs="Arial"/>
          <w:sz w:val="20"/>
          <w:szCs w:val="20"/>
        </w:rPr>
        <w:t xml:space="preserve">mlouvy a veškerých činnostech s ní souvisejících. Každá ze Smluvních stran se zavazuje jednat v souladu se zásadami, hodnotami a cíli </w:t>
      </w:r>
      <w:proofErr w:type="spellStart"/>
      <w:r w:rsidRPr="0071364F">
        <w:rPr>
          <w:rFonts w:ascii="Arial" w:hAnsi="Arial" w:cs="Arial"/>
          <w:sz w:val="20"/>
          <w:szCs w:val="20"/>
        </w:rPr>
        <w:t>compliance</w:t>
      </w:r>
      <w:proofErr w:type="spellEnd"/>
      <w:r w:rsidRPr="0071364F">
        <w:rPr>
          <w:rFonts w:ascii="Arial" w:hAnsi="Arial" w:cs="Arial"/>
          <w:sz w:val="20"/>
          <w:szCs w:val="20"/>
        </w:rPr>
        <w:t xml:space="preserve"> programů a etických hodnot druhé </w:t>
      </w:r>
      <w:r>
        <w:rPr>
          <w:rFonts w:ascii="Arial" w:hAnsi="Arial" w:cs="Arial"/>
          <w:sz w:val="20"/>
          <w:szCs w:val="20"/>
        </w:rPr>
        <w:t>S</w:t>
      </w:r>
      <w:r w:rsidRPr="0071364F">
        <w:rPr>
          <w:rFonts w:ascii="Arial" w:hAnsi="Arial" w:cs="Arial"/>
          <w:sz w:val="20"/>
          <w:szCs w:val="20"/>
        </w:rPr>
        <w:t>mluvní strany, pakliže těmito dokumenty dotčené smluvní strany disponují, a jsou uveřejněny na webových stránkách Smluvních stran.</w:t>
      </w:r>
    </w:p>
    <w:p w14:paraId="76EB4BD1" w14:textId="4EE7C7BF" w:rsidR="0071364F" w:rsidRPr="0071364F" w:rsidRDefault="0071364F" w:rsidP="0071364F">
      <w:pPr>
        <w:pStyle w:val="Odstavecseseznamem"/>
        <w:numPr>
          <w:ilvl w:val="1"/>
          <w:numId w:val="7"/>
        </w:numPr>
        <w:spacing w:after="120"/>
        <w:ind w:left="567" w:hanging="567"/>
        <w:contextualSpacing w:val="0"/>
        <w:jc w:val="both"/>
        <w:rPr>
          <w:rFonts w:ascii="Arial" w:hAnsi="Arial" w:cs="Arial"/>
          <w:sz w:val="20"/>
          <w:szCs w:val="20"/>
        </w:rPr>
      </w:pPr>
      <w:r w:rsidRPr="0071364F">
        <w:rPr>
          <w:rFonts w:ascii="Arial" w:hAnsi="Arial" w:cs="Arial"/>
          <w:sz w:val="20"/>
          <w:szCs w:val="20"/>
        </w:rPr>
        <w:t xml:space="preserve">Tato </w:t>
      </w:r>
      <w:r>
        <w:rPr>
          <w:rFonts w:ascii="Arial" w:hAnsi="Arial" w:cs="Arial"/>
          <w:sz w:val="20"/>
          <w:szCs w:val="20"/>
        </w:rPr>
        <w:t>Smlouva</w:t>
      </w:r>
      <w:r w:rsidRPr="0071364F">
        <w:rPr>
          <w:rFonts w:ascii="Arial" w:hAnsi="Arial" w:cs="Arial"/>
          <w:sz w:val="20"/>
          <w:szCs w:val="20"/>
        </w:rPr>
        <w:t xml:space="preserve"> je uzavřena elektronicky za použití </w:t>
      </w:r>
      <w:r w:rsidR="00934744">
        <w:rPr>
          <w:rFonts w:ascii="Arial" w:hAnsi="Arial" w:cs="Arial"/>
          <w:sz w:val="20"/>
          <w:szCs w:val="20"/>
        </w:rPr>
        <w:t>uznávaných</w:t>
      </w:r>
      <w:r w:rsidRPr="0071364F">
        <w:rPr>
          <w:rFonts w:ascii="Arial" w:hAnsi="Arial" w:cs="Arial"/>
          <w:sz w:val="20"/>
          <w:szCs w:val="20"/>
        </w:rPr>
        <w:t xml:space="preserve"> elektronických podpisů. </w:t>
      </w:r>
    </w:p>
    <w:p w14:paraId="66D9CF6F" w14:textId="77777777" w:rsidR="008F6189" w:rsidRDefault="00AE1A1E" w:rsidP="008F6189">
      <w:pPr>
        <w:pStyle w:val="Odstavecseseznamem"/>
        <w:numPr>
          <w:ilvl w:val="1"/>
          <w:numId w:val="7"/>
        </w:numPr>
        <w:spacing w:after="120"/>
        <w:ind w:left="567" w:hanging="567"/>
        <w:contextualSpacing w:val="0"/>
        <w:jc w:val="both"/>
        <w:rPr>
          <w:rFonts w:ascii="Arial" w:hAnsi="Arial" w:cs="Arial"/>
          <w:sz w:val="20"/>
          <w:szCs w:val="20"/>
        </w:rPr>
      </w:pPr>
      <w:r w:rsidRPr="00644642">
        <w:rPr>
          <w:rFonts w:ascii="Arial" w:hAnsi="Arial" w:cs="Arial"/>
          <w:sz w:val="20"/>
          <w:szCs w:val="20"/>
        </w:rPr>
        <w:t>Nedílnou součástí této Smlouvy je následující příloha:</w:t>
      </w:r>
    </w:p>
    <w:p w14:paraId="1FFBB996" w14:textId="6DAB74F3" w:rsidR="009A664F" w:rsidRDefault="009A664F" w:rsidP="008F6189">
      <w:pPr>
        <w:pStyle w:val="Odstavecseseznamem"/>
        <w:spacing w:after="120"/>
        <w:ind w:left="567"/>
        <w:contextualSpacing w:val="0"/>
        <w:jc w:val="both"/>
        <w:rPr>
          <w:rFonts w:ascii="Arial" w:hAnsi="Arial" w:cs="Arial"/>
          <w:sz w:val="20"/>
          <w:szCs w:val="20"/>
        </w:rPr>
      </w:pPr>
      <w:r w:rsidRPr="009A664F">
        <w:rPr>
          <w:rFonts w:ascii="Arial" w:hAnsi="Arial" w:cs="Arial"/>
          <w:sz w:val="20"/>
          <w:szCs w:val="20"/>
        </w:rPr>
        <w:t xml:space="preserve">Příloha č. 1 – </w:t>
      </w:r>
      <w:r>
        <w:rPr>
          <w:rFonts w:ascii="Arial" w:hAnsi="Arial" w:cs="Arial"/>
          <w:sz w:val="20"/>
          <w:szCs w:val="20"/>
        </w:rPr>
        <w:t>Popis prací</w:t>
      </w:r>
      <w:r w:rsidRPr="009A664F">
        <w:rPr>
          <w:rFonts w:ascii="Arial" w:hAnsi="Arial" w:cs="Arial"/>
          <w:sz w:val="20"/>
          <w:szCs w:val="20"/>
        </w:rPr>
        <w:t>;</w:t>
      </w:r>
    </w:p>
    <w:p w14:paraId="32D265F0" w14:textId="0E168671" w:rsidR="008F6189" w:rsidRDefault="00BC7B06" w:rsidP="008F6189">
      <w:pPr>
        <w:pStyle w:val="Odstavecseseznamem"/>
        <w:spacing w:after="120"/>
        <w:ind w:left="567"/>
        <w:contextualSpacing w:val="0"/>
        <w:jc w:val="both"/>
        <w:rPr>
          <w:rFonts w:ascii="Arial" w:hAnsi="Arial" w:cs="Arial"/>
          <w:sz w:val="20"/>
          <w:szCs w:val="20"/>
        </w:rPr>
      </w:pPr>
      <w:r w:rsidRPr="008F6189">
        <w:rPr>
          <w:rFonts w:ascii="Arial" w:hAnsi="Arial" w:cs="Arial"/>
          <w:sz w:val="20"/>
          <w:szCs w:val="20"/>
        </w:rPr>
        <w:t xml:space="preserve">Příloha č. </w:t>
      </w:r>
      <w:r w:rsidR="009A664F">
        <w:rPr>
          <w:rFonts w:ascii="Arial" w:hAnsi="Arial" w:cs="Arial"/>
          <w:sz w:val="20"/>
          <w:szCs w:val="20"/>
        </w:rPr>
        <w:t>2</w:t>
      </w:r>
      <w:r w:rsidRPr="008F6189">
        <w:rPr>
          <w:rFonts w:ascii="Arial" w:hAnsi="Arial" w:cs="Arial"/>
          <w:sz w:val="20"/>
          <w:szCs w:val="20"/>
        </w:rPr>
        <w:t xml:space="preserve"> – Výkaz výměr;</w:t>
      </w:r>
    </w:p>
    <w:p w14:paraId="414BBB93" w14:textId="35BC7BE4" w:rsidR="008F6189" w:rsidRDefault="00BC7B06" w:rsidP="008F6189">
      <w:pPr>
        <w:pStyle w:val="Odstavecseseznamem"/>
        <w:spacing w:after="120"/>
        <w:ind w:left="567"/>
        <w:contextualSpacing w:val="0"/>
        <w:jc w:val="both"/>
        <w:rPr>
          <w:rFonts w:ascii="Arial" w:hAnsi="Arial" w:cs="Arial"/>
          <w:sz w:val="20"/>
          <w:szCs w:val="20"/>
        </w:rPr>
      </w:pPr>
      <w:r w:rsidRPr="009B09D1">
        <w:rPr>
          <w:rFonts w:ascii="Arial" w:hAnsi="Arial" w:cs="Arial"/>
          <w:sz w:val="20"/>
          <w:szCs w:val="20"/>
        </w:rPr>
        <w:t xml:space="preserve">Příloha č. </w:t>
      </w:r>
      <w:r w:rsidR="009A664F" w:rsidRPr="009B09D1">
        <w:rPr>
          <w:rFonts w:ascii="Arial" w:hAnsi="Arial" w:cs="Arial"/>
          <w:sz w:val="20"/>
          <w:szCs w:val="20"/>
        </w:rPr>
        <w:t>3</w:t>
      </w:r>
      <w:r w:rsidRPr="009B09D1">
        <w:rPr>
          <w:rFonts w:ascii="Arial" w:hAnsi="Arial" w:cs="Arial"/>
          <w:sz w:val="20"/>
          <w:szCs w:val="20"/>
        </w:rPr>
        <w:t xml:space="preserve"> – Harmonogram plnění díla</w:t>
      </w:r>
    </w:p>
    <w:p w14:paraId="68F4453C" w14:textId="77777777" w:rsidR="00AE1A1E" w:rsidRPr="00E658A7" w:rsidRDefault="00AE1A1E" w:rsidP="00712411">
      <w:pPr>
        <w:spacing w:after="120"/>
        <w:ind w:left="567" w:hanging="567"/>
        <w:jc w:val="both"/>
        <w:rPr>
          <w:rFonts w:ascii="Arial" w:hAnsi="Arial" w:cs="Arial"/>
          <w:sz w:val="20"/>
          <w:szCs w:val="20"/>
        </w:rPr>
      </w:pPr>
    </w:p>
    <w:p w14:paraId="7E11003C" w14:textId="77777777" w:rsidR="00AE1A1E" w:rsidRPr="00E658A7" w:rsidRDefault="00AE1A1E" w:rsidP="00712411">
      <w:pPr>
        <w:spacing w:after="120"/>
        <w:ind w:left="567" w:hanging="567"/>
        <w:jc w:val="both"/>
        <w:rPr>
          <w:rFonts w:ascii="Arial" w:hAnsi="Arial" w:cs="Arial"/>
          <w:sz w:val="20"/>
          <w:szCs w:val="20"/>
        </w:rPr>
      </w:pPr>
      <w:r w:rsidRPr="00E658A7">
        <w:rPr>
          <w:rFonts w:ascii="Arial" w:hAnsi="Arial" w:cs="Arial"/>
          <w:sz w:val="20"/>
          <w:szCs w:val="20"/>
        </w:rPr>
        <w:t xml:space="preserve">V Praze dne……… </w:t>
      </w:r>
      <w:r w:rsidRPr="00E658A7">
        <w:rPr>
          <w:rFonts w:ascii="Arial" w:hAnsi="Arial" w:cs="Arial"/>
          <w:sz w:val="20"/>
          <w:szCs w:val="20"/>
        </w:rPr>
        <w:tab/>
      </w:r>
      <w:r w:rsidRPr="00E658A7">
        <w:rPr>
          <w:rFonts w:ascii="Arial" w:hAnsi="Arial" w:cs="Arial"/>
          <w:sz w:val="20"/>
          <w:szCs w:val="20"/>
        </w:rPr>
        <w:tab/>
      </w:r>
      <w:r w:rsidRPr="00E658A7">
        <w:rPr>
          <w:rFonts w:ascii="Arial" w:hAnsi="Arial" w:cs="Arial"/>
          <w:sz w:val="20"/>
          <w:szCs w:val="20"/>
        </w:rPr>
        <w:tab/>
      </w:r>
      <w:r w:rsidRPr="00E658A7">
        <w:rPr>
          <w:rFonts w:ascii="Arial" w:hAnsi="Arial" w:cs="Arial"/>
          <w:sz w:val="20"/>
          <w:szCs w:val="20"/>
        </w:rPr>
        <w:tab/>
      </w:r>
      <w:r w:rsidRPr="00E658A7">
        <w:rPr>
          <w:rFonts w:ascii="Arial" w:hAnsi="Arial" w:cs="Arial"/>
          <w:sz w:val="20"/>
          <w:szCs w:val="20"/>
        </w:rPr>
        <w:tab/>
        <w:t>V ……………. dne ..............</w:t>
      </w:r>
    </w:p>
    <w:p w14:paraId="6D42FE26" w14:textId="77777777" w:rsidR="00AE1A1E" w:rsidRPr="00E658A7" w:rsidRDefault="00AE1A1E" w:rsidP="00712411">
      <w:pPr>
        <w:spacing w:after="120"/>
        <w:ind w:left="567" w:hanging="567"/>
        <w:jc w:val="both"/>
        <w:rPr>
          <w:rFonts w:ascii="Arial" w:hAnsi="Arial" w:cs="Arial"/>
          <w:b/>
          <w:sz w:val="20"/>
          <w:szCs w:val="20"/>
        </w:rPr>
      </w:pPr>
      <w:r w:rsidRPr="00E658A7">
        <w:rPr>
          <w:rFonts w:ascii="Arial" w:hAnsi="Arial" w:cs="Arial"/>
          <w:b/>
          <w:sz w:val="20"/>
          <w:szCs w:val="20"/>
        </w:rPr>
        <w:t>Za objednatele:</w:t>
      </w:r>
      <w:r w:rsidRPr="00E658A7">
        <w:rPr>
          <w:rFonts w:ascii="Arial" w:hAnsi="Arial" w:cs="Arial"/>
          <w:b/>
          <w:sz w:val="20"/>
          <w:szCs w:val="20"/>
        </w:rPr>
        <w:tab/>
      </w:r>
      <w:r w:rsidRPr="00E658A7">
        <w:rPr>
          <w:rFonts w:ascii="Arial" w:hAnsi="Arial" w:cs="Arial"/>
          <w:b/>
          <w:sz w:val="20"/>
          <w:szCs w:val="20"/>
        </w:rPr>
        <w:tab/>
      </w:r>
      <w:r w:rsidRPr="00E658A7">
        <w:rPr>
          <w:rFonts w:ascii="Arial" w:hAnsi="Arial" w:cs="Arial"/>
          <w:b/>
          <w:sz w:val="20"/>
          <w:szCs w:val="20"/>
        </w:rPr>
        <w:tab/>
      </w:r>
      <w:r w:rsidRPr="00E658A7">
        <w:rPr>
          <w:rFonts w:ascii="Arial" w:hAnsi="Arial" w:cs="Arial"/>
          <w:b/>
          <w:sz w:val="20"/>
          <w:szCs w:val="20"/>
        </w:rPr>
        <w:tab/>
      </w:r>
      <w:r w:rsidRPr="00E658A7">
        <w:rPr>
          <w:rFonts w:ascii="Arial" w:hAnsi="Arial" w:cs="Arial"/>
          <w:b/>
          <w:sz w:val="20"/>
          <w:szCs w:val="20"/>
        </w:rPr>
        <w:tab/>
        <w:t xml:space="preserve">                       Za zhotovitele:                                                                                </w:t>
      </w:r>
    </w:p>
    <w:p w14:paraId="3E1CD77D" w14:textId="77777777" w:rsidR="00AE1A1E" w:rsidRPr="00E658A7" w:rsidRDefault="00AE1A1E" w:rsidP="00712411">
      <w:pPr>
        <w:spacing w:after="120"/>
        <w:ind w:left="567" w:hanging="567"/>
        <w:jc w:val="both"/>
        <w:rPr>
          <w:rFonts w:ascii="Arial" w:hAnsi="Arial" w:cs="Arial"/>
          <w:sz w:val="20"/>
          <w:szCs w:val="20"/>
        </w:rPr>
      </w:pPr>
    </w:p>
    <w:p w14:paraId="00EE70D6" w14:textId="3B577F8A" w:rsidR="00AE1A1E" w:rsidRPr="00E658A7" w:rsidRDefault="00AE1A1E" w:rsidP="00712411">
      <w:pPr>
        <w:spacing w:after="120"/>
        <w:ind w:left="540" w:hanging="540"/>
        <w:jc w:val="both"/>
        <w:rPr>
          <w:rFonts w:ascii="Arial" w:hAnsi="Arial" w:cs="Arial"/>
          <w:sz w:val="20"/>
          <w:szCs w:val="20"/>
        </w:rPr>
      </w:pPr>
      <w:r w:rsidRPr="00E658A7">
        <w:rPr>
          <w:rFonts w:ascii="Arial" w:hAnsi="Arial" w:cs="Arial"/>
          <w:sz w:val="20"/>
          <w:szCs w:val="20"/>
        </w:rPr>
        <w:t xml:space="preserve">                                                                        </w:t>
      </w:r>
    </w:p>
    <w:p w14:paraId="566B6063" w14:textId="77777777" w:rsidR="00AE1A1E" w:rsidRPr="00E658A7" w:rsidRDefault="00AE1A1E" w:rsidP="00712411">
      <w:pPr>
        <w:spacing w:after="120"/>
        <w:ind w:left="284" w:hanging="284"/>
        <w:rPr>
          <w:rFonts w:ascii="Arial" w:hAnsi="Arial" w:cs="Arial"/>
          <w:b/>
          <w:sz w:val="20"/>
          <w:szCs w:val="20"/>
        </w:rPr>
      </w:pPr>
      <w:r w:rsidRPr="00E658A7">
        <w:rPr>
          <w:rFonts w:ascii="Arial" w:hAnsi="Arial" w:cs="Arial"/>
          <w:sz w:val="20"/>
          <w:szCs w:val="20"/>
        </w:rPr>
        <w:t xml:space="preserve">     ………………………………….</w:t>
      </w:r>
      <w:r w:rsidRPr="00E658A7">
        <w:rPr>
          <w:rFonts w:ascii="Arial" w:hAnsi="Arial" w:cs="Arial"/>
          <w:b/>
          <w:sz w:val="20"/>
          <w:szCs w:val="20"/>
        </w:rPr>
        <w:tab/>
      </w:r>
      <w:r w:rsidRPr="00E658A7">
        <w:rPr>
          <w:rFonts w:ascii="Arial" w:hAnsi="Arial" w:cs="Arial"/>
          <w:b/>
          <w:sz w:val="20"/>
          <w:szCs w:val="20"/>
        </w:rPr>
        <w:tab/>
      </w:r>
      <w:r w:rsidRPr="00E658A7">
        <w:rPr>
          <w:rFonts w:ascii="Arial" w:hAnsi="Arial" w:cs="Arial"/>
          <w:b/>
          <w:sz w:val="20"/>
          <w:szCs w:val="20"/>
        </w:rPr>
        <w:tab/>
        <w:t xml:space="preserve">                        </w:t>
      </w:r>
      <w:r w:rsidRPr="00E658A7">
        <w:rPr>
          <w:rFonts w:ascii="Arial" w:hAnsi="Arial" w:cs="Arial"/>
          <w:sz w:val="20"/>
          <w:szCs w:val="20"/>
        </w:rPr>
        <w:t>……………………………….</w:t>
      </w:r>
      <w:r w:rsidRPr="00E658A7">
        <w:rPr>
          <w:rFonts w:ascii="Arial" w:hAnsi="Arial" w:cs="Arial"/>
          <w:b/>
          <w:sz w:val="20"/>
          <w:szCs w:val="20"/>
        </w:rPr>
        <w:tab/>
        <w:t xml:space="preserve">                                                                </w:t>
      </w:r>
    </w:p>
    <w:p w14:paraId="520EFBB4" w14:textId="543D8A78" w:rsidR="00AE1A1E" w:rsidRPr="00E658A7" w:rsidRDefault="00AB1737" w:rsidP="00712411">
      <w:pPr>
        <w:spacing w:after="120"/>
        <w:rPr>
          <w:rFonts w:ascii="Arial" w:hAnsi="Arial" w:cs="Arial"/>
          <w:sz w:val="20"/>
          <w:szCs w:val="20"/>
        </w:rPr>
      </w:pPr>
      <w:r w:rsidRPr="7565F173">
        <w:rPr>
          <w:rFonts w:ascii="Arial" w:hAnsi="Arial" w:cs="Arial"/>
          <w:sz w:val="20"/>
          <w:szCs w:val="20"/>
        </w:rPr>
        <w:t>[</w:t>
      </w:r>
      <w:r w:rsidRPr="7565F173">
        <w:rPr>
          <w:rFonts w:ascii="Arial" w:hAnsi="Arial" w:cs="Arial"/>
          <w:sz w:val="20"/>
          <w:szCs w:val="20"/>
          <w:highlight w:val="green"/>
        </w:rPr>
        <w:t>DOPLNÍ OBJEDNATEL</w:t>
      </w:r>
      <w:r w:rsidRPr="7565F173">
        <w:rPr>
          <w:rFonts w:ascii="Arial" w:hAnsi="Arial" w:cs="Arial"/>
          <w:sz w:val="20"/>
          <w:szCs w:val="20"/>
        </w:rPr>
        <w:t>]</w:t>
      </w:r>
      <w:r w:rsidR="00AE1A1E" w:rsidRPr="00E658A7">
        <w:rPr>
          <w:rFonts w:ascii="Arial" w:hAnsi="Arial" w:cs="Arial"/>
          <w:sz w:val="20"/>
          <w:szCs w:val="20"/>
        </w:rPr>
        <w:tab/>
      </w:r>
      <w:r w:rsidR="00AE1A1E" w:rsidRPr="00E658A7">
        <w:rPr>
          <w:rFonts w:ascii="Arial" w:hAnsi="Arial" w:cs="Arial"/>
          <w:sz w:val="20"/>
          <w:szCs w:val="20"/>
        </w:rPr>
        <w:tab/>
      </w:r>
      <w:r w:rsidR="00AE1A1E" w:rsidRPr="00E658A7">
        <w:rPr>
          <w:rFonts w:ascii="Arial" w:hAnsi="Arial" w:cs="Arial"/>
          <w:sz w:val="20"/>
          <w:szCs w:val="20"/>
        </w:rPr>
        <w:tab/>
      </w:r>
      <w:r w:rsidR="00AE1A1E" w:rsidRPr="00E658A7">
        <w:rPr>
          <w:rFonts w:ascii="Arial" w:hAnsi="Arial" w:cs="Arial"/>
          <w:sz w:val="20"/>
          <w:szCs w:val="20"/>
        </w:rPr>
        <w:tab/>
        <w:t xml:space="preserve">   </w:t>
      </w:r>
      <w:r w:rsidR="00AE1A1E" w:rsidRPr="00E658A7">
        <w:rPr>
          <w:rFonts w:ascii="Arial" w:hAnsi="Arial" w:cs="Arial"/>
          <w:sz w:val="20"/>
          <w:szCs w:val="20"/>
        </w:rPr>
        <w:tab/>
        <w:t xml:space="preserve">    </w:t>
      </w:r>
    </w:p>
    <w:p w14:paraId="23DAF98A" w14:textId="5264B3DB" w:rsidR="00AE1A1E" w:rsidRPr="00E658A7" w:rsidRDefault="00AE1A1E" w:rsidP="00AE7A49">
      <w:pPr>
        <w:spacing w:after="120"/>
        <w:rPr>
          <w:rFonts w:ascii="Arial" w:hAnsi="Arial" w:cs="Arial"/>
          <w:i/>
          <w:sz w:val="20"/>
          <w:szCs w:val="20"/>
        </w:rPr>
      </w:pPr>
      <w:r w:rsidRPr="00E658A7">
        <w:rPr>
          <w:rFonts w:ascii="Arial" w:hAnsi="Arial" w:cs="Arial"/>
          <w:sz w:val="20"/>
          <w:szCs w:val="20"/>
        </w:rPr>
        <w:t xml:space="preserve">     Správa železnic, státní organizace </w:t>
      </w:r>
      <w:r w:rsidR="00630E91">
        <w:rPr>
          <w:rFonts w:ascii="Arial" w:hAnsi="Arial" w:cs="Arial"/>
          <w:sz w:val="20"/>
          <w:szCs w:val="20"/>
        </w:rPr>
        <w:tab/>
      </w:r>
      <w:r w:rsidRPr="00E658A7">
        <w:rPr>
          <w:rFonts w:ascii="Arial" w:hAnsi="Arial" w:cs="Arial"/>
          <w:i/>
          <w:sz w:val="20"/>
          <w:szCs w:val="20"/>
        </w:rPr>
        <w:t>(podepsáno elektronicky)</w:t>
      </w:r>
    </w:p>
    <w:p w14:paraId="22A3F21C" w14:textId="77777777" w:rsidR="00AE1A1E" w:rsidRPr="00E658A7" w:rsidRDefault="00AE1A1E" w:rsidP="00712411">
      <w:pPr>
        <w:spacing w:after="120"/>
        <w:rPr>
          <w:rFonts w:ascii="Arial" w:hAnsi="Arial" w:cs="Arial"/>
          <w:i/>
          <w:sz w:val="20"/>
          <w:szCs w:val="20"/>
        </w:rPr>
      </w:pPr>
      <w:r w:rsidRPr="00E658A7">
        <w:rPr>
          <w:rFonts w:ascii="Arial" w:hAnsi="Arial" w:cs="Arial"/>
          <w:i/>
          <w:sz w:val="20"/>
          <w:szCs w:val="20"/>
        </w:rPr>
        <w:t xml:space="preserve">   (podepsáno elektronicky)</w:t>
      </w:r>
      <w:r w:rsidRPr="00E658A7">
        <w:rPr>
          <w:rFonts w:ascii="Arial" w:hAnsi="Arial" w:cs="Arial"/>
          <w:i/>
          <w:sz w:val="20"/>
          <w:szCs w:val="20"/>
        </w:rPr>
        <w:tab/>
      </w:r>
      <w:r w:rsidRPr="00E658A7">
        <w:rPr>
          <w:rFonts w:ascii="Arial" w:hAnsi="Arial" w:cs="Arial"/>
          <w:i/>
          <w:sz w:val="20"/>
          <w:szCs w:val="20"/>
        </w:rPr>
        <w:tab/>
        <w:t xml:space="preserve">     </w:t>
      </w:r>
      <w:r w:rsidRPr="00E658A7">
        <w:rPr>
          <w:rFonts w:ascii="Arial" w:hAnsi="Arial" w:cs="Arial"/>
          <w:i/>
          <w:sz w:val="20"/>
          <w:szCs w:val="20"/>
        </w:rPr>
        <w:tab/>
        <w:t xml:space="preserve">     </w:t>
      </w:r>
    </w:p>
    <w:p w14:paraId="05461E3E" w14:textId="77777777" w:rsidR="00AE1A1E" w:rsidRPr="007D6D54" w:rsidRDefault="00AE1A1E" w:rsidP="00AE1A1E">
      <w:pPr>
        <w:ind w:right="567"/>
        <w:jc w:val="both"/>
        <w:rPr>
          <w:rFonts w:ascii="Arial" w:hAnsi="Arial"/>
          <w:color w:val="000000"/>
          <w:sz w:val="19"/>
          <w:szCs w:val="19"/>
        </w:rPr>
      </w:pPr>
    </w:p>
    <w:p w14:paraId="3043D8C1" w14:textId="77777777" w:rsidR="00E170F5" w:rsidRDefault="00E170F5" w:rsidP="00AB1737"/>
    <w:sectPr w:rsidR="00E170F5" w:rsidSect="00AD1DD5">
      <w:footerReference w:type="even" r:id="rId9"/>
      <w:footerReference w:type="default" r:id="rId10"/>
      <w:headerReference w:type="first" r:id="rId11"/>
      <w:footerReference w:type="first" r:id="rId12"/>
      <w:pgSz w:w="11906" w:h="16838" w:code="9"/>
      <w:pgMar w:top="1418" w:right="1418" w:bottom="1276"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4A078B" w14:textId="77777777" w:rsidR="00EB710E" w:rsidRDefault="00EB710E">
      <w:r>
        <w:separator/>
      </w:r>
    </w:p>
  </w:endnote>
  <w:endnote w:type="continuationSeparator" w:id="0">
    <w:p w14:paraId="78E7BBC2" w14:textId="77777777" w:rsidR="00EB710E" w:rsidRDefault="00EB71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CD7781" w14:textId="77777777" w:rsidR="006A31EE" w:rsidRDefault="009C050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w:t>
    </w:r>
    <w:r>
      <w:rPr>
        <w:rStyle w:val="slostrnky"/>
      </w:rPr>
      <w:fldChar w:fldCharType="end"/>
    </w:r>
  </w:p>
  <w:p w14:paraId="656E3C98" w14:textId="77777777" w:rsidR="006A31EE" w:rsidRDefault="0085434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46787D" w14:textId="77777777" w:rsidR="006A31EE" w:rsidRDefault="009C0505" w:rsidP="004C18B7">
    <w:r>
      <w:t xml:space="preserve">                       </w:t>
    </w:r>
  </w:p>
  <w:p w14:paraId="63891E43" w14:textId="5DC1123A" w:rsidR="006A31EE" w:rsidRPr="007E02D6" w:rsidRDefault="009C0505" w:rsidP="00F05C91">
    <w:pPr>
      <w:jc w:val="center"/>
      <w:rPr>
        <w:rFonts w:ascii="Arial" w:hAnsi="Arial" w:cs="Arial"/>
        <w:i/>
        <w:sz w:val="18"/>
        <w:szCs w:val="18"/>
      </w:rPr>
    </w:pPr>
    <w:r w:rsidRPr="007E02D6">
      <w:rPr>
        <w:rFonts w:ascii="Arial" w:hAnsi="Arial" w:cs="Arial"/>
        <w:i/>
        <w:sz w:val="18"/>
        <w:szCs w:val="18"/>
      </w:rPr>
      <w:t xml:space="preserve">Strana </w:t>
    </w:r>
    <w:r w:rsidRPr="007E02D6">
      <w:rPr>
        <w:rFonts w:ascii="Arial" w:hAnsi="Arial" w:cs="Arial"/>
        <w:i/>
        <w:sz w:val="18"/>
        <w:szCs w:val="18"/>
      </w:rPr>
      <w:fldChar w:fldCharType="begin"/>
    </w:r>
    <w:r w:rsidRPr="007E02D6">
      <w:rPr>
        <w:rFonts w:ascii="Arial" w:hAnsi="Arial" w:cs="Arial"/>
        <w:i/>
        <w:sz w:val="18"/>
        <w:szCs w:val="18"/>
      </w:rPr>
      <w:instrText xml:space="preserve"> PAGE </w:instrText>
    </w:r>
    <w:r w:rsidRPr="007E02D6">
      <w:rPr>
        <w:rFonts w:ascii="Arial" w:hAnsi="Arial" w:cs="Arial"/>
        <w:i/>
        <w:sz w:val="18"/>
        <w:szCs w:val="18"/>
      </w:rPr>
      <w:fldChar w:fldCharType="separate"/>
    </w:r>
    <w:r w:rsidR="0085434F">
      <w:rPr>
        <w:rFonts w:ascii="Arial" w:hAnsi="Arial" w:cs="Arial"/>
        <w:i/>
        <w:noProof/>
        <w:sz w:val="18"/>
        <w:szCs w:val="18"/>
      </w:rPr>
      <w:t>6</w:t>
    </w:r>
    <w:r w:rsidRPr="007E02D6">
      <w:rPr>
        <w:rFonts w:ascii="Arial" w:hAnsi="Arial" w:cs="Arial"/>
        <w:i/>
        <w:sz w:val="18"/>
        <w:szCs w:val="18"/>
      </w:rPr>
      <w:fldChar w:fldCharType="end"/>
    </w:r>
    <w:r w:rsidRPr="007E02D6">
      <w:rPr>
        <w:rFonts w:ascii="Arial" w:hAnsi="Arial" w:cs="Arial"/>
        <w:i/>
        <w:sz w:val="18"/>
        <w:szCs w:val="18"/>
      </w:rPr>
      <w:t xml:space="preserve"> (celkem </w:t>
    </w:r>
    <w:r w:rsidRPr="007E02D6">
      <w:rPr>
        <w:rFonts w:ascii="Arial" w:hAnsi="Arial" w:cs="Arial"/>
        <w:i/>
        <w:sz w:val="18"/>
        <w:szCs w:val="18"/>
      </w:rPr>
      <w:fldChar w:fldCharType="begin"/>
    </w:r>
    <w:r w:rsidRPr="007E02D6">
      <w:rPr>
        <w:rFonts w:ascii="Arial" w:hAnsi="Arial" w:cs="Arial"/>
        <w:i/>
        <w:sz w:val="18"/>
        <w:szCs w:val="18"/>
      </w:rPr>
      <w:instrText xml:space="preserve"> NUMPAGES </w:instrText>
    </w:r>
    <w:r w:rsidRPr="007E02D6">
      <w:rPr>
        <w:rFonts w:ascii="Arial" w:hAnsi="Arial" w:cs="Arial"/>
        <w:i/>
        <w:sz w:val="18"/>
        <w:szCs w:val="18"/>
      </w:rPr>
      <w:fldChar w:fldCharType="separate"/>
    </w:r>
    <w:r w:rsidR="0085434F">
      <w:rPr>
        <w:rFonts w:ascii="Arial" w:hAnsi="Arial" w:cs="Arial"/>
        <w:i/>
        <w:noProof/>
        <w:sz w:val="18"/>
        <w:szCs w:val="18"/>
      </w:rPr>
      <w:t>6</w:t>
    </w:r>
    <w:r w:rsidRPr="007E02D6">
      <w:rPr>
        <w:rFonts w:ascii="Arial" w:hAnsi="Arial" w:cs="Arial"/>
        <w:i/>
        <w:sz w:val="18"/>
        <w:szCs w:val="18"/>
      </w:rPr>
      <w:fldChar w:fldCharType="end"/>
    </w:r>
    <w:r w:rsidRPr="007E02D6">
      <w:rPr>
        <w:rFonts w:ascii="Arial" w:hAnsi="Arial" w:cs="Arial"/>
        <w:i/>
        <w:sz w:val="18"/>
        <w:szCs w:val="18"/>
      </w:rPr>
      <w:t>)</w:t>
    </w:r>
  </w:p>
  <w:p w14:paraId="1E5ADBCA" w14:textId="77777777" w:rsidR="006A31EE" w:rsidRPr="004C18B7" w:rsidRDefault="0085434F" w:rsidP="004C18B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3193F8" w14:textId="77777777" w:rsidR="006A31EE" w:rsidRDefault="0085434F" w:rsidP="00AD1DD5"/>
  <w:p w14:paraId="3306549B" w14:textId="77777777" w:rsidR="006A31EE" w:rsidRDefault="0085434F" w:rsidP="00F05C91">
    <w:pPr>
      <w:jc w:val="center"/>
      <w:rPr>
        <w:rFonts w:ascii="Arial" w:hAnsi="Arial" w:cs="Arial"/>
        <w:sz w:val="18"/>
        <w:szCs w:val="18"/>
      </w:rPr>
    </w:pPr>
  </w:p>
  <w:p w14:paraId="14E88B0A" w14:textId="17F032FC" w:rsidR="006A31EE" w:rsidRPr="007E02D6" w:rsidRDefault="009C0505" w:rsidP="00F05C91">
    <w:pPr>
      <w:jc w:val="center"/>
      <w:rPr>
        <w:rFonts w:ascii="Arial" w:hAnsi="Arial" w:cs="Arial"/>
        <w:i/>
        <w:sz w:val="18"/>
        <w:szCs w:val="18"/>
      </w:rPr>
    </w:pPr>
    <w:r w:rsidRPr="007E02D6">
      <w:rPr>
        <w:rFonts w:ascii="Arial" w:hAnsi="Arial" w:cs="Arial"/>
        <w:i/>
        <w:sz w:val="18"/>
        <w:szCs w:val="18"/>
      </w:rPr>
      <w:t xml:space="preserve">Strana </w:t>
    </w:r>
    <w:r w:rsidRPr="007E02D6">
      <w:rPr>
        <w:rFonts w:ascii="Arial" w:hAnsi="Arial" w:cs="Arial"/>
        <w:i/>
        <w:sz w:val="18"/>
        <w:szCs w:val="18"/>
      </w:rPr>
      <w:fldChar w:fldCharType="begin"/>
    </w:r>
    <w:r w:rsidRPr="007E02D6">
      <w:rPr>
        <w:rFonts w:ascii="Arial" w:hAnsi="Arial" w:cs="Arial"/>
        <w:i/>
        <w:sz w:val="18"/>
        <w:szCs w:val="18"/>
      </w:rPr>
      <w:instrText xml:space="preserve"> PAGE </w:instrText>
    </w:r>
    <w:r w:rsidRPr="007E02D6">
      <w:rPr>
        <w:rFonts w:ascii="Arial" w:hAnsi="Arial" w:cs="Arial"/>
        <w:i/>
        <w:sz w:val="18"/>
        <w:szCs w:val="18"/>
      </w:rPr>
      <w:fldChar w:fldCharType="separate"/>
    </w:r>
    <w:r w:rsidR="0085434F">
      <w:rPr>
        <w:rFonts w:ascii="Arial" w:hAnsi="Arial" w:cs="Arial"/>
        <w:i/>
        <w:noProof/>
        <w:sz w:val="18"/>
        <w:szCs w:val="18"/>
      </w:rPr>
      <w:t>1</w:t>
    </w:r>
    <w:r w:rsidRPr="007E02D6">
      <w:rPr>
        <w:rFonts w:ascii="Arial" w:hAnsi="Arial" w:cs="Arial"/>
        <w:i/>
        <w:sz w:val="18"/>
        <w:szCs w:val="18"/>
      </w:rPr>
      <w:fldChar w:fldCharType="end"/>
    </w:r>
    <w:r w:rsidRPr="007E02D6">
      <w:rPr>
        <w:rFonts w:ascii="Arial" w:hAnsi="Arial" w:cs="Arial"/>
        <w:i/>
        <w:sz w:val="18"/>
        <w:szCs w:val="18"/>
      </w:rPr>
      <w:t xml:space="preserve"> (celkem </w:t>
    </w:r>
    <w:r w:rsidRPr="007E02D6">
      <w:rPr>
        <w:rFonts w:ascii="Arial" w:hAnsi="Arial" w:cs="Arial"/>
        <w:i/>
        <w:sz w:val="18"/>
        <w:szCs w:val="18"/>
      </w:rPr>
      <w:fldChar w:fldCharType="begin"/>
    </w:r>
    <w:r w:rsidRPr="007E02D6">
      <w:rPr>
        <w:rFonts w:ascii="Arial" w:hAnsi="Arial" w:cs="Arial"/>
        <w:i/>
        <w:sz w:val="18"/>
        <w:szCs w:val="18"/>
      </w:rPr>
      <w:instrText xml:space="preserve"> NUMPAGES </w:instrText>
    </w:r>
    <w:r w:rsidRPr="007E02D6">
      <w:rPr>
        <w:rFonts w:ascii="Arial" w:hAnsi="Arial" w:cs="Arial"/>
        <w:i/>
        <w:sz w:val="18"/>
        <w:szCs w:val="18"/>
      </w:rPr>
      <w:fldChar w:fldCharType="separate"/>
    </w:r>
    <w:r w:rsidR="0085434F">
      <w:rPr>
        <w:rFonts w:ascii="Arial" w:hAnsi="Arial" w:cs="Arial"/>
        <w:i/>
        <w:noProof/>
        <w:sz w:val="18"/>
        <w:szCs w:val="18"/>
      </w:rPr>
      <w:t>6</w:t>
    </w:r>
    <w:r w:rsidRPr="007E02D6">
      <w:rPr>
        <w:rFonts w:ascii="Arial" w:hAnsi="Arial" w:cs="Arial"/>
        <w:i/>
        <w:sz w:val="18"/>
        <w:szCs w:val="18"/>
      </w:rPr>
      <w:fldChar w:fldCharType="end"/>
    </w:r>
    <w:r w:rsidRPr="007E02D6">
      <w:rPr>
        <w:rFonts w:ascii="Arial" w:hAnsi="Arial" w:cs="Arial"/>
        <w:i/>
        <w:sz w:val="18"/>
        <w:szCs w:val="18"/>
      </w:rPr>
      <w:t>)</w:t>
    </w:r>
  </w:p>
  <w:p w14:paraId="382AB21C" w14:textId="77777777" w:rsidR="006A31EE" w:rsidRDefault="0085434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FA14B3" w14:textId="77777777" w:rsidR="00EB710E" w:rsidRDefault="00EB710E">
      <w:r>
        <w:separator/>
      </w:r>
    </w:p>
  </w:footnote>
  <w:footnote w:type="continuationSeparator" w:id="0">
    <w:p w14:paraId="11337637" w14:textId="77777777" w:rsidR="00EB710E" w:rsidRDefault="00EB71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AF1D7F" w14:textId="77777777" w:rsidR="00A976A1" w:rsidRDefault="00A976A1" w:rsidP="00A976A1">
    <w:pPr>
      <w:pStyle w:val="Zhlav"/>
      <w:jc w:val="center"/>
      <w:rPr>
        <w:rFonts w:ascii="Arial" w:hAnsi="Arial" w:cs="Arial"/>
        <w:b/>
        <w:bCs/>
        <w:sz w:val="16"/>
        <w:szCs w:val="16"/>
      </w:rPr>
    </w:pPr>
    <w:r w:rsidRPr="00141EC6">
      <w:rPr>
        <w:rFonts w:ascii="Arial" w:hAnsi="Arial" w:cs="Arial"/>
        <w:b/>
        <w:bCs/>
        <w:sz w:val="16"/>
        <w:szCs w:val="16"/>
      </w:rPr>
      <w:t>Rámcová dohoda – Novostavba trati Praha-Smíchov – Beroun: Zhotovení podrobného geotechnického průzkumu</w:t>
    </w:r>
  </w:p>
  <w:p w14:paraId="437DE35F" w14:textId="77777777" w:rsidR="00037E0A" w:rsidRDefault="00037E0A" w:rsidP="00A976A1">
    <w:pPr>
      <w:pStyle w:val="Zhlav"/>
      <w:jc w:val="center"/>
      <w:rPr>
        <w:rFonts w:ascii="Arial" w:hAnsi="Arial" w:cs="Arial"/>
        <w:b/>
        <w:bCs/>
        <w:sz w:val="16"/>
        <w:szCs w:val="16"/>
      </w:rPr>
    </w:pPr>
  </w:p>
  <w:p w14:paraId="7C0B8160" w14:textId="03C22E61" w:rsidR="00A976A1" w:rsidRPr="00141EC6" w:rsidRDefault="00037E0A" w:rsidP="00A976A1">
    <w:pPr>
      <w:pStyle w:val="Zhlav"/>
      <w:jc w:val="center"/>
      <w:rPr>
        <w:rFonts w:ascii="Arial" w:hAnsi="Arial" w:cs="Arial"/>
        <w:b/>
        <w:bCs/>
        <w:sz w:val="16"/>
        <w:szCs w:val="16"/>
      </w:rPr>
    </w:pPr>
    <w:r>
      <w:rPr>
        <w:rFonts w:ascii="Arial" w:hAnsi="Arial" w:cs="Arial"/>
        <w:b/>
        <w:bCs/>
        <w:sz w:val="16"/>
        <w:szCs w:val="16"/>
      </w:rPr>
      <w:t xml:space="preserve">Příloha č. 2 – </w:t>
    </w:r>
    <w:r w:rsidR="00A976A1" w:rsidRPr="00783FC6">
      <w:rPr>
        <w:rFonts w:ascii="Arial" w:hAnsi="Arial" w:cs="Arial"/>
        <w:b/>
        <w:bCs/>
        <w:sz w:val="16"/>
        <w:szCs w:val="16"/>
      </w:rPr>
      <w:t>Vzorová</w:t>
    </w:r>
    <w:r>
      <w:rPr>
        <w:rFonts w:ascii="Arial" w:hAnsi="Arial" w:cs="Arial"/>
        <w:b/>
        <w:bCs/>
        <w:sz w:val="16"/>
        <w:szCs w:val="16"/>
      </w:rPr>
      <w:t xml:space="preserve"> </w:t>
    </w:r>
    <w:r w:rsidR="00A976A1" w:rsidRPr="00783FC6">
      <w:rPr>
        <w:rFonts w:ascii="Arial" w:hAnsi="Arial" w:cs="Arial"/>
        <w:b/>
        <w:bCs/>
        <w:sz w:val="16"/>
        <w:szCs w:val="16"/>
      </w:rPr>
      <w:t>realizační smlouva</w:t>
    </w:r>
    <w:r>
      <w:rPr>
        <w:rFonts w:ascii="Arial" w:hAnsi="Arial" w:cs="Arial"/>
        <w:b/>
        <w:bCs/>
        <w:sz w:val="16"/>
        <w:szCs w:val="16"/>
      </w:rPr>
      <w:t xml:space="preserve"> </w:t>
    </w:r>
  </w:p>
  <w:p w14:paraId="2B56754C" w14:textId="5D32C4A7" w:rsidR="006A31EE" w:rsidRPr="00A976A1" w:rsidRDefault="0085434F" w:rsidP="00A976A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F1444"/>
    <w:multiLevelType w:val="hybridMultilevel"/>
    <w:tmpl w:val="6E563826"/>
    <w:lvl w:ilvl="0" w:tplc="F210DA1C">
      <w:start w:val="1"/>
      <w:numFmt w:val="lowerRoman"/>
      <w:lvlText w:val="(%1.)"/>
      <w:lvlJc w:val="right"/>
      <w:pPr>
        <w:ind w:left="1512" w:hanging="360"/>
      </w:pPr>
      <w:rPr>
        <w:rFonts w:hint="default"/>
      </w:rPr>
    </w:lvl>
    <w:lvl w:ilvl="1" w:tplc="04050019" w:tentative="1">
      <w:start w:val="1"/>
      <w:numFmt w:val="lowerLetter"/>
      <w:lvlText w:val="%2."/>
      <w:lvlJc w:val="left"/>
      <w:pPr>
        <w:ind w:left="2232" w:hanging="360"/>
      </w:pPr>
    </w:lvl>
    <w:lvl w:ilvl="2" w:tplc="0405001B" w:tentative="1">
      <w:start w:val="1"/>
      <w:numFmt w:val="lowerRoman"/>
      <w:lvlText w:val="%3."/>
      <w:lvlJc w:val="right"/>
      <w:pPr>
        <w:ind w:left="2952" w:hanging="180"/>
      </w:pPr>
    </w:lvl>
    <w:lvl w:ilvl="3" w:tplc="0405000F" w:tentative="1">
      <w:start w:val="1"/>
      <w:numFmt w:val="decimal"/>
      <w:lvlText w:val="%4."/>
      <w:lvlJc w:val="left"/>
      <w:pPr>
        <w:ind w:left="3672" w:hanging="360"/>
      </w:pPr>
    </w:lvl>
    <w:lvl w:ilvl="4" w:tplc="04050019" w:tentative="1">
      <w:start w:val="1"/>
      <w:numFmt w:val="lowerLetter"/>
      <w:lvlText w:val="%5."/>
      <w:lvlJc w:val="left"/>
      <w:pPr>
        <w:ind w:left="4392" w:hanging="360"/>
      </w:pPr>
    </w:lvl>
    <w:lvl w:ilvl="5" w:tplc="0405001B" w:tentative="1">
      <w:start w:val="1"/>
      <w:numFmt w:val="lowerRoman"/>
      <w:lvlText w:val="%6."/>
      <w:lvlJc w:val="right"/>
      <w:pPr>
        <w:ind w:left="5112" w:hanging="180"/>
      </w:pPr>
    </w:lvl>
    <w:lvl w:ilvl="6" w:tplc="0405000F" w:tentative="1">
      <w:start w:val="1"/>
      <w:numFmt w:val="decimal"/>
      <w:lvlText w:val="%7."/>
      <w:lvlJc w:val="left"/>
      <w:pPr>
        <w:ind w:left="5832" w:hanging="360"/>
      </w:pPr>
    </w:lvl>
    <w:lvl w:ilvl="7" w:tplc="04050019" w:tentative="1">
      <w:start w:val="1"/>
      <w:numFmt w:val="lowerLetter"/>
      <w:lvlText w:val="%8."/>
      <w:lvlJc w:val="left"/>
      <w:pPr>
        <w:ind w:left="6552" w:hanging="360"/>
      </w:pPr>
    </w:lvl>
    <w:lvl w:ilvl="8" w:tplc="0405001B" w:tentative="1">
      <w:start w:val="1"/>
      <w:numFmt w:val="lowerRoman"/>
      <w:lvlText w:val="%9."/>
      <w:lvlJc w:val="right"/>
      <w:pPr>
        <w:ind w:left="7272" w:hanging="180"/>
      </w:pPr>
    </w:lvl>
  </w:abstractNum>
  <w:abstractNum w:abstractNumId="1" w15:restartNumberingAfterBreak="0">
    <w:nsid w:val="08862301"/>
    <w:multiLevelType w:val="hybridMultilevel"/>
    <w:tmpl w:val="3432C832"/>
    <w:lvl w:ilvl="0" w:tplc="04050017">
      <w:start w:val="1"/>
      <w:numFmt w:val="lowerLetter"/>
      <w:lvlText w:val="%1)"/>
      <w:lvlJc w:val="left"/>
      <w:pPr>
        <w:ind w:left="2138" w:hanging="360"/>
      </w:pPr>
    </w:lvl>
    <w:lvl w:ilvl="1" w:tplc="04050019" w:tentative="1">
      <w:start w:val="1"/>
      <w:numFmt w:val="lowerLetter"/>
      <w:lvlText w:val="%2."/>
      <w:lvlJc w:val="left"/>
      <w:pPr>
        <w:ind w:left="2858" w:hanging="360"/>
      </w:pPr>
    </w:lvl>
    <w:lvl w:ilvl="2" w:tplc="0405001B" w:tentative="1">
      <w:start w:val="1"/>
      <w:numFmt w:val="lowerRoman"/>
      <w:lvlText w:val="%3."/>
      <w:lvlJc w:val="right"/>
      <w:pPr>
        <w:ind w:left="3578" w:hanging="180"/>
      </w:pPr>
    </w:lvl>
    <w:lvl w:ilvl="3" w:tplc="0405000F" w:tentative="1">
      <w:start w:val="1"/>
      <w:numFmt w:val="decimal"/>
      <w:lvlText w:val="%4."/>
      <w:lvlJc w:val="left"/>
      <w:pPr>
        <w:ind w:left="4298" w:hanging="360"/>
      </w:pPr>
    </w:lvl>
    <w:lvl w:ilvl="4" w:tplc="04050019" w:tentative="1">
      <w:start w:val="1"/>
      <w:numFmt w:val="lowerLetter"/>
      <w:lvlText w:val="%5."/>
      <w:lvlJc w:val="left"/>
      <w:pPr>
        <w:ind w:left="5018" w:hanging="360"/>
      </w:pPr>
    </w:lvl>
    <w:lvl w:ilvl="5" w:tplc="0405001B" w:tentative="1">
      <w:start w:val="1"/>
      <w:numFmt w:val="lowerRoman"/>
      <w:lvlText w:val="%6."/>
      <w:lvlJc w:val="right"/>
      <w:pPr>
        <w:ind w:left="5738" w:hanging="180"/>
      </w:pPr>
    </w:lvl>
    <w:lvl w:ilvl="6" w:tplc="0405000F" w:tentative="1">
      <w:start w:val="1"/>
      <w:numFmt w:val="decimal"/>
      <w:lvlText w:val="%7."/>
      <w:lvlJc w:val="left"/>
      <w:pPr>
        <w:ind w:left="6458" w:hanging="360"/>
      </w:pPr>
    </w:lvl>
    <w:lvl w:ilvl="7" w:tplc="04050019" w:tentative="1">
      <w:start w:val="1"/>
      <w:numFmt w:val="lowerLetter"/>
      <w:lvlText w:val="%8."/>
      <w:lvlJc w:val="left"/>
      <w:pPr>
        <w:ind w:left="7178" w:hanging="360"/>
      </w:pPr>
    </w:lvl>
    <w:lvl w:ilvl="8" w:tplc="0405001B" w:tentative="1">
      <w:start w:val="1"/>
      <w:numFmt w:val="lowerRoman"/>
      <w:lvlText w:val="%9."/>
      <w:lvlJc w:val="right"/>
      <w:pPr>
        <w:ind w:left="7898" w:hanging="180"/>
      </w:pPr>
    </w:lvl>
  </w:abstractNum>
  <w:abstractNum w:abstractNumId="2" w15:restartNumberingAfterBreak="0">
    <w:nsid w:val="0D425632"/>
    <w:multiLevelType w:val="multilevel"/>
    <w:tmpl w:val="75027094"/>
    <w:lvl w:ilvl="0">
      <w:start w:val="1"/>
      <w:numFmt w:val="decimal"/>
      <w:lvlText w:val="%1."/>
      <w:lvlJc w:val="left"/>
      <w:pPr>
        <w:ind w:left="360" w:hanging="360"/>
      </w:pPr>
      <w:rPr>
        <w:rFonts w:hint="default"/>
        <w:b/>
        <w:i w:val="0"/>
        <w:sz w:val="24"/>
        <w:u w:val="none"/>
      </w:rPr>
    </w:lvl>
    <w:lvl w:ilvl="1">
      <w:start w:val="1"/>
      <w:numFmt w:val="decimal"/>
      <w:lvlText w:val="%1.%2."/>
      <w:lvlJc w:val="left"/>
      <w:pPr>
        <w:ind w:left="432" w:hanging="432"/>
      </w:pPr>
      <w:rPr>
        <w:rFonts w:hint="default"/>
        <w:b/>
        <w:bCs w:val="0"/>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02E6E52"/>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b/>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21B4F62"/>
    <w:multiLevelType w:val="hybridMultilevel"/>
    <w:tmpl w:val="31A88126"/>
    <w:lvl w:ilvl="0" w:tplc="F210DA1C">
      <w:start w:val="1"/>
      <w:numFmt w:val="lowerRoman"/>
      <w:lvlText w:val="(%1.)"/>
      <w:lvlJc w:val="right"/>
      <w:pPr>
        <w:ind w:left="1287" w:hanging="360"/>
      </w:pPr>
      <w:rPr>
        <w:rFonts w:hint="default"/>
      </w:rPr>
    </w:lvl>
    <w:lvl w:ilvl="1" w:tplc="316A1D44">
      <w:start w:val="10"/>
      <w:numFmt w:val="bullet"/>
      <w:lvlText w:val="-"/>
      <w:lvlJc w:val="left"/>
      <w:pPr>
        <w:ind w:left="2007" w:hanging="360"/>
      </w:pPr>
      <w:rPr>
        <w:rFonts w:ascii="Arial" w:eastAsia="Times New Roman" w:hAnsi="Arial" w:cs="Arial"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5" w15:restartNumberingAfterBreak="0">
    <w:nsid w:val="19563BFB"/>
    <w:multiLevelType w:val="multilevel"/>
    <w:tmpl w:val="653E7A26"/>
    <w:lvl w:ilvl="0">
      <w:start w:val="1"/>
      <w:numFmt w:val="decimal"/>
      <w:lvlText w:val="%1."/>
      <w:lvlJc w:val="left"/>
      <w:pPr>
        <w:ind w:left="360" w:hanging="360"/>
      </w:pPr>
      <w:rPr>
        <w:rFonts w:hint="default"/>
        <w:b/>
        <w:i w:val="0"/>
        <w:sz w:val="24"/>
        <w:u w:val="none"/>
      </w:rPr>
    </w:lvl>
    <w:lvl w:ilvl="1">
      <w:start w:val="1"/>
      <w:numFmt w:val="lowerLetter"/>
      <w:lvlText w:val="%2)"/>
      <w:lvlJc w:val="left"/>
      <w:pPr>
        <w:ind w:left="720" w:hanging="360"/>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9E0645B"/>
    <w:multiLevelType w:val="hybridMultilevel"/>
    <w:tmpl w:val="69A2F482"/>
    <w:lvl w:ilvl="0" w:tplc="04050017">
      <w:start w:val="1"/>
      <w:numFmt w:val="lowerLetter"/>
      <w:lvlText w:val="%1)"/>
      <w:lvlJc w:val="left"/>
      <w:pPr>
        <w:ind w:left="1944" w:hanging="360"/>
      </w:pPr>
    </w:lvl>
    <w:lvl w:ilvl="1" w:tplc="04050019" w:tentative="1">
      <w:start w:val="1"/>
      <w:numFmt w:val="lowerLetter"/>
      <w:lvlText w:val="%2."/>
      <w:lvlJc w:val="left"/>
      <w:pPr>
        <w:ind w:left="2664" w:hanging="360"/>
      </w:pPr>
    </w:lvl>
    <w:lvl w:ilvl="2" w:tplc="0405001B" w:tentative="1">
      <w:start w:val="1"/>
      <w:numFmt w:val="lowerRoman"/>
      <w:lvlText w:val="%3."/>
      <w:lvlJc w:val="right"/>
      <w:pPr>
        <w:ind w:left="3384" w:hanging="180"/>
      </w:pPr>
    </w:lvl>
    <w:lvl w:ilvl="3" w:tplc="0405000F" w:tentative="1">
      <w:start w:val="1"/>
      <w:numFmt w:val="decimal"/>
      <w:lvlText w:val="%4."/>
      <w:lvlJc w:val="left"/>
      <w:pPr>
        <w:ind w:left="4104" w:hanging="360"/>
      </w:pPr>
    </w:lvl>
    <w:lvl w:ilvl="4" w:tplc="04050019" w:tentative="1">
      <w:start w:val="1"/>
      <w:numFmt w:val="lowerLetter"/>
      <w:lvlText w:val="%5."/>
      <w:lvlJc w:val="left"/>
      <w:pPr>
        <w:ind w:left="4824" w:hanging="360"/>
      </w:pPr>
    </w:lvl>
    <w:lvl w:ilvl="5" w:tplc="0405001B" w:tentative="1">
      <w:start w:val="1"/>
      <w:numFmt w:val="lowerRoman"/>
      <w:lvlText w:val="%6."/>
      <w:lvlJc w:val="right"/>
      <w:pPr>
        <w:ind w:left="5544" w:hanging="180"/>
      </w:pPr>
    </w:lvl>
    <w:lvl w:ilvl="6" w:tplc="0405000F" w:tentative="1">
      <w:start w:val="1"/>
      <w:numFmt w:val="decimal"/>
      <w:lvlText w:val="%7."/>
      <w:lvlJc w:val="left"/>
      <w:pPr>
        <w:ind w:left="6264" w:hanging="360"/>
      </w:pPr>
    </w:lvl>
    <w:lvl w:ilvl="7" w:tplc="04050019" w:tentative="1">
      <w:start w:val="1"/>
      <w:numFmt w:val="lowerLetter"/>
      <w:lvlText w:val="%8."/>
      <w:lvlJc w:val="left"/>
      <w:pPr>
        <w:ind w:left="6984" w:hanging="360"/>
      </w:pPr>
    </w:lvl>
    <w:lvl w:ilvl="8" w:tplc="0405001B" w:tentative="1">
      <w:start w:val="1"/>
      <w:numFmt w:val="lowerRoman"/>
      <w:lvlText w:val="%9."/>
      <w:lvlJc w:val="right"/>
      <w:pPr>
        <w:ind w:left="7704" w:hanging="180"/>
      </w:pPr>
    </w:lvl>
  </w:abstractNum>
  <w:abstractNum w:abstractNumId="7" w15:restartNumberingAfterBreak="0">
    <w:nsid w:val="391174D1"/>
    <w:multiLevelType w:val="multilevel"/>
    <w:tmpl w:val="D4CAD6FC"/>
    <w:lvl w:ilvl="0">
      <w:start w:val="1"/>
      <w:numFmt w:val="low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1A87E0D"/>
    <w:multiLevelType w:val="hybridMultilevel"/>
    <w:tmpl w:val="916E959E"/>
    <w:lvl w:ilvl="0" w:tplc="3174AB64">
      <w:start w:val="1"/>
      <w:numFmt w:val="lowerLetter"/>
      <w:lvlText w:val="%1)"/>
      <w:lvlJc w:val="left"/>
      <w:pPr>
        <w:tabs>
          <w:tab w:val="num" w:pos="2160"/>
        </w:tabs>
        <w:ind w:left="2160" w:hanging="360"/>
      </w:pPr>
      <w:rPr>
        <w:rFonts w:hint="default"/>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9" w15:restartNumberingAfterBreak="0">
    <w:nsid w:val="48580F30"/>
    <w:multiLevelType w:val="hybridMultilevel"/>
    <w:tmpl w:val="BFACC112"/>
    <w:lvl w:ilvl="0" w:tplc="20769C60">
      <w:start w:val="1"/>
      <w:numFmt w:val="lowerLetter"/>
      <w:lvlText w:val="%1)"/>
      <w:lvlJc w:val="left"/>
      <w:pPr>
        <w:tabs>
          <w:tab w:val="num" w:pos="2160"/>
        </w:tabs>
        <w:ind w:left="2160" w:hanging="360"/>
      </w:pPr>
      <w:rPr>
        <w:rFonts w:hint="default"/>
      </w:rPr>
    </w:lvl>
    <w:lvl w:ilvl="1" w:tplc="04050019">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0"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1" w15:restartNumberingAfterBreak="0">
    <w:nsid w:val="51B2653F"/>
    <w:multiLevelType w:val="hybridMultilevel"/>
    <w:tmpl w:val="D82A3AA4"/>
    <w:lvl w:ilvl="0" w:tplc="04050003">
      <w:start w:val="1"/>
      <w:numFmt w:val="bullet"/>
      <w:lvlText w:val="o"/>
      <w:lvlJc w:val="left"/>
      <w:pPr>
        <w:ind w:left="1647" w:hanging="360"/>
      </w:pPr>
      <w:rPr>
        <w:rFonts w:ascii="Courier New" w:hAnsi="Courier New" w:cs="Courier New" w:hint="default"/>
      </w:rPr>
    </w:lvl>
    <w:lvl w:ilvl="1" w:tplc="04050003" w:tentative="1">
      <w:start w:val="1"/>
      <w:numFmt w:val="bullet"/>
      <w:lvlText w:val="o"/>
      <w:lvlJc w:val="left"/>
      <w:pPr>
        <w:ind w:left="2367" w:hanging="360"/>
      </w:pPr>
      <w:rPr>
        <w:rFonts w:ascii="Courier New" w:hAnsi="Courier New" w:cs="Courier New" w:hint="default"/>
      </w:rPr>
    </w:lvl>
    <w:lvl w:ilvl="2" w:tplc="04050005" w:tentative="1">
      <w:start w:val="1"/>
      <w:numFmt w:val="bullet"/>
      <w:lvlText w:val=""/>
      <w:lvlJc w:val="left"/>
      <w:pPr>
        <w:ind w:left="3087" w:hanging="360"/>
      </w:pPr>
      <w:rPr>
        <w:rFonts w:ascii="Wingdings" w:hAnsi="Wingdings" w:hint="default"/>
      </w:rPr>
    </w:lvl>
    <w:lvl w:ilvl="3" w:tplc="04050001" w:tentative="1">
      <w:start w:val="1"/>
      <w:numFmt w:val="bullet"/>
      <w:lvlText w:val=""/>
      <w:lvlJc w:val="left"/>
      <w:pPr>
        <w:ind w:left="3807" w:hanging="360"/>
      </w:pPr>
      <w:rPr>
        <w:rFonts w:ascii="Symbol" w:hAnsi="Symbol" w:hint="default"/>
      </w:rPr>
    </w:lvl>
    <w:lvl w:ilvl="4" w:tplc="04050003" w:tentative="1">
      <w:start w:val="1"/>
      <w:numFmt w:val="bullet"/>
      <w:lvlText w:val="o"/>
      <w:lvlJc w:val="left"/>
      <w:pPr>
        <w:ind w:left="4527" w:hanging="360"/>
      </w:pPr>
      <w:rPr>
        <w:rFonts w:ascii="Courier New" w:hAnsi="Courier New" w:cs="Courier New" w:hint="default"/>
      </w:rPr>
    </w:lvl>
    <w:lvl w:ilvl="5" w:tplc="04050005" w:tentative="1">
      <w:start w:val="1"/>
      <w:numFmt w:val="bullet"/>
      <w:lvlText w:val=""/>
      <w:lvlJc w:val="left"/>
      <w:pPr>
        <w:ind w:left="5247" w:hanging="360"/>
      </w:pPr>
      <w:rPr>
        <w:rFonts w:ascii="Wingdings" w:hAnsi="Wingdings" w:hint="default"/>
      </w:rPr>
    </w:lvl>
    <w:lvl w:ilvl="6" w:tplc="04050001" w:tentative="1">
      <w:start w:val="1"/>
      <w:numFmt w:val="bullet"/>
      <w:lvlText w:val=""/>
      <w:lvlJc w:val="left"/>
      <w:pPr>
        <w:ind w:left="5967" w:hanging="360"/>
      </w:pPr>
      <w:rPr>
        <w:rFonts w:ascii="Symbol" w:hAnsi="Symbol" w:hint="default"/>
      </w:rPr>
    </w:lvl>
    <w:lvl w:ilvl="7" w:tplc="04050003" w:tentative="1">
      <w:start w:val="1"/>
      <w:numFmt w:val="bullet"/>
      <w:lvlText w:val="o"/>
      <w:lvlJc w:val="left"/>
      <w:pPr>
        <w:ind w:left="6687" w:hanging="360"/>
      </w:pPr>
      <w:rPr>
        <w:rFonts w:ascii="Courier New" w:hAnsi="Courier New" w:cs="Courier New" w:hint="default"/>
      </w:rPr>
    </w:lvl>
    <w:lvl w:ilvl="8" w:tplc="04050005" w:tentative="1">
      <w:start w:val="1"/>
      <w:numFmt w:val="bullet"/>
      <w:lvlText w:val=""/>
      <w:lvlJc w:val="left"/>
      <w:pPr>
        <w:ind w:left="7407" w:hanging="360"/>
      </w:pPr>
      <w:rPr>
        <w:rFonts w:ascii="Wingdings" w:hAnsi="Wingdings" w:hint="default"/>
      </w:rPr>
    </w:lvl>
  </w:abstractNum>
  <w:abstractNum w:abstractNumId="12" w15:restartNumberingAfterBreak="0">
    <w:nsid w:val="658023A5"/>
    <w:multiLevelType w:val="multilevel"/>
    <w:tmpl w:val="653E7A26"/>
    <w:lvl w:ilvl="0">
      <w:start w:val="1"/>
      <w:numFmt w:val="decimal"/>
      <w:lvlText w:val="%1."/>
      <w:lvlJc w:val="left"/>
      <w:pPr>
        <w:ind w:left="360" w:hanging="360"/>
      </w:pPr>
      <w:rPr>
        <w:rFonts w:hint="default"/>
        <w:b/>
        <w:i w:val="0"/>
        <w:sz w:val="24"/>
        <w:u w:val="none"/>
      </w:rPr>
    </w:lvl>
    <w:lvl w:ilvl="1">
      <w:start w:val="1"/>
      <w:numFmt w:val="lowerLetter"/>
      <w:lvlText w:val="%2)"/>
      <w:lvlJc w:val="left"/>
      <w:pPr>
        <w:ind w:left="720" w:hanging="360"/>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0664977"/>
    <w:multiLevelType w:val="multilevel"/>
    <w:tmpl w:val="0148957C"/>
    <w:lvl w:ilvl="0">
      <w:start w:val="1"/>
      <w:numFmt w:val="decimal"/>
      <w:lvlText w:val="%1."/>
      <w:lvlJc w:val="left"/>
      <w:pPr>
        <w:ind w:left="360" w:hanging="360"/>
      </w:pPr>
      <w:rPr>
        <w:rFonts w:hint="default"/>
        <w:b/>
        <w:i w:val="0"/>
        <w:sz w:val="24"/>
        <w:u w:val="none"/>
      </w:rPr>
    </w:lvl>
    <w:lvl w:ilvl="1">
      <w:start w:val="1"/>
      <w:numFmt w:val="decimal"/>
      <w:lvlText w:val="%1.%2."/>
      <w:lvlJc w:val="left"/>
      <w:pPr>
        <w:ind w:left="792" w:hanging="432"/>
      </w:pPr>
      <w:rPr>
        <w:rFonts w:hint="default"/>
        <w:b/>
        <w:bCs w:val="0"/>
      </w:rPr>
    </w:lvl>
    <w:lvl w:ilvl="2">
      <w:start w:val="1"/>
      <w:numFmt w:val="lowerLetter"/>
      <w:lvlText w:val="%3)"/>
      <w:lvlJc w:val="left"/>
      <w:pPr>
        <w:ind w:left="2138"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3607CE3"/>
    <w:multiLevelType w:val="hybridMultilevel"/>
    <w:tmpl w:val="C928B36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5" w15:restartNumberingAfterBreak="0">
    <w:nsid w:val="74A6643A"/>
    <w:multiLevelType w:val="multilevel"/>
    <w:tmpl w:val="2CB0E918"/>
    <w:lvl w:ilvl="0">
      <w:start w:val="1"/>
      <w:numFmt w:val="lowerRoman"/>
      <w:lvlText w:val="(%1.)"/>
      <w:lvlJc w:val="right"/>
      <w:pPr>
        <w:ind w:left="360" w:hanging="360"/>
      </w:pPr>
      <w:rPr>
        <w:rFonts w:hint="default"/>
        <w:b w:val="0"/>
        <w:bCs/>
        <w:i w:val="0"/>
        <w:sz w:val="20"/>
        <w:szCs w:val="20"/>
        <w:u w:val="none"/>
      </w:rPr>
    </w:lvl>
    <w:lvl w:ilvl="1">
      <w:start w:val="1"/>
      <w:numFmt w:val="decimal"/>
      <w:lvlText w:val="%1.%2."/>
      <w:lvlJc w:val="left"/>
      <w:pPr>
        <w:ind w:left="792" w:hanging="432"/>
      </w:pPr>
      <w:rPr>
        <w:rFonts w:hint="default"/>
        <w:b/>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6BB2D40"/>
    <w:multiLevelType w:val="hybridMultilevel"/>
    <w:tmpl w:val="43B6F39C"/>
    <w:lvl w:ilvl="0" w:tplc="04050001">
      <w:start w:val="1"/>
      <w:numFmt w:val="bullet"/>
      <w:lvlText w:val=""/>
      <w:lvlJc w:val="left"/>
      <w:pPr>
        <w:ind w:left="2145" w:hanging="720"/>
      </w:pPr>
      <w:rPr>
        <w:rFonts w:ascii="Symbol" w:hAnsi="Symbol" w:hint="default"/>
      </w:rPr>
    </w:lvl>
    <w:lvl w:ilvl="1" w:tplc="E4DA2992">
      <w:start w:val="1"/>
      <w:numFmt w:val="lowerLetter"/>
      <w:lvlText w:val="%2)"/>
      <w:lvlJc w:val="left"/>
      <w:pPr>
        <w:ind w:left="2505" w:hanging="360"/>
      </w:pPr>
      <w:rPr>
        <w:rFonts w:hint="default"/>
      </w:rPr>
    </w:lvl>
    <w:lvl w:ilvl="2" w:tplc="6EF67294">
      <w:start w:val="1"/>
      <w:numFmt w:val="lowerRoman"/>
      <w:lvlText w:val="(%3)"/>
      <w:lvlJc w:val="left"/>
      <w:pPr>
        <w:ind w:left="3765" w:hanging="720"/>
      </w:pPr>
      <w:rPr>
        <w:rFonts w:hint="default"/>
      </w:rPr>
    </w:lvl>
    <w:lvl w:ilvl="3" w:tplc="0405000F" w:tentative="1">
      <w:start w:val="1"/>
      <w:numFmt w:val="decimal"/>
      <w:lvlText w:val="%4."/>
      <w:lvlJc w:val="left"/>
      <w:pPr>
        <w:ind w:left="3945" w:hanging="360"/>
      </w:pPr>
    </w:lvl>
    <w:lvl w:ilvl="4" w:tplc="04050019" w:tentative="1">
      <w:start w:val="1"/>
      <w:numFmt w:val="lowerLetter"/>
      <w:lvlText w:val="%5."/>
      <w:lvlJc w:val="left"/>
      <w:pPr>
        <w:ind w:left="4665" w:hanging="360"/>
      </w:pPr>
    </w:lvl>
    <w:lvl w:ilvl="5" w:tplc="0405001B" w:tentative="1">
      <w:start w:val="1"/>
      <w:numFmt w:val="lowerRoman"/>
      <w:lvlText w:val="%6."/>
      <w:lvlJc w:val="right"/>
      <w:pPr>
        <w:ind w:left="5385" w:hanging="180"/>
      </w:pPr>
    </w:lvl>
    <w:lvl w:ilvl="6" w:tplc="0405000F" w:tentative="1">
      <w:start w:val="1"/>
      <w:numFmt w:val="decimal"/>
      <w:lvlText w:val="%7."/>
      <w:lvlJc w:val="left"/>
      <w:pPr>
        <w:ind w:left="6105" w:hanging="360"/>
      </w:pPr>
    </w:lvl>
    <w:lvl w:ilvl="7" w:tplc="04050019" w:tentative="1">
      <w:start w:val="1"/>
      <w:numFmt w:val="lowerLetter"/>
      <w:lvlText w:val="%8."/>
      <w:lvlJc w:val="left"/>
      <w:pPr>
        <w:ind w:left="6825" w:hanging="360"/>
      </w:pPr>
    </w:lvl>
    <w:lvl w:ilvl="8" w:tplc="0405001B" w:tentative="1">
      <w:start w:val="1"/>
      <w:numFmt w:val="lowerRoman"/>
      <w:lvlText w:val="%9."/>
      <w:lvlJc w:val="right"/>
      <w:pPr>
        <w:ind w:left="7545" w:hanging="180"/>
      </w:pPr>
    </w:lvl>
  </w:abstractNum>
  <w:num w:numId="1">
    <w:abstractNumId w:val="8"/>
  </w:num>
  <w:num w:numId="2">
    <w:abstractNumId w:val="10"/>
  </w:num>
  <w:num w:numId="3">
    <w:abstractNumId w:val="9"/>
  </w:num>
  <w:num w:numId="4">
    <w:abstractNumId w:val="16"/>
  </w:num>
  <w:num w:numId="5">
    <w:abstractNumId w:val="3"/>
  </w:num>
  <w:num w:numId="6">
    <w:abstractNumId w:val="14"/>
  </w:num>
  <w:num w:numId="7">
    <w:abstractNumId w:val="2"/>
  </w:num>
  <w:num w:numId="8">
    <w:abstractNumId w:val="7"/>
  </w:num>
  <w:num w:numId="9">
    <w:abstractNumId w:val="4"/>
  </w:num>
  <w:num w:numId="10">
    <w:abstractNumId w:val="15"/>
  </w:num>
  <w:num w:numId="11">
    <w:abstractNumId w:val="0"/>
  </w:num>
  <w:num w:numId="12">
    <w:abstractNumId w:val="1"/>
  </w:num>
  <w:num w:numId="13">
    <w:abstractNumId w:val="13"/>
  </w:num>
  <w:num w:numId="14">
    <w:abstractNumId w:val="6"/>
  </w:num>
  <w:num w:numId="15">
    <w:abstractNumId w:val="12"/>
  </w:num>
  <w:num w:numId="16">
    <w:abstractNumId w:val="11"/>
  </w:num>
  <w:num w:numId="17">
    <w:abstractNumId w:val="5"/>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4D8F"/>
    <w:rsid w:val="00003829"/>
    <w:rsid w:val="00037E0A"/>
    <w:rsid w:val="00053CAB"/>
    <w:rsid w:val="000708F3"/>
    <w:rsid w:val="000930A0"/>
    <w:rsid w:val="001179C1"/>
    <w:rsid w:val="001A449E"/>
    <w:rsid w:val="001F2536"/>
    <w:rsid w:val="00284C96"/>
    <w:rsid w:val="002F401A"/>
    <w:rsid w:val="00367A9F"/>
    <w:rsid w:val="003E672F"/>
    <w:rsid w:val="004301E2"/>
    <w:rsid w:val="004F28A9"/>
    <w:rsid w:val="00511E44"/>
    <w:rsid w:val="00512131"/>
    <w:rsid w:val="005B32A2"/>
    <w:rsid w:val="00630E91"/>
    <w:rsid w:val="00641188"/>
    <w:rsid w:val="006B43B7"/>
    <w:rsid w:val="006D1F5B"/>
    <w:rsid w:val="00707273"/>
    <w:rsid w:val="00712411"/>
    <w:rsid w:val="0071364F"/>
    <w:rsid w:val="007578A8"/>
    <w:rsid w:val="00762FB4"/>
    <w:rsid w:val="00772303"/>
    <w:rsid w:val="007B6036"/>
    <w:rsid w:val="008045EC"/>
    <w:rsid w:val="00812A59"/>
    <w:rsid w:val="0085434F"/>
    <w:rsid w:val="0087275B"/>
    <w:rsid w:val="008A73F6"/>
    <w:rsid w:val="008B7AE7"/>
    <w:rsid w:val="008C7ABD"/>
    <w:rsid w:val="008D54B5"/>
    <w:rsid w:val="008F6189"/>
    <w:rsid w:val="00903E42"/>
    <w:rsid w:val="009302C2"/>
    <w:rsid w:val="00934744"/>
    <w:rsid w:val="00975F6E"/>
    <w:rsid w:val="009853B0"/>
    <w:rsid w:val="009A664F"/>
    <w:rsid w:val="009B09D1"/>
    <w:rsid w:val="009C0505"/>
    <w:rsid w:val="00A4043E"/>
    <w:rsid w:val="00A51512"/>
    <w:rsid w:val="00A555BF"/>
    <w:rsid w:val="00A872C0"/>
    <w:rsid w:val="00A976A1"/>
    <w:rsid w:val="00AB1737"/>
    <w:rsid w:val="00AE1A1E"/>
    <w:rsid w:val="00AE560C"/>
    <w:rsid w:val="00AE7A49"/>
    <w:rsid w:val="00B37C61"/>
    <w:rsid w:val="00BC7B06"/>
    <w:rsid w:val="00BF550B"/>
    <w:rsid w:val="00C46969"/>
    <w:rsid w:val="00C64847"/>
    <w:rsid w:val="00CB4E22"/>
    <w:rsid w:val="00CE0677"/>
    <w:rsid w:val="00D11C14"/>
    <w:rsid w:val="00DE4D8F"/>
    <w:rsid w:val="00E170F5"/>
    <w:rsid w:val="00E66358"/>
    <w:rsid w:val="00E76A4A"/>
    <w:rsid w:val="00E9274F"/>
    <w:rsid w:val="00EB710E"/>
    <w:rsid w:val="00EE3B87"/>
    <w:rsid w:val="00EF419F"/>
    <w:rsid w:val="00F115A6"/>
    <w:rsid w:val="00F313A0"/>
    <w:rsid w:val="00F65EBA"/>
    <w:rsid w:val="00FA05E2"/>
    <w:rsid w:val="00FB00AC"/>
    <w:rsid w:val="00FD356A"/>
    <w:rsid w:val="7565F17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76BB79"/>
  <w15:chartTrackingRefBased/>
  <w15:docId w15:val="{81F4ED0C-A2C5-4557-A5DF-BDE59377DD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E1A1E"/>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AE1A1E"/>
    <w:pPr>
      <w:keepNext/>
      <w:spacing w:before="240" w:after="60" w:line="360" w:lineRule="auto"/>
      <w:jc w:val="center"/>
      <w:outlineLvl w:val="0"/>
    </w:pPr>
    <w:rPr>
      <w:rFonts w:ascii="Arial" w:hAnsi="Arial" w:cs="Arial"/>
      <w:b/>
      <w:bCs/>
      <w:kern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AE1A1E"/>
    <w:rPr>
      <w:rFonts w:ascii="Arial" w:eastAsia="Times New Roman" w:hAnsi="Arial" w:cs="Arial"/>
      <w:b/>
      <w:bCs/>
      <w:kern w:val="32"/>
      <w:sz w:val="24"/>
      <w:szCs w:val="32"/>
      <w:lang w:eastAsia="cs-CZ"/>
    </w:rPr>
  </w:style>
  <w:style w:type="paragraph" w:styleId="Nzev">
    <w:name w:val="Title"/>
    <w:basedOn w:val="Normln"/>
    <w:link w:val="NzevChar"/>
    <w:qFormat/>
    <w:rsid w:val="00AE1A1E"/>
    <w:pPr>
      <w:widowControl w:val="0"/>
      <w:tabs>
        <w:tab w:val="left" w:pos="2268"/>
      </w:tabs>
      <w:autoSpaceDE w:val="0"/>
      <w:autoSpaceDN w:val="0"/>
      <w:jc w:val="center"/>
    </w:pPr>
    <w:rPr>
      <w:rFonts w:ascii="Arial" w:hAnsi="Arial" w:cs="Arial"/>
      <w:b/>
      <w:bCs/>
      <w:sz w:val="28"/>
      <w:szCs w:val="28"/>
    </w:rPr>
  </w:style>
  <w:style w:type="character" w:customStyle="1" w:styleId="NzevChar">
    <w:name w:val="Název Char"/>
    <w:basedOn w:val="Standardnpsmoodstavce"/>
    <w:link w:val="Nzev"/>
    <w:rsid w:val="00AE1A1E"/>
    <w:rPr>
      <w:rFonts w:ascii="Arial" w:eastAsia="Times New Roman" w:hAnsi="Arial" w:cs="Arial"/>
      <w:b/>
      <w:bCs/>
      <w:sz w:val="28"/>
      <w:szCs w:val="28"/>
      <w:lang w:eastAsia="cs-CZ"/>
    </w:rPr>
  </w:style>
  <w:style w:type="paragraph" w:customStyle="1" w:styleId="BodyText22">
    <w:name w:val="Body Text 22"/>
    <w:basedOn w:val="Normln"/>
    <w:rsid w:val="00AE1A1E"/>
    <w:pPr>
      <w:widowControl w:val="0"/>
      <w:tabs>
        <w:tab w:val="left" w:pos="2268"/>
      </w:tabs>
      <w:autoSpaceDE w:val="0"/>
      <w:autoSpaceDN w:val="0"/>
      <w:jc w:val="both"/>
    </w:pPr>
    <w:rPr>
      <w:rFonts w:ascii="Arial" w:hAnsi="Arial" w:cs="Arial"/>
      <w:b/>
      <w:bCs/>
      <w:sz w:val="22"/>
      <w:szCs w:val="22"/>
    </w:rPr>
  </w:style>
  <w:style w:type="character" w:styleId="slostrnky">
    <w:name w:val="page number"/>
    <w:basedOn w:val="Standardnpsmoodstavce"/>
    <w:rsid w:val="00AE1A1E"/>
  </w:style>
  <w:style w:type="paragraph" w:styleId="Zpat">
    <w:name w:val="footer"/>
    <w:basedOn w:val="Normln"/>
    <w:link w:val="ZpatChar"/>
    <w:rsid w:val="00AE1A1E"/>
    <w:pPr>
      <w:tabs>
        <w:tab w:val="center" w:pos="4536"/>
        <w:tab w:val="right" w:pos="9072"/>
      </w:tabs>
    </w:pPr>
  </w:style>
  <w:style w:type="character" w:customStyle="1" w:styleId="ZpatChar">
    <w:name w:val="Zápatí Char"/>
    <w:basedOn w:val="Standardnpsmoodstavce"/>
    <w:link w:val="Zpat"/>
    <w:rsid w:val="00AE1A1E"/>
    <w:rPr>
      <w:rFonts w:ascii="Times New Roman" w:eastAsia="Times New Roman" w:hAnsi="Times New Roman" w:cs="Times New Roman"/>
      <w:sz w:val="24"/>
      <w:szCs w:val="24"/>
      <w:lang w:eastAsia="cs-CZ"/>
    </w:rPr>
  </w:style>
  <w:style w:type="paragraph" w:styleId="Zhlav">
    <w:name w:val="header"/>
    <w:basedOn w:val="Normln"/>
    <w:link w:val="ZhlavChar"/>
    <w:uiPriority w:val="99"/>
    <w:rsid w:val="00AE1A1E"/>
    <w:pPr>
      <w:tabs>
        <w:tab w:val="center" w:pos="4536"/>
        <w:tab w:val="right" w:pos="9072"/>
      </w:tabs>
    </w:pPr>
  </w:style>
  <w:style w:type="character" w:customStyle="1" w:styleId="ZhlavChar">
    <w:name w:val="Záhlaví Char"/>
    <w:basedOn w:val="Standardnpsmoodstavce"/>
    <w:link w:val="Zhlav"/>
    <w:uiPriority w:val="99"/>
    <w:rsid w:val="00AE1A1E"/>
    <w:rPr>
      <w:rFonts w:ascii="Times New Roman" w:eastAsia="Times New Roman" w:hAnsi="Times New Roman" w:cs="Times New Roman"/>
      <w:sz w:val="24"/>
      <w:szCs w:val="24"/>
      <w:lang w:eastAsia="cs-CZ"/>
    </w:rPr>
  </w:style>
  <w:style w:type="character" w:styleId="Odkaznakoment">
    <w:name w:val="annotation reference"/>
    <w:rsid w:val="00AE1A1E"/>
    <w:rPr>
      <w:sz w:val="16"/>
      <w:szCs w:val="16"/>
    </w:rPr>
  </w:style>
  <w:style w:type="paragraph" w:styleId="Textkomente">
    <w:name w:val="annotation text"/>
    <w:basedOn w:val="Normln"/>
    <w:link w:val="TextkomenteChar"/>
    <w:rsid w:val="00AE1A1E"/>
    <w:rPr>
      <w:sz w:val="20"/>
      <w:szCs w:val="20"/>
    </w:rPr>
  </w:style>
  <w:style w:type="character" w:customStyle="1" w:styleId="TextkomenteChar">
    <w:name w:val="Text komentáře Char"/>
    <w:basedOn w:val="Standardnpsmoodstavce"/>
    <w:link w:val="Textkomente"/>
    <w:rsid w:val="00AE1A1E"/>
    <w:rPr>
      <w:rFonts w:ascii="Times New Roman" w:eastAsia="Times New Roman" w:hAnsi="Times New Roman" w:cs="Times New Roman"/>
      <w:sz w:val="20"/>
      <w:szCs w:val="20"/>
      <w:lang w:eastAsia="cs-CZ"/>
    </w:rPr>
  </w:style>
  <w:style w:type="character" w:styleId="Hypertextovodkaz">
    <w:name w:val="Hyperlink"/>
    <w:rsid w:val="00AE1A1E"/>
    <w:rPr>
      <w:color w:val="0000FF"/>
      <w:u w:val="single"/>
    </w:rPr>
  </w:style>
  <w:style w:type="paragraph" w:styleId="Odstavecseseznamem">
    <w:name w:val="List Paragraph"/>
    <w:basedOn w:val="Normln"/>
    <w:uiPriority w:val="34"/>
    <w:qFormat/>
    <w:rsid w:val="00AE1A1E"/>
    <w:pPr>
      <w:ind w:left="720"/>
      <w:contextualSpacing/>
    </w:pPr>
  </w:style>
  <w:style w:type="paragraph" w:styleId="Pedmtkomente">
    <w:name w:val="annotation subject"/>
    <w:basedOn w:val="Textkomente"/>
    <w:next w:val="Textkomente"/>
    <w:link w:val="PedmtkomenteChar"/>
    <w:uiPriority w:val="99"/>
    <w:semiHidden/>
    <w:unhideWhenUsed/>
    <w:rsid w:val="00511E44"/>
    <w:rPr>
      <w:b/>
      <w:bCs/>
    </w:rPr>
  </w:style>
  <w:style w:type="character" w:customStyle="1" w:styleId="PedmtkomenteChar">
    <w:name w:val="Předmět komentáře Char"/>
    <w:basedOn w:val="TextkomenteChar"/>
    <w:link w:val="Pedmtkomente"/>
    <w:uiPriority w:val="99"/>
    <w:semiHidden/>
    <w:rsid w:val="00511E44"/>
    <w:rPr>
      <w:rFonts w:ascii="Times New Roman" w:eastAsia="Times New Roman" w:hAnsi="Times New Roman" w:cs="Times New Roman"/>
      <w:b/>
      <w:bCs/>
      <w:sz w:val="20"/>
      <w:szCs w:val="20"/>
      <w:lang w:eastAsia="cs-CZ"/>
    </w:rPr>
  </w:style>
  <w:style w:type="paragraph" w:customStyle="1" w:styleId="Text11">
    <w:name w:val="Text 1.1"/>
    <w:basedOn w:val="Normln"/>
    <w:qFormat/>
    <w:rsid w:val="00903E42"/>
    <w:pPr>
      <w:keepNext/>
      <w:spacing w:before="120" w:after="120"/>
      <w:ind w:left="561"/>
      <w:jc w:val="both"/>
    </w:pPr>
    <w:rPr>
      <w:rFonts w:eastAsia="SimSun"/>
      <w:sz w:val="22"/>
      <w:szCs w:val="20"/>
      <w:lang w:eastAsia="en-US"/>
    </w:rPr>
  </w:style>
  <w:style w:type="paragraph" w:styleId="Podnadpis">
    <w:name w:val="Subtitle"/>
    <w:basedOn w:val="Normln"/>
    <w:link w:val="PodnadpisChar"/>
    <w:qFormat/>
    <w:rsid w:val="00BC7B06"/>
    <w:pPr>
      <w:widowControl w:val="0"/>
      <w:tabs>
        <w:tab w:val="left" w:pos="2268"/>
      </w:tabs>
      <w:autoSpaceDE w:val="0"/>
      <w:autoSpaceDN w:val="0"/>
      <w:jc w:val="center"/>
    </w:pPr>
    <w:rPr>
      <w:rFonts w:ascii="Arial" w:hAnsi="Arial" w:cs="Arial"/>
      <w:b/>
      <w:bCs/>
      <w:u w:val="single"/>
    </w:rPr>
  </w:style>
  <w:style w:type="character" w:customStyle="1" w:styleId="PodnadpisChar">
    <w:name w:val="Podnadpis Char"/>
    <w:basedOn w:val="Standardnpsmoodstavce"/>
    <w:link w:val="Podnadpis"/>
    <w:rsid w:val="00BC7B06"/>
    <w:rPr>
      <w:rFonts w:ascii="Arial" w:eastAsia="Times New Roman" w:hAnsi="Arial" w:cs="Arial"/>
      <w:b/>
      <w:bCs/>
      <w:sz w:val="24"/>
      <w:szCs w:val="24"/>
      <w:u w:val="single"/>
      <w:lang w:eastAsia="cs-CZ"/>
    </w:rPr>
  </w:style>
  <w:style w:type="paragraph" w:styleId="Textbubliny">
    <w:name w:val="Balloon Text"/>
    <w:basedOn w:val="Normln"/>
    <w:link w:val="TextbublinyChar"/>
    <w:uiPriority w:val="99"/>
    <w:semiHidden/>
    <w:unhideWhenUsed/>
    <w:rsid w:val="001179C1"/>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179C1"/>
    <w:rPr>
      <w:rFonts w:ascii="Segoe UI" w:eastAsia="Times New Roman" w:hAnsi="Segoe UI" w:cs="Segoe UI"/>
      <w:sz w:val="18"/>
      <w:szCs w:val="18"/>
      <w:lang w:eastAsia="cs-CZ"/>
    </w:rPr>
  </w:style>
  <w:style w:type="paragraph" w:styleId="Revize">
    <w:name w:val="Revision"/>
    <w:hidden/>
    <w:uiPriority w:val="99"/>
    <w:semiHidden/>
    <w:rsid w:val="00C64847"/>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5260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4DC0C5-B8DC-4E71-8B71-375DC50E7A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2513</Words>
  <Characters>14831</Characters>
  <Application>Microsoft Office Word</Application>
  <DocSecurity>0</DocSecurity>
  <Lines>123</Lines>
  <Paragraphs>34</Paragraphs>
  <ScaleCrop>false</ScaleCrop>
  <HeadingPairs>
    <vt:vector size="2" baseType="variant">
      <vt:variant>
        <vt:lpstr>Název</vt:lpstr>
      </vt:variant>
      <vt:variant>
        <vt:i4>1</vt:i4>
      </vt:variant>
    </vt:vector>
  </HeadingPairs>
  <TitlesOfParts>
    <vt:vector size="1" baseType="lpstr">
      <vt:lpstr/>
    </vt:vector>
  </TitlesOfParts>
  <Company>HAVEL &amp; PARTNERS</Company>
  <LinksUpToDate>false</LinksUpToDate>
  <CharactersWithSpaces>17310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Havel &amp; Partners</dc:creator>
  <cp:keywords/>
  <dc:description/>
  <cp:lastModifiedBy>Froněk Michal, Bc., MSc.</cp:lastModifiedBy>
  <cp:revision>3</cp:revision>
  <dcterms:created xsi:type="dcterms:W3CDTF">2023-01-17T11:07:00Z</dcterms:created>
  <dcterms:modified xsi:type="dcterms:W3CDTF">2023-01-23T16:47:00Z</dcterms:modified>
</cp:coreProperties>
</file>