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010" w:rsidRPr="00C25010" w:rsidRDefault="00C25010" w:rsidP="00C25010">
      <w:pPr>
        <w:suppressAutoHyphens/>
        <w:overflowPunct w:val="0"/>
        <w:autoSpaceDE w:val="0"/>
        <w:ind w:left="510"/>
        <w:jc w:val="center"/>
        <w:rPr>
          <w:rFonts w:ascii="Arial" w:hAnsi="Arial" w:cs="Arial"/>
          <w:b/>
          <w:sz w:val="19"/>
          <w:szCs w:val="19"/>
        </w:rPr>
      </w:pPr>
      <w:r w:rsidRPr="00C25010">
        <w:rPr>
          <w:rFonts w:ascii="Arial" w:hAnsi="Arial" w:cs="Arial"/>
          <w:b/>
          <w:sz w:val="19"/>
          <w:szCs w:val="19"/>
        </w:rPr>
        <w:t>Harmonogram plnění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9"/>
        <w:gridCol w:w="2509"/>
        <w:gridCol w:w="2787"/>
        <w:gridCol w:w="1669"/>
      </w:tblGrid>
      <w:tr w:rsidR="00E42599" w:rsidRPr="00DA4104" w:rsidTr="00520CD5">
        <w:trPr>
          <w:trHeight w:val="135"/>
        </w:trPr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599" w:rsidRPr="00DA4104" w:rsidRDefault="00A11B02" w:rsidP="00E42599">
            <w:pPr>
              <w:rPr>
                <w:rFonts w:ascii="Arial" w:hAnsi="Arial" w:cs="Arial"/>
                <w:sz w:val="19"/>
                <w:szCs w:val="19"/>
              </w:rPr>
            </w:pPr>
            <w:r w:rsidRPr="00DA4104">
              <w:rPr>
                <w:rFonts w:ascii="Arial" w:hAnsi="Arial" w:cs="Arial"/>
                <w:sz w:val="19"/>
                <w:szCs w:val="19"/>
              </w:rPr>
              <w:tab/>
            </w:r>
            <w:r w:rsidRPr="00DA4104">
              <w:rPr>
                <w:rFonts w:ascii="Arial" w:hAnsi="Arial" w:cs="Arial"/>
                <w:sz w:val="19"/>
                <w:szCs w:val="19"/>
              </w:rPr>
              <w:tab/>
            </w:r>
          </w:p>
        </w:tc>
        <w:tc>
          <w:tcPr>
            <w:tcW w:w="1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599" w:rsidRPr="00DA4104" w:rsidRDefault="00E42599" w:rsidP="00E4259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599" w:rsidRPr="00DA4104" w:rsidRDefault="00E42599" w:rsidP="00E4259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2599" w:rsidRPr="00DA4104" w:rsidRDefault="00E42599" w:rsidP="00E4259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42599" w:rsidRPr="00DA4104" w:rsidTr="00520CD5">
        <w:trPr>
          <w:trHeight w:val="300"/>
        </w:trPr>
        <w:tc>
          <w:tcPr>
            <w:tcW w:w="110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hideMark/>
          </w:tcPr>
          <w:p w:rsidR="00E42599" w:rsidRPr="00C25010" w:rsidRDefault="00C25010" w:rsidP="002F33D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</w:pPr>
            <w:r w:rsidRPr="00C25010"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Etapa</w:t>
            </w:r>
          </w:p>
        </w:tc>
        <w:tc>
          <w:tcPr>
            <w:tcW w:w="140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hideMark/>
          </w:tcPr>
          <w:p w:rsidR="00E42599" w:rsidRPr="00C25010" w:rsidRDefault="00E42599" w:rsidP="00E4259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</w:pPr>
            <w:r w:rsidRPr="00C25010"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Termín plnění</w:t>
            </w:r>
          </w:p>
        </w:tc>
        <w:tc>
          <w:tcPr>
            <w:tcW w:w="156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hideMark/>
          </w:tcPr>
          <w:p w:rsidR="00E42599" w:rsidRPr="00C25010" w:rsidRDefault="00C25010" w:rsidP="00E4259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Popis činností prováděných v d</w:t>
            </w:r>
            <w:r w:rsidR="00E42599" w:rsidRPr="00C25010"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ílčí etapě</w:t>
            </w:r>
          </w:p>
        </w:tc>
        <w:tc>
          <w:tcPr>
            <w:tcW w:w="93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hideMark/>
          </w:tcPr>
          <w:p w:rsidR="00C10B08" w:rsidRPr="00C25010" w:rsidRDefault="00E42599" w:rsidP="00E4259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</w:pPr>
            <w:r w:rsidRPr="00C25010"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Podmínky do</w:t>
            </w:r>
            <w:r w:rsidR="00DC58F9" w:rsidRPr="00C25010"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 xml:space="preserve">končení </w:t>
            </w:r>
          </w:p>
          <w:p w:rsidR="00E42599" w:rsidRPr="00DA4104" w:rsidRDefault="00C25010" w:rsidP="00E4259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9"/>
                <w:szCs w:val="19"/>
                <w:u w:val="single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d</w:t>
            </w:r>
            <w:r w:rsidR="00E42599" w:rsidRPr="00C25010"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ílčí etapy</w:t>
            </w:r>
          </w:p>
        </w:tc>
      </w:tr>
      <w:tr w:rsidR="00E42599" w:rsidRPr="00DA4104" w:rsidTr="00520CD5">
        <w:trPr>
          <w:trHeight w:val="615"/>
        </w:trPr>
        <w:tc>
          <w:tcPr>
            <w:tcW w:w="110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599" w:rsidRPr="00DA4104" w:rsidRDefault="00E42599" w:rsidP="00E42599">
            <w:pP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  <w:u w:val="single"/>
              </w:rPr>
            </w:pPr>
          </w:p>
        </w:tc>
        <w:tc>
          <w:tcPr>
            <w:tcW w:w="1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C10B08" w:rsidRDefault="00E42599" w:rsidP="00C10B08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</w:rPr>
            </w:pPr>
            <w:r w:rsidRPr="00DA4104">
              <w:rPr>
                <w:rFonts w:ascii="Arial" w:hAnsi="Arial" w:cs="Arial"/>
                <w:i/>
                <w:iCs/>
                <w:sz w:val="19"/>
                <w:szCs w:val="19"/>
              </w:rPr>
              <w:t>(nejzazší termín</w:t>
            </w:r>
          </w:p>
          <w:p w:rsidR="00C10B08" w:rsidRDefault="00E42599" w:rsidP="00C10B08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</w:rPr>
            </w:pPr>
            <w:r w:rsidRPr="00DA4104">
              <w:rPr>
                <w:rFonts w:ascii="Arial" w:hAnsi="Arial" w:cs="Arial"/>
                <w:i/>
                <w:iCs/>
                <w:sz w:val="19"/>
                <w:szCs w:val="19"/>
              </w:rPr>
              <w:t>pro předání</w:t>
            </w:r>
          </w:p>
          <w:p w:rsidR="00E42599" w:rsidRPr="00DA4104" w:rsidRDefault="00C25010" w:rsidP="00C10B08">
            <w:pPr>
              <w:jc w:val="center"/>
              <w:rPr>
                <w:rFonts w:ascii="Arial" w:hAnsi="Arial" w:cs="Arial"/>
                <w:i/>
                <w:iCs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sz w:val="19"/>
                <w:szCs w:val="19"/>
              </w:rPr>
              <w:t>příslušné části d</w:t>
            </w:r>
            <w:r w:rsidR="00E42599" w:rsidRPr="00DA4104">
              <w:rPr>
                <w:rFonts w:ascii="Arial" w:hAnsi="Arial" w:cs="Arial"/>
                <w:i/>
                <w:iCs/>
                <w:sz w:val="19"/>
                <w:szCs w:val="19"/>
              </w:rPr>
              <w:t>íla)</w:t>
            </w:r>
          </w:p>
        </w:tc>
        <w:tc>
          <w:tcPr>
            <w:tcW w:w="156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599" w:rsidRPr="00DA4104" w:rsidRDefault="00E42599" w:rsidP="00E42599">
            <w:pP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  <w:u w:val="single"/>
              </w:rPr>
            </w:pPr>
          </w:p>
        </w:tc>
        <w:tc>
          <w:tcPr>
            <w:tcW w:w="93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2599" w:rsidRPr="00DA4104" w:rsidRDefault="00E42599" w:rsidP="00E42599">
            <w:pP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  <w:u w:val="single"/>
              </w:rPr>
            </w:pPr>
          </w:p>
        </w:tc>
      </w:tr>
      <w:tr w:rsidR="00E42599" w:rsidRPr="00DA4104" w:rsidTr="005D3B14">
        <w:trPr>
          <w:trHeight w:val="315"/>
        </w:trPr>
        <w:tc>
          <w:tcPr>
            <w:tcW w:w="11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3B14" w:rsidRPr="00DA4104" w:rsidRDefault="00C25010" w:rsidP="005D3B1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Z</w:t>
            </w:r>
            <w:r w:rsidR="00E42599" w:rsidRPr="00DA4104">
              <w:rPr>
                <w:rFonts w:ascii="Arial" w:hAnsi="Arial" w:cs="Arial"/>
                <w:b/>
                <w:bCs/>
                <w:sz w:val="19"/>
                <w:szCs w:val="19"/>
              </w:rPr>
              <w:t>ahájení prací</w:t>
            </w:r>
          </w:p>
        </w:tc>
        <w:tc>
          <w:tcPr>
            <w:tcW w:w="1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42599" w:rsidRPr="00DA4104" w:rsidRDefault="00E42599" w:rsidP="005D3B1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A4104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po </w:t>
            </w:r>
            <w:r w:rsidR="0036660C" w:rsidRPr="00DA4104">
              <w:rPr>
                <w:rFonts w:ascii="Arial" w:hAnsi="Arial" w:cs="Arial"/>
                <w:b/>
                <w:bCs/>
                <w:sz w:val="19"/>
                <w:szCs w:val="19"/>
              </w:rPr>
              <w:t>nabytí účinnosti</w:t>
            </w:r>
            <w:r w:rsidRPr="00DA4104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SOD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42599" w:rsidRPr="00DA4104" w:rsidRDefault="00E42599" w:rsidP="005D3B1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A4104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9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42599" w:rsidRPr="00DA4104" w:rsidRDefault="00E42599" w:rsidP="005D3B1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A4104">
              <w:rPr>
                <w:rFonts w:ascii="Arial" w:hAnsi="Arial" w:cs="Arial"/>
                <w:b/>
                <w:bCs/>
                <w:sz w:val="19"/>
                <w:szCs w:val="19"/>
              </w:rPr>
              <w:t>-</w:t>
            </w:r>
          </w:p>
        </w:tc>
      </w:tr>
      <w:tr w:rsidR="003E7DCB" w:rsidRPr="006D63EF" w:rsidTr="005D3B14">
        <w:trPr>
          <w:trHeight w:val="852"/>
        </w:trPr>
        <w:tc>
          <w:tcPr>
            <w:tcW w:w="11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E7DCB" w:rsidRPr="006D63EF" w:rsidRDefault="00C25010" w:rsidP="005D3B1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D63EF">
              <w:rPr>
                <w:rFonts w:ascii="Arial" w:hAnsi="Arial" w:cs="Arial"/>
                <w:b/>
                <w:bCs/>
                <w:sz w:val="19"/>
                <w:szCs w:val="19"/>
              </w:rPr>
              <w:t>1. d</w:t>
            </w:r>
            <w:r w:rsidR="003E7DCB" w:rsidRPr="006D63EF">
              <w:rPr>
                <w:rFonts w:ascii="Arial" w:hAnsi="Arial" w:cs="Arial"/>
                <w:b/>
                <w:bCs/>
                <w:sz w:val="19"/>
                <w:szCs w:val="19"/>
              </w:rPr>
              <w:t>ílčí etapa</w:t>
            </w:r>
          </w:p>
        </w:tc>
        <w:tc>
          <w:tcPr>
            <w:tcW w:w="1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0B08" w:rsidRPr="006D63EF" w:rsidRDefault="006B4A8F" w:rsidP="005D3B1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D63E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do </w:t>
            </w:r>
            <w:r w:rsidR="00DF752E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  <w:r w:rsidRPr="006D63E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měsíců </w:t>
            </w:r>
          </w:p>
          <w:p w:rsidR="006B4A8F" w:rsidRPr="006D63EF" w:rsidRDefault="00C25010" w:rsidP="005D3B1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D63EF">
              <w:rPr>
                <w:rFonts w:ascii="Arial" w:hAnsi="Arial" w:cs="Arial"/>
                <w:b/>
                <w:bCs/>
                <w:sz w:val="19"/>
                <w:szCs w:val="19"/>
              </w:rPr>
              <w:t>od</w:t>
            </w:r>
            <w:r w:rsidR="00EE0261" w:rsidRPr="006D63E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6B4A8F" w:rsidRPr="006D63E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nabytí </w:t>
            </w:r>
          </w:p>
          <w:p w:rsidR="003E7DCB" w:rsidRPr="006D63EF" w:rsidRDefault="006B4A8F" w:rsidP="005D3B1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D63EF">
              <w:rPr>
                <w:rFonts w:ascii="Arial" w:hAnsi="Arial" w:cs="Arial"/>
                <w:b/>
                <w:bCs/>
                <w:sz w:val="19"/>
                <w:szCs w:val="19"/>
              </w:rPr>
              <w:t>účinnosti SOD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E7DCB" w:rsidRPr="006D63EF" w:rsidRDefault="0012125D" w:rsidP="005D3B14">
            <w:pPr>
              <w:ind w:right="-54" w:firstLine="51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D63EF">
              <w:rPr>
                <w:rFonts w:ascii="Arial" w:hAnsi="Arial" w:cs="Arial"/>
                <w:sz w:val="19"/>
                <w:szCs w:val="19"/>
              </w:rPr>
              <w:t xml:space="preserve">Návrh technického řešení DUSP + PDPS k připomínkovému řízení včetně EH a SR k připomínkám </w:t>
            </w:r>
          </w:p>
        </w:tc>
        <w:tc>
          <w:tcPr>
            <w:tcW w:w="9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64722" w:rsidRPr="006D63EF" w:rsidRDefault="003E7DCB" w:rsidP="005D3B14">
            <w:pPr>
              <w:ind w:left="248" w:right="-54" w:hanging="197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D63EF">
              <w:rPr>
                <w:rFonts w:ascii="Arial" w:hAnsi="Arial" w:cs="Arial"/>
                <w:sz w:val="19"/>
                <w:szCs w:val="19"/>
              </w:rPr>
              <w:t>Předávací</w:t>
            </w:r>
          </w:p>
          <w:p w:rsidR="003E7DCB" w:rsidRPr="006D63EF" w:rsidRDefault="00034E29" w:rsidP="00034E29">
            <w:pPr>
              <w:ind w:left="248" w:right="-54" w:hanging="197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D63EF">
              <w:rPr>
                <w:rFonts w:ascii="Arial" w:hAnsi="Arial" w:cs="Arial"/>
                <w:sz w:val="19"/>
                <w:szCs w:val="19"/>
              </w:rPr>
              <w:t>protokol podepsaný zadavatelem</w:t>
            </w:r>
          </w:p>
        </w:tc>
      </w:tr>
      <w:tr w:rsidR="003E7DCB" w:rsidRPr="006D63EF" w:rsidTr="005D3B14">
        <w:trPr>
          <w:trHeight w:val="852"/>
        </w:trPr>
        <w:tc>
          <w:tcPr>
            <w:tcW w:w="11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E7DCB" w:rsidRPr="006D63EF" w:rsidRDefault="00C25010" w:rsidP="005D3B1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D63EF">
              <w:rPr>
                <w:rFonts w:ascii="Arial" w:hAnsi="Arial" w:cs="Arial"/>
                <w:b/>
                <w:bCs/>
                <w:sz w:val="19"/>
                <w:szCs w:val="19"/>
              </w:rPr>
              <w:t>2. d</w:t>
            </w:r>
            <w:r w:rsidR="003E7DCB" w:rsidRPr="006D63EF">
              <w:rPr>
                <w:rFonts w:ascii="Arial" w:hAnsi="Arial" w:cs="Arial"/>
                <w:b/>
                <w:bCs/>
                <w:sz w:val="19"/>
                <w:szCs w:val="19"/>
              </w:rPr>
              <w:t>ílčí etapa</w:t>
            </w:r>
          </w:p>
        </w:tc>
        <w:tc>
          <w:tcPr>
            <w:tcW w:w="1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0B08" w:rsidRPr="006D63EF" w:rsidRDefault="006B4A8F" w:rsidP="005D3B1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D63E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do </w:t>
            </w:r>
            <w:r w:rsidR="00DF752E">
              <w:rPr>
                <w:rFonts w:ascii="Arial" w:hAnsi="Arial" w:cs="Arial"/>
                <w:b/>
                <w:bCs/>
                <w:sz w:val="19"/>
                <w:szCs w:val="19"/>
              </w:rPr>
              <w:t>7</w:t>
            </w:r>
            <w:r w:rsidRPr="006D63E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měsíců </w:t>
            </w:r>
          </w:p>
          <w:p w:rsidR="006B4A8F" w:rsidRPr="006D63EF" w:rsidRDefault="00C25010" w:rsidP="005D3B1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D63EF">
              <w:rPr>
                <w:rFonts w:ascii="Arial" w:hAnsi="Arial" w:cs="Arial"/>
                <w:b/>
                <w:bCs/>
                <w:sz w:val="19"/>
                <w:szCs w:val="19"/>
              </w:rPr>
              <w:t>od</w:t>
            </w:r>
            <w:r w:rsidR="00EE0261" w:rsidRPr="006D63E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6B4A8F" w:rsidRPr="006D63E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nabytí </w:t>
            </w:r>
          </w:p>
          <w:p w:rsidR="003E7DCB" w:rsidRPr="006D63EF" w:rsidRDefault="006B4A8F" w:rsidP="005D3B1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D63EF">
              <w:rPr>
                <w:rFonts w:ascii="Arial" w:hAnsi="Arial" w:cs="Arial"/>
                <w:b/>
                <w:bCs/>
                <w:sz w:val="19"/>
                <w:szCs w:val="19"/>
              </w:rPr>
              <w:t>účinnosti SOD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D3B14" w:rsidRPr="003C476E" w:rsidRDefault="00DF752E" w:rsidP="003C476E">
            <w:pPr>
              <w:jc w:val="center"/>
              <w:rPr>
                <w:rFonts w:ascii="Arial" w:eastAsia="Calibri" w:hAnsi="Arial" w:cs="Arial"/>
                <w:sz w:val="19"/>
                <w:szCs w:val="19"/>
                <w:lang w:eastAsia="en-US"/>
              </w:rPr>
            </w:pPr>
            <w:r w:rsidRPr="00DF752E">
              <w:rPr>
                <w:rFonts w:ascii="Arial" w:eastAsia="Calibri" w:hAnsi="Arial" w:cs="Arial"/>
                <w:sz w:val="19"/>
                <w:szCs w:val="19"/>
                <w:lang w:eastAsia="en-US"/>
              </w:rPr>
              <w:t>Čistopis DUSP, vč. EH a SR, PDPS s kompletní dokladovou částí, specifikací pro výběr zhotovitele stavby, oceněného a neoceněného soupisu prací s výkazem výměr, včetně všeobecného objektu</w:t>
            </w:r>
          </w:p>
        </w:tc>
        <w:tc>
          <w:tcPr>
            <w:tcW w:w="9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64722" w:rsidRPr="006D63EF" w:rsidRDefault="003E7DCB" w:rsidP="005D3B14">
            <w:pPr>
              <w:ind w:left="248" w:right="-54" w:hanging="197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D63EF">
              <w:rPr>
                <w:rFonts w:ascii="Arial" w:hAnsi="Arial" w:cs="Arial"/>
                <w:sz w:val="19"/>
                <w:szCs w:val="19"/>
              </w:rPr>
              <w:t>Předávací</w:t>
            </w:r>
          </w:p>
          <w:p w:rsidR="003E7DCB" w:rsidRPr="006D63EF" w:rsidRDefault="00B02443" w:rsidP="00DF752E">
            <w:pPr>
              <w:ind w:left="248" w:right="-54" w:hanging="197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D63EF">
              <w:rPr>
                <w:rFonts w:ascii="Arial" w:hAnsi="Arial" w:cs="Arial"/>
                <w:sz w:val="19"/>
                <w:szCs w:val="19"/>
              </w:rPr>
              <w:t>protokol podepsaný zadavatelem</w:t>
            </w:r>
          </w:p>
        </w:tc>
      </w:tr>
      <w:tr w:rsidR="006D63EF" w:rsidRPr="006D63EF" w:rsidTr="00C10B08">
        <w:trPr>
          <w:trHeight w:val="1430"/>
        </w:trPr>
        <w:tc>
          <w:tcPr>
            <w:tcW w:w="11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63EF" w:rsidRPr="006D63EF" w:rsidRDefault="006D63EF" w:rsidP="005D3B1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D63EF">
              <w:rPr>
                <w:rFonts w:ascii="Arial" w:hAnsi="Arial" w:cs="Arial"/>
                <w:b/>
                <w:bCs/>
                <w:sz w:val="19"/>
                <w:szCs w:val="19"/>
              </w:rPr>
              <w:t>3. dílčí etapa</w:t>
            </w:r>
          </w:p>
        </w:tc>
        <w:tc>
          <w:tcPr>
            <w:tcW w:w="1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63EF" w:rsidRPr="006D63EF" w:rsidRDefault="006D63EF" w:rsidP="006D63EF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D63E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do 8 měsíců </w:t>
            </w:r>
          </w:p>
          <w:p w:rsidR="006D63EF" w:rsidRPr="006D63EF" w:rsidRDefault="006D63EF" w:rsidP="006D63EF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D63E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od nabytí </w:t>
            </w:r>
          </w:p>
          <w:p w:rsidR="006D63EF" w:rsidRPr="006D63EF" w:rsidRDefault="006D63EF" w:rsidP="006D63EF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D63EF">
              <w:rPr>
                <w:rFonts w:ascii="Arial" w:hAnsi="Arial" w:cs="Arial"/>
                <w:b/>
                <w:bCs/>
                <w:sz w:val="19"/>
                <w:szCs w:val="19"/>
              </w:rPr>
              <w:t>účinnosti SOD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D63EF" w:rsidRPr="006D63EF" w:rsidRDefault="00DF752E" w:rsidP="005D3B14">
            <w:pPr>
              <w:pStyle w:val="TSlneksmlouvy"/>
              <w:spacing w:before="0" w:after="0"/>
              <w:ind w:left="0" w:right="-54"/>
              <w:rPr>
                <w:rFonts w:cs="Arial"/>
                <w:b w:val="0"/>
                <w:sz w:val="19"/>
                <w:szCs w:val="19"/>
                <w:u w:val="none"/>
                <w:lang w:val="cs-CZ"/>
              </w:rPr>
            </w:pPr>
            <w:r w:rsidRPr="00DF752E">
              <w:rPr>
                <w:rFonts w:eastAsia="Calibri" w:cs="Arial"/>
                <w:b w:val="0"/>
                <w:sz w:val="19"/>
                <w:szCs w:val="19"/>
                <w:u w:val="none"/>
                <w:lang w:val="cs-CZ"/>
              </w:rPr>
              <w:t xml:space="preserve">Podání žádosti o společné povolení stavby; </w:t>
            </w:r>
          </w:p>
        </w:tc>
        <w:tc>
          <w:tcPr>
            <w:tcW w:w="9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752E" w:rsidRPr="006D63EF" w:rsidRDefault="00DF752E" w:rsidP="00DF752E">
            <w:pPr>
              <w:ind w:left="248" w:right="-54" w:hanging="197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D63EF">
              <w:rPr>
                <w:rFonts w:ascii="Arial" w:hAnsi="Arial" w:cs="Arial"/>
                <w:sz w:val="19"/>
                <w:szCs w:val="19"/>
              </w:rPr>
              <w:t>Předávací</w:t>
            </w:r>
          </w:p>
          <w:p w:rsidR="006D63EF" w:rsidRPr="006D63EF" w:rsidRDefault="00DF752E" w:rsidP="00DF752E">
            <w:pPr>
              <w:ind w:left="66" w:right="-54" w:hanging="1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D63EF">
              <w:rPr>
                <w:rFonts w:ascii="Arial" w:hAnsi="Arial" w:cs="Arial"/>
                <w:sz w:val="19"/>
                <w:szCs w:val="19"/>
              </w:rPr>
              <w:t>protokol podepsaný zadavatelem; kopie žádosti o společné povolení stavby</w:t>
            </w:r>
          </w:p>
        </w:tc>
      </w:tr>
      <w:tr w:rsidR="009A5CE7" w:rsidRPr="006D63EF" w:rsidTr="00C10B08">
        <w:trPr>
          <w:trHeight w:val="1430"/>
        </w:trPr>
        <w:tc>
          <w:tcPr>
            <w:tcW w:w="11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A5CE7" w:rsidRPr="006D63EF" w:rsidRDefault="006D63EF" w:rsidP="005D3B1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D63EF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  <w:r w:rsidR="00C25010" w:rsidRPr="006D63EF">
              <w:rPr>
                <w:rFonts w:ascii="Arial" w:hAnsi="Arial" w:cs="Arial"/>
                <w:b/>
                <w:bCs/>
                <w:sz w:val="19"/>
                <w:szCs w:val="19"/>
              </w:rPr>
              <w:t>. d</w:t>
            </w:r>
            <w:r w:rsidR="009A5CE7" w:rsidRPr="006D63EF">
              <w:rPr>
                <w:rFonts w:ascii="Arial" w:hAnsi="Arial" w:cs="Arial"/>
                <w:b/>
                <w:bCs/>
                <w:sz w:val="19"/>
                <w:szCs w:val="19"/>
              </w:rPr>
              <w:t>ílčí etapa</w:t>
            </w:r>
          </w:p>
        </w:tc>
        <w:tc>
          <w:tcPr>
            <w:tcW w:w="1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10B08" w:rsidRPr="006D63EF" w:rsidRDefault="006B4A8F" w:rsidP="005D3B1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D63E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do </w:t>
            </w:r>
            <w:r w:rsidR="00DF752E">
              <w:rPr>
                <w:rFonts w:ascii="Arial" w:hAnsi="Arial" w:cs="Arial"/>
                <w:b/>
                <w:bCs/>
                <w:sz w:val="19"/>
                <w:szCs w:val="19"/>
              </w:rPr>
              <w:t>11</w:t>
            </w:r>
            <w:r w:rsidRPr="006D63E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měsíců </w:t>
            </w:r>
          </w:p>
          <w:p w:rsidR="006B4A8F" w:rsidRPr="006D63EF" w:rsidRDefault="00C25010" w:rsidP="005D3B1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D63EF">
              <w:rPr>
                <w:rFonts w:ascii="Arial" w:hAnsi="Arial" w:cs="Arial"/>
                <w:b/>
                <w:bCs/>
                <w:sz w:val="19"/>
                <w:szCs w:val="19"/>
              </w:rPr>
              <w:t>od</w:t>
            </w:r>
            <w:r w:rsidR="00EE0261" w:rsidRPr="006D63E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6B4A8F" w:rsidRPr="006D63E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nabytí </w:t>
            </w:r>
          </w:p>
          <w:p w:rsidR="009A5CE7" w:rsidRPr="006D63EF" w:rsidRDefault="006B4A8F" w:rsidP="005D3B1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D63EF">
              <w:rPr>
                <w:rFonts w:ascii="Arial" w:hAnsi="Arial" w:cs="Arial"/>
                <w:b/>
                <w:bCs/>
                <w:sz w:val="19"/>
                <w:szCs w:val="19"/>
              </w:rPr>
              <w:t>účinnosti SOD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70AA5" w:rsidRPr="006D63EF" w:rsidRDefault="00670AA5" w:rsidP="005D3B14">
            <w:pPr>
              <w:pStyle w:val="TSlneksmlouvy"/>
              <w:spacing w:before="0" w:after="0"/>
              <w:ind w:left="0" w:right="-54"/>
              <w:rPr>
                <w:rFonts w:cs="Arial"/>
                <w:b w:val="0"/>
                <w:sz w:val="19"/>
                <w:szCs w:val="19"/>
                <w:u w:val="none"/>
                <w:lang w:val="cs-CZ"/>
              </w:rPr>
            </w:pPr>
            <w:r w:rsidRPr="006D63EF">
              <w:rPr>
                <w:rFonts w:cs="Arial"/>
                <w:b w:val="0"/>
                <w:sz w:val="19"/>
                <w:szCs w:val="19"/>
                <w:u w:val="none"/>
                <w:lang w:val="cs-CZ"/>
              </w:rPr>
              <w:t>Kompletní majetkové vypořádání</w:t>
            </w:r>
            <w:r w:rsidR="004A0F90" w:rsidRPr="006D63EF">
              <w:rPr>
                <w:rFonts w:cs="Arial"/>
                <w:b w:val="0"/>
                <w:sz w:val="19"/>
                <w:szCs w:val="19"/>
                <w:u w:val="none"/>
                <w:lang w:val="cs-CZ"/>
              </w:rPr>
              <w:t>;</w:t>
            </w:r>
          </w:p>
          <w:p w:rsidR="00C07BF4" w:rsidRPr="006D63EF" w:rsidRDefault="004A0F90" w:rsidP="005D3B14">
            <w:pPr>
              <w:pStyle w:val="TSlneksmlouvy"/>
              <w:spacing w:before="0" w:after="0"/>
              <w:ind w:left="0" w:right="-54"/>
              <w:rPr>
                <w:rFonts w:cs="Arial"/>
                <w:b w:val="0"/>
                <w:sz w:val="19"/>
                <w:szCs w:val="19"/>
                <w:u w:val="none"/>
                <w:lang w:val="cs-CZ"/>
              </w:rPr>
            </w:pPr>
            <w:r w:rsidRPr="006D63EF">
              <w:rPr>
                <w:rFonts w:cs="Arial"/>
                <w:b w:val="0"/>
                <w:sz w:val="19"/>
                <w:szCs w:val="19"/>
                <w:u w:val="none"/>
                <w:lang w:val="cs-CZ"/>
              </w:rPr>
              <w:t>Společné</w:t>
            </w:r>
            <w:r w:rsidR="00C07BF4" w:rsidRPr="006D63EF">
              <w:rPr>
                <w:rFonts w:cs="Arial"/>
                <w:b w:val="0"/>
                <w:sz w:val="19"/>
                <w:szCs w:val="19"/>
                <w:u w:val="none"/>
                <w:lang w:val="cs-CZ"/>
              </w:rPr>
              <w:t xml:space="preserve"> </w:t>
            </w:r>
            <w:r w:rsidR="009A5CE7" w:rsidRPr="006D63EF">
              <w:rPr>
                <w:rFonts w:cs="Arial"/>
                <w:b w:val="0"/>
                <w:sz w:val="19"/>
                <w:szCs w:val="19"/>
                <w:u w:val="none"/>
                <w:lang w:val="cs-CZ"/>
              </w:rPr>
              <w:t>povolení</w:t>
            </w:r>
          </w:p>
          <w:p w:rsidR="009A5CE7" w:rsidRPr="006D63EF" w:rsidRDefault="009A5CE7" w:rsidP="005D3B14">
            <w:pPr>
              <w:pStyle w:val="TSlneksmlouvy"/>
              <w:spacing w:before="0" w:after="0"/>
              <w:ind w:left="0" w:right="-54"/>
              <w:rPr>
                <w:rFonts w:cs="Arial"/>
                <w:b w:val="0"/>
                <w:sz w:val="19"/>
                <w:szCs w:val="19"/>
                <w:u w:val="none"/>
                <w:lang w:val="cs-CZ"/>
              </w:rPr>
            </w:pPr>
            <w:r w:rsidRPr="006D63EF">
              <w:rPr>
                <w:rFonts w:cs="Arial"/>
                <w:b w:val="0"/>
                <w:sz w:val="19"/>
                <w:szCs w:val="19"/>
                <w:u w:val="none"/>
                <w:lang w:val="cs-CZ"/>
              </w:rPr>
              <w:t>v právní moci</w:t>
            </w:r>
          </w:p>
        </w:tc>
        <w:tc>
          <w:tcPr>
            <w:tcW w:w="9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0F90" w:rsidRPr="006D63EF" w:rsidRDefault="009A5CE7" w:rsidP="004A0F90">
            <w:pPr>
              <w:ind w:left="66" w:right="-54" w:hanging="1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D63EF">
              <w:rPr>
                <w:rFonts w:ascii="Arial" w:hAnsi="Arial" w:cs="Arial"/>
                <w:sz w:val="19"/>
                <w:szCs w:val="19"/>
              </w:rPr>
              <w:t xml:space="preserve">Předání </w:t>
            </w:r>
          </w:p>
          <w:p w:rsidR="004A0F90" w:rsidRPr="006D63EF" w:rsidRDefault="00670AA5" w:rsidP="004A0F90">
            <w:pPr>
              <w:ind w:left="66" w:right="-54" w:hanging="1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D63EF">
              <w:rPr>
                <w:rFonts w:ascii="Arial" w:hAnsi="Arial" w:cs="Arial"/>
                <w:sz w:val="19"/>
                <w:szCs w:val="19"/>
              </w:rPr>
              <w:t xml:space="preserve">kompletního </w:t>
            </w:r>
          </w:p>
          <w:p w:rsidR="004A0F90" w:rsidRPr="006D63EF" w:rsidRDefault="00670AA5" w:rsidP="004A0F90">
            <w:pPr>
              <w:ind w:left="66" w:right="-54" w:hanging="1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D63EF">
              <w:rPr>
                <w:rFonts w:ascii="Arial" w:hAnsi="Arial" w:cs="Arial"/>
                <w:sz w:val="19"/>
                <w:szCs w:val="19"/>
              </w:rPr>
              <w:t xml:space="preserve">majetkového </w:t>
            </w:r>
          </w:p>
          <w:p w:rsidR="004A0F90" w:rsidRPr="006D63EF" w:rsidRDefault="00670AA5" w:rsidP="004A0F90">
            <w:pPr>
              <w:ind w:left="66" w:right="-54" w:hanging="1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D63EF">
              <w:rPr>
                <w:rFonts w:ascii="Arial" w:hAnsi="Arial" w:cs="Arial"/>
                <w:sz w:val="19"/>
                <w:szCs w:val="19"/>
              </w:rPr>
              <w:t>vypořádání</w:t>
            </w:r>
          </w:p>
          <w:p w:rsidR="006D281C" w:rsidRPr="006D63EF" w:rsidRDefault="004A0F90" w:rsidP="004A0F90">
            <w:pPr>
              <w:ind w:left="66" w:right="-54" w:hanging="1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D63EF">
              <w:rPr>
                <w:rFonts w:ascii="Arial" w:hAnsi="Arial" w:cs="Arial"/>
                <w:sz w:val="19"/>
                <w:szCs w:val="19"/>
              </w:rPr>
              <w:t xml:space="preserve"> a společného</w:t>
            </w:r>
          </w:p>
          <w:p w:rsidR="004A0F90" w:rsidRPr="006D63EF" w:rsidRDefault="009A5CE7" w:rsidP="00034E29">
            <w:pPr>
              <w:ind w:left="66" w:right="-54" w:hanging="1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D63EF">
              <w:rPr>
                <w:rFonts w:ascii="Arial" w:hAnsi="Arial" w:cs="Arial"/>
                <w:sz w:val="19"/>
                <w:szCs w:val="19"/>
              </w:rPr>
              <w:t>povolení</w:t>
            </w:r>
            <w:r w:rsidR="00034E29" w:rsidRPr="006D63EF">
              <w:rPr>
                <w:rFonts w:ascii="Arial" w:hAnsi="Arial" w:cs="Arial"/>
                <w:sz w:val="19"/>
                <w:szCs w:val="19"/>
              </w:rPr>
              <w:t>, vč. nabytí právní moci</w:t>
            </w:r>
          </w:p>
        </w:tc>
      </w:tr>
      <w:tr w:rsidR="009A5CE7" w:rsidRPr="00DA4104" w:rsidTr="005D3B14">
        <w:trPr>
          <w:trHeight w:val="801"/>
        </w:trPr>
        <w:tc>
          <w:tcPr>
            <w:tcW w:w="11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A5CE7" w:rsidRPr="006D63EF" w:rsidRDefault="006D63EF" w:rsidP="00AC3560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D63EF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  <w:r w:rsidR="00AC3560" w:rsidRPr="006D63EF">
              <w:rPr>
                <w:rFonts w:ascii="Arial" w:hAnsi="Arial" w:cs="Arial"/>
                <w:b/>
                <w:bCs/>
                <w:sz w:val="19"/>
                <w:szCs w:val="19"/>
              </w:rPr>
              <w:t>. dílčí etapa – ukončení díla</w:t>
            </w:r>
          </w:p>
        </w:tc>
        <w:tc>
          <w:tcPr>
            <w:tcW w:w="1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C3560" w:rsidRPr="006D63EF" w:rsidRDefault="00AC3560" w:rsidP="005D3B14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D63E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předpoklad </w:t>
            </w:r>
          </w:p>
          <w:p w:rsidR="009A5CE7" w:rsidRPr="006D63EF" w:rsidRDefault="00DF752E" w:rsidP="00DF752E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02</w:t>
            </w:r>
            <w:r w:rsidR="00AC3560" w:rsidRPr="006D63EF">
              <w:rPr>
                <w:rFonts w:ascii="Arial" w:hAnsi="Arial" w:cs="Arial"/>
                <w:b/>
                <w:bCs/>
                <w:sz w:val="19"/>
                <w:szCs w:val="19"/>
              </w:rPr>
              <w:t>/20</w:t>
            </w:r>
            <w:r w:rsidR="006D63EF" w:rsidRPr="006D63EF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  <w:r w:rsidR="00AC3560" w:rsidRPr="006D63E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– </w:t>
            </w:r>
            <w:r w:rsidR="006D63EF" w:rsidRPr="006D63EF"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AC3560" w:rsidRPr="006D63EF">
              <w:rPr>
                <w:rFonts w:ascii="Arial" w:hAnsi="Arial" w:cs="Arial"/>
                <w:b/>
                <w:bCs/>
                <w:sz w:val="19"/>
                <w:szCs w:val="19"/>
              </w:rPr>
              <w:t>/20</w:t>
            </w:r>
            <w:r w:rsidR="006D63EF" w:rsidRPr="006D63EF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A5CE7" w:rsidRPr="006D63EF" w:rsidRDefault="009A5CE7" w:rsidP="005D3B14">
            <w:pPr>
              <w:pStyle w:val="TSlneksmlouvy"/>
              <w:spacing w:before="0" w:after="0"/>
              <w:ind w:left="0" w:right="-54" w:firstLine="51"/>
              <w:rPr>
                <w:rFonts w:cs="Arial"/>
                <w:b w:val="0"/>
                <w:sz w:val="19"/>
                <w:szCs w:val="19"/>
                <w:u w:val="none"/>
                <w:lang w:val="cs-CZ"/>
              </w:rPr>
            </w:pPr>
            <w:r w:rsidRPr="006D63EF">
              <w:rPr>
                <w:rFonts w:cs="Arial"/>
                <w:b w:val="0"/>
                <w:sz w:val="19"/>
                <w:szCs w:val="19"/>
                <w:u w:val="none"/>
                <w:lang w:val="cs-CZ"/>
              </w:rPr>
              <w:t>Autorský dozor</w:t>
            </w:r>
            <w:r w:rsidR="00A47C2F" w:rsidRPr="006D63EF">
              <w:rPr>
                <w:rFonts w:cs="Arial"/>
                <w:b w:val="0"/>
                <w:sz w:val="19"/>
                <w:szCs w:val="19"/>
                <w:u w:val="none"/>
                <w:lang w:val="cs-CZ"/>
              </w:rPr>
              <w:t xml:space="preserve"> projektanta při realizaci stavby; zhotovitel se zavazuje provádět AD ode dne zahájení realizace stavby do ukončení realizace stavby v předpokládané délce </w:t>
            </w:r>
            <w:bookmarkStart w:id="0" w:name="_GoBack"/>
            <w:bookmarkEnd w:id="0"/>
            <w:r w:rsidR="00A47C2F" w:rsidRPr="006D63EF">
              <w:rPr>
                <w:rFonts w:cs="Arial"/>
                <w:b w:val="0"/>
                <w:sz w:val="19"/>
                <w:szCs w:val="19"/>
                <w:u w:val="none"/>
                <w:lang w:val="cs-CZ"/>
              </w:rPr>
              <w:t>x měsíců</w:t>
            </w:r>
          </w:p>
        </w:tc>
        <w:tc>
          <w:tcPr>
            <w:tcW w:w="9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A5CE7" w:rsidRPr="006D63EF" w:rsidRDefault="00AC3560" w:rsidP="005D3B14">
            <w:pPr>
              <w:ind w:left="248" w:right="-54" w:hanging="197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D63EF">
              <w:rPr>
                <w:rFonts w:ascii="Arial" w:hAnsi="Arial" w:cs="Arial"/>
                <w:sz w:val="19"/>
                <w:szCs w:val="19"/>
              </w:rPr>
              <w:t>Výkaz poskytnutých služeb (1x za čtvrtletí) – stručný popis výkonů a specifikace výkonu autorského dozoru projektanta</w:t>
            </w:r>
          </w:p>
        </w:tc>
      </w:tr>
    </w:tbl>
    <w:p w:rsidR="00BE7DED" w:rsidRDefault="00BE7DED" w:rsidP="00862F1D">
      <w:pPr>
        <w:tabs>
          <w:tab w:val="left" w:pos="6345"/>
        </w:tabs>
        <w:suppressAutoHyphens/>
        <w:jc w:val="both"/>
        <w:rPr>
          <w:sz w:val="20"/>
          <w:szCs w:val="19"/>
        </w:rPr>
      </w:pPr>
      <w:r w:rsidRPr="00784DE8">
        <w:rPr>
          <w:sz w:val="20"/>
          <w:szCs w:val="19"/>
        </w:rPr>
        <w:t xml:space="preserve">      </w:t>
      </w:r>
    </w:p>
    <w:p w:rsidR="00DF752E" w:rsidRDefault="00DF752E" w:rsidP="00862F1D">
      <w:pPr>
        <w:tabs>
          <w:tab w:val="left" w:pos="6345"/>
        </w:tabs>
        <w:suppressAutoHyphens/>
        <w:jc w:val="both"/>
        <w:rPr>
          <w:sz w:val="20"/>
          <w:szCs w:val="19"/>
        </w:rPr>
      </w:pPr>
    </w:p>
    <w:p w:rsidR="00DF752E" w:rsidRDefault="00DF752E" w:rsidP="00DF752E">
      <w:pPr>
        <w:pStyle w:val="Odstavecseseznamem"/>
        <w:numPr>
          <w:ilvl w:val="0"/>
          <w:numId w:val="32"/>
        </w:numPr>
        <w:tabs>
          <w:tab w:val="left" w:pos="6345"/>
        </w:tabs>
        <w:suppressAutoHyphens/>
        <w:jc w:val="both"/>
        <w:rPr>
          <w:sz w:val="20"/>
          <w:szCs w:val="19"/>
        </w:rPr>
      </w:pPr>
      <w:r>
        <w:rPr>
          <w:sz w:val="20"/>
          <w:szCs w:val="19"/>
        </w:rPr>
        <w:t>dílčí etapa – bez fakturace</w:t>
      </w:r>
    </w:p>
    <w:p w:rsidR="00DF752E" w:rsidRDefault="00DF752E" w:rsidP="00DF752E">
      <w:pPr>
        <w:pStyle w:val="Odstavecseseznamem"/>
        <w:numPr>
          <w:ilvl w:val="0"/>
          <w:numId w:val="32"/>
        </w:numPr>
        <w:tabs>
          <w:tab w:val="left" w:pos="6345"/>
        </w:tabs>
        <w:suppressAutoHyphens/>
        <w:jc w:val="both"/>
        <w:rPr>
          <w:sz w:val="20"/>
          <w:szCs w:val="19"/>
        </w:rPr>
      </w:pPr>
      <w:r>
        <w:rPr>
          <w:sz w:val="20"/>
          <w:szCs w:val="19"/>
        </w:rPr>
        <w:t>dílčí etapa – 20%</w:t>
      </w:r>
    </w:p>
    <w:p w:rsidR="00DF752E" w:rsidRDefault="00DF752E" w:rsidP="00DF752E">
      <w:pPr>
        <w:pStyle w:val="Odstavecseseznamem"/>
        <w:numPr>
          <w:ilvl w:val="0"/>
          <w:numId w:val="32"/>
        </w:numPr>
        <w:tabs>
          <w:tab w:val="left" w:pos="6345"/>
        </w:tabs>
        <w:suppressAutoHyphens/>
        <w:jc w:val="both"/>
        <w:rPr>
          <w:sz w:val="20"/>
          <w:szCs w:val="19"/>
        </w:rPr>
      </w:pPr>
      <w:r>
        <w:rPr>
          <w:sz w:val="20"/>
          <w:szCs w:val="19"/>
        </w:rPr>
        <w:t>dílčí etapa – 30%</w:t>
      </w:r>
    </w:p>
    <w:p w:rsidR="00DF752E" w:rsidRPr="00DF752E" w:rsidRDefault="00DF752E" w:rsidP="00DF752E">
      <w:pPr>
        <w:pStyle w:val="Odstavecseseznamem"/>
        <w:numPr>
          <w:ilvl w:val="0"/>
          <w:numId w:val="32"/>
        </w:numPr>
        <w:tabs>
          <w:tab w:val="left" w:pos="6345"/>
        </w:tabs>
        <w:suppressAutoHyphens/>
        <w:jc w:val="both"/>
        <w:rPr>
          <w:sz w:val="20"/>
          <w:szCs w:val="19"/>
        </w:rPr>
      </w:pPr>
      <w:r>
        <w:rPr>
          <w:sz w:val="20"/>
          <w:szCs w:val="19"/>
        </w:rPr>
        <w:t>dílčí etapa – 50%</w:t>
      </w:r>
    </w:p>
    <w:sectPr w:rsidR="00DF752E" w:rsidRPr="00DF752E" w:rsidSect="0026305A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213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27F" w:rsidRDefault="005F227F">
      <w:r>
        <w:separator/>
      </w:r>
    </w:p>
  </w:endnote>
  <w:endnote w:type="continuationSeparator" w:id="0">
    <w:p w:rsidR="005F227F" w:rsidRDefault="005F2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771" w:rsidRDefault="0005377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53771" w:rsidRDefault="000537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771" w:rsidRPr="00D75767" w:rsidRDefault="00053771" w:rsidP="00A03259">
    <w:pPr>
      <w:pStyle w:val="Zpat"/>
      <w:jc w:val="center"/>
      <w:rPr>
        <w:rFonts w:ascii="Arial" w:hAnsi="Arial" w:cs="Arial"/>
        <w:sz w:val="18"/>
        <w:szCs w:val="18"/>
      </w:rPr>
    </w:pPr>
    <w:r w:rsidRPr="00D75767">
      <w:rPr>
        <w:rFonts w:ascii="Arial" w:hAnsi="Arial" w:cs="Arial"/>
        <w:sz w:val="18"/>
        <w:szCs w:val="18"/>
      </w:rPr>
      <w:t xml:space="preserve">Strana </w:t>
    </w:r>
    <w:r w:rsidRPr="00D75767">
      <w:rPr>
        <w:rFonts w:ascii="Arial" w:hAnsi="Arial" w:cs="Arial"/>
        <w:sz w:val="18"/>
        <w:szCs w:val="18"/>
      </w:rPr>
      <w:fldChar w:fldCharType="begin"/>
    </w:r>
    <w:r w:rsidRPr="00D75767">
      <w:rPr>
        <w:rFonts w:ascii="Arial" w:hAnsi="Arial" w:cs="Arial"/>
        <w:sz w:val="18"/>
        <w:szCs w:val="18"/>
      </w:rPr>
      <w:instrText xml:space="preserve"> PAGE </w:instrText>
    </w:r>
    <w:r w:rsidRPr="00D75767">
      <w:rPr>
        <w:rFonts w:ascii="Arial" w:hAnsi="Arial" w:cs="Arial"/>
        <w:sz w:val="18"/>
        <w:szCs w:val="18"/>
      </w:rPr>
      <w:fldChar w:fldCharType="separate"/>
    </w:r>
    <w:r w:rsidR="006D63EF">
      <w:rPr>
        <w:rFonts w:ascii="Arial" w:hAnsi="Arial" w:cs="Arial"/>
        <w:noProof/>
        <w:sz w:val="18"/>
        <w:szCs w:val="18"/>
      </w:rPr>
      <w:t>9</w:t>
    </w:r>
    <w:r w:rsidRPr="00D75767">
      <w:rPr>
        <w:rFonts w:ascii="Arial" w:hAnsi="Arial" w:cs="Arial"/>
        <w:sz w:val="18"/>
        <w:szCs w:val="18"/>
      </w:rPr>
      <w:fldChar w:fldCharType="end"/>
    </w:r>
    <w:r w:rsidRPr="00D75767">
      <w:rPr>
        <w:rFonts w:ascii="Arial" w:hAnsi="Arial" w:cs="Arial"/>
        <w:sz w:val="18"/>
        <w:szCs w:val="18"/>
      </w:rPr>
      <w:t xml:space="preserve"> (celkem </w:t>
    </w:r>
    <w:r w:rsidRPr="00D75767">
      <w:rPr>
        <w:rFonts w:ascii="Arial" w:hAnsi="Arial" w:cs="Arial"/>
        <w:sz w:val="18"/>
        <w:szCs w:val="18"/>
      </w:rPr>
      <w:fldChar w:fldCharType="begin"/>
    </w:r>
    <w:r w:rsidRPr="00D75767">
      <w:rPr>
        <w:rFonts w:ascii="Arial" w:hAnsi="Arial" w:cs="Arial"/>
        <w:sz w:val="18"/>
        <w:szCs w:val="18"/>
      </w:rPr>
      <w:instrText xml:space="preserve"> NUMPAGES </w:instrText>
    </w:r>
    <w:r w:rsidRPr="00D75767">
      <w:rPr>
        <w:rFonts w:ascii="Arial" w:hAnsi="Arial" w:cs="Arial"/>
        <w:sz w:val="18"/>
        <w:szCs w:val="18"/>
      </w:rPr>
      <w:fldChar w:fldCharType="separate"/>
    </w:r>
    <w:r w:rsidR="00400E04">
      <w:rPr>
        <w:rFonts w:ascii="Arial" w:hAnsi="Arial" w:cs="Arial"/>
        <w:noProof/>
        <w:sz w:val="18"/>
        <w:szCs w:val="18"/>
      </w:rPr>
      <w:t>1</w:t>
    </w:r>
    <w:r w:rsidRPr="00D75767">
      <w:rPr>
        <w:rFonts w:ascii="Arial" w:hAnsi="Arial" w:cs="Arial"/>
        <w:sz w:val="18"/>
        <w:szCs w:val="18"/>
      </w:rPr>
      <w:fldChar w:fldCharType="end"/>
    </w:r>
    <w:r w:rsidRPr="00D75767">
      <w:rPr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27F" w:rsidRDefault="005F227F">
      <w:r>
        <w:separator/>
      </w:r>
    </w:p>
  </w:footnote>
  <w:footnote w:type="continuationSeparator" w:id="0">
    <w:p w:rsidR="005F227F" w:rsidRDefault="005F2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25D" w:rsidRDefault="0012125D" w:rsidP="0012125D">
    <w:pPr>
      <w:pStyle w:val="Zhlav"/>
      <w:pBdr>
        <w:bottom w:val="single" w:sz="6" w:space="1" w:color="auto"/>
      </w:pBdr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Distribuční trafostanice Sokolov – Unifikace 22kV</w:t>
    </w:r>
  </w:p>
  <w:p w:rsidR="0012125D" w:rsidRPr="000B227B" w:rsidRDefault="0012125D" w:rsidP="0012125D">
    <w:pPr>
      <w:pStyle w:val="Zhlav"/>
      <w:pBdr>
        <w:bottom w:val="single" w:sz="6" w:space="1" w:color="auto"/>
      </w:pBdr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DUSP, PDPS a AD</w:t>
    </w:r>
  </w:p>
  <w:p w:rsidR="00053771" w:rsidRPr="00F1357D" w:rsidRDefault="00053771" w:rsidP="008E199B">
    <w:pPr>
      <w:jc w:val="right"/>
      <w:rPr>
        <w:rFonts w:ascii="Arial" w:hAnsi="Arial" w:cs="Arial"/>
        <w:i/>
        <w:sz w:val="14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771" w:rsidRPr="000B227B" w:rsidRDefault="00053771" w:rsidP="00A03259">
    <w:pPr>
      <w:pStyle w:val="Zhlav"/>
      <w:pBdr>
        <w:bottom w:val="single" w:sz="6" w:space="1" w:color="auto"/>
      </w:pBdr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DUSP</w:t>
    </w:r>
    <w:r w:rsidR="00AC3560">
      <w:rPr>
        <w:rFonts w:ascii="Arial" w:hAnsi="Arial" w:cs="Arial"/>
        <w:i/>
        <w:sz w:val="18"/>
        <w:szCs w:val="18"/>
      </w:rPr>
      <w:t xml:space="preserve">, </w:t>
    </w:r>
    <w:r w:rsidR="003B67C3">
      <w:rPr>
        <w:rFonts w:ascii="Arial" w:hAnsi="Arial" w:cs="Arial"/>
        <w:i/>
        <w:sz w:val="18"/>
        <w:szCs w:val="18"/>
      </w:rPr>
      <w:t>PDPS</w:t>
    </w:r>
    <w:r w:rsidR="0012125D">
      <w:rPr>
        <w:rFonts w:ascii="Arial" w:hAnsi="Arial" w:cs="Arial"/>
        <w:i/>
        <w:sz w:val="18"/>
        <w:szCs w:val="18"/>
      </w:rPr>
      <w:t xml:space="preserve"> a</w:t>
    </w:r>
    <w:r w:rsidR="004547EF"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18"/>
        <w:szCs w:val="18"/>
      </w:rPr>
      <w:t>AD</w:t>
    </w:r>
  </w:p>
  <w:p w:rsidR="00053771" w:rsidRPr="004A6A97" w:rsidRDefault="00053771" w:rsidP="00A03259">
    <w:pPr>
      <w:pStyle w:val="Zhlav"/>
      <w:jc w:val="right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075B5B"/>
    <w:multiLevelType w:val="hybridMultilevel"/>
    <w:tmpl w:val="D3E8FA76"/>
    <w:lvl w:ilvl="0" w:tplc="246244B8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D250EC"/>
    <w:multiLevelType w:val="hybridMultilevel"/>
    <w:tmpl w:val="6D1C595C"/>
    <w:lvl w:ilvl="0" w:tplc="AB1266A6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A9A651C"/>
    <w:multiLevelType w:val="multilevel"/>
    <w:tmpl w:val="609CDC70"/>
    <w:lvl w:ilvl="0">
      <w:start w:val="1"/>
      <w:numFmt w:val="decimal"/>
      <w:pStyle w:val="TPNADPIS-1slovan"/>
      <w:lvlText w:val="%1."/>
      <w:lvlJc w:val="left"/>
      <w:pPr>
        <w:ind w:left="502" w:hanging="360"/>
      </w:pPr>
    </w:lvl>
    <w:lvl w:ilvl="1">
      <w:start w:val="1"/>
      <w:numFmt w:val="decimal"/>
      <w:pStyle w:val="TPNadpis-2slovan"/>
      <w:lvlText w:val="%1.%2."/>
      <w:lvlJc w:val="left"/>
      <w:pPr>
        <w:ind w:left="432" w:hanging="432"/>
      </w:pPr>
      <w:rPr>
        <w:strike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3198" w:hanging="504"/>
      </w:pPr>
      <w:rPr>
        <w:b w:val="0"/>
        <w:strike w:val="0"/>
        <w:sz w:val="20"/>
        <w:szCs w:val="20"/>
      </w:rPr>
    </w:lvl>
    <w:lvl w:ilvl="3">
      <w:start w:val="1"/>
      <w:numFmt w:val="decimal"/>
      <w:pStyle w:val="TPText-2slovan"/>
      <w:lvlText w:val="%1.%2.%3.%4."/>
      <w:lvlJc w:val="left"/>
      <w:pPr>
        <w:ind w:left="220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660BEC"/>
    <w:multiLevelType w:val="multilevel"/>
    <w:tmpl w:val="6110F95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04B24E2"/>
    <w:multiLevelType w:val="hybridMultilevel"/>
    <w:tmpl w:val="0186C51E"/>
    <w:lvl w:ilvl="0" w:tplc="04050013">
      <w:start w:val="1"/>
      <w:numFmt w:val="upperRoman"/>
      <w:lvlText w:val="%1."/>
      <w:lvlJc w:val="right"/>
      <w:pPr>
        <w:ind w:left="72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34FB8"/>
    <w:multiLevelType w:val="hybridMultilevel"/>
    <w:tmpl w:val="FE56E202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7B62566"/>
    <w:multiLevelType w:val="multilevel"/>
    <w:tmpl w:val="0562DBC2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" w15:restartNumberingAfterBreak="0">
    <w:nsid w:val="34655111"/>
    <w:multiLevelType w:val="hybridMultilevel"/>
    <w:tmpl w:val="A9B896CC"/>
    <w:lvl w:ilvl="0" w:tplc="B65C8788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C158B6"/>
    <w:multiLevelType w:val="multilevel"/>
    <w:tmpl w:val="2B34C2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408B59D6"/>
    <w:multiLevelType w:val="hybridMultilevel"/>
    <w:tmpl w:val="71DA1E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05113D"/>
    <w:multiLevelType w:val="hybridMultilevel"/>
    <w:tmpl w:val="74B84624"/>
    <w:lvl w:ilvl="0" w:tplc="1A7C48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8580F30"/>
    <w:multiLevelType w:val="hybridMultilevel"/>
    <w:tmpl w:val="12AA74A6"/>
    <w:lvl w:ilvl="0" w:tplc="97C04590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3" w15:restartNumberingAfterBreak="0">
    <w:nsid w:val="487B507E"/>
    <w:multiLevelType w:val="hybridMultilevel"/>
    <w:tmpl w:val="76A630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B2669"/>
    <w:multiLevelType w:val="multilevel"/>
    <w:tmpl w:val="1C02E1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4B025713"/>
    <w:multiLevelType w:val="hybridMultilevel"/>
    <w:tmpl w:val="7ACC83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6B254A"/>
    <w:multiLevelType w:val="singleLevel"/>
    <w:tmpl w:val="71D211A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7" w15:restartNumberingAfterBreak="0">
    <w:nsid w:val="4FF947F2"/>
    <w:multiLevelType w:val="hybridMultilevel"/>
    <w:tmpl w:val="62D2A6E2"/>
    <w:lvl w:ilvl="0" w:tplc="C0A86B9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0054DF"/>
    <w:multiLevelType w:val="multilevel"/>
    <w:tmpl w:val="4AECB3AC"/>
    <w:lvl w:ilvl="0">
      <w:start w:val="1"/>
      <w:numFmt w:val="decimal"/>
      <w:pStyle w:val="slovanseznam2"/>
      <w:lvlText w:val="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575361FE"/>
    <w:multiLevelType w:val="hybridMultilevel"/>
    <w:tmpl w:val="458C86E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0447AD"/>
    <w:multiLevelType w:val="multilevel"/>
    <w:tmpl w:val="F1529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5A524FD8"/>
    <w:multiLevelType w:val="hybridMultilevel"/>
    <w:tmpl w:val="CF545F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7F4458"/>
    <w:multiLevelType w:val="hybridMultilevel"/>
    <w:tmpl w:val="03E85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E14B0A"/>
    <w:multiLevelType w:val="hybridMultilevel"/>
    <w:tmpl w:val="E00822A2"/>
    <w:lvl w:ilvl="0" w:tplc="8CE83FE0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93020A"/>
    <w:multiLevelType w:val="hybridMultilevel"/>
    <w:tmpl w:val="589AA4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E3D53"/>
    <w:multiLevelType w:val="hybridMultilevel"/>
    <w:tmpl w:val="AF6AFE14"/>
    <w:lvl w:ilvl="0" w:tplc="3AE6F200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C4D1D2E"/>
    <w:multiLevelType w:val="hybridMultilevel"/>
    <w:tmpl w:val="6A3C1F4E"/>
    <w:lvl w:ilvl="0" w:tplc="6C7658B0">
      <w:start w:val="1"/>
      <w:numFmt w:val="decimal"/>
      <w:lvlText w:val="%1."/>
      <w:lvlJc w:val="left"/>
      <w:pPr>
        <w:ind w:left="930" w:hanging="360"/>
      </w:pPr>
      <w:rPr>
        <w:rFonts w:ascii="Arial" w:hAnsi="Arial" w:cs="Arial" w:hint="default"/>
        <w:b/>
        <w:sz w:val="20"/>
      </w:rPr>
    </w:lvl>
    <w:lvl w:ilvl="1" w:tplc="04050019">
      <w:start w:val="1"/>
      <w:numFmt w:val="lowerLetter"/>
      <w:lvlText w:val="%2."/>
      <w:lvlJc w:val="left"/>
      <w:pPr>
        <w:ind w:left="1650" w:hanging="360"/>
      </w:pPr>
    </w:lvl>
    <w:lvl w:ilvl="2" w:tplc="0405001B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7" w15:restartNumberingAfterBreak="0">
    <w:nsid w:val="6F9C0CD2"/>
    <w:multiLevelType w:val="hybridMultilevel"/>
    <w:tmpl w:val="2EAAA2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FC5A8B"/>
    <w:multiLevelType w:val="hybridMultilevel"/>
    <w:tmpl w:val="31529D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B3048F"/>
    <w:multiLevelType w:val="hybridMultilevel"/>
    <w:tmpl w:val="2698DC48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cs="Times New Roman" w:hint="default"/>
        </w:rPr>
      </w:lvl>
    </w:lvlOverride>
  </w:num>
  <w:num w:numId="2">
    <w:abstractNumId w:val="18"/>
  </w:num>
  <w:num w:numId="3">
    <w:abstractNumId w:val="16"/>
  </w:num>
  <w:num w:numId="4">
    <w:abstractNumId w:val="14"/>
  </w:num>
  <w:num w:numId="5">
    <w:abstractNumId w:val="12"/>
  </w:num>
  <w:num w:numId="6">
    <w:abstractNumId w:val="29"/>
  </w:num>
  <w:num w:numId="7">
    <w:abstractNumId w:val="7"/>
  </w:num>
  <w:num w:numId="8">
    <w:abstractNumId w:val="20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6"/>
  </w:num>
  <w:num w:numId="12">
    <w:abstractNumId w:val="26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19"/>
  </w:num>
  <w:num w:numId="17">
    <w:abstractNumId w:val="2"/>
  </w:num>
  <w:num w:numId="18">
    <w:abstractNumId w:val="3"/>
  </w:num>
  <w:num w:numId="19">
    <w:abstractNumId w:val="21"/>
  </w:num>
  <w:num w:numId="20">
    <w:abstractNumId w:val="5"/>
  </w:num>
  <w:num w:numId="21">
    <w:abstractNumId w:val="17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25"/>
  </w:num>
  <w:num w:numId="25">
    <w:abstractNumId w:val="1"/>
  </w:num>
  <w:num w:numId="26">
    <w:abstractNumId w:val="4"/>
  </w:num>
  <w:num w:numId="27">
    <w:abstractNumId w:val="23"/>
  </w:num>
  <w:num w:numId="28">
    <w:abstractNumId w:val="15"/>
  </w:num>
  <w:num w:numId="29">
    <w:abstractNumId w:val="10"/>
  </w:num>
  <w:num w:numId="30">
    <w:abstractNumId w:val="13"/>
  </w:num>
  <w:num w:numId="31">
    <w:abstractNumId w:val="24"/>
  </w:num>
  <w:num w:numId="32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99E"/>
    <w:rsid w:val="00002F2C"/>
    <w:rsid w:val="00006937"/>
    <w:rsid w:val="00006B04"/>
    <w:rsid w:val="00010322"/>
    <w:rsid w:val="00031620"/>
    <w:rsid w:val="00033A17"/>
    <w:rsid w:val="00034E29"/>
    <w:rsid w:val="00040544"/>
    <w:rsid w:val="00046F12"/>
    <w:rsid w:val="00047FB6"/>
    <w:rsid w:val="00051570"/>
    <w:rsid w:val="00052AD0"/>
    <w:rsid w:val="00053771"/>
    <w:rsid w:val="000604D4"/>
    <w:rsid w:val="00061A83"/>
    <w:rsid w:val="000647A1"/>
    <w:rsid w:val="000705F2"/>
    <w:rsid w:val="000737B7"/>
    <w:rsid w:val="00073AF8"/>
    <w:rsid w:val="00077A57"/>
    <w:rsid w:val="00080A07"/>
    <w:rsid w:val="00087EFF"/>
    <w:rsid w:val="00090527"/>
    <w:rsid w:val="0009123C"/>
    <w:rsid w:val="000A0198"/>
    <w:rsid w:val="000A02DB"/>
    <w:rsid w:val="000A12AF"/>
    <w:rsid w:val="000A24E8"/>
    <w:rsid w:val="000A2806"/>
    <w:rsid w:val="000A35E5"/>
    <w:rsid w:val="000A6F53"/>
    <w:rsid w:val="000B1644"/>
    <w:rsid w:val="000B227B"/>
    <w:rsid w:val="000B66D3"/>
    <w:rsid w:val="000B6F15"/>
    <w:rsid w:val="000C381D"/>
    <w:rsid w:val="000C4DBD"/>
    <w:rsid w:val="000D5704"/>
    <w:rsid w:val="000D6505"/>
    <w:rsid w:val="000E03A0"/>
    <w:rsid w:val="000E1B25"/>
    <w:rsid w:val="000E4070"/>
    <w:rsid w:val="000E4E84"/>
    <w:rsid w:val="000E794C"/>
    <w:rsid w:val="000F171C"/>
    <w:rsid w:val="000F30BA"/>
    <w:rsid w:val="000F51CC"/>
    <w:rsid w:val="000F624D"/>
    <w:rsid w:val="000F69FF"/>
    <w:rsid w:val="00103044"/>
    <w:rsid w:val="00113332"/>
    <w:rsid w:val="0012125D"/>
    <w:rsid w:val="00122DC9"/>
    <w:rsid w:val="00135ECF"/>
    <w:rsid w:val="00136EB5"/>
    <w:rsid w:val="001373D5"/>
    <w:rsid w:val="0014279C"/>
    <w:rsid w:val="0014316F"/>
    <w:rsid w:val="00151202"/>
    <w:rsid w:val="0016700F"/>
    <w:rsid w:val="0017734A"/>
    <w:rsid w:val="00182E47"/>
    <w:rsid w:val="00182FB0"/>
    <w:rsid w:val="00184F17"/>
    <w:rsid w:val="001917D0"/>
    <w:rsid w:val="00194198"/>
    <w:rsid w:val="0019503F"/>
    <w:rsid w:val="00196DA7"/>
    <w:rsid w:val="001975E3"/>
    <w:rsid w:val="001A0268"/>
    <w:rsid w:val="001A34B6"/>
    <w:rsid w:val="001A3C72"/>
    <w:rsid w:val="001B079C"/>
    <w:rsid w:val="001C1C0E"/>
    <w:rsid w:val="001C1FA9"/>
    <w:rsid w:val="001C2772"/>
    <w:rsid w:val="001D4F34"/>
    <w:rsid w:val="001E07FC"/>
    <w:rsid w:val="001E21AA"/>
    <w:rsid w:val="001F1583"/>
    <w:rsid w:val="001F339E"/>
    <w:rsid w:val="001F3860"/>
    <w:rsid w:val="001F5650"/>
    <w:rsid w:val="00200510"/>
    <w:rsid w:val="002007B5"/>
    <w:rsid w:val="00203F38"/>
    <w:rsid w:val="0021143B"/>
    <w:rsid w:val="002129D9"/>
    <w:rsid w:val="00220B26"/>
    <w:rsid w:val="0022359F"/>
    <w:rsid w:val="0022370E"/>
    <w:rsid w:val="00224A90"/>
    <w:rsid w:val="00230849"/>
    <w:rsid w:val="00243955"/>
    <w:rsid w:val="00252194"/>
    <w:rsid w:val="00253D63"/>
    <w:rsid w:val="00253E66"/>
    <w:rsid w:val="00255432"/>
    <w:rsid w:val="0026305A"/>
    <w:rsid w:val="00265578"/>
    <w:rsid w:val="00265C26"/>
    <w:rsid w:val="00266FE0"/>
    <w:rsid w:val="0026700B"/>
    <w:rsid w:val="00274FFF"/>
    <w:rsid w:val="0027573A"/>
    <w:rsid w:val="002770BD"/>
    <w:rsid w:val="0028198A"/>
    <w:rsid w:val="0028349F"/>
    <w:rsid w:val="00283538"/>
    <w:rsid w:val="00285B3D"/>
    <w:rsid w:val="0029030E"/>
    <w:rsid w:val="00291FD3"/>
    <w:rsid w:val="002A7686"/>
    <w:rsid w:val="002B6CB3"/>
    <w:rsid w:val="002C19C8"/>
    <w:rsid w:val="002C2D95"/>
    <w:rsid w:val="002C2F26"/>
    <w:rsid w:val="002C36EA"/>
    <w:rsid w:val="002C440C"/>
    <w:rsid w:val="002C4E04"/>
    <w:rsid w:val="002D2D3E"/>
    <w:rsid w:val="002E1BE1"/>
    <w:rsid w:val="002E7069"/>
    <w:rsid w:val="002E76B5"/>
    <w:rsid w:val="002E7A98"/>
    <w:rsid w:val="002F33DD"/>
    <w:rsid w:val="00305E68"/>
    <w:rsid w:val="0031014C"/>
    <w:rsid w:val="00311CEB"/>
    <w:rsid w:val="00313B4C"/>
    <w:rsid w:val="00317630"/>
    <w:rsid w:val="00323941"/>
    <w:rsid w:val="00325E23"/>
    <w:rsid w:val="00330598"/>
    <w:rsid w:val="0034571B"/>
    <w:rsid w:val="0035169E"/>
    <w:rsid w:val="0035296A"/>
    <w:rsid w:val="00353404"/>
    <w:rsid w:val="00357196"/>
    <w:rsid w:val="00364C4E"/>
    <w:rsid w:val="00365379"/>
    <w:rsid w:val="0036660C"/>
    <w:rsid w:val="00370821"/>
    <w:rsid w:val="00382683"/>
    <w:rsid w:val="00386A80"/>
    <w:rsid w:val="0039014B"/>
    <w:rsid w:val="0039062C"/>
    <w:rsid w:val="00392528"/>
    <w:rsid w:val="00392F98"/>
    <w:rsid w:val="0039514F"/>
    <w:rsid w:val="00396FBA"/>
    <w:rsid w:val="003A1B26"/>
    <w:rsid w:val="003A25D2"/>
    <w:rsid w:val="003A2EE2"/>
    <w:rsid w:val="003A344D"/>
    <w:rsid w:val="003A5DFE"/>
    <w:rsid w:val="003B3C98"/>
    <w:rsid w:val="003B67C3"/>
    <w:rsid w:val="003C476E"/>
    <w:rsid w:val="003D27E9"/>
    <w:rsid w:val="003E7DCB"/>
    <w:rsid w:val="003F1484"/>
    <w:rsid w:val="003F4290"/>
    <w:rsid w:val="003F656B"/>
    <w:rsid w:val="003F75D0"/>
    <w:rsid w:val="00400212"/>
    <w:rsid w:val="00400E04"/>
    <w:rsid w:val="0040227E"/>
    <w:rsid w:val="00402592"/>
    <w:rsid w:val="0041145B"/>
    <w:rsid w:val="00416C19"/>
    <w:rsid w:val="00417946"/>
    <w:rsid w:val="00417F5B"/>
    <w:rsid w:val="00422A18"/>
    <w:rsid w:val="00424B89"/>
    <w:rsid w:val="00433CB9"/>
    <w:rsid w:val="00433D5A"/>
    <w:rsid w:val="00436BC8"/>
    <w:rsid w:val="0043712D"/>
    <w:rsid w:val="00437246"/>
    <w:rsid w:val="0044014D"/>
    <w:rsid w:val="00444283"/>
    <w:rsid w:val="00450596"/>
    <w:rsid w:val="00450F5C"/>
    <w:rsid w:val="004547EF"/>
    <w:rsid w:val="004636C7"/>
    <w:rsid w:val="00463AFD"/>
    <w:rsid w:val="00466824"/>
    <w:rsid w:val="00467F84"/>
    <w:rsid w:val="004720D0"/>
    <w:rsid w:val="00472BB6"/>
    <w:rsid w:val="00480CAA"/>
    <w:rsid w:val="00482924"/>
    <w:rsid w:val="00482DF2"/>
    <w:rsid w:val="0049497E"/>
    <w:rsid w:val="00494F38"/>
    <w:rsid w:val="004972D1"/>
    <w:rsid w:val="00497C87"/>
    <w:rsid w:val="004A0991"/>
    <w:rsid w:val="004A0F90"/>
    <w:rsid w:val="004A1EF9"/>
    <w:rsid w:val="004A6A97"/>
    <w:rsid w:val="004B2857"/>
    <w:rsid w:val="004C0C6C"/>
    <w:rsid w:val="004C49DC"/>
    <w:rsid w:val="004D133A"/>
    <w:rsid w:val="004D1BB2"/>
    <w:rsid w:val="004D7CF8"/>
    <w:rsid w:val="004E009A"/>
    <w:rsid w:val="004E0C5D"/>
    <w:rsid w:val="004F0CA6"/>
    <w:rsid w:val="004F21AA"/>
    <w:rsid w:val="00503EB2"/>
    <w:rsid w:val="0051123F"/>
    <w:rsid w:val="0051225C"/>
    <w:rsid w:val="00520CD5"/>
    <w:rsid w:val="00521F38"/>
    <w:rsid w:val="00524CCE"/>
    <w:rsid w:val="00524F92"/>
    <w:rsid w:val="00525DA6"/>
    <w:rsid w:val="005265B9"/>
    <w:rsid w:val="00527F46"/>
    <w:rsid w:val="0053060B"/>
    <w:rsid w:val="00531A18"/>
    <w:rsid w:val="00531B99"/>
    <w:rsid w:val="00533244"/>
    <w:rsid w:val="005332DC"/>
    <w:rsid w:val="00533D64"/>
    <w:rsid w:val="005421E7"/>
    <w:rsid w:val="0054595D"/>
    <w:rsid w:val="005472BD"/>
    <w:rsid w:val="0056151C"/>
    <w:rsid w:val="00564087"/>
    <w:rsid w:val="00570626"/>
    <w:rsid w:val="00570D85"/>
    <w:rsid w:val="00573940"/>
    <w:rsid w:val="0057680B"/>
    <w:rsid w:val="005833EF"/>
    <w:rsid w:val="0058349B"/>
    <w:rsid w:val="00587081"/>
    <w:rsid w:val="005879D5"/>
    <w:rsid w:val="00592431"/>
    <w:rsid w:val="005A23E6"/>
    <w:rsid w:val="005A29B6"/>
    <w:rsid w:val="005A5725"/>
    <w:rsid w:val="005A5E9C"/>
    <w:rsid w:val="005B3BC8"/>
    <w:rsid w:val="005D3B14"/>
    <w:rsid w:val="005D4A66"/>
    <w:rsid w:val="005D4E6E"/>
    <w:rsid w:val="005E57C4"/>
    <w:rsid w:val="005E5868"/>
    <w:rsid w:val="005F227F"/>
    <w:rsid w:val="005F6BC7"/>
    <w:rsid w:val="00601517"/>
    <w:rsid w:val="00602581"/>
    <w:rsid w:val="00602E97"/>
    <w:rsid w:val="006040EF"/>
    <w:rsid w:val="00605197"/>
    <w:rsid w:val="006133FF"/>
    <w:rsid w:val="00627365"/>
    <w:rsid w:val="0063095A"/>
    <w:rsid w:val="006313CF"/>
    <w:rsid w:val="00640A07"/>
    <w:rsid w:val="00645E47"/>
    <w:rsid w:val="00651883"/>
    <w:rsid w:val="00653609"/>
    <w:rsid w:val="00656B1D"/>
    <w:rsid w:val="00664BA9"/>
    <w:rsid w:val="006661B7"/>
    <w:rsid w:val="006676BB"/>
    <w:rsid w:val="00670118"/>
    <w:rsid w:val="00670AA5"/>
    <w:rsid w:val="00670ADD"/>
    <w:rsid w:val="00681188"/>
    <w:rsid w:val="00682281"/>
    <w:rsid w:val="00690FF5"/>
    <w:rsid w:val="00696874"/>
    <w:rsid w:val="006A14BB"/>
    <w:rsid w:val="006A45B7"/>
    <w:rsid w:val="006A7423"/>
    <w:rsid w:val="006A7F76"/>
    <w:rsid w:val="006B00C5"/>
    <w:rsid w:val="006B0DD1"/>
    <w:rsid w:val="006B3B79"/>
    <w:rsid w:val="006B4A8F"/>
    <w:rsid w:val="006C5B70"/>
    <w:rsid w:val="006C7A4E"/>
    <w:rsid w:val="006D281C"/>
    <w:rsid w:val="006D63EF"/>
    <w:rsid w:val="006D7E6E"/>
    <w:rsid w:val="006D7ED7"/>
    <w:rsid w:val="006E3BCE"/>
    <w:rsid w:val="006E755D"/>
    <w:rsid w:val="006F3BFC"/>
    <w:rsid w:val="006F4793"/>
    <w:rsid w:val="00700F67"/>
    <w:rsid w:val="00702F00"/>
    <w:rsid w:val="007047AC"/>
    <w:rsid w:val="00704B0B"/>
    <w:rsid w:val="0070668C"/>
    <w:rsid w:val="0071026A"/>
    <w:rsid w:val="00711DDF"/>
    <w:rsid w:val="007149BF"/>
    <w:rsid w:val="00717058"/>
    <w:rsid w:val="0072236E"/>
    <w:rsid w:val="007241FC"/>
    <w:rsid w:val="0072612B"/>
    <w:rsid w:val="0073012F"/>
    <w:rsid w:val="00732568"/>
    <w:rsid w:val="00732C63"/>
    <w:rsid w:val="00732FCD"/>
    <w:rsid w:val="00743006"/>
    <w:rsid w:val="00743CF5"/>
    <w:rsid w:val="0074445D"/>
    <w:rsid w:val="00757B75"/>
    <w:rsid w:val="007615BF"/>
    <w:rsid w:val="00761762"/>
    <w:rsid w:val="00765BA5"/>
    <w:rsid w:val="007753BD"/>
    <w:rsid w:val="00777ACF"/>
    <w:rsid w:val="00784DE8"/>
    <w:rsid w:val="00785525"/>
    <w:rsid w:val="00791213"/>
    <w:rsid w:val="007927C2"/>
    <w:rsid w:val="00793B96"/>
    <w:rsid w:val="00793D42"/>
    <w:rsid w:val="00794298"/>
    <w:rsid w:val="007A53D0"/>
    <w:rsid w:val="007A6EA0"/>
    <w:rsid w:val="007B15A7"/>
    <w:rsid w:val="007B5471"/>
    <w:rsid w:val="007C2A03"/>
    <w:rsid w:val="007C2BA6"/>
    <w:rsid w:val="007C6BC5"/>
    <w:rsid w:val="007D1B36"/>
    <w:rsid w:val="007D336E"/>
    <w:rsid w:val="007D74B7"/>
    <w:rsid w:val="007E09E3"/>
    <w:rsid w:val="007E6B92"/>
    <w:rsid w:val="007E6CC4"/>
    <w:rsid w:val="007E79EF"/>
    <w:rsid w:val="007F4654"/>
    <w:rsid w:val="008005E3"/>
    <w:rsid w:val="00801493"/>
    <w:rsid w:val="00805AD4"/>
    <w:rsid w:val="0080727B"/>
    <w:rsid w:val="00814A86"/>
    <w:rsid w:val="008164F2"/>
    <w:rsid w:val="008211BE"/>
    <w:rsid w:val="0082183A"/>
    <w:rsid w:val="008251FD"/>
    <w:rsid w:val="00832DB5"/>
    <w:rsid w:val="00842F63"/>
    <w:rsid w:val="00846CAC"/>
    <w:rsid w:val="00855CCB"/>
    <w:rsid w:val="008604D0"/>
    <w:rsid w:val="00862196"/>
    <w:rsid w:val="00862F1D"/>
    <w:rsid w:val="008663EB"/>
    <w:rsid w:val="00873851"/>
    <w:rsid w:val="00886234"/>
    <w:rsid w:val="00887D4B"/>
    <w:rsid w:val="00892000"/>
    <w:rsid w:val="00896A12"/>
    <w:rsid w:val="008A3C5B"/>
    <w:rsid w:val="008A4014"/>
    <w:rsid w:val="008A4EFF"/>
    <w:rsid w:val="008B087D"/>
    <w:rsid w:val="008B6A1C"/>
    <w:rsid w:val="008B6A81"/>
    <w:rsid w:val="008C27C0"/>
    <w:rsid w:val="008C6C1C"/>
    <w:rsid w:val="008E0326"/>
    <w:rsid w:val="008E0EC6"/>
    <w:rsid w:val="008E199B"/>
    <w:rsid w:val="008E4E61"/>
    <w:rsid w:val="008F1382"/>
    <w:rsid w:val="008F3EB7"/>
    <w:rsid w:val="008F5EA6"/>
    <w:rsid w:val="008F6EA9"/>
    <w:rsid w:val="009048F9"/>
    <w:rsid w:val="00906450"/>
    <w:rsid w:val="0091315D"/>
    <w:rsid w:val="00913557"/>
    <w:rsid w:val="00915215"/>
    <w:rsid w:val="009208F9"/>
    <w:rsid w:val="0092283A"/>
    <w:rsid w:val="00927983"/>
    <w:rsid w:val="009317ED"/>
    <w:rsid w:val="0094338A"/>
    <w:rsid w:val="009508CE"/>
    <w:rsid w:val="00953D66"/>
    <w:rsid w:val="0095431D"/>
    <w:rsid w:val="009557BE"/>
    <w:rsid w:val="0095698F"/>
    <w:rsid w:val="00970380"/>
    <w:rsid w:val="0098014F"/>
    <w:rsid w:val="0098269D"/>
    <w:rsid w:val="009855C6"/>
    <w:rsid w:val="00986529"/>
    <w:rsid w:val="0098714E"/>
    <w:rsid w:val="00993A73"/>
    <w:rsid w:val="00996F8C"/>
    <w:rsid w:val="009A040F"/>
    <w:rsid w:val="009A0EA0"/>
    <w:rsid w:val="009A194D"/>
    <w:rsid w:val="009A4395"/>
    <w:rsid w:val="009A5CE7"/>
    <w:rsid w:val="009A71A2"/>
    <w:rsid w:val="009A71F6"/>
    <w:rsid w:val="009B1BBB"/>
    <w:rsid w:val="009B40A9"/>
    <w:rsid w:val="009B7671"/>
    <w:rsid w:val="009C0CED"/>
    <w:rsid w:val="009C1A28"/>
    <w:rsid w:val="009C79A9"/>
    <w:rsid w:val="009D0881"/>
    <w:rsid w:val="009D4166"/>
    <w:rsid w:val="009D6378"/>
    <w:rsid w:val="009E2A7F"/>
    <w:rsid w:val="009E5E34"/>
    <w:rsid w:val="009F1125"/>
    <w:rsid w:val="009F160B"/>
    <w:rsid w:val="00A023B6"/>
    <w:rsid w:val="00A03259"/>
    <w:rsid w:val="00A06238"/>
    <w:rsid w:val="00A06D8F"/>
    <w:rsid w:val="00A1061C"/>
    <w:rsid w:val="00A11B02"/>
    <w:rsid w:val="00A1278E"/>
    <w:rsid w:val="00A15A07"/>
    <w:rsid w:val="00A25AAF"/>
    <w:rsid w:val="00A3249D"/>
    <w:rsid w:val="00A408D9"/>
    <w:rsid w:val="00A441A9"/>
    <w:rsid w:val="00A45338"/>
    <w:rsid w:val="00A47C2F"/>
    <w:rsid w:val="00A50FF1"/>
    <w:rsid w:val="00A51526"/>
    <w:rsid w:val="00A57015"/>
    <w:rsid w:val="00A603B8"/>
    <w:rsid w:val="00A63650"/>
    <w:rsid w:val="00A650D6"/>
    <w:rsid w:val="00A66F93"/>
    <w:rsid w:val="00A67804"/>
    <w:rsid w:val="00A705EF"/>
    <w:rsid w:val="00A717F8"/>
    <w:rsid w:val="00A8172C"/>
    <w:rsid w:val="00A81965"/>
    <w:rsid w:val="00A82EC8"/>
    <w:rsid w:val="00A853AA"/>
    <w:rsid w:val="00AA0FA5"/>
    <w:rsid w:val="00AA1E2A"/>
    <w:rsid w:val="00AA4786"/>
    <w:rsid w:val="00AB1869"/>
    <w:rsid w:val="00AB7470"/>
    <w:rsid w:val="00AC3363"/>
    <w:rsid w:val="00AC3560"/>
    <w:rsid w:val="00AC4CF5"/>
    <w:rsid w:val="00AC6456"/>
    <w:rsid w:val="00AD11FB"/>
    <w:rsid w:val="00AD27AA"/>
    <w:rsid w:val="00AD2A7A"/>
    <w:rsid w:val="00AD3EDA"/>
    <w:rsid w:val="00AD696E"/>
    <w:rsid w:val="00AE0B2F"/>
    <w:rsid w:val="00AE13B2"/>
    <w:rsid w:val="00AF00FE"/>
    <w:rsid w:val="00AF0B36"/>
    <w:rsid w:val="00AF1C01"/>
    <w:rsid w:val="00AF3E1B"/>
    <w:rsid w:val="00AF6C23"/>
    <w:rsid w:val="00B02443"/>
    <w:rsid w:val="00B0374C"/>
    <w:rsid w:val="00B10B41"/>
    <w:rsid w:val="00B1197F"/>
    <w:rsid w:val="00B14A44"/>
    <w:rsid w:val="00B14E50"/>
    <w:rsid w:val="00B15F80"/>
    <w:rsid w:val="00B20514"/>
    <w:rsid w:val="00B2722C"/>
    <w:rsid w:val="00B32731"/>
    <w:rsid w:val="00B32984"/>
    <w:rsid w:val="00B33C9A"/>
    <w:rsid w:val="00B36B69"/>
    <w:rsid w:val="00B41B3F"/>
    <w:rsid w:val="00B421BC"/>
    <w:rsid w:val="00B434FC"/>
    <w:rsid w:val="00B51469"/>
    <w:rsid w:val="00B527D7"/>
    <w:rsid w:val="00B5584B"/>
    <w:rsid w:val="00B56E7A"/>
    <w:rsid w:val="00B579FC"/>
    <w:rsid w:val="00B65E3E"/>
    <w:rsid w:val="00B703B7"/>
    <w:rsid w:val="00B70528"/>
    <w:rsid w:val="00B73680"/>
    <w:rsid w:val="00B8027C"/>
    <w:rsid w:val="00B87076"/>
    <w:rsid w:val="00B912E1"/>
    <w:rsid w:val="00B92C42"/>
    <w:rsid w:val="00B951C3"/>
    <w:rsid w:val="00B956EA"/>
    <w:rsid w:val="00B97030"/>
    <w:rsid w:val="00BA0D8B"/>
    <w:rsid w:val="00BA2C7D"/>
    <w:rsid w:val="00BB02F6"/>
    <w:rsid w:val="00BC00F0"/>
    <w:rsid w:val="00BC230B"/>
    <w:rsid w:val="00BC3E13"/>
    <w:rsid w:val="00BC74A6"/>
    <w:rsid w:val="00BD3CB4"/>
    <w:rsid w:val="00BE2D12"/>
    <w:rsid w:val="00BE5BC6"/>
    <w:rsid w:val="00BE7DED"/>
    <w:rsid w:val="00BE7EA9"/>
    <w:rsid w:val="00BF6E2E"/>
    <w:rsid w:val="00BF7EFD"/>
    <w:rsid w:val="00C003EB"/>
    <w:rsid w:val="00C02278"/>
    <w:rsid w:val="00C02B1E"/>
    <w:rsid w:val="00C07BF4"/>
    <w:rsid w:val="00C10155"/>
    <w:rsid w:val="00C108B6"/>
    <w:rsid w:val="00C10B08"/>
    <w:rsid w:val="00C1529C"/>
    <w:rsid w:val="00C156BE"/>
    <w:rsid w:val="00C15A6E"/>
    <w:rsid w:val="00C22BF1"/>
    <w:rsid w:val="00C25010"/>
    <w:rsid w:val="00C33ECA"/>
    <w:rsid w:val="00C33EE0"/>
    <w:rsid w:val="00C348F5"/>
    <w:rsid w:val="00C3735E"/>
    <w:rsid w:val="00C44DF3"/>
    <w:rsid w:val="00C462BF"/>
    <w:rsid w:val="00C53548"/>
    <w:rsid w:val="00C538AF"/>
    <w:rsid w:val="00C56B9B"/>
    <w:rsid w:val="00C60C45"/>
    <w:rsid w:val="00C6310B"/>
    <w:rsid w:val="00C64722"/>
    <w:rsid w:val="00C71F06"/>
    <w:rsid w:val="00C7614A"/>
    <w:rsid w:val="00C8162F"/>
    <w:rsid w:val="00C867D8"/>
    <w:rsid w:val="00C90B96"/>
    <w:rsid w:val="00C932A5"/>
    <w:rsid w:val="00C93AF0"/>
    <w:rsid w:val="00C94DE1"/>
    <w:rsid w:val="00C9635E"/>
    <w:rsid w:val="00C970A2"/>
    <w:rsid w:val="00CA10FF"/>
    <w:rsid w:val="00CA1E21"/>
    <w:rsid w:val="00CA7AD4"/>
    <w:rsid w:val="00CB1FF9"/>
    <w:rsid w:val="00CB36C8"/>
    <w:rsid w:val="00CB78AC"/>
    <w:rsid w:val="00CC1763"/>
    <w:rsid w:val="00CC34ED"/>
    <w:rsid w:val="00CC582F"/>
    <w:rsid w:val="00CC64EA"/>
    <w:rsid w:val="00CD07DD"/>
    <w:rsid w:val="00CD6BE9"/>
    <w:rsid w:val="00CE4754"/>
    <w:rsid w:val="00CE6AEE"/>
    <w:rsid w:val="00CE71DA"/>
    <w:rsid w:val="00CF0975"/>
    <w:rsid w:val="00CF2E4E"/>
    <w:rsid w:val="00CF3F79"/>
    <w:rsid w:val="00CF74E2"/>
    <w:rsid w:val="00D00B00"/>
    <w:rsid w:val="00D01695"/>
    <w:rsid w:val="00D02593"/>
    <w:rsid w:val="00D05603"/>
    <w:rsid w:val="00D1733E"/>
    <w:rsid w:val="00D259DA"/>
    <w:rsid w:val="00D302D2"/>
    <w:rsid w:val="00D3773C"/>
    <w:rsid w:val="00D433A8"/>
    <w:rsid w:val="00D435CD"/>
    <w:rsid w:val="00D4635B"/>
    <w:rsid w:val="00D46651"/>
    <w:rsid w:val="00D538E1"/>
    <w:rsid w:val="00D547D4"/>
    <w:rsid w:val="00D54A33"/>
    <w:rsid w:val="00D55AE1"/>
    <w:rsid w:val="00D56989"/>
    <w:rsid w:val="00D63481"/>
    <w:rsid w:val="00D669DA"/>
    <w:rsid w:val="00D72CF1"/>
    <w:rsid w:val="00D75229"/>
    <w:rsid w:val="00D75767"/>
    <w:rsid w:val="00D90F85"/>
    <w:rsid w:val="00D936FC"/>
    <w:rsid w:val="00D94C06"/>
    <w:rsid w:val="00D95F3E"/>
    <w:rsid w:val="00D979F9"/>
    <w:rsid w:val="00DA15FE"/>
    <w:rsid w:val="00DA1FD9"/>
    <w:rsid w:val="00DA2F2D"/>
    <w:rsid w:val="00DA3510"/>
    <w:rsid w:val="00DA4104"/>
    <w:rsid w:val="00DA580A"/>
    <w:rsid w:val="00DB245B"/>
    <w:rsid w:val="00DB597D"/>
    <w:rsid w:val="00DC58F9"/>
    <w:rsid w:val="00DC6886"/>
    <w:rsid w:val="00DD1091"/>
    <w:rsid w:val="00DD30D4"/>
    <w:rsid w:val="00DD312F"/>
    <w:rsid w:val="00DE0343"/>
    <w:rsid w:val="00DE2629"/>
    <w:rsid w:val="00DF203E"/>
    <w:rsid w:val="00DF399E"/>
    <w:rsid w:val="00DF752E"/>
    <w:rsid w:val="00E01F5D"/>
    <w:rsid w:val="00E07FFA"/>
    <w:rsid w:val="00E1051F"/>
    <w:rsid w:val="00E2553D"/>
    <w:rsid w:val="00E264BA"/>
    <w:rsid w:val="00E26A41"/>
    <w:rsid w:val="00E313A5"/>
    <w:rsid w:val="00E32563"/>
    <w:rsid w:val="00E32572"/>
    <w:rsid w:val="00E36585"/>
    <w:rsid w:val="00E3735C"/>
    <w:rsid w:val="00E37B51"/>
    <w:rsid w:val="00E419C7"/>
    <w:rsid w:val="00E42599"/>
    <w:rsid w:val="00E44BDF"/>
    <w:rsid w:val="00E452DB"/>
    <w:rsid w:val="00E46F07"/>
    <w:rsid w:val="00E55592"/>
    <w:rsid w:val="00E56E2A"/>
    <w:rsid w:val="00E57415"/>
    <w:rsid w:val="00E607BB"/>
    <w:rsid w:val="00E62B6E"/>
    <w:rsid w:val="00E8638D"/>
    <w:rsid w:val="00E86D18"/>
    <w:rsid w:val="00E925FD"/>
    <w:rsid w:val="00E95839"/>
    <w:rsid w:val="00E9590E"/>
    <w:rsid w:val="00E95CD9"/>
    <w:rsid w:val="00EB361D"/>
    <w:rsid w:val="00EB4EF8"/>
    <w:rsid w:val="00EB60F6"/>
    <w:rsid w:val="00EC02D6"/>
    <w:rsid w:val="00EC0C33"/>
    <w:rsid w:val="00EC2D08"/>
    <w:rsid w:val="00EC305C"/>
    <w:rsid w:val="00EC43AC"/>
    <w:rsid w:val="00EC69E9"/>
    <w:rsid w:val="00ED01B9"/>
    <w:rsid w:val="00ED042C"/>
    <w:rsid w:val="00ED0704"/>
    <w:rsid w:val="00ED77BD"/>
    <w:rsid w:val="00EE0261"/>
    <w:rsid w:val="00EE25E1"/>
    <w:rsid w:val="00EE3FF7"/>
    <w:rsid w:val="00EE4D4B"/>
    <w:rsid w:val="00EF091B"/>
    <w:rsid w:val="00EF10C7"/>
    <w:rsid w:val="00EF2D0E"/>
    <w:rsid w:val="00EF3469"/>
    <w:rsid w:val="00EF70AC"/>
    <w:rsid w:val="00F01785"/>
    <w:rsid w:val="00F119A4"/>
    <w:rsid w:val="00F12F9E"/>
    <w:rsid w:val="00F1357D"/>
    <w:rsid w:val="00F20E74"/>
    <w:rsid w:val="00F24127"/>
    <w:rsid w:val="00F30120"/>
    <w:rsid w:val="00F32B04"/>
    <w:rsid w:val="00F34454"/>
    <w:rsid w:val="00F432C1"/>
    <w:rsid w:val="00F4363E"/>
    <w:rsid w:val="00F552CD"/>
    <w:rsid w:val="00F57EBB"/>
    <w:rsid w:val="00F61EE7"/>
    <w:rsid w:val="00F718C2"/>
    <w:rsid w:val="00F75B69"/>
    <w:rsid w:val="00F829CF"/>
    <w:rsid w:val="00F9649F"/>
    <w:rsid w:val="00FA2418"/>
    <w:rsid w:val="00FA3271"/>
    <w:rsid w:val="00FA36EA"/>
    <w:rsid w:val="00FB3F1D"/>
    <w:rsid w:val="00FB6B58"/>
    <w:rsid w:val="00FB74F9"/>
    <w:rsid w:val="00FB76BE"/>
    <w:rsid w:val="00FC6492"/>
    <w:rsid w:val="00FC6FD9"/>
    <w:rsid w:val="00FC7DC7"/>
    <w:rsid w:val="00FD2703"/>
    <w:rsid w:val="00FD5305"/>
    <w:rsid w:val="00FD601F"/>
    <w:rsid w:val="00FD7E32"/>
    <w:rsid w:val="00FF133C"/>
    <w:rsid w:val="00FF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B89AD0"/>
  <w15:docId w15:val="{58D9AA84-8BF5-46EB-BB35-8DB54D34D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1EF9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" w:hAnsi="Arial" w:cs="Arial"/>
      <w:b/>
      <w:bCs/>
      <w:sz w:val="20"/>
    </w:rPr>
  </w:style>
  <w:style w:type="paragraph" w:styleId="Nadpis3">
    <w:name w:val="heading 3"/>
    <w:basedOn w:val="Normln"/>
    <w:next w:val="Normln"/>
    <w:qFormat/>
    <w:pPr>
      <w:keepNext/>
      <w:ind w:left="540" w:hanging="540"/>
      <w:jc w:val="both"/>
      <w:outlineLvl w:val="2"/>
    </w:pPr>
    <w:rPr>
      <w:rFonts w:ascii="Arial" w:hAnsi="Arial" w:cs="Arial"/>
      <w:b/>
      <w:bCs/>
      <w:sz w:val="2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 w:cs="Arial"/>
      <w:b/>
      <w:bCs/>
      <w:sz w:val="20"/>
    </w:rPr>
  </w:style>
  <w:style w:type="paragraph" w:styleId="Nadpis5">
    <w:name w:val="heading 5"/>
    <w:basedOn w:val="Normln"/>
    <w:next w:val="Normln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2268"/>
      </w:tabs>
      <w:jc w:val="center"/>
      <w:outlineLvl w:val="4"/>
    </w:pPr>
    <w:rPr>
      <w:rFonts w:ascii="Arial" w:hAnsi="Arial"/>
      <w:b/>
      <w:spacing w:val="34"/>
      <w:sz w:val="28"/>
    </w:rPr>
  </w:style>
  <w:style w:type="paragraph" w:styleId="Nadpis6">
    <w:name w:val="heading 6"/>
    <w:basedOn w:val="Normln"/>
    <w:next w:val="Normln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2268"/>
      </w:tabs>
      <w:jc w:val="center"/>
      <w:outlineLvl w:val="5"/>
    </w:pPr>
    <w:rPr>
      <w:rFonts w:ascii="Arial" w:hAnsi="Arial" w:cs="Arial"/>
      <w:b/>
      <w:bCs/>
      <w:sz w:val="32"/>
    </w:rPr>
  </w:style>
  <w:style w:type="paragraph" w:styleId="Nadpis7">
    <w:name w:val="heading 7"/>
    <w:basedOn w:val="Normln"/>
    <w:next w:val="Normln"/>
    <w:link w:val="Nadpis7Char"/>
    <w:qFormat/>
    <w:pPr>
      <w:keepNext/>
      <w:tabs>
        <w:tab w:val="left" w:pos="4536"/>
      </w:tabs>
      <w:ind w:left="720"/>
      <w:outlineLvl w:val="6"/>
    </w:pPr>
    <w:rPr>
      <w:rFonts w:ascii="Arial" w:hAnsi="Arial" w:cs="Arial"/>
      <w:i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tabs>
        <w:tab w:val="left" w:pos="4536"/>
      </w:tabs>
      <w:ind w:left="720"/>
      <w:outlineLvl w:val="7"/>
    </w:pPr>
    <w:rPr>
      <w:rFonts w:ascii="Arial" w:hAnsi="Arial" w:cs="Arial"/>
      <w:sz w:val="20"/>
      <w:szCs w:val="20"/>
      <w:u w:val="single"/>
    </w:rPr>
  </w:style>
  <w:style w:type="paragraph" w:styleId="Nadpis9">
    <w:name w:val="heading 9"/>
    <w:basedOn w:val="Normln"/>
    <w:next w:val="Normln"/>
    <w:link w:val="Nadpis9Char"/>
    <w:qFormat/>
    <w:pPr>
      <w:keepNext/>
      <w:tabs>
        <w:tab w:val="left" w:pos="4536"/>
        <w:tab w:val="right" w:pos="5954"/>
      </w:tabs>
      <w:suppressAutoHyphens/>
      <w:ind w:left="539"/>
      <w:jc w:val="center"/>
      <w:outlineLvl w:val="8"/>
    </w:pPr>
    <w:rPr>
      <w:rFonts w:ascii="Arial" w:hAnsi="Arial" w:cs="Arial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autoSpaceDE w:val="0"/>
      <w:autoSpaceDN w:val="0"/>
      <w:jc w:val="both"/>
    </w:pPr>
    <w:rPr>
      <w:rFonts w:ascii="Arial" w:hAnsi="Arial" w:cs="Arial"/>
      <w:b/>
      <w:bCs/>
      <w:sz w:val="22"/>
      <w:szCs w:val="22"/>
    </w:rPr>
  </w:style>
  <w:style w:type="paragraph" w:styleId="Zkladntext3">
    <w:name w:val="Body Text 3"/>
    <w:basedOn w:val="Normln"/>
    <w:semiHidden/>
    <w:pPr>
      <w:widowControl w:val="0"/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semiHidden/>
    <w:pPr>
      <w:tabs>
        <w:tab w:val="left" w:pos="426"/>
      </w:tabs>
      <w:ind w:left="426" w:hanging="426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Pr>
      <w:rFonts w:ascii="Arial" w:hAnsi="Arial" w:cs="Arial"/>
      <w:sz w:val="20"/>
    </w:rPr>
  </w:style>
  <w:style w:type="paragraph" w:styleId="Zkladntextodsazen2">
    <w:name w:val="Body Text Indent 2"/>
    <w:basedOn w:val="Normln"/>
    <w:semiHidden/>
    <w:pPr>
      <w:ind w:left="720" w:hanging="72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semiHidden/>
    <w:pPr>
      <w:ind w:left="3240" w:hanging="2475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2268"/>
      </w:tabs>
      <w:jc w:val="center"/>
    </w:pPr>
    <w:rPr>
      <w:rFonts w:ascii="Arial" w:hAnsi="Arial"/>
      <w:b/>
      <w:spacing w:val="34"/>
      <w:sz w:val="32"/>
    </w:rPr>
  </w:style>
  <w:style w:type="paragraph" w:styleId="slovanseznam2">
    <w:name w:val="List Number 2"/>
    <w:basedOn w:val="Normln"/>
    <w:semiHidden/>
    <w:pPr>
      <w:numPr>
        <w:numId w:val="2"/>
      </w:numPr>
    </w:pPr>
    <w:rPr>
      <w:sz w:val="20"/>
      <w:szCs w:val="2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rsid w:val="00E36585"/>
    <w:rPr>
      <w:color w:val="0000FF"/>
      <w:u w:val="single"/>
    </w:rPr>
  </w:style>
  <w:style w:type="paragraph" w:styleId="Textbubliny">
    <w:name w:val="Balloon Text"/>
    <w:basedOn w:val="Normln"/>
    <w:semiHidden/>
    <w:rsid w:val="00B5584B"/>
    <w:rPr>
      <w:rFonts w:ascii="Tahoma" w:hAnsi="Tahoma" w:cs="Tahoma"/>
      <w:sz w:val="16"/>
      <w:szCs w:val="16"/>
    </w:rPr>
  </w:style>
  <w:style w:type="paragraph" w:customStyle="1" w:styleId="enadpis">
    <w:name w:val="enadpis"/>
    <w:rsid w:val="006A7F76"/>
    <w:pPr>
      <w:widowControl w:val="0"/>
      <w:overflowPunct w:val="0"/>
      <w:autoSpaceDE w:val="0"/>
      <w:autoSpaceDN w:val="0"/>
      <w:adjustRightInd w:val="0"/>
      <w:jc w:val="center"/>
    </w:pPr>
    <w:rPr>
      <w:b/>
      <w:smallCaps/>
      <w:color w:val="000000"/>
      <w:sz w:val="36"/>
    </w:rPr>
  </w:style>
  <w:style w:type="paragraph" w:customStyle="1" w:styleId="efous2">
    <w:name w:val="efous2"/>
    <w:uiPriority w:val="99"/>
    <w:rsid w:val="006A7F76"/>
    <w:pPr>
      <w:widowControl w:val="0"/>
      <w:overflowPunct w:val="0"/>
      <w:autoSpaceDE w:val="0"/>
      <w:autoSpaceDN w:val="0"/>
      <w:adjustRightInd w:val="0"/>
      <w:ind w:left="714" w:hanging="301"/>
      <w:jc w:val="both"/>
    </w:pPr>
    <w:rPr>
      <w:color w:val="000000"/>
      <w:sz w:val="24"/>
    </w:rPr>
  </w:style>
  <w:style w:type="character" w:customStyle="1" w:styleId="Nadpis9Char">
    <w:name w:val="Nadpis 9 Char"/>
    <w:link w:val="Nadpis9"/>
    <w:rsid w:val="0017734A"/>
    <w:rPr>
      <w:rFonts w:ascii="Arial" w:hAnsi="Arial" w:cs="Arial"/>
      <w:b/>
      <w:bCs/>
      <w:color w:val="FF0000"/>
      <w:lang w:val="cs-CZ" w:eastAsia="cs-CZ" w:bidi="ar-SA"/>
    </w:rPr>
  </w:style>
  <w:style w:type="paragraph" w:styleId="Podnadpis">
    <w:name w:val="Subtitle"/>
    <w:basedOn w:val="Normln"/>
    <w:link w:val="PodnadpisChar"/>
    <w:qFormat/>
    <w:rsid w:val="004972D1"/>
    <w:rPr>
      <w:rFonts w:ascii="Arial" w:hAnsi="Arial"/>
      <w:szCs w:val="20"/>
    </w:rPr>
  </w:style>
  <w:style w:type="character" w:customStyle="1" w:styleId="PodnadpisChar">
    <w:name w:val="Podnadpis Char"/>
    <w:link w:val="Podnadpis"/>
    <w:rsid w:val="004972D1"/>
    <w:rPr>
      <w:rFonts w:ascii="Arial" w:hAnsi="Arial"/>
      <w:sz w:val="24"/>
    </w:rPr>
  </w:style>
  <w:style w:type="paragraph" w:styleId="Odstavecseseznamem">
    <w:name w:val="List Paragraph"/>
    <w:basedOn w:val="Normln"/>
    <w:uiPriority w:val="34"/>
    <w:qFormat/>
    <w:rsid w:val="002C36EA"/>
    <w:pPr>
      <w:ind w:left="708"/>
    </w:pPr>
  </w:style>
  <w:style w:type="paragraph" w:customStyle="1" w:styleId="TSlneksmlouvy">
    <w:name w:val="TS Článek smlouvy"/>
    <w:basedOn w:val="Normln"/>
    <w:next w:val="Normln"/>
    <w:link w:val="TSlneksmlouvyChar"/>
    <w:rsid w:val="004D7CF8"/>
    <w:pPr>
      <w:keepNext/>
      <w:suppressAutoHyphens/>
      <w:spacing w:before="480" w:after="240" w:line="280" w:lineRule="exact"/>
      <w:ind w:left="6663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4D7CF8"/>
    <w:rPr>
      <w:rFonts w:ascii="Arial" w:hAnsi="Arial"/>
      <w:b/>
      <w:sz w:val="22"/>
      <w:szCs w:val="24"/>
      <w:u w:val="single"/>
      <w:lang w:val="x-none" w:eastAsia="en-US"/>
    </w:rPr>
  </w:style>
  <w:style w:type="paragraph" w:customStyle="1" w:styleId="TPNadpis-2slovan">
    <w:name w:val="TP_Nadpis-2_číslovaný"/>
    <w:next w:val="TPText-1slovan"/>
    <w:qFormat/>
    <w:rsid w:val="0092283A"/>
    <w:pPr>
      <w:keepNext/>
      <w:numPr>
        <w:ilvl w:val="1"/>
        <w:numId w:val="18"/>
      </w:numPr>
      <w:tabs>
        <w:tab w:val="left" w:pos="1021"/>
      </w:tabs>
      <w:spacing w:before="120"/>
      <w:jc w:val="both"/>
      <w:outlineLvl w:val="1"/>
    </w:pPr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92283A"/>
    <w:pPr>
      <w:numPr>
        <w:ilvl w:val="2"/>
        <w:numId w:val="18"/>
      </w:numPr>
      <w:spacing w:before="80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92283A"/>
    <w:rPr>
      <w:rFonts w:ascii="Calibri" w:eastAsia="Calibri" w:hAnsi="Calibri" w:cs="Arial"/>
      <w:szCs w:val="22"/>
      <w:lang w:eastAsia="en-US"/>
    </w:rPr>
  </w:style>
  <w:style w:type="paragraph" w:customStyle="1" w:styleId="TPNADPIS-1slovan">
    <w:name w:val="TP_NADPIS-1_číslovaný"/>
    <w:next w:val="TPNadpis-2slovan"/>
    <w:qFormat/>
    <w:rsid w:val="0092283A"/>
    <w:pPr>
      <w:keepNext/>
      <w:numPr>
        <w:numId w:val="18"/>
      </w:numPr>
      <w:spacing w:before="240"/>
      <w:ind w:left="340" w:hanging="340"/>
      <w:jc w:val="both"/>
      <w:outlineLvl w:val="0"/>
    </w:pPr>
    <w:rPr>
      <w:rFonts w:ascii="Calibri" w:eastAsia="Calibri" w:hAnsi="Calibri" w:cs="Arial"/>
      <w:b/>
      <w:caps/>
      <w:sz w:val="24"/>
      <w:szCs w:val="24"/>
      <w:lang w:eastAsia="en-US"/>
    </w:rPr>
  </w:style>
  <w:style w:type="paragraph" w:customStyle="1" w:styleId="TPText-2slovan">
    <w:name w:val="TP_Text-2_číslovaný"/>
    <w:qFormat/>
    <w:rsid w:val="0092283A"/>
    <w:pPr>
      <w:numPr>
        <w:ilvl w:val="3"/>
        <w:numId w:val="18"/>
      </w:numPr>
      <w:spacing w:before="80"/>
      <w:ind w:left="1985" w:hanging="964"/>
      <w:jc w:val="both"/>
    </w:pPr>
    <w:rPr>
      <w:rFonts w:ascii="Calibri" w:eastAsia="Calibri" w:hAnsi="Calibri"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602E97"/>
    <w:pPr>
      <w:spacing w:before="40"/>
      <w:ind w:left="1361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602E97"/>
    <w:rPr>
      <w:rFonts w:ascii="Calibri" w:eastAsia="Calibri" w:hAnsi="Calibri" w:cs="Arial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690F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0FF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0FF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0FF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90FF5"/>
    <w:rPr>
      <w:b/>
      <w:bCs/>
    </w:rPr>
  </w:style>
  <w:style w:type="paragraph" w:customStyle="1" w:styleId="Default">
    <w:name w:val="Default"/>
    <w:rsid w:val="001975E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832DB5"/>
    <w:rPr>
      <w:rFonts w:ascii="Arial" w:hAnsi="Arial" w:cs="Arial"/>
      <w:i/>
    </w:rPr>
  </w:style>
  <w:style w:type="paragraph" w:styleId="Revize">
    <w:name w:val="Revision"/>
    <w:hidden/>
    <w:uiPriority w:val="99"/>
    <w:semiHidden/>
    <w:rsid w:val="005833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2BEEF-CA5D-4C60-ACB9-08B2AE92F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ČD DDC, Stavební správa Plzeň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SlechtovaM</dc:creator>
  <cp:lastModifiedBy>Křelovcová Gabriela, Ing.</cp:lastModifiedBy>
  <cp:revision>5</cp:revision>
  <cp:lastPrinted>2022-11-23T09:09:00Z</cp:lastPrinted>
  <dcterms:created xsi:type="dcterms:W3CDTF">2022-11-23T09:08:00Z</dcterms:created>
  <dcterms:modified xsi:type="dcterms:W3CDTF">2022-11-23T10:15:00Z</dcterms:modified>
</cp:coreProperties>
</file>