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717A183" w14:textId="1AC09C12" w:rsidR="00A1072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10725" w:rsidRPr="00A10725">
        <w:rPr>
          <w:rFonts w:ascii="Verdana" w:hAnsi="Verdana"/>
          <w:b/>
          <w:sz w:val="18"/>
          <w:szCs w:val="18"/>
        </w:rPr>
        <w:t>„Údržba a oprava výměnných dílů zabezpečovacího zařízení v obvodu SSZT 2022“</w:t>
      </w:r>
      <w:r w:rsidRPr="00C351E3">
        <w:rPr>
          <w:rFonts w:ascii="Verdana" w:hAnsi="Verdana"/>
          <w:sz w:val="18"/>
          <w:szCs w:val="18"/>
        </w:rPr>
        <w:t xml:space="preserve"> </w:t>
      </w:r>
      <w:r w:rsidR="00AF7E94" w:rsidRPr="00AF7E94">
        <w:rPr>
          <w:rFonts w:ascii="Verdana" w:hAnsi="Verdana" w:cs="Times New Roman"/>
          <w:sz w:val="18"/>
          <w:szCs w:val="18"/>
          <w:vertAlign w:val="superscript"/>
        </w:rPr>
        <w:footnoteReference w:id="1"/>
      </w:r>
    </w:p>
    <w:p w14:paraId="6A30238C" w14:textId="77777777" w:rsidR="00AF7E94" w:rsidRDefault="00AF7E94" w:rsidP="00357D03">
      <w:pPr>
        <w:pStyle w:val="text"/>
        <w:widowControl/>
        <w:rPr>
          <w:rFonts w:ascii="Verdana" w:hAnsi="Verdana"/>
          <w:sz w:val="18"/>
          <w:szCs w:val="18"/>
        </w:rPr>
      </w:pPr>
    </w:p>
    <w:bookmarkStart w:id="0" w:name="Zaškrtávací1"/>
    <w:p w14:paraId="1CB0A2D4" w14:textId="71B09A4B" w:rsidR="00AF7E94" w:rsidRPr="00AF7E94" w:rsidRDefault="00AF7E94" w:rsidP="00AF7E9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12370">
        <w:rPr>
          <w:rFonts w:ascii="Verdana" w:hAnsi="Verdana"/>
          <w:sz w:val="18"/>
          <w:szCs w:val="18"/>
        </w:rPr>
      </w:r>
      <w:r w:rsidR="00A12370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AF7E94">
        <w:rPr>
          <w:rFonts w:ascii="Verdana" w:hAnsi="Verdana"/>
          <w:sz w:val="18"/>
          <w:szCs w:val="18"/>
        </w:rPr>
        <w:t xml:space="preserve"> – označení část</w:t>
      </w:r>
      <w:r w:rsidR="00A12370">
        <w:rPr>
          <w:rFonts w:ascii="Verdana" w:hAnsi="Verdana"/>
          <w:sz w:val="18"/>
          <w:szCs w:val="18"/>
        </w:rPr>
        <w:t>i</w:t>
      </w:r>
      <w:bookmarkStart w:id="1" w:name="_GoBack"/>
      <w:bookmarkEnd w:id="1"/>
      <w:r w:rsidRPr="00AF7E94">
        <w:rPr>
          <w:rFonts w:ascii="Verdana" w:hAnsi="Verdana"/>
          <w:sz w:val="18"/>
          <w:szCs w:val="18"/>
        </w:rPr>
        <w:t xml:space="preserve"> 63522067</w:t>
      </w:r>
    </w:p>
    <w:p w14:paraId="3F635F14" w14:textId="77777777" w:rsidR="00AF7E94" w:rsidRPr="00AF7E94" w:rsidRDefault="00AF7E94" w:rsidP="00AF7E9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A12370">
        <w:rPr>
          <w:rFonts w:ascii="Verdana" w:hAnsi="Verdana"/>
          <w:sz w:val="18"/>
          <w:szCs w:val="18"/>
        </w:rPr>
      </w:r>
      <w:r w:rsidR="00A12370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AF7E94">
        <w:rPr>
          <w:rFonts w:ascii="Verdana" w:hAnsi="Verdana"/>
          <w:sz w:val="18"/>
          <w:szCs w:val="18"/>
        </w:rPr>
        <w:t xml:space="preserve"> – označení části 63522068 </w:t>
      </w:r>
    </w:p>
    <w:p w14:paraId="1EA970A0" w14:textId="77777777" w:rsidR="00AF7E94" w:rsidRDefault="00AF7E94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3E7D3A85" w14:textId="7D7578D5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C06DED8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AF7E9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sectPr w:rsidR="00993E96" w:rsidRPr="00C351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442576C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3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23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07E22893" w14:textId="77777777" w:rsidR="00AF7E94" w:rsidRPr="005D5826" w:rsidRDefault="00AF7E94" w:rsidP="005D582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AF7E94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 w:rsidRPr="00AF7E94">
        <w:rPr>
          <w:rFonts w:ascii="Verdana" w:hAnsi="Verdana"/>
          <w:sz w:val="18"/>
          <w:szCs w:val="18"/>
        </w:rPr>
        <w:t xml:space="preserve"> </w:t>
      </w:r>
      <w:r w:rsidRPr="005D5826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14:paraId="288C8D4E" w14:textId="108960BE" w:rsidR="00AF7E94" w:rsidRPr="005D5826" w:rsidRDefault="00AF7E94" w:rsidP="005D582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5D5826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</w:t>
      </w:r>
    </w:p>
    <w:p w14:paraId="0A3B5743" w14:textId="5C92F5BA" w:rsidR="00AF7E94" w:rsidRPr="005D5826" w:rsidRDefault="00AF7E94" w:rsidP="00AF7E94">
      <w:pPr>
        <w:pStyle w:val="Textpoznpodarou"/>
        <w:rPr>
          <w:rFonts w:ascii="Verdana" w:hAnsi="Verdana"/>
          <w:sz w:val="16"/>
          <w:szCs w:val="16"/>
        </w:rPr>
      </w:pPr>
    </w:p>
  </w:footnote>
  <w:footnote w:id="2">
    <w:p w14:paraId="47C6B613" w14:textId="77777777" w:rsidR="00AF7E94" w:rsidRPr="005D5826" w:rsidRDefault="00AF7E94" w:rsidP="005D5826">
      <w:pPr>
        <w:jc w:val="both"/>
        <w:rPr>
          <w:rFonts w:ascii="Verdana" w:hAnsi="Verdana"/>
          <w:sz w:val="16"/>
          <w:szCs w:val="16"/>
          <w:lang w:val="fr-FR"/>
        </w:rPr>
      </w:pPr>
      <w:r w:rsidRPr="005D5826">
        <w:rPr>
          <w:rStyle w:val="Znakapoznpodarou"/>
          <w:rFonts w:ascii="Verdana" w:hAnsi="Verdana"/>
          <w:sz w:val="16"/>
          <w:szCs w:val="16"/>
        </w:rPr>
        <w:footnoteRef/>
      </w:r>
      <w:r w:rsidRPr="005D5826"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18.4 Zadávací dokumentace, který současně koresponduje s variantou vybranou dodavatelem v čl. IX.14 závazného vzoru Rámcové dohody (Příloha č. 4 Zadávací dokumentace). </w:t>
      </w:r>
    </w:p>
    <w:p w14:paraId="2D43CD72" w14:textId="77777777" w:rsidR="00AF7E94" w:rsidRPr="005D5826" w:rsidRDefault="00AF7E94" w:rsidP="005D5826">
      <w:pPr>
        <w:jc w:val="both"/>
        <w:rPr>
          <w:rFonts w:ascii="Verdana" w:hAnsi="Verdana"/>
          <w:sz w:val="16"/>
          <w:szCs w:val="16"/>
        </w:rPr>
      </w:pPr>
      <w:r w:rsidRPr="005D5826">
        <w:rPr>
          <w:rFonts w:ascii="Verdana" w:hAnsi="Verdana"/>
          <w:b/>
          <w:sz w:val="16"/>
          <w:szCs w:val="16"/>
          <w:lang w:val="fr-FR"/>
        </w:rPr>
        <w:t>Upozornění</w:t>
      </w:r>
      <w:r w:rsidRPr="005D5826"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D2D6063" w14:textId="77777777" w:rsidR="00AF7E94" w:rsidRPr="00D87C38" w:rsidRDefault="00AF7E94" w:rsidP="00AF7E94"/>
    <w:p w14:paraId="1E9FC0A3" w14:textId="3B7F9F33" w:rsidR="00AF7E94" w:rsidRPr="00AF7E94" w:rsidRDefault="00AF7E94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964BE"/>
    <w:rsid w:val="004A5D44"/>
    <w:rsid w:val="004F678B"/>
    <w:rsid w:val="005B58EC"/>
    <w:rsid w:val="005D5826"/>
    <w:rsid w:val="005F2C4E"/>
    <w:rsid w:val="00623F81"/>
    <w:rsid w:val="00901E2C"/>
    <w:rsid w:val="00993E96"/>
    <w:rsid w:val="00A10725"/>
    <w:rsid w:val="00A12370"/>
    <w:rsid w:val="00A5407A"/>
    <w:rsid w:val="00A56AB2"/>
    <w:rsid w:val="00A6772A"/>
    <w:rsid w:val="00AE2C06"/>
    <w:rsid w:val="00AF7E94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803386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803386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803386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803386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803386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803386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0B7731-2D56-4ABC-8FDE-A272C14F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 OŘ OVA</cp:lastModifiedBy>
  <cp:revision>25</cp:revision>
  <dcterms:created xsi:type="dcterms:W3CDTF">2018-11-26T13:29:00Z</dcterms:created>
  <dcterms:modified xsi:type="dcterms:W3CDTF">2022-08-04T09:39:00Z</dcterms:modified>
</cp:coreProperties>
</file>