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408CB" w14:textId="59F1AA65"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r>
        <w:rPr>
          <w:rFonts w:eastAsia="Times New Roman" w:cs="Times New Roman"/>
          <w:b/>
          <w:szCs w:val="22"/>
          <w:lang w:eastAsia="cs-CZ"/>
        </w:rPr>
        <w:t xml:space="preserve">Příloha </w:t>
      </w:r>
      <w:r w:rsidR="008C3A72">
        <w:rPr>
          <w:rFonts w:eastAsia="Times New Roman" w:cs="Times New Roman"/>
          <w:b/>
          <w:szCs w:val="22"/>
          <w:lang w:eastAsia="cs-CZ"/>
        </w:rPr>
        <w:t xml:space="preserve"> </w:t>
      </w:r>
      <w:r>
        <w:rPr>
          <w:rFonts w:eastAsia="Times New Roman" w:cs="Times New Roman"/>
          <w:b/>
          <w:szCs w:val="22"/>
          <w:lang w:eastAsia="cs-CZ"/>
        </w:rPr>
        <w:t>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0E3EA010"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8C3A72"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4F658F">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lastRenderedPageBreak/>
        <w:t>PLATEBNÍ PODMÍNKY</w:t>
      </w:r>
      <w:bookmarkEnd w:id="9"/>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lastRenderedPageBreak/>
        <w:t>Podpisem Předávacího protokolu nebo záznamu o nepřevzetí Díla je přejímací řízení ukončeno.</w:t>
      </w:r>
      <w:bookmarkEnd w:id="25"/>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F658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bookmarkStart w:id="48" w:name="_GoBack"/>
      <w:bookmarkEnd w:id="48"/>
    </w:p>
    <w:bookmarkEnd w:id="0"/>
    <w:bookmarkEnd w:id="1"/>
    <w:bookmarkEnd w:id="2"/>
    <w:sectPr w:rsidR="0080548D"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37D3B345"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C3A72">
            <w:rPr>
              <w:b/>
              <w:noProof/>
              <w:color w:val="FF5200" w:themeColor="accent2"/>
            </w:rPr>
            <w:t>15</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C3A72">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982D2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C17BAD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8C3A72">
      <w:tc>
        <w:tcPr>
          <w:tcW w:w="1361" w:type="dxa"/>
          <w:tcMar>
            <w:left w:w="0" w:type="dxa"/>
            <w:right w:w="0" w:type="dxa"/>
          </w:tcMar>
          <w:vAlign w:val="bottom"/>
        </w:tcPr>
        <w:p w14:paraId="7C407433" w14:textId="1242518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8C3A72">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8C3A72">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46D50A7C" w:rsidR="006331B8" w:rsidRPr="006331B8" w:rsidRDefault="008C3A72" w:rsidP="006331B8">
          <w:pPr>
            <w:tabs>
              <w:tab w:val="center" w:pos="4536"/>
              <w:tab w:val="right" w:pos="9072"/>
            </w:tabs>
            <w:rPr>
              <w:sz w:val="12"/>
            </w:rPr>
          </w:pPr>
          <w:r>
            <w:rPr>
              <w:sz w:val="12"/>
            </w:rPr>
            <w:t>spravazeleznic</w:t>
          </w:r>
          <w:r w:rsidR="006331B8" w:rsidRPr="006331B8">
            <w:rPr>
              <w:sz w:val="12"/>
            </w:rPr>
            <w:t>.cz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5591C22"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F7878F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3A72"/>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4072B0"/>
  <w14:defaultImageDpi w14:val="330"/>
  <w15:docId w15:val="{1A3A9B90-197E-46FC-9473-7B66CB25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D385664-B4FB-4772-937F-D323F18C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3</TotalTime>
  <Pages>17</Pages>
  <Words>8494</Words>
  <Characters>50120</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Petříček Roman, Ing.</cp:lastModifiedBy>
  <cp:revision>6</cp:revision>
  <cp:lastPrinted>2020-02-24T11:14:00Z</cp:lastPrinted>
  <dcterms:created xsi:type="dcterms:W3CDTF">2020-01-23T08:44:00Z</dcterms:created>
  <dcterms:modified xsi:type="dcterms:W3CDTF">2021-11-24T12:21:00Z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