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126E6">
        <w:rPr>
          <w:szCs w:val="22"/>
        </w:rPr>
        <w:t>6</w:t>
      </w:r>
      <w:bookmarkStart w:id="0" w:name="_GoBack"/>
      <w:bookmarkEnd w:id="0"/>
      <w:r>
        <w:rPr>
          <w:szCs w:val="22"/>
        </w:rPr>
        <w:t xml:space="preserve"> </w:t>
      </w:r>
      <w:r w:rsidR="00107A7B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</w:t>
      </w:r>
      <w:r w:rsidR="00107A7B">
        <w:rPr>
          <w:b/>
          <w:color w:val="FF0000"/>
          <w:szCs w:val="22"/>
        </w:rPr>
        <w:t xml:space="preserve">postupu dle čl. 23. Zadávací dokumentace, bodu </w:t>
      </w:r>
      <w:proofErr w:type="gramStart"/>
      <w:r w:rsidR="00107A7B">
        <w:rPr>
          <w:b/>
          <w:color w:val="FF0000"/>
          <w:szCs w:val="22"/>
        </w:rPr>
        <w:t>23.2. a 23.3</w:t>
      </w:r>
      <w:proofErr w:type="gramEnd"/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107A7B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podává nabídku na nad</w:t>
      </w:r>
      <w:r w:rsidR="008145D7" w:rsidRPr="003B18F6">
        <w:rPr>
          <w:rFonts w:eastAsia="Times New Roman" w:cs="Times New Roman"/>
          <w:lang w:eastAsia="cs-CZ"/>
        </w:rPr>
        <w:t xml:space="preserve">limitní sektorovou veřejnou zakázku s názvem </w:t>
      </w:r>
      <w:bookmarkStart w:id="1" w:name="_Toc403053768"/>
      <w:r w:rsidR="008145D7" w:rsidRPr="003B18F6">
        <w:rPr>
          <w:rFonts w:eastAsia="Times New Roman" w:cs="Times New Roman"/>
          <w:b/>
          <w:lang w:eastAsia="cs-CZ"/>
        </w:rPr>
        <w:t>„</w:t>
      </w:r>
      <w:bookmarkEnd w:id="1"/>
      <w:r w:rsidR="00071D75">
        <w:rPr>
          <w:rFonts w:eastAsia="Times New Roman" w:cs="Times New Roman"/>
          <w:b/>
          <w:lang w:eastAsia="cs-CZ"/>
        </w:rPr>
        <w:t>Dodá</w:t>
      </w:r>
      <w:r>
        <w:rPr>
          <w:rFonts w:eastAsia="Times New Roman" w:cs="Times New Roman"/>
          <w:b/>
          <w:lang w:eastAsia="cs-CZ"/>
        </w:rPr>
        <w:t xml:space="preserve">vky výstražných oděvů zimních </w:t>
      </w:r>
      <w:r w:rsidR="00071D75">
        <w:rPr>
          <w:rFonts w:eastAsia="Times New Roman" w:cs="Times New Roman"/>
          <w:b/>
          <w:lang w:eastAsia="cs-CZ"/>
        </w:rPr>
        <w:t>2021</w:t>
      </w:r>
      <w:r>
        <w:rPr>
          <w:rFonts w:eastAsia="Times New Roman" w:cs="Times New Roman"/>
          <w:b/>
          <w:lang w:eastAsia="cs-CZ"/>
        </w:rPr>
        <w:t xml:space="preserve"> - 2022</w:t>
      </w:r>
      <w:r w:rsidR="008145D7" w:rsidRPr="003B18F6">
        <w:rPr>
          <w:rFonts w:eastAsia="Times New Roman" w:cs="Times New Roman"/>
          <w:b/>
          <w:lang w:eastAsia="cs-CZ"/>
        </w:rPr>
        <w:t>“</w:t>
      </w:r>
      <w:r w:rsidR="008145D7"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3B18F6">
        <w:rPr>
          <w:rFonts w:eastAsia="Times New Roman" w:cs="Times New Roman"/>
          <w:lang w:eastAsia="cs-CZ"/>
        </w:rPr>
        <w:t>č.j.</w:t>
      </w:r>
      <w:proofErr w:type="gramEnd"/>
      <w:r w:rsidR="008145D7" w:rsidRPr="003B18F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28288/2021</w:t>
      </w:r>
      <w:r w:rsidR="00BF52D1" w:rsidRPr="003B18F6">
        <w:rPr>
          <w:rFonts w:eastAsia="Times New Roman" w:cs="Times New Roman"/>
          <w:lang w:eastAsia="cs-CZ"/>
        </w:rPr>
        <w:t>-SŽ-GŘ-O8</w:t>
      </w:r>
      <w:r w:rsidR="008145D7" w:rsidRPr="003B18F6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="008145D7"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 w:rsidR="008145D7"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F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26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26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1D75"/>
    <w:rsid w:val="00072C1E"/>
    <w:rsid w:val="000E23A7"/>
    <w:rsid w:val="0010693F"/>
    <w:rsid w:val="00107A7B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126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F45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0CF161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C52AF-8617-4A32-AC68-608DFBAF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</cp:lastModifiedBy>
  <cp:revision>3</cp:revision>
  <cp:lastPrinted>2020-11-24T14:51:00Z</cp:lastPrinted>
  <dcterms:created xsi:type="dcterms:W3CDTF">2021-04-29T08:47:00Z</dcterms:created>
  <dcterms:modified xsi:type="dcterms:W3CDTF">2021-05-03T12:40:00Z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