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8"/>
        <w:gridCol w:w="4528"/>
      </w:tblGrid>
      <w:tr w:rsidR="00000000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h"/>
              <w:rPr>
                <w:rFonts w:eastAsia="Arial"/>
              </w:rPr>
            </w:pPr>
            <w:bookmarkStart w:id="0" w:name="_GoBack"/>
            <w:bookmarkEnd w:id="0"/>
            <w:r>
              <w:rPr>
                <w:rFonts w:eastAsia="Arial"/>
              </w:rPr>
              <w:t>Název 1: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Oprava zabezpečení a výstroje trati Studénka - Bílovec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Název 2:</w:t>
            </w:r>
          </w:p>
        </w:tc>
      </w:tr>
      <w:tr w:rsidR="00000000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Druh: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Oprava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Stupeň stavby::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Sítě</w:t>
            </w:r>
          </w:p>
        </w:tc>
      </w:tr>
      <w:tr w:rsidR="00000000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Číslo jednací: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/>
        </w:tc>
      </w:tr>
      <w:tr w:rsidR="00000000"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Přijato: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09.12.2020</w:t>
            </w:r>
          </w:p>
        </w:tc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Termín: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18.12.2020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Stavebník: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Správa železnic, státní organizace, Dlážděná 1003/7, 110 00, Praha 1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Žadatel: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Správa železnic, s.o., Oblastní ředitelství Ostrava, Muglinovská 1038, 702 00, Ostrava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Traťový/definiční úsek: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1891I1 - žst. Studénka, km 244.6 - 245.0</w:t>
            </w:r>
            <w:r>
              <w:rPr>
                <w:rFonts w:eastAsia="Arial"/>
              </w:rPr>
              <w:br/>
              <w:t>1981 - Studénka (mimo) - Bílovec (včetně), km - 7.6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Lokalizace: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Poznámky: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09.12.2020 SSZT: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Pros</w:t>
            </w:r>
            <w:r>
              <w:rPr>
                <w:rFonts w:eastAsia="Arial"/>
              </w:rPr>
              <w:t>ím o vyjádření k sítím v celém úseku trati Studénka - Bílovec. D Wajda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Informováni:</w:t>
            </w:r>
          </w:p>
        </w:tc>
      </w:tr>
    </w:tbl>
    <w:p w:rsidR="00000000" w:rsidRDefault="009055FF">
      <w:pPr>
        <w:pStyle w:val="h"/>
        <w:pageBreakBefore/>
        <w:divId w:val="1340236944"/>
      </w:pPr>
      <w:r>
        <w:lastRenderedPageBreak/>
        <w:t>Vyjádření odborných správ: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00000">
        <w:trPr>
          <w:divId w:val="1340236944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ČD RSM Olomouc - techn.odd.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:rsidR="00000000" w:rsidRDefault="009055FF">
            <w:pPr>
              <w:divId w:val="1398701298"/>
            </w:pPr>
            <w:r>
              <w:t>V zájmové oblasti jsou vedeny inženýrské sítě obsluhující nemovitosti ve vlastnictví ČD, a.s. - viz příloha (vodovodní, kanalizační + plynovodní přípojka).  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+ 1x příloha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Lubinová Jana dne 09.12.2020</w:t>
            </w:r>
          </w:p>
        </w:tc>
      </w:tr>
      <w:tr w:rsidR="00000000">
        <w:trPr>
          <w:divId w:val="1340236944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ČD Telematika Ostrava - SKS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:rsidR="00000000" w:rsidRDefault="009055FF">
            <w:pPr>
              <w:divId w:val="2028484478"/>
            </w:pPr>
            <w:r>
              <w:t>dálkové podzemní trasy viz přiložený situační výkres, tyto trasy možno poskytnout digitálně zaměřené.  </w:t>
            </w:r>
          </w:p>
          <w:p w:rsidR="00000000" w:rsidRDefault="009055FF">
            <w:pPr>
              <w:divId w:val="1945453023"/>
            </w:pPr>
            <w:r>
              <w:t> </w:t>
            </w:r>
          </w:p>
          <w:p w:rsidR="00000000" w:rsidRDefault="009055FF">
            <w:pPr>
              <w:divId w:val="434985345"/>
            </w:pPr>
            <w:r>
              <w:t>Souběžně s tratí Studénka - Bílovec vede podzemní sdělovací vedení (metalický kabel) po zhruba železniční km 0,5. Kabel evidová</w:t>
            </w:r>
            <w:r>
              <w:t>n jako místní. Polohopisný plán místní kabelizace není k dispozici. Od zhruba km 0,5 po Bílovec se sítě v naší údržbě nenacházejí. Záměr je vhodné projednat i s naším odborem Výstavby, kontakt: Ing. Tomis, tel.: 606 763 551 e-mail: Pavel.Tomis@cdt.cz popř.</w:t>
            </w:r>
            <w:r>
              <w:t xml:space="preserve"> p.Zagrapan, tel.: 602 760 659 e-mail: Jan.Zagrapan@cdt.cz </w:t>
            </w:r>
          </w:p>
          <w:p w:rsidR="00000000" w:rsidRDefault="009055FF">
            <w:pPr>
              <w:divId w:val="1178815568"/>
            </w:pPr>
            <w:r>
              <w:t> </w:t>
            </w:r>
          </w:p>
          <w:p w:rsidR="00000000" w:rsidRDefault="009055FF">
            <w:pPr>
              <w:divId w:val="1088890709"/>
            </w:pPr>
            <w:r>
              <w:t>Možno bezplatně poskytnout orientační geodetické zaměření některých (dálkových) dotčených kabelových tras:  </w:t>
            </w:r>
          </w:p>
          <w:p w:rsidR="00000000" w:rsidRDefault="009055FF">
            <w:pPr>
              <w:divId w:val="125244917"/>
            </w:pPr>
            <w:r>
              <w:t>požadavek včetně našeho vyjádření a čísla jednacího zaslat na e-mail: Petra.Janikova@</w:t>
            </w:r>
            <w:r>
              <w:t>cdt.cz tel.: 724 044 287 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+ 2x příloha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Tomáš Lariš dne 09.12.2020</w:t>
            </w:r>
          </w:p>
        </w:tc>
      </w:tr>
      <w:tr w:rsidR="00000000">
        <w:trPr>
          <w:divId w:val="1340236944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OŘ Ova - SEE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:rsidR="00000000" w:rsidRDefault="009055FF">
            <w:pPr>
              <w:divId w:val="1790079406"/>
            </w:pPr>
            <w:r>
              <w:t>Viz vyjádření ev. č.: INT-20-SEE-774. 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+ 8x příloha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Čabala Ivan dne 17.12.2020</w:t>
            </w:r>
          </w:p>
        </w:tc>
      </w:tr>
      <w:tr w:rsidR="00000000">
        <w:trPr>
          <w:divId w:val="1340236944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OŘ Ova - SMT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</w:t>
            </w:r>
            <w:r>
              <w:rPr>
                <w:rFonts w:eastAsia="Arial"/>
              </w:rPr>
              <w:t>lnit podmínky.</w:t>
            </w:r>
          </w:p>
          <w:p w:rsidR="00000000" w:rsidRDefault="009055FF">
            <w:pPr>
              <w:divId w:val="1280450560"/>
            </w:pPr>
            <w:r>
              <w:t>Mosty v km: 4,431; 4,872; 6,527 </w:t>
            </w:r>
          </w:p>
          <w:p w:rsidR="00000000" w:rsidRDefault="009055FF">
            <w:pPr>
              <w:divId w:val="694497741"/>
            </w:pPr>
            <w:r>
              <w:t>Propustky v evid. km: 0,366; 0,883; 1,062; 1,495; 1,970; 2,591; 2,960; 3,248; 3,715; 4,889; 5,475; 5,825; 5,875; 6,067; 6,392; 6,665; 6,774; 7,195; 7,320 </w:t>
            </w:r>
          </w:p>
          <w:p w:rsidR="00000000" w:rsidRDefault="009055FF">
            <w:pPr>
              <w:divId w:val="744641726"/>
            </w:pPr>
            <w:r>
              <w:t> 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Hrubá Hana, Ing. dne 15.12.2020</w:t>
            </w:r>
          </w:p>
        </w:tc>
      </w:tr>
      <w:tr w:rsidR="00000000">
        <w:trPr>
          <w:divId w:val="1340236944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OŘ Ova - Správa tratí 1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:rsidR="00000000" w:rsidRDefault="009055FF">
            <w:pPr>
              <w:divId w:val="714160368"/>
            </w:pPr>
            <w:r>
              <w:t>bez IS 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Kopečný Pavel, Ing. dne 14.12.2020</w:t>
            </w:r>
          </w:p>
        </w:tc>
      </w:tr>
      <w:tr w:rsidR="00000000">
        <w:trPr>
          <w:divId w:val="1340236944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OŘ Ova - SPS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Č.j.: 273/2020-SŽ-OŘ OVA-SPS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:rsidR="00000000" w:rsidRDefault="009055FF">
            <w:pPr>
              <w:divId w:val="1545409239"/>
            </w:pPr>
            <w:r>
              <w:t>Viz vyjádření SPS OŘ Ostrava č.j. 273/2020-SŽ-OŘ OVA-SPS ze dne 16.12.2020 v příloze. </w:t>
            </w:r>
          </w:p>
          <w:p w:rsidR="00000000" w:rsidRDefault="009055FF">
            <w:pPr>
              <w:divId w:val="1325427068"/>
            </w:pPr>
            <w:r>
              <w:t>Zapsal O. Jaroš 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+ 6x příloha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Koňakovský Přemysl Ing. dne 17.12.2020</w:t>
            </w:r>
          </w:p>
        </w:tc>
      </w:tr>
      <w:tr w:rsidR="00000000">
        <w:trPr>
          <w:divId w:val="1340236944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OŘ Ova - SSZT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:rsidR="00000000" w:rsidRDefault="009055FF">
            <w:pPr>
              <w:divId w:val="1595361759"/>
            </w:pPr>
            <w:r>
              <w:t> 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+ 2x příloha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Wajda Dalibor, Bc. dne 16.12.2020</w:t>
            </w:r>
          </w:p>
        </w:tc>
      </w:tr>
      <w:tr w:rsidR="00000000">
        <w:trPr>
          <w:divId w:val="1340236944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lastRenderedPageBreak/>
              <w:t>SŽ - CTD (bývalé TÚDC)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:rsidR="00000000" w:rsidRDefault="009055FF">
            <w:pPr>
              <w:divId w:val="543710152"/>
            </w:pPr>
            <w:r>
              <w:t>Při realizaci akce Oprava zabezpečení a výstroje trati Studénka – Bílovec, IS, dojde ke styku s telekomunikačním vedením (dálkové podzemní trasy, místní kabel) v majetku Správy železnic, státní organizace, které je chráněno ochranným pásmem dle § 102 zákon</w:t>
            </w:r>
            <w:r>
              <w:t>a č. 127/2005 Sb. o elektronických komunikacích, viz vyjádření ČD Telematika č. j. 1202022066 ze dne 9. 12. 2020. </w:t>
            </w:r>
          </w:p>
          <w:p w:rsidR="00000000" w:rsidRDefault="009055FF">
            <w:pPr>
              <w:divId w:val="1004939398"/>
            </w:pPr>
            <w:r>
              <w:t> </w:t>
            </w:r>
          </w:p>
          <w:p w:rsidR="00000000" w:rsidRDefault="009055FF">
            <w:pPr>
              <w:divId w:val="962730597"/>
            </w:pPr>
            <w:r>
              <w:t>Požadujeme před stavbou objednat u ČD Telematika vytyčení těchto kabelů a v případě, že by stavbou došlo k přiblížení k jejich trasám, je n</w:t>
            </w:r>
            <w:r>
              <w:t>utné projednat způsob jejich ochrany s majitelem tj. Správa železnic, státní organizace, Centrum telematiky a diagnostiky dle platných Všeobecných podmínek pro kabely Správy železnic, státní organizace. </w:t>
            </w:r>
          </w:p>
          <w:p w:rsidR="00000000" w:rsidRDefault="009055FF">
            <w:pPr>
              <w:divId w:val="922376951"/>
            </w:pPr>
            <w:r>
              <w:t> </w:t>
            </w:r>
          </w:p>
          <w:p w:rsidR="00000000" w:rsidRDefault="009055FF">
            <w:pPr>
              <w:divId w:val="1198078303"/>
            </w:pPr>
            <w:r>
              <w:t>Trasy kabelů včetně případných ochranných opatření</w:t>
            </w:r>
            <w:r>
              <w:t xml:space="preserve"> požadujeme zapracovat do dokumentace v dalším stupni a tu předložit na Správu železnic, státní organizace, Centrum telematiky a diagnostiky a ČD-Telematika k odsouhlasení. </w:t>
            </w:r>
          </w:p>
          <w:p w:rsidR="00000000" w:rsidRDefault="009055FF">
            <w:pPr>
              <w:divId w:val="2105879129"/>
            </w:pPr>
            <w:r>
              <w:t> </w:t>
            </w:r>
          </w:p>
          <w:p w:rsidR="00000000" w:rsidRDefault="009055FF">
            <w:pPr>
              <w:divId w:val="879585995"/>
            </w:pPr>
            <w:r>
              <w:t>Toto vyjádření má platnost dva roky ode dne vydání. </w:t>
            </w:r>
          </w:p>
          <w:p w:rsidR="00000000" w:rsidRDefault="009055FF">
            <w:pPr>
              <w:divId w:val="485972640"/>
            </w:pPr>
            <w:r>
              <w:t> 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Sládek Jiří, dip</w:t>
            </w:r>
            <w:r>
              <w:rPr>
                <w:rFonts w:eastAsia="Arial"/>
              </w:rPr>
              <w:t>l.technik dne 15.12.2020</w:t>
            </w:r>
          </w:p>
        </w:tc>
      </w:tr>
      <w:tr w:rsidR="00000000">
        <w:trPr>
          <w:divId w:val="1340236944"/>
        </w:trPr>
        <w:tc>
          <w:tcPr>
            <w:tcW w:w="0" w:type="auto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SŽ - SŽG - Ostrava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  <w:b/>
                <w:bCs/>
              </w:rPr>
              <w:t>Souhlasím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 xml:space="preserve">Č.j.: </w:t>
            </w:r>
          </w:p>
          <w:p w:rsidR="00000000" w:rsidRDefault="009055FF">
            <w:pPr>
              <w:pStyle w:val="d"/>
              <w:rPr>
                <w:rFonts w:eastAsia="Arial"/>
              </w:rPr>
            </w:pPr>
            <w:r>
              <w:rPr>
                <w:rFonts w:eastAsia="Arial"/>
              </w:rPr>
              <w:t>Nutno splnit podmínky.</w:t>
            </w:r>
          </w:p>
          <w:p w:rsidR="00000000" w:rsidRDefault="009055FF">
            <w:pPr>
              <w:divId w:val="1249803912"/>
            </w:pPr>
            <w:r>
              <w:t xml:space="preserve">Podél celé trati se vyskytují body ŽBP a zajišťovací značky. Dojde-li vlivem stavby k jejich zničení či poškození (poškozením se rozumí jakákoliv změna polohy větší než 5 </w:t>
            </w:r>
            <w:r>
              <w:t>mm -&gt; např. obnažení základu zajišťovací značky znamená její poškození), je nutné bod ŽBP nebo zajišťovací značku nahradit (nahrazením se myslí stabilizace, zaměření a odevzdání dokumentace dle platně předpisové řady SŽDC M20). </w:t>
            </w:r>
          </w:p>
          <w:p w:rsidR="00000000" w:rsidRDefault="009055FF">
            <w:pPr>
              <w:divId w:val="1398934631"/>
            </w:pPr>
            <w:r>
              <w:t> </w:t>
            </w:r>
          </w:p>
          <w:p w:rsidR="00000000" w:rsidRDefault="009055FF">
            <w:pPr>
              <w:divId w:val="1749112576"/>
            </w:pPr>
            <w:r>
              <w:t xml:space="preserve">Odkaz ke stažení seznamu </w:t>
            </w:r>
            <w:r>
              <w:t>zajišťovacích značek a místopisů bodů ŽBP: </w:t>
            </w:r>
          </w:p>
          <w:p w:rsidR="00000000" w:rsidRDefault="009055FF">
            <w:pPr>
              <w:divId w:val="1237133243"/>
            </w:pPr>
            <w:r>
              <w:t>https://datashare.szdc.cz/ad/index.php/s/AhW3W2yivHDXo7G </w:t>
            </w:r>
          </w:p>
          <w:p w:rsidR="00000000" w:rsidRDefault="009055FF">
            <w:pPr>
              <w:pStyle w:val="h"/>
              <w:rPr>
                <w:rFonts w:eastAsia="Arial"/>
              </w:rPr>
            </w:pPr>
            <w:r>
              <w:rPr>
                <w:rFonts w:eastAsia="Arial"/>
              </w:rPr>
              <w:t>Podepsal Votoupal Martin Ing. dne 10.12.2020</w:t>
            </w:r>
          </w:p>
        </w:tc>
      </w:tr>
    </w:tbl>
    <w:p w:rsidR="009055FF" w:rsidRDefault="009055FF">
      <w:pPr>
        <w:divId w:val="1340236944"/>
        <w:rPr>
          <w:rFonts w:ascii="Times New Roman" w:eastAsia="Times New Roman" w:hAnsi="Times New Roman" w:cs="Times New Roman"/>
          <w:sz w:val="24"/>
          <w:szCs w:val="24"/>
        </w:rPr>
      </w:pPr>
    </w:p>
    <w:sectPr w:rsidR="00905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06CBC"/>
    <w:rsid w:val="009055FF"/>
    <w:rsid w:val="00E0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6C5F34-7B08-46A7-BDC8-439355B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eastAsia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FormtovanvHTML">
    <w:name w:val="HTML Preformatted"/>
    <w:basedOn w:val="Normln"/>
    <w:link w:val="FormtovanvHTMLChar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170"/>
    </w:pPr>
    <w:rPr>
      <w:rFonts w:eastAsiaTheme="minorEastAsia"/>
    </w:rPr>
  </w:style>
  <w:style w:type="character" w:customStyle="1" w:styleId="FormtovanvHTMLChar">
    <w:name w:val="Formátovaný v HTML Char"/>
    <w:basedOn w:val="Standardnpsmoodstavce"/>
    <w:link w:val="FormtovanvHTML"/>
    <w:semiHidden/>
    <w:rPr>
      <w:rFonts w:ascii="Consolas" w:eastAsia="Arial" w:hAnsi="Consolas" w:cs="Arial"/>
    </w:rPr>
  </w:style>
  <w:style w:type="paragraph" w:customStyle="1" w:styleId="msonormal0">
    <w:name w:val="msonormal"/>
    <w:basedOn w:val="Normln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">
    <w:name w:val="h"/>
    <w:basedOn w:val="Normln"/>
    <w:rPr>
      <w:rFonts w:eastAsiaTheme="minorEastAsia"/>
      <w:i/>
      <w:iCs/>
      <w:sz w:val="16"/>
      <w:szCs w:val="16"/>
    </w:rPr>
  </w:style>
  <w:style w:type="paragraph" w:customStyle="1" w:styleId="d">
    <w:name w:val="d"/>
    <w:basedOn w:val="Normln"/>
    <w:pPr>
      <w:ind w:left="170"/>
    </w:pPr>
    <w:rPr>
      <w:rFonts w:eastAsiaTheme="minorEastAsia"/>
    </w:rPr>
  </w:style>
  <w:style w:type="paragraph" w:customStyle="1" w:styleId="page">
    <w:name w:val="page"/>
    <w:basedOn w:val="Normln"/>
    <w:pPr>
      <w:pageBreakBefore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2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4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Wajda Dalibor, Bc.</dc:creator>
  <cp:keywords/>
  <dc:description/>
  <cp:lastModifiedBy>Wajda Dalibor, Bc.</cp:lastModifiedBy>
  <cp:revision>2</cp:revision>
  <dcterms:created xsi:type="dcterms:W3CDTF">2020-12-18T07:17:00Z</dcterms:created>
  <dcterms:modified xsi:type="dcterms:W3CDTF">2020-12-18T07:17:00Z</dcterms:modified>
</cp:coreProperties>
</file>