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E05D06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E05D06">
        <w:rPr>
          <w:rFonts w:ascii="Verdana" w:hAnsi="Verdana"/>
          <w:sz w:val="18"/>
          <w:szCs w:val="18"/>
          <w:lang w:val="en-US"/>
        </w:rPr>
        <w:t xml:space="preserve"> </w:t>
      </w:r>
      <w:r w:rsidR="00E05D06">
        <w:rPr>
          <w:rFonts w:ascii="Verdana" w:hAnsi="Verdana"/>
          <w:sz w:val="18"/>
          <w:szCs w:val="18"/>
        </w:rPr>
        <w:t>„</w:t>
      </w:r>
      <w:r w:rsidR="00E05D06" w:rsidRPr="007B1D58">
        <w:rPr>
          <w:rFonts w:ascii="Verdana" w:hAnsi="Verdana"/>
          <w:sz w:val="18"/>
          <w:szCs w:val="18"/>
        </w:rPr>
        <w:t>Oprava</w:t>
      </w:r>
      <w:r w:rsidR="00E05D06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E05D06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5D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5D06" w:rsidRPr="00E05D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5D06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8727CA"/>
  <w15:docId w15:val="{8BE06ACF-29F1-4702-8997-B5D2FCA1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90B4D6-F7E9-439C-8670-B6738325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2021-02-17T09:48:00Z</dcterms:modified>
</cp:coreProperties>
</file>