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6A53" w:rsidRPr="008F2BFB" w:rsidRDefault="00996A53">
      <w:pPr>
        <w:pStyle w:val="Nadpis3"/>
        <w:keepNext w:val="0"/>
        <w:tabs>
          <w:tab w:val="left" w:pos="0"/>
        </w:tabs>
        <w:spacing w:line="360" w:lineRule="auto"/>
        <w:jc w:val="both"/>
        <w:rPr>
          <w:rFonts w:ascii="Calibri" w:hAnsi="Calibri"/>
          <w:szCs w:val="24"/>
        </w:rPr>
      </w:pPr>
      <w:bookmarkStart w:id="0" w:name="_GoBack"/>
      <w:bookmarkEnd w:id="0"/>
      <w:r w:rsidRPr="008F2BFB">
        <w:rPr>
          <w:rFonts w:ascii="Calibri" w:hAnsi="Calibri"/>
          <w:szCs w:val="24"/>
        </w:rPr>
        <w:t xml:space="preserve">1. </w:t>
      </w:r>
      <w:r w:rsidR="00C02875">
        <w:rPr>
          <w:rFonts w:ascii="Calibri" w:hAnsi="Calibri"/>
          <w:szCs w:val="24"/>
        </w:rPr>
        <w:t>Identifikační údaje</w:t>
      </w:r>
      <w:r w:rsidRPr="008F2BFB">
        <w:rPr>
          <w:rFonts w:ascii="Calibri" w:hAnsi="Calibri"/>
          <w:szCs w:val="24"/>
        </w:rPr>
        <w:t xml:space="preserve"> </w:t>
      </w:r>
    </w:p>
    <w:p w:rsidR="00E351B6" w:rsidRPr="00E351B6" w:rsidRDefault="00E351B6" w:rsidP="00E351B6">
      <w:pPr>
        <w:pStyle w:val="Zkladntext"/>
        <w:spacing w:line="360" w:lineRule="auto"/>
        <w:rPr>
          <w:rFonts w:ascii="Calibri" w:hAnsi="Calibri"/>
          <w:sz w:val="22"/>
          <w:szCs w:val="22"/>
        </w:rPr>
      </w:pPr>
      <w:r>
        <w:rPr>
          <w:rFonts w:ascii="Calibri" w:hAnsi="Calibri"/>
          <w:sz w:val="22"/>
          <w:szCs w:val="22"/>
        </w:rPr>
        <w:t>Stavba</w:t>
      </w:r>
      <w:r>
        <w:rPr>
          <w:rFonts w:ascii="Calibri" w:hAnsi="Calibri"/>
          <w:sz w:val="22"/>
          <w:szCs w:val="22"/>
        </w:rPr>
        <w:tab/>
      </w:r>
      <w:r w:rsidR="008F2BFB">
        <w:rPr>
          <w:rFonts w:ascii="Calibri" w:hAnsi="Calibri"/>
          <w:sz w:val="22"/>
          <w:szCs w:val="22"/>
        </w:rPr>
        <w:tab/>
      </w:r>
      <w:r w:rsidR="008F2BFB">
        <w:rPr>
          <w:rFonts w:ascii="Calibri" w:hAnsi="Calibri"/>
          <w:sz w:val="22"/>
          <w:szCs w:val="22"/>
        </w:rPr>
        <w:tab/>
        <w:t>:</w:t>
      </w:r>
      <w:r w:rsidR="008F2BFB">
        <w:rPr>
          <w:rFonts w:ascii="Calibri" w:hAnsi="Calibri"/>
          <w:sz w:val="22"/>
          <w:szCs w:val="22"/>
        </w:rPr>
        <w:tab/>
      </w:r>
      <w:r w:rsidRPr="00E351B6">
        <w:rPr>
          <w:rFonts w:ascii="Calibri" w:hAnsi="Calibri"/>
          <w:sz w:val="22"/>
          <w:szCs w:val="22"/>
        </w:rPr>
        <w:t>Rekonstrukce mostu v km 48,927 trati Mariánské Lázně–Karlovy Vary</w:t>
      </w:r>
    </w:p>
    <w:p w:rsidR="008F2BFB" w:rsidRDefault="008F2BFB">
      <w:pPr>
        <w:pStyle w:val="Zkladntext"/>
        <w:spacing w:line="360" w:lineRule="auto"/>
        <w:rPr>
          <w:rFonts w:ascii="Calibri" w:hAnsi="Calibri"/>
          <w:sz w:val="22"/>
          <w:szCs w:val="22"/>
        </w:rPr>
      </w:pPr>
      <w:r>
        <w:rPr>
          <w:rFonts w:ascii="Calibri" w:hAnsi="Calibri"/>
          <w:sz w:val="22"/>
          <w:szCs w:val="22"/>
        </w:rPr>
        <w:t>Stavební objekt</w:t>
      </w:r>
      <w:r>
        <w:rPr>
          <w:rFonts w:ascii="Calibri" w:hAnsi="Calibri"/>
          <w:sz w:val="22"/>
          <w:szCs w:val="22"/>
        </w:rPr>
        <w:tab/>
      </w:r>
      <w:r>
        <w:rPr>
          <w:rFonts w:ascii="Calibri" w:hAnsi="Calibri"/>
          <w:sz w:val="22"/>
          <w:szCs w:val="22"/>
        </w:rPr>
        <w:tab/>
        <w:t>:</w:t>
      </w:r>
      <w:r>
        <w:rPr>
          <w:rFonts w:ascii="Calibri" w:hAnsi="Calibri"/>
          <w:sz w:val="22"/>
          <w:szCs w:val="22"/>
        </w:rPr>
        <w:tab/>
        <w:t>SO 0</w:t>
      </w:r>
      <w:r w:rsidR="00E351B6">
        <w:rPr>
          <w:rFonts w:ascii="Calibri" w:hAnsi="Calibri"/>
          <w:sz w:val="22"/>
          <w:szCs w:val="22"/>
        </w:rPr>
        <w:t>3</w:t>
      </w:r>
      <w:r>
        <w:rPr>
          <w:rFonts w:ascii="Calibri" w:hAnsi="Calibri"/>
          <w:sz w:val="22"/>
          <w:szCs w:val="22"/>
        </w:rPr>
        <w:t xml:space="preserve"> </w:t>
      </w:r>
      <w:r w:rsidR="009559CA">
        <w:rPr>
          <w:rFonts w:ascii="Calibri" w:hAnsi="Calibri"/>
          <w:sz w:val="22"/>
          <w:szCs w:val="22"/>
        </w:rPr>
        <w:t>–</w:t>
      </w:r>
      <w:r>
        <w:rPr>
          <w:rFonts w:ascii="Calibri" w:hAnsi="Calibri"/>
          <w:sz w:val="22"/>
          <w:szCs w:val="22"/>
        </w:rPr>
        <w:t xml:space="preserve"> </w:t>
      </w:r>
      <w:r w:rsidR="00E351B6">
        <w:rPr>
          <w:rFonts w:ascii="Calibri" w:hAnsi="Calibri"/>
          <w:sz w:val="22"/>
          <w:szCs w:val="22"/>
        </w:rPr>
        <w:t>Úprava komunikace</w:t>
      </w:r>
    </w:p>
    <w:p w:rsidR="00E351B6" w:rsidRDefault="00E351B6">
      <w:pPr>
        <w:pStyle w:val="Zkladntext"/>
        <w:spacing w:line="360" w:lineRule="auto"/>
        <w:rPr>
          <w:rFonts w:ascii="Calibri" w:hAnsi="Calibri"/>
          <w:sz w:val="22"/>
          <w:szCs w:val="22"/>
        </w:rPr>
      </w:pPr>
      <w:r>
        <w:rPr>
          <w:rFonts w:ascii="Calibri" w:hAnsi="Calibri"/>
          <w:sz w:val="22"/>
          <w:szCs w:val="22"/>
        </w:rPr>
        <w:t>Kraj</w:t>
      </w:r>
      <w:r>
        <w:rPr>
          <w:rFonts w:ascii="Calibri" w:hAnsi="Calibri"/>
          <w:sz w:val="22"/>
          <w:szCs w:val="22"/>
        </w:rPr>
        <w:tab/>
      </w:r>
      <w:r>
        <w:rPr>
          <w:rFonts w:ascii="Calibri" w:hAnsi="Calibri"/>
          <w:sz w:val="22"/>
          <w:szCs w:val="22"/>
        </w:rPr>
        <w:tab/>
      </w:r>
      <w:r>
        <w:rPr>
          <w:rFonts w:ascii="Calibri" w:hAnsi="Calibri"/>
          <w:sz w:val="22"/>
          <w:szCs w:val="22"/>
        </w:rPr>
        <w:tab/>
        <w:t>:</w:t>
      </w:r>
      <w:r>
        <w:rPr>
          <w:rFonts w:ascii="Calibri" w:hAnsi="Calibri"/>
          <w:sz w:val="22"/>
          <w:szCs w:val="22"/>
        </w:rPr>
        <w:tab/>
        <w:t>Karlovarský</w:t>
      </w:r>
    </w:p>
    <w:p w:rsidR="00E351B6" w:rsidRDefault="00E351B6">
      <w:pPr>
        <w:pStyle w:val="Zkladntext"/>
        <w:spacing w:line="360" w:lineRule="auto"/>
        <w:rPr>
          <w:rFonts w:ascii="Calibri" w:hAnsi="Calibri"/>
          <w:sz w:val="22"/>
          <w:szCs w:val="22"/>
        </w:rPr>
      </w:pPr>
      <w:r>
        <w:rPr>
          <w:rFonts w:ascii="Calibri" w:hAnsi="Calibri"/>
          <w:sz w:val="22"/>
          <w:szCs w:val="22"/>
        </w:rPr>
        <w:t>Okres</w:t>
      </w:r>
      <w:r>
        <w:rPr>
          <w:rFonts w:ascii="Calibri" w:hAnsi="Calibri"/>
          <w:sz w:val="22"/>
          <w:szCs w:val="22"/>
        </w:rPr>
        <w:tab/>
      </w:r>
      <w:r>
        <w:rPr>
          <w:rFonts w:ascii="Calibri" w:hAnsi="Calibri"/>
          <w:sz w:val="22"/>
          <w:szCs w:val="22"/>
        </w:rPr>
        <w:tab/>
      </w:r>
      <w:r>
        <w:rPr>
          <w:rFonts w:ascii="Calibri" w:hAnsi="Calibri"/>
          <w:sz w:val="22"/>
          <w:szCs w:val="22"/>
        </w:rPr>
        <w:tab/>
        <w:t>:</w:t>
      </w:r>
      <w:r>
        <w:rPr>
          <w:rFonts w:ascii="Calibri" w:hAnsi="Calibri"/>
          <w:sz w:val="22"/>
          <w:szCs w:val="22"/>
        </w:rPr>
        <w:tab/>
        <w:t>Kalovy Vary</w:t>
      </w:r>
    </w:p>
    <w:p w:rsidR="00E351B6" w:rsidRDefault="00E351B6">
      <w:pPr>
        <w:pStyle w:val="Zkladntext"/>
        <w:spacing w:line="360" w:lineRule="auto"/>
        <w:rPr>
          <w:rFonts w:ascii="Calibri" w:hAnsi="Calibri"/>
          <w:sz w:val="22"/>
          <w:szCs w:val="22"/>
        </w:rPr>
      </w:pPr>
      <w:r>
        <w:rPr>
          <w:rFonts w:ascii="Calibri" w:hAnsi="Calibri"/>
          <w:sz w:val="22"/>
          <w:szCs w:val="22"/>
        </w:rPr>
        <w:t>Obec</w:t>
      </w:r>
      <w:r>
        <w:rPr>
          <w:rFonts w:ascii="Calibri" w:hAnsi="Calibri"/>
          <w:sz w:val="22"/>
          <w:szCs w:val="22"/>
        </w:rPr>
        <w:tab/>
      </w:r>
      <w:r>
        <w:rPr>
          <w:rFonts w:ascii="Calibri" w:hAnsi="Calibri"/>
          <w:sz w:val="22"/>
          <w:szCs w:val="22"/>
        </w:rPr>
        <w:tab/>
      </w:r>
      <w:r>
        <w:rPr>
          <w:rFonts w:ascii="Calibri" w:hAnsi="Calibri"/>
          <w:sz w:val="22"/>
          <w:szCs w:val="22"/>
        </w:rPr>
        <w:tab/>
        <w:t>:</w:t>
      </w:r>
      <w:r>
        <w:rPr>
          <w:rFonts w:ascii="Calibri" w:hAnsi="Calibri"/>
          <w:sz w:val="22"/>
          <w:szCs w:val="22"/>
        </w:rPr>
        <w:tab/>
        <w:t>Karlovy Vary</w:t>
      </w:r>
    </w:p>
    <w:p w:rsidR="00E351B6" w:rsidRDefault="00E351B6">
      <w:pPr>
        <w:pStyle w:val="Zkladntext"/>
        <w:spacing w:line="360" w:lineRule="auto"/>
        <w:rPr>
          <w:rFonts w:ascii="Calibri" w:hAnsi="Calibri"/>
          <w:sz w:val="22"/>
          <w:szCs w:val="22"/>
        </w:rPr>
      </w:pPr>
      <w:r>
        <w:rPr>
          <w:rFonts w:ascii="Calibri" w:hAnsi="Calibri"/>
          <w:sz w:val="22"/>
          <w:szCs w:val="22"/>
        </w:rPr>
        <w:t>Katastrální území</w:t>
      </w:r>
      <w:r>
        <w:rPr>
          <w:rFonts w:ascii="Calibri" w:hAnsi="Calibri"/>
          <w:sz w:val="22"/>
          <w:szCs w:val="22"/>
        </w:rPr>
        <w:tab/>
        <w:t>:</w:t>
      </w:r>
      <w:r>
        <w:rPr>
          <w:rFonts w:ascii="Calibri" w:hAnsi="Calibri"/>
          <w:sz w:val="22"/>
          <w:szCs w:val="22"/>
        </w:rPr>
        <w:tab/>
        <w:t>Doubí u Karlových Var</w:t>
      </w:r>
    </w:p>
    <w:p w:rsidR="00E351B6" w:rsidRDefault="00E351B6">
      <w:pPr>
        <w:pStyle w:val="Zkladntext"/>
        <w:spacing w:line="360" w:lineRule="auto"/>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Karlovy Vary</w:t>
      </w:r>
    </w:p>
    <w:p w:rsidR="00C02875" w:rsidRDefault="00C02875">
      <w:pPr>
        <w:pStyle w:val="Zkladntext"/>
        <w:spacing w:line="360" w:lineRule="auto"/>
        <w:rPr>
          <w:rFonts w:ascii="Calibri" w:hAnsi="Calibri"/>
          <w:sz w:val="22"/>
          <w:szCs w:val="22"/>
        </w:rPr>
      </w:pPr>
    </w:p>
    <w:p w:rsidR="00C02875" w:rsidRDefault="00C02875" w:rsidP="00C02875">
      <w:pPr>
        <w:pStyle w:val="Zkladntext"/>
        <w:spacing w:line="360" w:lineRule="auto"/>
        <w:rPr>
          <w:rFonts w:ascii="Calibri" w:hAnsi="Calibri"/>
          <w:sz w:val="22"/>
          <w:szCs w:val="22"/>
        </w:rPr>
      </w:pPr>
      <w:r>
        <w:rPr>
          <w:rFonts w:ascii="Calibri" w:hAnsi="Calibri"/>
          <w:sz w:val="22"/>
          <w:szCs w:val="22"/>
        </w:rPr>
        <w:t>Investor</w:t>
      </w:r>
      <w:r>
        <w:rPr>
          <w:rFonts w:ascii="Calibri" w:hAnsi="Calibri"/>
          <w:sz w:val="22"/>
          <w:szCs w:val="22"/>
        </w:rPr>
        <w:tab/>
      </w:r>
      <w:r>
        <w:rPr>
          <w:rFonts w:ascii="Calibri" w:hAnsi="Calibri"/>
          <w:sz w:val="22"/>
          <w:szCs w:val="22"/>
        </w:rPr>
        <w:tab/>
        <w:t>:</w:t>
      </w:r>
      <w:r>
        <w:rPr>
          <w:rFonts w:ascii="Calibri" w:hAnsi="Calibri"/>
          <w:sz w:val="22"/>
          <w:szCs w:val="22"/>
        </w:rPr>
        <w:tab/>
      </w:r>
      <w:r w:rsidRPr="00C02875">
        <w:rPr>
          <w:rFonts w:ascii="Calibri" w:hAnsi="Calibri"/>
          <w:sz w:val="22"/>
          <w:szCs w:val="22"/>
        </w:rPr>
        <w:t>S</w:t>
      </w:r>
      <w:r>
        <w:rPr>
          <w:rFonts w:ascii="Calibri" w:hAnsi="Calibri"/>
          <w:sz w:val="22"/>
          <w:szCs w:val="22"/>
        </w:rPr>
        <w:t>práva železniční dopravní cesty</w:t>
      </w:r>
      <w:r w:rsidRPr="00C02875">
        <w:rPr>
          <w:rFonts w:ascii="Calibri" w:hAnsi="Calibri"/>
          <w:sz w:val="22"/>
          <w:szCs w:val="22"/>
        </w:rPr>
        <w:t xml:space="preserve"> s.o.</w:t>
      </w:r>
    </w:p>
    <w:p w:rsidR="00C02875" w:rsidRDefault="00C02875" w:rsidP="00C02875">
      <w:pPr>
        <w:pStyle w:val="Zkladntext"/>
        <w:spacing w:line="360" w:lineRule="auto"/>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C02875">
        <w:rPr>
          <w:rFonts w:ascii="Calibri" w:hAnsi="Calibri"/>
          <w:sz w:val="22"/>
          <w:szCs w:val="22"/>
        </w:rPr>
        <w:t>Dlážděná 1003/7</w:t>
      </w:r>
    </w:p>
    <w:p w:rsidR="00C02875" w:rsidRDefault="00C02875">
      <w:pPr>
        <w:pStyle w:val="Zkladntext"/>
        <w:spacing w:line="360" w:lineRule="auto"/>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C02875">
        <w:rPr>
          <w:rFonts w:ascii="Calibri" w:hAnsi="Calibri"/>
          <w:sz w:val="22"/>
          <w:szCs w:val="22"/>
        </w:rPr>
        <w:t>Praha 1</w:t>
      </w:r>
    </w:p>
    <w:p w:rsidR="00C02875" w:rsidRDefault="00C02875">
      <w:pPr>
        <w:pStyle w:val="Zkladntext"/>
        <w:spacing w:line="360" w:lineRule="auto"/>
        <w:rPr>
          <w:rFonts w:ascii="Calibri" w:hAnsi="Calibri"/>
          <w:sz w:val="22"/>
          <w:szCs w:val="22"/>
        </w:rPr>
      </w:pPr>
    </w:p>
    <w:p w:rsidR="00E351B6" w:rsidRDefault="00E351B6">
      <w:pPr>
        <w:pStyle w:val="Zkladntext"/>
        <w:spacing w:line="360" w:lineRule="auto"/>
        <w:rPr>
          <w:rFonts w:ascii="Calibri" w:hAnsi="Calibri"/>
          <w:sz w:val="22"/>
          <w:szCs w:val="22"/>
        </w:rPr>
      </w:pPr>
      <w:r>
        <w:rPr>
          <w:rFonts w:ascii="Calibri" w:hAnsi="Calibri"/>
          <w:sz w:val="22"/>
          <w:szCs w:val="22"/>
        </w:rPr>
        <w:t>Budoucí správce</w:t>
      </w:r>
      <w:r>
        <w:rPr>
          <w:rFonts w:ascii="Calibri" w:hAnsi="Calibri"/>
          <w:sz w:val="22"/>
          <w:szCs w:val="22"/>
        </w:rPr>
        <w:tab/>
        <w:t>:</w:t>
      </w:r>
      <w:r>
        <w:rPr>
          <w:rFonts w:ascii="Calibri" w:hAnsi="Calibri"/>
          <w:sz w:val="22"/>
          <w:szCs w:val="22"/>
        </w:rPr>
        <w:tab/>
        <w:t>Ředitelství silnic a dálnic ČR</w:t>
      </w:r>
    </w:p>
    <w:p w:rsidR="00E351B6" w:rsidRPr="00C02875" w:rsidRDefault="00E351B6" w:rsidP="00C02875">
      <w:pPr>
        <w:pStyle w:val="Zkladntext"/>
        <w:spacing w:line="360" w:lineRule="auto"/>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C02875">
        <w:rPr>
          <w:rFonts w:ascii="Calibri" w:hAnsi="Calibri"/>
          <w:sz w:val="22"/>
          <w:szCs w:val="22"/>
        </w:rPr>
        <w:t>Na Pankráci 546/56</w:t>
      </w:r>
    </w:p>
    <w:p w:rsidR="00E351B6" w:rsidRPr="00C02875" w:rsidRDefault="00C02875" w:rsidP="00C02875">
      <w:pPr>
        <w:pStyle w:val="Zkladntext"/>
        <w:spacing w:line="360" w:lineRule="auto"/>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00E351B6" w:rsidRPr="00C02875">
        <w:rPr>
          <w:rFonts w:ascii="Calibri" w:hAnsi="Calibri"/>
          <w:sz w:val="22"/>
          <w:szCs w:val="22"/>
        </w:rPr>
        <w:t>14000 Praha</w:t>
      </w:r>
    </w:p>
    <w:p w:rsidR="00C02875" w:rsidRPr="00C02875" w:rsidRDefault="00E351B6" w:rsidP="00C02875">
      <w:pPr>
        <w:pStyle w:val="Zkladntext"/>
        <w:spacing w:line="360" w:lineRule="auto"/>
        <w:rPr>
          <w:rFonts w:ascii="Calibri" w:hAnsi="Calibri"/>
          <w:sz w:val="22"/>
          <w:szCs w:val="22"/>
        </w:rPr>
      </w:pPr>
      <w:r>
        <w:rPr>
          <w:rFonts w:ascii="Calibri" w:hAnsi="Calibri"/>
          <w:sz w:val="22"/>
          <w:szCs w:val="22"/>
        </w:rPr>
        <w:t>Zhotovitel dok.</w:t>
      </w:r>
      <w:r>
        <w:rPr>
          <w:rFonts w:ascii="Calibri" w:hAnsi="Calibri"/>
          <w:sz w:val="22"/>
          <w:szCs w:val="22"/>
        </w:rPr>
        <w:tab/>
      </w:r>
      <w:r>
        <w:rPr>
          <w:rFonts w:ascii="Calibri" w:hAnsi="Calibri"/>
          <w:sz w:val="22"/>
          <w:szCs w:val="22"/>
        </w:rPr>
        <w:tab/>
        <w:t>:</w:t>
      </w:r>
      <w:r>
        <w:rPr>
          <w:rFonts w:ascii="Calibri" w:hAnsi="Calibri"/>
          <w:sz w:val="22"/>
          <w:szCs w:val="22"/>
        </w:rPr>
        <w:tab/>
      </w:r>
      <w:r w:rsidR="00C02875" w:rsidRPr="00C02875">
        <w:rPr>
          <w:rFonts w:ascii="Calibri" w:hAnsi="Calibri"/>
          <w:sz w:val="22"/>
          <w:szCs w:val="22"/>
        </w:rPr>
        <w:t>PONTIKA s.r.o.</w:t>
      </w:r>
    </w:p>
    <w:p w:rsidR="00C02875" w:rsidRP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t>Štúrova 15, 360 04 Karlovy Vary</w:t>
      </w:r>
    </w:p>
    <w:p w:rsid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t>IČ: 26342669</w:t>
      </w:r>
    </w:p>
    <w:p w:rsidR="00C02875" w:rsidRPr="00C02875" w:rsidRDefault="00C02875" w:rsidP="00C02875">
      <w:pPr>
        <w:pStyle w:val="Zkladntext"/>
        <w:spacing w:line="360" w:lineRule="auto"/>
        <w:rPr>
          <w:rFonts w:ascii="Calibri" w:hAnsi="Calibri"/>
          <w:sz w:val="22"/>
          <w:szCs w:val="22"/>
        </w:rPr>
      </w:pPr>
    </w:p>
    <w:p w:rsidR="00C02875" w:rsidRP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t>kancelář:  Sportovní 4, 360 09 K. Vary</w:t>
      </w:r>
    </w:p>
    <w:p w:rsid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t>tel.: 353 228 240</w:t>
      </w:r>
    </w:p>
    <w:p w:rsidR="00C02875" w:rsidRPr="00C02875" w:rsidRDefault="00C02875" w:rsidP="00C02875">
      <w:pPr>
        <w:pStyle w:val="Zkladntext"/>
        <w:spacing w:line="360" w:lineRule="auto"/>
        <w:rPr>
          <w:rFonts w:ascii="Calibri" w:hAnsi="Calibri"/>
          <w:sz w:val="22"/>
          <w:szCs w:val="22"/>
        </w:rPr>
      </w:pPr>
    </w:p>
    <w:p w:rsidR="00C02875" w:rsidRP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t>živnostenské oprávnění:</w:t>
      </w:r>
    </w:p>
    <w:p w:rsidR="00C02875" w:rsidRP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t>-projektová činnost ve výstavbě</w:t>
      </w:r>
    </w:p>
    <w:p w:rsidR="00C02875" w:rsidRP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t>-výroba, obchod a služby neuvedené v přílohách 1 až 3</w:t>
      </w:r>
    </w:p>
    <w:p w:rsidR="00C02875" w:rsidRPr="00C02875" w:rsidRDefault="00C02875" w:rsidP="00C02875">
      <w:pPr>
        <w:pStyle w:val="Zkladntext"/>
        <w:spacing w:line="360" w:lineRule="auto"/>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C02875">
        <w:rPr>
          <w:rFonts w:ascii="Calibri" w:hAnsi="Calibri"/>
          <w:sz w:val="22"/>
          <w:szCs w:val="22"/>
        </w:rPr>
        <w:t>živnostenského zákona</w:t>
      </w:r>
    </w:p>
    <w:p w:rsidR="00C02875" w:rsidRP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p>
    <w:p w:rsidR="00C02875" w:rsidRP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t>Projektanti:</w:t>
      </w:r>
      <w:r w:rsidRPr="00C02875">
        <w:rPr>
          <w:rFonts w:ascii="Calibri" w:hAnsi="Calibri"/>
          <w:sz w:val="22"/>
          <w:szCs w:val="22"/>
        </w:rPr>
        <w:tab/>
      </w:r>
    </w:p>
    <w:p w:rsidR="00C02875" w:rsidRPr="00C02875" w:rsidRDefault="00C02875" w:rsidP="00C02875">
      <w:pPr>
        <w:pStyle w:val="Zkladntext"/>
        <w:spacing w:line="360" w:lineRule="auto"/>
        <w:rPr>
          <w:rFonts w:ascii="Calibri" w:hAnsi="Calibri"/>
          <w:sz w:val="22"/>
          <w:szCs w:val="22"/>
        </w:rPr>
      </w:pP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r>
      <w:r w:rsidRPr="00C02875">
        <w:rPr>
          <w:rFonts w:ascii="Calibri" w:hAnsi="Calibri"/>
          <w:sz w:val="22"/>
          <w:szCs w:val="22"/>
        </w:rPr>
        <w:tab/>
        <w:t xml:space="preserve">HIP: Ing. </w:t>
      </w:r>
      <w:r>
        <w:rPr>
          <w:rFonts w:ascii="Calibri" w:hAnsi="Calibri"/>
          <w:sz w:val="22"/>
          <w:szCs w:val="22"/>
        </w:rPr>
        <w:t xml:space="preserve">Luděk </w:t>
      </w:r>
      <w:proofErr w:type="spellStart"/>
      <w:r>
        <w:rPr>
          <w:rFonts w:ascii="Calibri" w:hAnsi="Calibri"/>
          <w:sz w:val="22"/>
          <w:szCs w:val="22"/>
        </w:rPr>
        <w:t>Oberhofner</w:t>
      </w:r>
      <w:proofErr w:type="spellEnd"/>
      <w:r w:rsidRPr="00C02875">
        <w:rPr>
          <w:rFonts w:ascii="Calibri" w:hAnsi="Calibri"/>
          <w:sz w:val="22"/>
          <w:szCs w:val="22"/>
        </w:rPr>
        <w:t xml:space="preserve"> </w:t>
      </w:r>
    </w:p>
    <w:p w:rsidR="00C02875" w:rsidRDefault="00C02875" w:rsidP="00C02875">
      <w:pPr>
        <w:pStyle w:val="Zkladntext"/>
        <w:spacing w:line="360" w:lineRule="auto"/>
        <w:rPr>
          <w:rFonts w:ascii="Calibri" w:hAnsi="Calibri"/>
          <w:sz w:val="22"/>
          <w:szCs w:val="22"/>
        </w:rPr>
      </w:pPr>
      <w:r w:rsidRPr="00C02875">
        <w:rPr>
          <w:rFonts w:ascii="Calibri" w:hAnsi="Calibri"/>
          <w:sz w:val="22"/>
          <w:szCs w:val="22"/>
        </w:rPr>
        <w:tab/>
        <w:t xml:space="preserve">                </w:t>
      </w:r>
      <w:r w:rsidRPr="00C02875">
        <w:rPr>
          <w:rFonts w:ascii="Calibri" w:hAnsi="Calibri"/>
          <w:sz w:val="22"/>
          <w:szCs w:val="22"/>
        </w:rPr>
        <w:tab/>
      </w:r>
      <w:r w:rsidRPr="00C02875">
        <w:rPr>
          <w:rFonts w:ascii="Calibri" w:hAnsi="Calibri"/>
          <w:sz w:val="22"/>
          <w:szCs w:val="22"/>
        </w:rPr>
        <w:tab/>
      </w:r>
      <w:r>
        <w:rPr>
          <w:rFonts w:ascii="Calibri" w:hAnsi="Calibri"/>
          <w:sz w:val="22"/>
          <w:szCs w:val="22"/>
        </w:rPr>
        <w:t>Projektant dopravních staveb</w:t>
      </w:r>
      <w:r w:rsidRPr="00C02875">
        <w:rPr>
          <w:rFonts w:ascii="Calibri" w:hAnsi="Calibri"/>
          <w:sz w:val="22"/>
          <w:szCs w:val="22"/>
        </w:rPr>
        <w:t>:</w:t>
      </w:r>
    </w:p>
    <w:p w:rsidR="00C02875" w:rsidRPr="00C02875" w:rsidRDefault="00C02875" w:rsidP="00C02875">
      <w:pPr>
        <w:pStyle w:val="Zkladntext"/>
        <w:spacing w:line="360" w:lineRule="auto"/>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C02875">
        <w:rPr>
          <w:rFonts w:ascii="Calibri" w:hAnsi="Calibri"/>
          <w:sz w:val="22"/>
          <w:szCs w:val="22"/>
        </w:rPr>
        <w:t>Ing. Jiří Oboznenko</w:t>
      </w:r>
      <w:r>
        <w:rPr>
          <w:rFonts w:ascii="Calibri" w:hAnsi="Calibri"/>
          <w:sz w:val="22"/>
          <w:szCs w:val="22"/>
        </w:rPr>
        <w:t>, číslo autorizace0301478</w:t>
      </w:r>
    </w:p>
    <w:p w:rsidR="00E351B6" w:rsidRDefault="00E351B6">
      <w:pPr>
        <w:pStyle w:val="Zkladntext"/>
        <w:spacing w:line="360" w:lineRule="auto"/>
        <w:rPr>
          <w:rFonts w:ascii="Calibri" w:hAnsi="Calibri"/>
          <w:sz w:val="22"/>
          <w:szCs w:val="22"/>
        </w:rPr>
      </w:pPr>
    </w:p>
    <w:p w:rsidR="0021627A" w:rsidRDefault="0021627A" w:rsidP="0021627A">
      <w:pPr>
        <w:pStyle w:val="Nadpis3"/>
        <w:keepNext w:val="0"/>
        <w:tabs>
          <w:tab w:val="left" w:pos="0"/>
        </w:tabs>
        <w:spacing w:line="360" w:lineRule="auto"/>
        <w:jc w:val="both"/>
        <w:rPr>
          <w:rFonts w:ascii="Calibri" w:hAnsi="Calibri"/>
          <w:szCs w:val="24"/>
        </w:rPr>
      </w:pPr>
      <w:r>
        <w:rPr>
          <w:rFonts w:ascii="Calibri" w:hAnsi="Calibri"/>
          <w:szCs w:val="24"/>
        </w:rPr>
        <w:lastRenderedPageBreak/>
        <w:t xml:space="preserve">2. </w:t>
      </w:r>
      <w:r w:rsidR="009703B4">
        <w:rPr>
          <w:rFonts w:ascii="Calibri" w:hAnsi="Calibri"/>
          <w:szCs w:val="24"/>
        </w:rPr>
        <w:t>Stručný technický popis se zdůvodněním navrženého řešení</w:t>
      </w:r>
    </w:p>
    <w:p w:rsidR="00F1108A" w:rsidRDefault="00F1108A" w:rsidP="00BF1826">
      <w:pPr>
        <w:pStyle w:val="Zkladntext"/>
        <w:jc w:val="both"/>
        <w:rPr>
          <w:rFonts w:ascii="Calibri" w:hAnsi="Calibri" w:cs="Calibri"/>
          <w:color w:val="000000"/>
          <w:sz w:val="22"/>
          <w:szCs w:val="22"/>
        </w:rPr>
      </w:pPr>
      <w:r w:rsidRPr="00B50C74">
        <w:rPr>
          <w:rFonts w:ascii="Calibri" w:hAnsi="Calibri" w:cs="Calibri"/>
          <w:color w:val="000000"/>
          <w:sz w:val="22"/>
          <w:szCs w:val="22"/>
        </w:rPr>
        <w:t xml:space="preserve">Součástí objektu je úprava komunikace v délce </w:t>
      </w:r>
      <w:r>
        <w:rPr>
          <w:rFonts w:ascii="Calibri" w:hAnsi="Calibri" w:cs="Calibri"/>
          <w:color w:val="000000"/>
          <w:sz w:val="22"/>
          <w:szCs w:val="22"/>
        </w:rPr>
        <w:t>222</w:t>
      </w:r>
      <w:r w:rsidRPr="00B50C74">
        <w:rPr>
          <w:rFonts w:ascii="Calibri" w:hAnsi="Calibri" w:cs="Calibri"/>
          <w:color w:val="000000"/>
          <w:sz w:val="22"/>
          <w:szCs w:val="22"/>
        </w:rPr>
        <w:t xml:space="preserve">m. Motiv se skládá ze dvou protisměrných oblouků s inflexním řešením. První oblouk je poloměru 45m, s asymetrickými přechodnicemi dl. 33,16m a 12.47. Druhý, protisměrný oblouk je složený ze 2 oblouků poloměrů 45m a 55,66m, s přechodnicemi dl. 12,47m, 6,33m a 28,97m. Úprava komunikace je provedena v příčném uspořádání S7,5/50, s konstantním rozšířením jízdního pruhu ve směrovém oblouku na 4,30m. Příčný spád komunikace je navržen 7,0% v obloucích poloměru 45m a 6,0% v oblouku poloměru 55,66m. Podélný spád </w:t>
      </w:r>
      <w:r>
        <w:rPr>
          <w:rFonts w:ascii="Calibri" w:hAnsi="Calibri" w:cs="Calibri"/>
          <w:color w:val="000000"/>
          <w:sz w:val="22"/>
          <w:szCs w:val="22"/>
        </w:rPr>
        <w:t>je z důvodu zkrácení délky úpravy navýšen na 5,0%.</w:t>
      </w:r>
    </w:p>
    <w:p w:rsidR="00BF1826" w:rsidRDefault="00BF1826" w:rsidP="00BF1826">
      <w:pPr>
        <w:pStyle w:val="Zkladntext"/>
        <w:jc w:val="both"/>
        <w:rPr>
          <w:rFonts w:ascii="Calibri" w:hAnsi="Calibri" w:cs="Calibri"/>
          <w:color w:val="000000"/>
          <w:sz w:val="22"/>
          <w:szCs w:val="22"/>
        </w:rPr>
      </w:pPr>
    </w:p>
    <w:p w:rsidR="00632904" w:rsidRDefault="00F1108A" w:rsidP="00BF1826">
      <w:pPr>
        <w:pStyle w:val="Zkladntext"/>
        <w:jc w:val="both"/>
        <w:rPr>
          <w:rFonts w:ascii="Calibri" w:hAnsi="Calibri" w:cs="Calibri"/>
          <w:color w:val="000000"/>
          <w:sz w:val="22"/>
          <w:szCs w:val="22"/>
        </w:rPr>
      </w:pPr>
      <w:r w:rsidRPr="00B50C74">
        <w:rPr>
          <w:rFonts w:ascii="Calibri" w:hAnsi="Calibri" w:cs="Calibri"/>
          <w:color w:val="000000"/>
          <w:sz w:val="22"/>
          <w:szCs w:val="22"/>
        </w:rPr>
        <w:t xml:space="preserve">Pro zachycení vozidel před překážkou - opěrou mostu - je navrženo silniční svodidlo JSNH4/H1 vlevo s úrovní zadržení N2 celkové délky </w:t>
      </w:r>
      <w:r>
        <w:rPr>
          <w:rFonts w:ascii="Calibri" w:hAnsi="Calibri" w:cs="Calibri"/>
          <w:color w:val="000000"/>
          <w:sz w:val="22"/>
          <w:szCs w:val="22"/>
        </w:rPr>
        <w:t>48</w:t>
      </w:r>
      <w:r w:rsidRPr="00B50C74">
        <w:rPr>
          <w:rFonts w:ascii="Calibri" w:hAnsi="Calibri" w:cs="Calibri"/>
          <w:color w:val="000000"/>
          <w:sz w:val="22"/>
          <w:szCs w:val="22"/>
        </w:rPr>
        <w:t>m s náběh</w:t>
      </w:r>
      <w:r>
        <w:rPr>
          <w:rFonts w:ascii="Calibri" w:hAnsi="Calibri" w:cs="Calibri"/>
          <w:color w:val="000000"/>
          <w:sz w:val="22"/>
          <w:szCs w:val="22"/>
        </w:rPr>
        <w:t xml:space="preserve">em </w:t>
      </w:r>
      <w:r w:rsidRPr="00B50C74">
        <w:rPr>
          <w:rFonts w:ascii="Calibri" w:hAnsi="Calibri" w:cs="Calibri"/>
          <w:color w:val="000000"/>
          <w:sz w:val="22"/>
          <w:szCs w:val="22"/>
        </w:rPr>
        <w:t>8m</w:t>
      </w:r>
      <w:r w:rsidR="00632904">
        <w:rPr>
          <w:rFonts w:ascii="Calibri" w:hAnsi="Calibri" w:cs="Calibri"/>
          <w:color w:val="000000"/>
          <w:sz w:val="22"/>
          <w:szCs w:val="22"/>
        </w:rPr>
        <w:t>.</w:t>
      </w:r>
    </w:p>
    <w:p w:rsidR="00632904" w:rsidRDefault="00632904" w:rsidP="00BF1826">
      <w:pPr>
        <w:pStyle w:val="Zkladntext"/>
        <w:jc w:val="both"/>
        <w:rPr>
          <w:rFonts w:ascii="Calibri" w:hAnsi="Calibri" w:cs="Calibri"/>
          <w:color w:val="000000"/>
          <w:sz w:val="22"/>
          <w:szCs w:val="22"/>
        </w:rPr>
      </w:pPr>
    </w:p>
    <w:p w:rsidR="00632904" w:rsidRPr="00632904" w:rsidRDefault="00632904" w:rsidP="00632904">
      <w:pPr>
        <w:pStyle w:val="Zkladntext"/>
        <w:jc w:val="both"/>
        <w:rPr>
          <w:rFonts w:ascii="Calibri" w:hAnsi="Calibri" w:cs="Calibri"/>
          <w:color w:val="000000"/>
          <w:sz w:val="22"/>
          <w:szCs w:val="22"/>
        </w:rPr>
      </w:pPr>
      <w:r w:rsidRPr="00632904">
        <w:rPr>
          <w:rFonts w:ascii="Calibri" w:hAnsi="Calibri" w:cs="Calibri"/>
          <w:color w:val="000000"/>
          <w:sz w:val="22"/>
          <w:szCs w:val="22"/>
        </w:rPr>
        <w:t xml:space="preserve">V důsledku zahloubení  komunikace v km 0.102-0.133, by svahový odřez zasáhl až do pozemku lázeňských lesů (SMKV). K zamezení záboru těchto pozemků je navržena nízká zárubní zeď, nižší než 2m, takže není vedena jako samostatný objekt ale je součástí silnice. </w:t>
      </w:r>
    </w:p>
    <w:p w:rsidR="00632904" w:rsidRPr="00632904" w:rsidRDefault="00632904" w:rsidP="00632904">
      <w:pPr>
        <w:pStyle w:val="Zkladntext"/>
        <w:jc w:val="both"/>
        <w:rPr>
          <w:rFonts w:ascii="Calibri" w:hAnsi="Calibri" w:cs="Calibri"/>
          <w:color w:val="000000"/>
          <w:sz w:val="22"/>
          <w:szCs w:val="22"/>
        </w:rPr>
      </w:pPr>
      <w:r w:rsidRPr="00632904">
        <w:rPr>
          <w:rFonts w:ascii="Calibri" w:hAnsi="Calibri" w:cs="Calibri"/>
          <w:color w:val="000000"/>
          <w:sz w:val="22"/>
          <w:szCs w:val="22"/>
        </w:rPr>
        <w:t xml:space="preserve">Zeď je navržena jako tížná z prostého betonu s kotevní výztuží a kamenným lícem. Základová spára je v podélném sklonu jako komunikace a je ošetřena podkladním betonem. Základový pás je možno na rubu betonovat přímo do výkopu. </w:t>
      </w:r>
      <w:proofErr w:type="spellStart"/>
      <w:r w:rsidRPr="00632904">
        <w:rPr>
          <w:rFonts w:ascii="Calibri" w:hAnsi="Calibri" w:cs="Calibri"/>
          <w:color w:val="000000"/>
          <w:sz w:val="22"/>
          <w:szCs w:val="22"/>
        </w:rPr>
        <w:t>Haklíkové</w:t>
      </w:r>
      <w:proofErr w:type="spellEnd"/>
      <w:r w:rsidRPr="00632904">
        <w:rPr>
          <w:rFonts w:ascii="Calibri" w:hAnsi="Calibri" w:cs="Calibri"/>
          <w:color w:val="000000"/>
          <w:sz w:val="22"/>
          <w:szCs w:val="22"/>
        </w:rPr>
        <w:t xml:space="preserve"> zdivo se zdí postupně a maximálně po dvou vrstvách se  zalévá betonem, vždy níže než horní povrch zdiva, vyjma poslední  vrstva. Před zdí je odvodňovací žlab, na rubu zdi je drenáž na nižší straně vyvedená do příkopu. Koruna zdi je vytvarovaná jako žlab a opatřená </w:t>
      </w:r>
      <w:proofErr w:type="spellStart"/>
      <w:r w:rsidRPr="00632904">
        <w:rPr>
          <w:rFonts w:ascii="Calibri" w:hAnsi="Calibri" w:cs="Calibri"/>
          <w:color w:val="000000"/>
          <w:sz w:val="22"/>
          <w:szCs w:val="22"/>
        </w:rPr>
        <w:t>přídlažbou</w:t>
      </w:r>
      <w:proofErr w:type="spellEnd"/>
      <w:r w:rsidRPr="00632904">
        <w:rPr>
          <w:rFonts w:ascii="Calibri" w:hAnsi="Calibri" w:cs="Calibri"/>
          <w:color w:val="000000"/>
          <w:sz w:val="22"/>
          <w:szCs w:val="22"/>
        </w:rPr>
        <w:t>. Na začátku ve směru jízdy je zeď mírně odkloněná z hlediska bezpečnosti. Délka zdi je 29,25 m + 5,83 m =35,08 m</w:t>
      </w:r>
    </w:p>
    <w:p w:rsidR="00BF1826" w:rsidRPr="00B50C74" w:rsidRDefault="00BF1826" w:rsidP="00BF1826">
      <w:pPr>
        <w:pStyle w:val="Zkladntext"/>
        <w:jc w:val="both"/>
        <w:rPr>
          <w:rFonts w:ascii="Calibri" w:hAnsi="Calibri" w:cs="Calibri"/>
          <w:color w:val="000000"/>
          <w:sz w:val="22"/>
          <w:szCs w:val="22"/>
        </w:rPr>
      </w:pPr>
    </w:p>
    <w:p w:rsidR="00F1108A" w:rsidRDefault="00F1108A" w:rsidP="00BF1826">
      <w:pPr>
        <w:pStyle w:val="Zkladntext"/>
        <w:jc w:val="both"/>
        <w:rPr>
          <w:rFonts w:ascii="Calibri" w:hAnsi="Calibri" w:cs="Calibri"/>
          <w:color w:val="000000"/>
          <w:sz w:val="22"/>
          <w:szCs w:val="22"/>
        </w:rPr>
      </w:pPr>
      <w:r w:rsidRPr="00B50C74">
        <w:rPr>
          <w:rFonts w:ascii="Calibri" w:hAnsi="Calibri" w:cs="Calibri"/>
          <w:color w:val="000000"/>
          <w:sz w:val="22"/>
          <w:szCs w:val="22"/>
        </w:rPr>
        <w:t xml:space="preserve">Z důvodu snížení zemních prací a zejména zamezení záborů cizích pozemků je odvodnění komunikace řešeno příčným a podélným spádem do systému vsakovacích drenáží a rigolů a dále do </w:t>
      </w:r>
      <w:r>
        <w:rPr>
          <w:rFonts w:ascii="Calibri" w:hAnsi="Calibri" w:cs="Calibri"/>
          <w:color w:val="000000"/>
          <w:sz w:val="22"/>
          <w:szCs w:val="22"/>
        </w:rPr>
        <w:t>kanalizace</w:t>
      </w:r>
      <w:r w:rsidR="009776C5">
        <w:rPr>
          <w:rFonts w:ascii="Calibri" w:hAnsi="Calibri" w:cs="Calibri"/>
          <w:color w:val="000000"/>
          <w:sz w:val="22"/>
          <w:szCs w:val="22"/>
        </w:rPr>
        <w:t>, která bude vyústěna do stávajícího příkopu.</w:t>
      </w:r>
      <w:r w:rsidRPr="00B50C74">
        <w:rPr>
          <w:rFonts w:ascii="Calibri" w:hAnsi="Calibri" w:cs="Calibri"/>
          <w:color w:val="000000"/>
          <w:sz w:val="22"/>
          <w:szCs w:val="22"/>
        </w:rPr>
        <w:t xml:space="preserve"> Příkop před ZÚ vlevo, bude pročištěn.</w:t>
      </w:r>
    </w:p>
    <w:p w:rsidR="00BF1826" w:rsidRPr="00B50C74" w:rsidRDefault="00BF1826" w:rsidP="00BF1826">
      <w:pPr>
        <w:pStyle w:val="Zkladntext"/>
        <w:jc w:val="both"/>
        <w:rPr>
          <w:rFonts w:ascii="Calibri" w:hAnsi="Calibri" w:cs="Calibri"/>
          <w:color w:val="000000"/>
          <w:sz w:val="22"/>
          <w:szCs w:val="22"/>
        </w:rPr>
      </w:pPr>
    </w:p>
    <w:p w:rsidR="00AC682A" w:rsidRPr="00AC682A" w:rsidRDefault="00AC682A" w:rsidP="00AC682A">
      <w:pPr>
        <w:pStyle w:val="Nadpis3"/>
        <w:keepNext w:val="0"/>
        <w:tabs>
          <w:tab w:val="left" w:pos="0"/>
        </w:tabs>
        <w:spacing w:line="360" w:lineRule="auto"/>
        <w:jc w:val="both"/>
        <w:rPr>
          <w:rFonts w:ascii="Calibri" w:hAnsi="Calibri"/>
          <w:szCs w:val="24"/>
        </w:rPr>
      </w:pPr>
      <w:r w:rsidRPr="00AC682A">
        <w:rPr>
          <w:rFonts w:ascii="Calibri" w:hAnsi="Calibri"/>
          <w:szCs w:val="24"/>
        </w:rPr>
        <w:t xml:space="preserve">3. </w:t>
      </w:r>
      <w:r w:rsidR="009703B4">
        <w:rPr>
          <w:rFonts w:ascii="Calibri" w:hAnsi="Calibri"/>
          <w:szCs w:val="24"/>
        </w:rPr>
        <w:t>Přehled výchozích podkladů a průzkumů</w:t>
      </w:r>
    </w:p>
    <w:p w:rsidR="00BF1826" w:rsidRPr="00BF1826" w:rsidRDefault="00BF1826" w:rsidP="00BF1826">
      <w:pPr>
        <w:pStyle w:val="Zkladntext"/>
        <w:jc w:val="both"/>
        <w:rPr>
          <w:rFonts w:ascii="Calibri" w:hAnsi="Calibri" w:cs="Calibri"/>
          <w:color w:val="000000"/>
          <w:sz w:val="22"/>
          <w:szCs w:val="22"/>
        </w:rPr>
      </w:pPr>
      <w:r w:rsidRPr="00BF1826">
        <w:rPr>
          <w:rFonts w:ascii="Calibri" w:hAnsi="Calibri" w:cs="Calibri"/>
          <w:color w:val="000000"/>
          <w:sz w:val="22"/>
          <w:szCs w:val="22"/>
        </w:rPr>
        <w:t>Osobní pochůzka v terénu</w:t>
      </w:r>
    </w:p>
    <w:p w:rsidR="00BF1826" w:rsidRPr="00BF1826" w:rsidRDefault="00BF1826" w:rsidP="00BF1826">
      <w:pPr>
        <w:pStyle w:val="Zkladntext"/>
        <w:jc w:val="both"/>
        <w:rPr>
          <w:rFonts w:ascii="Calibri" w:hAnsi="Calibri" w:cs="Calibri"/>
          <w:color w:val="000000"/>
          <w:sz w:val="22"/>
          <w:szCs w:val="22"/>
        </w:rPr>
      </w:pPr>
      <w:r w:rsidRPr="00BF1826">
        <w:rPr>
          <w:rFonts w:ascii="Calibri" w:hAnsi="Calibri" w:cs="Calibri"/>
          <w:color w:val="000000"/>
          <w:sz w:val="22"/>
          <w:szCs w:val="22"/>
        </w:rPr>
        <w:t>Zjištění vlastnických vztahů</w:t>
      </w:r>
    </w:p>
    <w:p w:rsidR="00BF1826" w:rsidRPr="00BF1826" w:rsidRDefault="00BF1826" w:rsidP="00BF1826">
      <w:pPr>
        <w:pStyle w:val="Zkladntext"/>
        <w:jc w:val="both"/>
        <w:rPr>
          <w:rFonts w:ascii="Calibri" w:hAnsi="Calibri" w:cs="Calibri"/>
          <w:color w:val="000000"/>
          <w:sz w:val="22"/>
          <w:szCs w:val="22"/>
        </w:rPr>
      </w:pPr>
      <w:r w:rsidRPr="00BF1826">
        <w:rPr>
          <w:rFonts w:ascii="Calibri" w:hAnsi="Calibri" w:cs="Calibri"/>
          <w:color w:val="000000"/>
          <w:sz w:val="22"/>
          <w:szCs w:val="22"/>
        </w:rPr>
        <w:t>Podrobná fotodo</w:t>
      </w:r>
      <w:r>
        <w:rPr>
          <w:rFonts w:ascii="Calibri" w:hAnsi="Calibri" w:cs="Calibri"/>
          <w:color w:val="000000"/>
          <w:sz w:val="22"/>
          <w:szCs w:val="22"/>
        </w:rPr>
        <w:t>kumentace pořízená projektantem</w:t>
      </w:r>
    </w:p>
    <w:p w:rsidR="00BF1826" w:rsidRPr="00BF1826" w:rsidRDefault="00BF1826" w:rsidP="00BF1826">
      <w:pPr>
        <w:pStyle w:val="Zkladntext"/>
        <w:jc w:val="both"/>
        <w:rPr>
          <w:rFonts w:ascii="Calibri" w:hAnsi="Calibri" w:cs="Calibri"/>
          <w:color w:val="000000"/>
          <w:sz w:val="22"/>
          <w:szCs w:val="22"/>
        </w:rPr>
      </w:pPr>
      <w:r w:rsidRPr="00BF1826">
        <w:rPr>
          <w:rFonts w:ascii="Calibri" w:hAnsi="Calibri" w:cs="Calibri"/>
          <w:color w:val="000000"/>
          <w:sz w:val="22"/>
          <w:szCs w:val="22"/>
        </w:rPr>
        <w:t>Geodetické zaměření území (Ing. J. Tomandlová 2010, 2012) včetně katastrální mapy</w:t>
      </w:r>
    </w:p>
    <w:p w:rsidR="00BF1826" w:rsidRPr="00BF1826" w:rsidRDefault="00BF1826" w:rsidP="00BF1826">
      <w:pPr>
        <w:pStyle w:val="Zkladntext"/>
        <w:jc w:val="both"/>
        <w:rPr>
          <w:rFonts w:ascii="Calibri" w:hAnsi="Calibri" w:cs="Calibri"/>
          <w:color w:val="000000"/>
          <w:sz w:val="22"/>
          <w:szCs w:val="22"/>
        </w:rPr>
      </w:pPr>
      <w:r w:rsidRPr="00BF1826">
        <w:rPr>
          <w:rFonts w:ascii="Calibri" w:hAnsi="Calibri" w:cs="Calibri"/>
          <w:color w:val="000000"/>
          <w:sz w:val="22"/>
          <w:szCs w:val="22"/>
        </w:rPr>
        <w:t>Průzkum inženýrských sítí</w:t>
      </w:r>
    </w:p>
    <w:p w:rsidR="00AC682A" w:rsidRPr="0021627A" w:rsidRDefault="00AC682A" w:rsidP="0021627A">
      <w:pPr>
        <w:pStyle w:val="Zkladntext"/>
        <w:rPr>
          <w:rFonts w:ascii="Calibri" w:hAnsi="Calibri" w:cs="Calibri"/>
          <w:color w:val="000000"/>
          <w:sz w:val="22"/>
          <w:szCs w:val="22"/>
        </w:rPr>
      </w:pPr>
    </w:p>
    <w:p w:rsidR="00AC682A" w:rsidRPr="00AC682A" w:rsidRDefault="00AC682A" w:rsidP="00AC682A">
      <w:pPr>
        <w:pStyle w:val="Nadpis3"/>
        <w:keepNext w:val="0"/>
        <w:tabs>
          <w:tab w:val="left" w:pos="0"/>
        </w:tabs>
        <w:spacing w:line="360" w:lineRule="auto"/>
        <w:jc w:val="both"/>
        <w:rPr>
          <w:rFonts w:ascii="Calibri" w:hAnsi="Calibri"/>
          <w:szCs w:val="24"/>
        </w:rPr>
      </w:pPr>
      <w:r w:rsidRPr="00AC682A">
        <w:rPr>
          <w:rFonts w:ascii="Calibri" w:hAnsi="Calibri"/>
          <w:szCs w:val="24"/>
        </w:rPr>
        <w:t xml:space="preserve">4. </w:t>
      </w:r>
      <w:r w:rsidR="009703B4">
        <w:rPr>
          <w:rFonts w:ascii="Calibri" w:hAnsi="Calibri"/>
          <w:szCs w:val="24"/>
        </w:rPr>
        <w:t>Související stavební objekty</w:t>
      </w:r>
    </w:p>
    <w:p w:rsidR="00BF1826" w:rsidRPr="00BF1826" w:rsidRDefault="00BF1826" w:rsidP="00BF1826">
      <w:pPr>
        <w:pStyle w:val="Zkladntext"/>
        <w:rPr>
          <w:rFonts w:ascii="Calibri" w:hAnsi="Calibri" w:cs="Calibri"/>
          <w:color w:val="000000"/>
          <w:sz w:val="22"/>
          <w:szCs w:val="22"/>
        </w:rPr>
      </w:pPr>
      <w:r w:rsidRPr="00BF1826">
        <w:rPr>
          <w:rFonts w:ascii="Calibri" w:hAnsi="Calibri" w:cs="Calibri"/>
          <w:color w:val="000000"/>
          <w:sz w:val="22"/>
          <w:szCs w:val="22"/>
        </w:rPr>
        <w:t>SO 01</w:t>
      </w:r>
      <w:r w:rsidRPr="00BF1826">
        <w:rPr>
          <w:rFonts w:ascii="Calibri" w:hAnsi="Calibri" w:cs="Calibri"/>
          <w:color w:val="000000"/>
          <w:sz w:val="22"/>
          <w:szCs w:val="22"/>
        </w:rPr>
        <w:tab/>
      </w:r>
      <w:r>
        <w:rPr>
          <w:rFonts w:ascii="Calibri" w:hAnsi="Calibri" w:cs="Calibri"/>
          <w:color w:val="000000"/>
          <w:sz w:val="22"/>
          <w:szCs w:val="22"/>
        </w:rPr>
        <w:t>Ž</w:t>
      </w:r>
      <w:r w:rsidRPr="00BF1826">
        <w:rPr>
          <w:rFonts w:ascii="Calibri" w:hAnsi="Calibri" w:cs="Calibri"/>
          <w:color w:val="000000"/>
          <w:sz w:val="22"/>
          <w:szCs w:val="22"/>
        </w:rPr>
        <w:t>elezniční most</w:t>
      </w:r>
    </w:p>
    <w:p w:rsidR="00BF1826" w:rsidRPr="00BF1826" w:rsidRDefault="00BF1826" w:rsidP="00BF1826">
      <w:pPr>
        <w:pStyle w:val="Zkladntext"/>
        <w:rPr>
          <w:rFonts w:ascii="Calibri" w:hAnsi="Calibri" w:cs="Calibri"/>
          <w:color w:val="000000"/>
          <w:sz w:val="22"/>
          <w:szCs w:val="22"/>
        </w:rPr>
      </w:pPr>
      <w:r w:rsidRPr="00BF1826">
        <w:rPr>
          <w:rFonts w:ascii="Calibri" w:hAnsi="Calibri" w:cs="Calibri"/>
          <w:color w:val="000000"/>
          <w:sz w:val="22"/>
          <w:szCs w:val="22"/>
        </w:rPr>
        <w:t>SO 02</w:t>
      </w:r>
      <w:r w:rsidRPr="00BF1826">
        <w:rPr>
          <w:rFonts w:ascii="Calibri" w:hAnsi="Calibri" w:cs="Calibri"/>
          <w:color w:val="000000"/>
          <w:sz w:val="22"/>
          <w:szCs w:val="22"/>
        </w:rPr>
        <w:tab/>
      </w:r>
      <w:r>
        <w:rPr>
          <w:rFonts w:ascii="Calibri" w:hAnsi="Calibri" w:cs="Calibri"/>
          <w:color w:val="000000"/>
          <w:sz w:val="22"/>
          <w:szCs w:val="22"/>
        </w:rPr>
        <w:t>Ž</w:t>
      </w:r>
      <w:r w:rsidRPr="00BF1826">
        <w:rPr>
          <w:rFonts w:ascii="Calibri" w:hAnsi="Calibri" w:cs="Calibri"/>
          <w:color w:val="000000"/>
          <w:sz w:val="22"/>
          <w:szCs w:val="22"/>
        </w:rPr>
        <w:t>elezniční svršek</w:t>
      </w:r>
    </w:p>
    <w:p w:rsidR="00BF1826" w:rsidRPr="00BF1826" w:rsidRDefault="00BF1826" w:rsidP="00BF1826">
      <w:pPr>
        <w:pStyle w:val="Zkladntext"/>
        <w:rPr>
          <w:rFonts w:ascii="Calibri" w:hAnsi="Calibri" w:cs="Calibri"/>
          <w:color w:val="000000"/>
          <w:sz w:val="22"/>
          <w:szCs w:val="22"/>
          <w:u w:val="single"/>
        </w:rPr>
      </w:pPr>
      <w:r w:rsidRPr="00BF1826">
        <w:rPr>
          <w:rFonts w:ascii="Calibri" w:hAnsi="Calibri" w:cs="Calibri"/>
          <w:color w:val="000000"/>
          <w:sz w:val="22"/>
          <w:szCs w:val="22"/>
          <w:u w:val="single"/>
        </w:rPr>
        <w:t>SO 03</w:t>
      </w:r>
      <w:r w:rsidRPr="00BF1826">
        <w:rPr>
          <w:rFonts w:ascii="Calibri" w:hAnsi="Calibri" w:cs="Calibri"/>
          <w:color w:val="000000"/>
          <w:sz w:val="22"/>
          <w:szCs w:val="22"/>
          <w:u w:val="single"/>
        </w:rPr>
        <w:tab/>
        <w:t>Úprava komunikace</w:t>
      </w:r>
    </w:p>
    <w:p w:rsidR="00AC682A" w:rsidRPr="00AC682A" w:rsidRDefault="009703B4" w:rsidP="00AC682A">
      <w:pPr>
        <w:pStyle w:val="Nadpis3"/>
        <w:keepNext w:val="0"/>
        <w:tabs>
          <w:tab w:val="left" w:pos="0"/>
        </w:tabs>
        <w:spacing w:line="360" w:lineRule="auto"/>
        <w:jc w:val="both"/>
        <w:rPr>
          <w:rFonts w:ascii="Calibri" w:hAnsi="Calibri"/>
          <w:szCs w:val="24"/>
        </w:rPr>
      </w:pPr>
      <w:r>
        <w:rPr>
          <w:rFonts w:ascii="Calibri" w:hAnsi="Calibri"/>
          <w:szCs w:val="24"/>
        </w:rPr>
        <w:t>5.</w:t>
      </w:r>
      <w:r w:rsidR="00AC682A" w:rsidRPr="00AC682A">
        <w:rPr>
          <w:rFonts w:ascii="Calibri" w:hAnsi="Calibri"/>
          <w:szCs w:val="24"/>
        </w:rPr>
        <w:t xml:space="preserve"> </w:t>
      </w:r>
      <w:r>
        <w:rPr>
          <w:rFonts w:ascii="Calibri" w:hAnsi="Calibri"/>
          <w:szCs w:val="24"/>
        </w:rPr>
        <w:t>Návrh konstrukce vozovky</w:t>
      </w:r>
      <w:r w:rsidR="00AC682A" w:rsidRPr="00AC682A">
        <w:rPr>
          <w:rFonts w:ascii="Calibri" w:hAnsi="Calibri"/>
          <w:szCs w:val="24"/>
        </w:rPr>
        <w:t xml:space="preserve"> </w:t>
      </w:r>
    </w:p>
    <w:p w:rsidR="00AC682A" w:rsidRDefault="00BF1826" w:rsidP="00CD5590">
      <w:pPr>
        <w:pStyle w:val="Zkladntext"/>
        <w:rPr>
          <w:rFonts w:ascii="Calibri" w:hAnsi="Calibri" w:cs="Calibri"/>
          <w:color w:val="000000"/>
          <w:sz w:val="22"/>
          <w:szCs w:val="22"/>
        </w:rPr>
      </w:pPr>
      <w:r>
        <w:rPr>
          <w:rFonts w:ascii="Calibri" w:hAnsi="Calibri" w:cs="Calibri"/>
          <w:color w:val="000000"/>
          <w:sz w:val="22"/>
          <w:szCs w:val="22"/>
        </w:rPr>
        <w:t>Konstrukce vozovky je uvedena v příloze E1.8 - 03 - Vzorové příčné řezy</w:t>
      </w:r>
    </w:p>
    <w:p w:rsidR="00632904" w:rsidRPr="00CD5590" w:rsidRDefault="00632904" w:rsidP="00CD5590">
      <w:pPr>
        <w:pStyle w:val="Zkladntext"/>
        <w:rPr>
          <w:rFonts w:ascii="Calibri" w:hAnsi="Calibri" w:cs="Calibri"/>
          <w:color w:val="000000"/>
          <w:sz w:val="22"/>
          <w:szCs w:val="22"/>
        </w:rPr>
      </w:pPr>
    </w:p>
    <w:p w:rsidR="00AC682A" w:rsidRPr="00AC682A" w:rsidRDefault="009703B4" w:rsidP="00AC682A">
      <w:pPr>
        <w:pStyle w:val="Nadpis3"/>
        <w:keepNext w:val="0"/>
        <w:tabs>
          <w:tab w:val="left" w:pos="0"/>
        </w:tabs>
        <w:spacing w:line="360" w:lineRule="auto"/>
        <w:jc w:val="both"/>
        <w:rPr>
          <w:rFonts w:ascii="Calibri" w:hAnsi="Calibri"/>
          <w:szCs w:val="24"/>
        </w:rPr>
      </w:pPr>
      <w:r>
        <w:rPr>
          <w:rFonts w:ascii="Calibri" w:hAnsi="Calibri"/>
          <w:szCs w:val="24"/>
        </w:rPr>
        <w:t>6.</w:t>
      </w:r>
      <w:r w:rsidR="00AC682A" w:rsidRPr="00AC682A">
        <w:rPr>
          <w:rFonts w:ascii="Calibri" w:hAnsi="Calibri"/>
          <w:szCs w:val="24"/>
        </w:rPr>
        <w:t xml:space="preserve"> </w:t>
      </w:r>
      <w:r>
        <w:rPr>
          <w:rFonts w:ascii="Calibri" w:hAnsi="Calibri"/>
          <w:szCs w:val="24"/>
        </w:rPr>
        <w:t xml:space="preserve">Režim povrchových vod, </w:t>
      </w:r>
      <w:r w:rsidR="00E351B6">
        <w:rPr>
          <w:rFonts w:ascii="Calibri" w:hAnsi="Calibri"/>
          <w:szCs w:val="24"/>
        </w:rPr>
        <w:t>zásady odvodnění</w:t>
      </w:r>
    </w:p>
    <w:p w:rsidR="00AC682A" w:rsidRPr="00CD5590" w:rsidRDefault="00632904" w:rsidP="00632E2A">
      <w:pPr>
        <w:pStyle w:val="Zkladntext"/>
        <w:jc w:val="both"/>
        <w:rPr>
          <w:rFonts w:ascii="Calibri" w:hAnsi="Calibri" w:cs="Calibri"/>
          <w:color w:val="000000"/>
          <w:sz w:val="22"/>
          <w:szCs w:val="22"/>
        </w:rPr>
      </w:pPr>
      <w:r>
        <w:rPr>
          <w:rFonts w:ascii="Calibri" w:hAnsi="Calibri" w:cs="Calibri"/>
          <w:color w:val="000000"/>
          <w:sz w:val="22"/>
          <w:szCs w:val="22"/>
        </w:rPr>
        <w:t>Povrch komunikace bude odvodněn rigolem šířky 0,5m při hraně komunikace. Na třech místech bude rigol sveden vpustmi do vsakovacího rigolu DN 200, který mimo jiné rovněž odvodňuje pláň komunikace. Tato drenáž je dále vyvedena v dolní části stavby do příkopu vlevo (vyústění bude opevněno dlažbou z lomového kamene). Příkop bude v těchto místech pročištěn.</w:t>
      </w:r>
    </w:p>
    <w:p w:rsidR="00AC682A" w:rsidRDefault="00AC682A" w:rsidP="00AC682A">
      <w:pPr>
        <w:spacing w:before="60"/>
        <w:jc w:val="both"/>
        <w:rPr>
          <w:sz w:val="24"/>
          <w:szCs w:val="24"/>
        </w:rPr>
      </w:pPr>
    </w:p>
    <w:p w:rsidR="00AC682A" w:rsidRPr="00AC682A" w:rsidRDefault="00E351B6" w:rsidP="00AC682A">
      <w:pPr>
        <w:pStyle w:val="Nadpis3"/>
        <w:keepNext w:val="0"/>
        <w:tabs>
          <w:tab w:val="left" w:pos="0"/>
        </w:tabs>
        <w:spacing w:line="360" w:lineRule="auto"/>
        <w:jc w:val="both"/>
        <w:rPr>
          <w:rFonts w:ascii="Calibri" w:hAnsi="Calibri"/>
          <w:szCs w:val="24"/>
        </w:rPr>
      </w:pPr>
      <w:r>
        <w:rPr>
          <w:rFonts w:ascii="Calibri" w:hAnsi="Calibri"/>
          <w:szCs w:val="24"/>
        </w:rPr>
        <w:t>7.</w:t>
      </w:r>
      <w:r w:rsidR="00AC682A" w:rsidRPr="00AC682A">
        <w:rPr>
          <w:rFonts w:ascii="Calibri" w:hAnsi="Calibri"/>
          <w:szCs w:val="24"/>
        </w:rPr>
        <w:t xml:space="preserve"> </w:t>
      </w:r>
      <w:r>
        <w:rPr>
          <w:rFonts w:ascii="Calibri" w:hAnsi="Calibri"/>
          <w:szCs w:val="24"/>
        </w:rPr>
        <w:t>Návrh dopravních značek, dopravní zařízení</w:t>
      </w:r>
    </w:p>
    <w:p w:rsidR="00632904" w:rsidRDefault="00632904" w:rsidP="00632904">
      <w:pPr>
        <w:pStyle w:val="Zkladntext"/>
        <w:jc w:val="both"/>
        <w:rPr>
          <w:rFonts w:ascii="Calibri" w:hAnsi="Calibri" w:cs="Calibri"/>
          <w:color w:val="000000"/>
          <w:sz w:val="22"/>
          <w:szCs w:val="22"/>
        </w:rPr>
      </w:pPr>
      <w:r>
        <w:rPr>
          <w:rFonts w:ascii="Calibri" w:hAnsi="Calibri" w:cs="Calibri"/>
          <w:color w:val="000000"/>
          <w:sz w:val="22"/>
          <w:szCs w:val="22"/>
        </w:rPr>
        <w:t xml:space="preserve">V místech 100m před začátkem oblouku (v obou směrech) bude umístěno dopravní značení A2b a IP5 (50km/hod). V místech stavby bude osazeno značení Z3 - samostatná šipka (28ks) - vzdálené od sebe 10m. Ostatní dopravní značky (kromě mostní tabulky) bude odstraněno. </w:t>
      </w:r>
      <w:r w:rsidRPr="00B50C74">
        <w:rPr>
          <w:rFonts w:ascii="Calibri" w:hAnsi="Calibri" w:cs="Calibri"/>
          <w:color w:val="000000"/>
          <w:sz w:val="22"/>
          <w:szCs w:val="22"/>
        </w:rPr>
        <w:t xml:space="preserve">Směrové sloupky Z11a a Z11b podél komunikace budou umístěny ve vzdálenosti po 10m. Při sjezdu do zahrádkářské kolonie budou umístěny sloupky Z11c a Z11d, naproti sjezdu bude umístěno </w:t>
      </w:r>
      <w:r>
        <w:rPr>
          <w:rFonts w:ascii="Calibri" w:hAnsi="Calibri" w:cs="Calibri"/>
          <w:color w:val="000000"/>
          <w:sz w:val="22"/>
          <w:szCs w:val="22"/>
        </w:rPr>
        <w:t xml:space="preserve">silniční </w:t>
      </w:r>
      <w:r w:rsidRPr="00B50C74">
        <w:rPr>
          <w:rFonts w:ascii="Calibri" w:hAnsi="Calibri" w:cs="Calibri"/>
          <w:color w:val="000000"/>
          <w:sz w:val="22"/>
          <w:szCs w:val="22"/>
        </w:rPr>
        <w:t>zrcadlo.</w:t>
      </w:r>
    </w:p>
    <w:p w:rsidR="00632E2A" w:rsidRDefault="00632E2A" w:rsidP="00632904">
      <w:pPr>
        <w:pStyle w:val="Zkladntext"/>
        <w:jc w:val="both"/>
        <w:rPr>
          <w:rFonts w:ascii="Calibri" w:hAnsi="Calibri" w:cs="Calibri"/>
          <w:color w:val="000000"/>
          <w:sz w:val="22"/>
          <w:szCs w:val="22"/>
        </w:rPr>
      </w:pPr>
    </w:p>
    <w:p w:rsidR="00632904" w:rsidRDefault="00632904" w:rsidP="00632904">
      <w:pPr>
        <w:pStyle w:val="Zkladntext"/>
        <w:jc w:val="both"/>
        <w:rPr>
          <w:rFonts w:ascii="Calibri" w:hAnsi="Calibri" w:cs="Calibri"/>
          <w:color w:val="000000"/>
          <w:sz w:val="22"/>
          <w:szCs w:val="22"/>
        </w:rPr>
      </w:pPr>
      <w:r>
        <w:rPr>
          <w:rFonts w:ascii="Calibri" w:hAnsi="Calibri" w:cs="Calibri"/>
          <w:color w:val="000000"/>
          <w:sz w:val="22"/>
          <w:szCs w:val="22"/>
        </w:rPr>
        <w:t>Dopravní značení je patrné z přílohy</w:t>
      </w:r>
      <w:r w:rsidR="00632E2A" w:rsidRPr="00632E2A">
        <w:rPr>
          <w:rFonts w:ascii="Calibri" w:hAnsi="Calibri" w:cs="Calibri"/>
          <w:color w:val="000000"/>
          <w:sz w:val="22"/>
          <w:szCs w:val="22"/>
        </w:rPr>
        <w:t xml:space="preserve"> </w:t>
      </w:r>
      <w:r w:rsidR="00632E2A">
        <w:rPr>
          <w:rFonts w:ascii="Calibri" w:hAnsi="Calibri" w:cs="Calibri"/>
          <w:color w:val="000000"/>
          <w:sz w:val="22"/>
          <w:szCs w:val="22"/>
        </w:rPr>
        <w:t>E1.8 - 05 - Situace dopravního značení.</w:t>
      </w:r>
    </w:p>
    <w:p w:rsidR="00FD0B7C" w:rsidRDefault="00FD0B7C" w:rsidP="00CD5590">
      <w:pPr>
        <w:pStyle w:val="Zkladntext"/>
        <w:rPr>
          <w:rFonts w:ascii="Calibri" w:hAnsi="Calibri" w:cs="Calibri"/>
          <w:color w:val="000000"/>
          <w:sz w:val="22"/>
          <w:szCs w:val="22"/>
        </w:rPr>
      </w:pPr>
    </w:p>
    <w:p w:rsidR="00FD0B7C" w:rsidRDefault="00E351B6" w:rsidP="00FD0B7C">
      <w:pPr>
        <w:pStyle w:val="Nadpis3"/>
        <w:keepNext w:val="0"/>
        <w:tabs>
          <w:tab w:val="left" w:pos="0"/>
        </w:tabs>
        <w:spacing w:line="360" w:lineRule="auto"/>
        <w:jc w:val="both"/>
        <w:rPr>
          <w:rFonts w:ascii="Calibri" w:hAnsi="Calibri"/>
          <w:szCs w:val="24"/>
        </w:rPr>
      </w:pPr>
      <w:r>
        <w:rPr>
          <w:rFonts w:ascii="Calibri" w:hAnsi="Calibri"/>
          <w:szCs w:val="24"/>
        </w:rPr>
        <w:t>8.</w:t>
      </w:r>
      <w:r w:rsidR="00FD0B7C" w:rsidRPr="00FD0B7C">
        <w:rPr>
          <w:rFonts w:ascii="Calibri" w:hAnsi="Calibri"/>
          <w:szCs w:val="24"/>
        </w:rPr>
        <w:t xml:space="preserve"> </w:t>
      </w:r>
      <w:r>
        <w:rPr>
          <w:rFonts w:ascii="Calibri" w:hAnsi="Calibri"/>
          <w:szCs w:val="24"/>
        </w:rPr>
        <w:t>Podmínky a požadavky na postup výstavby</w:t>
      </w:r>
    </w:p>
    <w:p w:rsidR="00632E2A" w:rsidRPr="00632E2A" w:rsidRDefault="00632E2A" w:rsidP="00632E2A">
      <w:pPr>
        <w:pStyle w:val="Zkladntext"/>
        <w:jc w:val="both"/>
        <w:rPr>
          <w:rFonts w:ascii="Calibri" w:hAnsi="Calibri" w:cs="Calibri"/>
          <w:color w:val="000000"/>
          <w:sz w:val="22"/>
          <w:szCs w:val="22"/>
        </w:rPr>
      </w:pPr>
      <w:r w:rsidRPr="00632E2A">
        <w:rPr>
          <w:rFonts w:ascii="Calibri" w:hAnsi="Calibri" w:cs="Calibri"/>
          <w:color w:val="000000"/>
          <w:sz w:val="22"/>
          <w:szCs w:val="22"/>
        </w:rPr>
        <w:t xml:space="preserve">Stavba se provádí </w:t>
      </w:r>
      <w:r>
        <w:rPr>
          <w:rFonts w:ascii="Calibri" w:hAnsi="Calibri" w:cs="Calibri"/>
          <w:color w:val="000000"/>
          <w:sz w:val="22"/>
          <w:szCs w:val="22"/>
        </w:rPr>
        <w:t>v extravilánu mimo zástavbu. Přesto</w:t>
      </w:r>
      <w:r w:rsidRPr="00632E2A">
        <w:rPr>
          <w:rFonts w:ascii="Calibri" w:hAnsi="Calibri" w:cs="Calibri"/>
          <w:color w:val="000000"/>
          <w:sz w:val="22"/>
          <w:szCs w:val="22"/>
        </w:rPr>
        <w:t xml:space="preserve"> musí zhotovitel stavby postupovat s pracemi ohleduplně, aby stavba neobtěžovala hlukem a prašností nad nezbytně nutnou míru. Dále je nutné po celou dobu výstavy provádět taková opatření a zvolit takový postup, aby byl zachován p</w:t>
      </w:r>
      <w:r>
        <w:rPr>
          <w:rFonts w:ascii="Calibri" w:hAnsi="Calibri" w:cs="Calibri"/>
          <w:color w:val="000000"/>
          <w:sz w:val="22"/>
          <w:szCs w:val="22"/>
        </w:rPr>
        <w:t>růjezd</w:t>
      </w:r>
      <w:r w:rsidRPr="00632E2A">
        <w:rPr>
          <w:rFonts w:ascii="Calibri" w:hAnsi="Calibri" w:cs="Calibri"/>
          <w:color w:val="000000"/>
          <w:sz w:val="22"/>
          <w:szCs w:val="22"/>
        </w:rPr>
        <w:t xml:space="preserve"> vozidel Integrovaného záchranného systému </w:t>
      </w:r>
      <w:r>
        <w:rPr>
          <w:rFonts w:ascii="Calibri" w:hAnsi="Calibri" w:cs="Calibri"/>
          <w:color w:val="000000"/>
          <w:sz w:val="22"/>
          <w:szCs w:val="22"/>
        </w:rPr>
        <w:t>stavbou</w:t>
      </w:r>
      <w:r w:rsidRPr="00632E2A">
        <w:rPr>
          <w:rFonts w:ascii="Calibri" w:hAnsi="Calibri" w:cs="Calibri"/>
          <w:color w:val="000000"/>
          <w:sz w:val="22"/>
          <w:szCs w:val="22"/>
        </w:rPr>
        <w:t>. Veškeré zabudované materiály budou splňovat požadavky norem ČSN, zákonů ČR a rezortního systému jakosti Ministerstva dopravy ČR (Technické podmínky, Technické kvalitativní podmínky).</w:t>
      </w:r>
    </w:p>
    <w:p w:rsidR="00E65642" w:rsidRDefault="00E65642" w:rsidP="006A3625">
      <w:pPr>
        <w:pStyle w:val="Zkladntext"/>
        <w:rPr>
          <w:rFonts w:ascii="Calibri" w:hAnsi="Calibri" w:cs="Calibri"/>
          <w:color w:val="000000"/>
          <w:sz w:val="22"/>
          <w:szCs w:val="22"/>
        </w:rPr>
      </w:pPr>
    </w:p>
    <w:p w:rsidR="00E65642" w:rsidRDefault="00E351B6" w:rsidP="00E65642">
      <w:pPr>
        <w:pStyle w:val="Nadpis3"/>
        <w:keepNext w:val="0"/>
        <w:tabs>
          <w:tab w:val="left" w:pos="0"/>
        </w:tabs>
        <w:spacing w:line="360" w:lineRule="auto"/>
        <w:jc w:val="both"/>
        <w:rPr>
          <w:rFonts w:ascii="Calibri" w:hAnsi="Calibri"/>
          <w:szCs w:val="24"/>
        </w:rPr>
      </w:pPr>
      <w:r>
        <w:rPr>
          <w:rFonts w:ascii="Calibri" w:hAnsi="Calibri"/>
          <w:szCs w:val="24"/>
        </w:rPr>
        <w:t>9.</w:t>
      </w:r>
      <w:r w:rsidR="00E65642" w:rsidRPr="00FD0B7C">
        <w:rPr>
          <w:rFonts w:ascii="Calibri" w:hAnsi="Calibri"/>
          <w:szCs w:val="24"/>
        </w:rPr>
        <w:t xml:space="preserve"> </w:t>
      </w:r>
      <w:r>
        <w:rPr>
          <w:rFonts w:ascii="Calibri" w:hAnsi="Calibri"/>
          <w:szCs w:val="24"/>
        </w:rPr>
        <w:t>Vazba na případné technologické vybavení</w:t>
      </w:r>
    </w:p>
    <w:p w:rsidR="00632E2A" w:rsidRPr="00632E2A" w:rsidRDefault="00632E2A" w:rsidP="00632E2A">
      <w:pPr>
        <w:pStyle w:val="Zkladntext"/>
        <w:jc w:val="both"/>
        <w:rPr>
          <w:rFonts w:ascii="Calibri" w:hAnsi="Calibri" w:cs="Calibri"/>
          <w:color w:val="000000"/>
          <w:sz w:val="22"/>
          <w:szCs w:val="22"/>
        </w:rPr>
      </w:pPr>
      <w:r w:rsidRPr="00632E2A">
        <w:rPr>
          <w:rFonts w:ascii="Calibri" w:hAnsi="Calibri" w:cs="Calibri"/>
          <w:color w:val="000000"/>
          <w:sz w:val="22"/>
          <w:szCs w:val="22"/>
        </w:rPr>
        <w:t>Změna technologie výstavby je možná podle technologického vybavení vybraného dodavatele stavby po odsouhlasení projektantem a investorem.</w:t>
      </w:r>
    </w:p>
    <w:p w:rsidR="0016329A" w:rsidRDefault="0016329A" w:rsidP="00632E2A">
      <w:pPr>
        <w:pStyle w:val="Zkladntext"/>
        <w:jc w:val="both"/>
        <w:rPr>
          <w:rFonts w:ascii="Calibri" w:hAnsi="Calibri" w:cs="Calibri"/>
          <w:color w:val="000000"/>
          <w:sz w:val="22"/>
          <w:szCs w:val="22"/>
        </w:rPr>
      </w:pPr>
    </w:p>
    <w:p w:rsidR="0092643D" w:rsidRDefault="00E351B6" w:rsidP="00E351B6">
      <w:pPr>
        <w:pStyle w:val="Nadpis3"/>
        <w:keepNext w:val="0"/>
        <w:tabs>
          <w:tab w:val="left" w:pos="0"/>
        </w:tabs>
        <w:spacing w:line="360" w:lineRule="auto"/>
        <w:rPr>
          <w:rFonts w:ascii="Calibri" w:hAnsi="Calibri"/>
          <w:szCs w:val="24"/>
        </w:rPr>
      </w:pPr>
      <w:r>
        <w:rPr>
          <w:rFonts w:ascii="Calibri" w:hAnsi="Calibri"/>
          <w:szCs w:val="24"/>
        </w:rPr>
        <w:t>10.</w:t>
      </w:r>
      <w:r w:rsidR="0092643D" w:rsidRPr="00FD0B7C">
        <w:rPr>
          <w:rFonts w:ascii="Calibri" w:hAnsi="Calibri"/>
          <w:szCs w:val="24"/>
        </w:rPr>
        <w:t xml:space="preserve"> </w:t>
      </w:r>
      <w:r>
        <w:rPr>
          <w:rFonts w:ascii="Calibri" w:hAnsi="Calibri"/>
          <w:szCs w:val="24"/>
        </w:rPr>
        <w:t>P</w:t>
      </w:r>
      <w:r w:rsidRPr="00E351B6">
        <w:rPr>
          <w:rFonts w:ascii="Calibri" w:hAnsi="Calibri"/>
          <w:szCs w:val="24"/>
        </w:rPr>
        <w:t xml:space="preserve">řehled provedených výpočtů a konstatování o </w:t>
      </w:r>
      <w:r>
        <w:rPr>
          <w:rFonts w:ascii="Calibri" w:hAnsi="Calibri"/>
          <w:szCs w:val="24"/>
        </w:rPr>
        <w:t xml:space="preserve">statickém ověření rozhodujících </w:t>
      </w:r>
      <w:r w:rsidRPr="00E351B6">
        <w:rPr>
          <w:rFonts w:ascii="Calibri" w:hAnsi="Calibri"/>
          <w:szCs w:val="24"/>
        </w:rPr>
        <w:t>dimenzí a průřezů</w:t>
      </w:r>
    </w:p>
    <w:p w:rsidR="00632E2A" w:rsidRPr="00632E2A" w:rsidRDefault="00632E2A" w:rsidP="00632E2A">
      <w:pPr>
        <w:pStyle w:val="Zkladntext"/>
        <w:jc w:val="both"/>
        <w:rPr>
          <w:rFonts w:ascii="Calibri" w:hAnsi="Calibri" w:cs="Calibri"/>
          <w:color w:val="000000"/>
          <w:sz w:val="22"/>
          <w:szCs w:val="22"/>
        </w:rPr>
      </w:pPr>
      <w:r w:rsidRPr="00632E2A">
        <w:rPr>
          <w:rFonts w:ascii="Calibri" w:hAnsi="Calibri" w:cs="Calibri"/>
          <w:color w:val="000000"/>
          <w:sz w:val="22"/>
          <w:szCs w:val="22"/>
        </w:rPr>
        <w:t>Konstrukce vozovky byla navržena podle TP 170.</w:t>
      </w:r>
    </w:p>
    <w:p w:rsidR="00E40728" w:rsidRDefault="00E40728" w:rsidP="00632E2A">
      <w:pPr>
        <w:pStyle w:val="Zkladntext"/>
        <w:jc w:val="both"/>
        <w:rPr>
          <w:rFonts w:ascii="Calibri" w:hAnsi="Calibri" w:cs="Calibri"/>
          <w:color w:val="000000"/>
          <w:sz w:val="22"/>
          <w:szCs w:val="22"/>
        </w:rPr>
      </w:pPr>
    </w:p>
    <w:p w:rsidR="00AC682A" w:rsidRDefault="00E351B6" w:rsidP="00E351B6">
      <w:pPr>
        <w:pStyle w:val="Nadpis3"/>
        <w:keepNext w:val="0"/>
        <w:tabs>
          <w:tab w:val="left" w:pos="0"/>
        </w:tabs>
        <w:spacing w:line="360" w:lineRule="auto"/>
        <w:rPr>
          <w:rFonts w:ascii="Calibri" w:hAnsi="Calibri"/>
          <w:szCs w:val="24"/>
        </w:rPr>
      </w:pPr>
      <w:r>
        <w:rPr>
          <w:rFonts w:ascii="Calibri" w:hAnsi="Calibri"/>
          <w:szCs w:val="24"/>
        </w:rPr>
        <w:t xml:space="preserve">11. </w:t>
      </w:r>
      <w:r w:rsidRPr="00E351B6">
        <w:rPr>
          <w:rFonts w:ascii="Calibri" w:hAnsi="Calibri"/>
          <w:szCs w:val="24"/>
        </w:rPr>
        <w:t xml:space="preserve">Řešení přístupu a užívání veřejně přístupných komunikací a ploch souvisejících se </w:t>
      </w:r>
      <w:r w:rsidR="00632E2A" w:rsidRPr="00632E2A">
        <w:rPr>
          <w:rFonts w:ascii="Calibri" w:hAnsi="Calibri"/>
          <w:szCs w:val="24"/>
        </w:rPr>
        <w:t>staveništěm osobami s omezenou schopností pohybu a orientace</w:t>
      </w:r>
    </w:p>
    <w:p w:rsidR="00E351B6" w:rsidRPr="00632E2A" w:rsidRDefault="00632E2A" w:rsidP="00632E2A">
      <w:pPr>
        <w:pStyle w:val="Zkladntext"/>
        <w:jc w:val="both"/>
        <w:rPr>
          <w:rFonts w:ascii="Calibri" w:hAnsi="Calibri" w:cs="Calibri"/>
          <w:color w:val="000000"/>
          <w:sz w:val="22"/>
          <w:szCs w:val="22"/>
        </w:rPr>
      </w:pPr>
      <w:r w:rsidRPr="00632E2A">
        <w:rPr>
          <w:rFonts w:ascii="Calibri" w:hAnsi="Calibri" w:cs="Calibri"/>
          <w:color w:val="000000"/>
          <w:sz w:val="22"/>
          <w:szCs w:val="22"/>
        </w:rPr>
        <w:t>Stavba splňuje požadavky vyhlášky 398/2009</w:t>
      </w:r>
      <w:r>
        <w:rPr>
          <w:rFonts w:ascii="Calibri" w:hAnsi="Calibri" w:cs="Calibri"/>
          <w:color w:val="000000"/>
          <w:sz w:val="22"/>
          <w:szCs w:val="22"/>
        </w:rPr>
        <w:t>.</w:t>
      </w:r>
    </w:p>
    <w:p w:rsidR="00E351B6" w:rsidRDefault="00E351B6" w:rsidP="00E351B6"/>
    <w:p w:rsidR="00E351B6" w:rsidRDefault="00E351B6" w:rsidP="00E351B6"/>
    <w:p w:rsidR="00E351B6" w:rsidRDefault="00E351B6" w:rsidP="00E351B6"/>
    <w:p w:rsidR="00E351B6" w:rsidRDefault="00E351B6" w:rsidP="00E351B6"/>
    <w:p w:rsidR="00E351B6" w:rsidRDefault="00E351B6" w:rsidP="00E351B6"/>
    <w:p w:rsidR="00E351B6" w:rsidRDefault="00E351B6" w:rsidP="00E351B6"/>
    <w:p w:rsidR="00E351B6" w:rsidRDefault="00E351B6" w:rsidP="00E351B6"/>
    <w:p w:rsidR="00E351B6" w:rsidRDefault="00E351B6" w:rsidP="00E351B6"/>
    <w:p w:rsidR="00E351B6" w:rsidRPr="00E351B6" w:rsidRDefault="00E351B6" w:rsidP="00E351B6"/>
    <w:p w:rsidR="00AC682A" w:rsidRPr="00283D64" w:rsidRDefault="00AC682A" w:rsidP="00283D64">
      <w:pPr>
        <w:pStyle w:val="Zkladntext"/>
        <w:rPr>
          <w:rFonts w:ascii="Calibri" w:hAnsi="Calibri" w:cs="Calibri"/>
          <w:color w:val="000000"/>
          <w:sz w:val="22"/>
          <w:szCs w:val="22"/>
        </w:rPr>
      </w:pPr>
      <w:r w:rsidRPr="00283D64">
        <w:rPr>
          <w:rFonts w:ascii="Calibri" w:hAnsi="Calibri" w:cs="Calibri"/>
          <w:color w:val="000000"/>
          <w:sz w:val="22"/>
          <w:szCs w:val="22"/>
        </w:rPr>
        <w:t xml:space="preserve">Karlovy Vary, </w:t>
      </w:r>
      <w:r w:rsidR="00E65642">
        <w:rPr>
          <w:rFonts w:ascii="Calibri" w:hAnsi="Calibri" w:cs="Calibri"/>
          <w:color w:val="000000"/>
          <w:sz w:val="22"/>
          <w:szCs w:val="22"/>
        </w:rPr>
        <w:t>6/2017</w:t>
      </w:r>
      <w:r w:rsidR="004C2802">
        <w:rPr>
          <w:rFonts w:ascii="Calibri" w:hAnsi="Calibri" w:cs="Calibri"/>
          <w:color w:val="000000"/>
          <w:sz w:val="22"/>
          <w:szCs w:val="22"/>
        </w:rPr>
        <w:t xml:space="preserve">                                                                                 Vypracoval:</w:t>
      </w:r>
      <w:r w:rsidRPr="00283D64">
        <w:rPr>
          <w:rFonts w:ascii="Calibri" w:hAnsi="Calibri" w:cs="Calibri"/>
          <w:color w:val="000000"/>
          <w:sz w:val="22"/>
          <w:szCs w:val="22"/>
        </w:rPr>
        <w:t xml:space="preserve"> Ing.</w:t>
      </w:r>
      <w:r w:rsidR="00E351B6">
        <w:rPr>
          <w:rFonts w:ascii="Calibri" w:hAnsi="Calibri" w:cs="Calibri"/>
          <w:color w:val="000000"/>
          <w:sz w:val="22"/>
          <w:szCs w:val="22"/>
        </w:rPr>
        <w:t xml:space="preserve"> Jiří Oboznenko</w:t>
      </w:r>
    </w:p>
    <w:sectPr w:rsidR="00AC682A" w:rsidRPr="00283D64" w:rsidSect="009554D1">
      <w:headerReference w:type="default" r:id="rId7"/>
      <w:footerReference w:type="default" r:id="rId8"/>
      <w:pgSz w:w="11906" w:h="16838"/>
      <w:pgMar w:top="1701" w:right="1418"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625" w:rsidRDefault="00214625">
      <w:r>
        <w:separator/>
      </w:r>
    </w:p>
  </w:endnote>
  <w:endnote w:type="continuationSeparator" w:id="0">
    <w:p w:rsidR="00214625" w:rsidRDefault="002146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75" w:rsidRPr="00081644" w:rsidRDefault="00472852" w:rsidP="008F2BFB">
    <w:pPr>
      <w:pStyle w:val="Zpat"/>
      <w:ind w:right="360"/>
      <w:jc w:val="center"/>
      <w:rPr>
        <w:sz w:val="22"/>
        <w:szCs w:val="22"/>
        <w:lang w:val="en-US"/>
      </w:rPr>
    </w:pPr>
    <w:r>
      <w:rPr>
        <w:noProof/>
        <w:sz w:val="22"/>
        <w:szCs w:val="22"/>
        <w:lang w:eastAsia="cs-CZ"/>
      </w:rPr>
      <w:pict>
        <v:line id="Line 3" o:spid="_x0000_s4097" style="position:absolute;left:0;text-align:left;z-index:251658240;visibility:visible" from="0,3.95pt" to="450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7e0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"/>
      </w:pict>
    </w:r>
  </w:p>
  <w:p w:rsidR="00C02875" w:rsidRPr="00F15F63" w:rsidRDefault="00C02875" w:rsidP="008F2BFB">
    <w:pPr>
      <w:pStyle w:val="Zpat"/>
      <w:rPr>
        <w:rFonts w:ascii="Calibri" w:hAnsi="Calibri"/>
        <w:sz w:val="20"/>
      </w:rPr>
    </w:pPr>
    <w:r w:rsidRPr="00F15F63">
      <w:rPr>
        <w:rFonts w:ascii="Calibri" w:hAnsi="Calibri"/>
        <w:sz w:val="20"/>
      </w:rPr>
      <w:t xml:space="preserve">PONTIKA s.r.o., Sportovní 4, 360 09 Karlovy Vary, tel.353228240, e-mail </w:t>
    </w:r>
    <w:hyperlink r:id="rId1" w:history="1">
      <w:r w:rsidRPr="00F15F63">
        <w:rPr>
          <w:rStyle w:val="Hypertextovodkaz"/>
          <w:rFonts w:ascii="Calibri" w:eastAsia="StarSymbol" w:hAnsi="Calibri"/>
          <w:sz w:val="20"/>
        </w:rPr>
        <w:t>pontika</w:t>
      </w:r>
      <w:r w:rsidRPr="00F15F63">
        <w:rPr>
          <w:rStyle w:val="Hypertextovodkaz"/>
          <w:rFonts w:ascii="Calibri" w:eastAsia="StarSymbol" w:hAnsi="Calibri"/>
          <w:sz w:val="20"/>
          <w:lang w:val="en-US"/>
        </w:rPr>
        <w:t>@pontika.c</w:t>
      </w:r>
      <w:r w:rsidRPr="00F15F63">
        <w:rPr>
          <w:rStyle w:val="Hypertextovodkaz"/>
          <w:rFonts w:ascii="Calibri" w:eastAsia="StarSymbol" w:hAnsi="Calibri"/>
          <w:sz w:val="20"/>
        </w:rPr>
        <w:t>z</w:t>
      </w:r>
    </w:hyperlink>
  </w:p>
  <w:p w:rsidR="00C02875" w:rsidRPr="00AF2BDA" w:rsidRDefault="00C02875" w:rsidP="008F2BFB">
    <w:pPr>
      <w:pStyle w:val="Zpat"/>
      <w:rPr>
        <w:rFonts w:ascii="Verdana" w:hAnsi="Verdana"/>
        <w:sz w:val="16"/>
        <w:szCs w:val="16"/>
      </w:rPr>
    </w:pPr>
  </w:p>
  <w:p w:rsidR="00C02875" w:rsidRPr="00AF2BDA" w:rsidRDefault="00C02875" w:rsidP="008F2BFB">
    <w:pPr>
      <w:pStyle w:val="Zpat"/>
      <w:ind w:right="360"/>
      <w:jc w:val="center"/>
      <w:rPr>
        <w:rFonts w:ascii="Verdana" w:hAnsi="Verdana"/>
        <w:sz w:val="16"/>
        <w:szCs w:val="16"/>
      </w:rPr>
    </w:pPr>
    <w:r w:rsidRPr="00AF2BDA">
      <w:rPr>
        <w:rStyle w:val="slostrnky"/>
        <w:rFonts w:ascii="Verdana" w:hAnsi="Verdana"/>
        <w:sz w:val="16"/>
        <w:szCs w:val="16"/>
      </w:rPr>
      <w:t>Str.</w:t>
    </w:r>
    <w:r w:rsidR="00472852" w:rsidRPr="00AF2BDA">
      <w:rPr>
        <w:rStyle w:val="slostrnky"/>
        <w:rFonts w:ascii="Verdana" w:hAnsi="Verdana"/>
        <w:sz w:val="16"/>
        <w:szCs w:val="16"/>
      </w:rPr>
      <w:fldChar w:fldCharType="begin"/>
    </w:r>
    <w:r w:rsidRPr="00AF2BDA">
      <w:rPr>
        <w:rStyle w:val="slostrnky"/>
        <w:rFonts w:ascii="Verdana" w:hAnsi="Verdana"/>
        <w:sz w:val="16"/>
        <w:szCs w:val="16"/>
      </w:rPr>
      <w:instrText xml:space="preserve"> PAGE </w:instrText>
    </w:r>
    <w:r w:rsidR="00472852" w:rsidRPr="00AF2BDA">
      <w:rPr>
        <w:rStyle w:val="slostrnky"/>
        <w:rFonts w:ascii="Verdana" w:hAnsi="Verdana"/>
        <w:sz w:val="16"/>
        <w:szCs w:val="16"/>
      </w:rPr>
      <w:fldChar w:fldCharType="separate"/>
    </w:r>
    <w:r w:rsidR="00EB77E0">
      <w:rPr>
        <w:rStyle w:val="slostrnky"/>
        <w:rFonts w:ascii="Verdana" w:hAnsi="Verdana"/>
        <w:noProof/>
        <w:sz w:val="16"/>
        <w:szCs w:val="16"/>
      </w:rPr>
      <w:t>1</w:t>
    </w:r>
    <w:r w:rsidR="00472852" w:rsidRPr="00AF2BDA">
      <w:rPr>
        <w:rStyle w:val="slostrnky"/>
        <w:rFonts w:ascii="Verdana" w:hAnsi="Verdana"/>
        <w:sz w:val="16"/>
        <w:szCs w:val="16"/>
      </w:rPr>
      <w:fldChar w:fldCharType="end"/>
    </w:r>
  </w:p>
  <w:p w:rsidR="00C02875" w:rsidRPr="008F2BFB" w:rsidRDefault="00C02875" w:rsidP="008F2BFB">
    <w:pPr>
      <w:pStyle w:val="Zpat"/>
      <w:rPr>
        <w:rStyle w:val="slostrnky"/>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625" w:rsidRDefault="00214625">
      <w:r>
        <w:separator/>
      </w:r>
    </w:p>
  </w:footnote>
  <w:footnote w:type="continuationSeparator" w:id="0">
    <w:p w:rsidR="00214625" w:rsidRDefault="002146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75" w:rsidRPr="008F2BFB" w:rsidRDefault="00C02875">
    <w:pPr>
      <w:autoSpaceDE w:val="0"/>
      <w:rPr>
        <w:rFonts w:ascii="Calibri" w:hAnsi="Calibri"/>
      </w:rPr>
    </w:pPr>
    <w:r w:rsidRPr="008F2BFB">
      <w:rPr>
        <w:rFonts w:ascii="Calibri" w:hAnsi="Calibri"/>
      </w:rPr>
      <w:t>Rekonstrukce mostu v km 48,927 trati Mariánské Lázně – Karlovy Vary</w:t>
    </w:r>
  </w:p>
  <w:p w:rsidR="00C02875" w:rsidRDefault="00C02875">
    <w:pPr>
      <w:autoSpaceDE w:val="0"/>
      <w:rPr>
        <w:rFonts w:ascii="Calibri" w:hAnsi="Calibri"/>
      </w:rPr>
    </w:pPr>
    <w:r>
      <w:rPr>
        <w:rFonts w:ascii="Calibri" w:hAnsi="Calibri"/>
      </w:rPr>
      <w:t xml:space="preserve">Projekt, 4/2017                                                                                                                                                       </w:t>
    </w:r>
    <w:r w:rsidRPr="008F2BFB">
      <w:rPr>
        <w:rFonts w:ascii="Calibri" w:hAnsi="Calibri"/>
      </w:rPr>
      <w:t xml:space="preserve"> z.č.</w:t>
    </w:r>
    <w:r>
      <w:rPr>
        <w:rFonts w:ascii="Calibri" w:hAnsi="Calibri"/>
      </w:rPr>
      <w:t>2016-66</w:t>
    </w:r>
  </w:p>
  <w:p w:rsidR="00C02875" w:rsidRPr="008F2BFB" w:rsidRDefault="00C02875">
    <w:pPr>
      <w:autoSpaceDE w:val="0"/>
      <w:rPr>
        <w:rFonts w:ascii="Calibri" w:hAnsi="Calibri"/>
      </w:rPr>
    </w:pPr>
    <w:r>
      <w:rPr>
        <w:rFonts w:ascii="Calibri" w:hAnsi="Calibri"/>
      </w:rPr>
      <w:t>SO-03 Technická zpráva</w:t>
    </w:r>
  </w:p>
  <w:p w:rsidR="00C02875" w:rsidRDefault="00472852">
    <w:pPr>
      <w:pStyle w:val="Zhlav"/>
    </w:pPr>
    <w:r>
      <w:rPr>
        <w:noProof/>
        <w:lang w:eastAsia="cs-CZ"/>
      </w:rPr>
      <w:pict>
        <v:line id="Line 1" o:spid="_x0000_s4098" style="position:absolute;z-index:251657216;visibility:visible" from="1.2pt,6.85pt" to="453.4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4"/>
    <w:lvl w:ilvl="0">
      <w:start w:val="1"/>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2A344D6"/>
    <w:multiLevelType w:val="multilevel"/>
    <w:tmpl w:val="1D441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BC1EFA"/>
    <w:multiLevelType w:val="hybridMultilevel"/>
    <w:tmpl w:val="100294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25E70E9"/>
    <w:multiLevelType w:val="hybridMultilevel"/>
    <w:tmpl w:val="E2160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EC13DFC"/>
    <w:multiLevelType w:val="hybridMultilevel"/>
    <w:tmpl w:val="FC481F6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6B0E5893"/>
    <w:multiLevelType w:val="singleLevel"/>
    <w:tmpl w:val="796204E8"/>
    <w:lvl w:ilvl="0">
      <w:start w:val="1"/>
      <w:numFmt w:val="decimal"/>
      <w:lvlText w:val="%1."/>
      <w:lvlJc w:val="left"/>
      <w:pPr>
        <w:ind w:left="720" w:hanging="360"/>
      </w:pPr>
      <w:rPr>
        <w:rFonts w:hint="default"/>
        <w:b/>
      </w:rPr>
    </w:lvl>
  </w:abstractNum>
  <w:abstractNum w:abstractNumId="8">
    <w:nsid w:val="7CFE745D"/>
    <w:multiLevelType w:val="hybridMultilevel"/>
    <w:tmpl w:val="EC3669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5"/>
  </w:num>
  <w:num w:numId="27">
    <w:abstractNumId w:val="4"/>
  </w:num>
  <w:num w:numId="28">
    <w:abstractNumId w:val="8"/>
  </w:num>
  <w:num w:numId="29">
    <w:abstractNumId w:val="0"/>
  </w:num>
  <w:num w:numId="30">
    <w:abstractNumId w:val="0"/>
  </w:num>
  <w:num w:numId="31">
    <w:abstractNumId w:val="7"/>
  </w:num>
  <w:num w:numId="32">
    <w:abstractNumId w:val="0"/>
  </w:num>
  <w:num w:numId="33">
    <w:abstractNumId w:val="3"/>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264AFD"/>
    <w:rsid w:val="00014A8E"/>
    <w:rsid w:val="00040E34"/>
    <w:rsid w:val="000B59D2"/>
    <w:rsid w:val="00120250"/>
    <w:rsid w:val="00142303"/>
    <w:rsid w:val="00161543"/>
    <w:rsid w:val="0016329A"/>
    <w:rsid w:val="00196DB2"/>
    <w:rsid w:val="001A097F"/>
    <w:rsid w:val="001C4A2C"/>
    <w:rsid w:val="001D07C8"/>
    <w:rsid w:val="00214625"/>
    <w:rsid w:val="0021627A"/>
    <w:rsid w:val="002645B3"/>
    <w:rsid w:val="00264AFD"/>
    <w:rsid w:val="00283D64"/>
    <w:rsid w:val="002C4B58"/>
    <w:rsid w:val="002C550C"/>
    <w:rsid w:val="003C4003"/>
    <w:rsid w:val="003D5212"/>
    <w:rsid w:val="003F3C05"/>
    <w:rsid w:val="003F65EB"/>
    <w:rsid w:val="00407034"/>
    <w:rsid w:val="0042027F"/>
    <w:rsid w:val="00423096"/>
    <w:rsid w:val="00434FED"/>
    <w:rsid w:val="00472852"/>
    <w:rsid w:val="004C2802"/>
    <w:rsid w:val="004D714D"/>
    <w:rsid w:val="005120C5"/>
    <w:rsid w:val="00530E4F"/>
    <w:rsid w:val="0054207B"/>
    <w:rsid w:val="00551E9A"/>
    <w:rsid w:val="00555025"/>
    <w:rsid w:val="00583EA9"/>
    <w:rsid w:val="006155BD"/>
    <w:rsid w:val="00623ACE"/>
    <w:rsid w:val="00632904"/>
    <w:rsid w:val="00632E2A"/>
    <w:rsid w:val="006A3625"/>
    <w:rsid w:val="006D4E7D"/>
    <w:rsid w:val="00702073"/>
    <w:rsid w:val="00724256"/>
    <w:rsid w:val="00727C1C"/>
    <w:rsid w:val="00785002"/>
    <w:rsid w:val="007C69D5"/>
    <w:rsid w:val="007E4BC0"/>
    <w:rsid w:val="007E7833"/>
    <w:rsid w:val="008029DC"/>
    <w:rsid w:val="0082607A"/>
    <w:rsid w:val="0083220F"/>
    <w:rsid w:val="008B6BFF"/>
    <w:rsid w:val="008B7F4E"/>
    <w:rsid w:val="008F2BFB"/>
    <w:rsid w:val="0092643D"/>
    <w:rsid w:val="0093189E"/>
    <w:rsid w:val="009554D1"/>
    <w:rsid w:val="009559CA"/>
    <w:rsid w:val="009703B4"/>
    <w:rsid w:val="009776C5"/>
    <w:rsid w:val="00996A53"/>
    <w:rsid w:val="009A28A2"/>
    <w:rsid w:val="009C1E9C"/>
    <w:rsid w:val="00A06E19"/>
    <w:rsid w:val="00A630D9"/>
    <w:rsid w:val="00A64A65"/>
    <w:rsid w:val="00A77C60"/>
    <w:rsid w:val="00A847B0"/>
    <w:rsid w:val="00A9062D"/>
    <w:rsid w:val="00A91CBD"/>
    <w:rsid w:val="00AB48CF"/>
    <w:rsid w:val="00AC682A"/>
    <w:rsid w:val="00AE22E4"/>
    <w:rsid w:val="00B06FA0"/>
    <w:rsid w:val="00B12B0D"/>
    <w:rsid w:val="00B2055D"/>
    <w:rsid w:val="00B42828"/>
    <w:rsid w:val="00B51AB1"/>
    <w:rsid w:val="00B67A47"/>
    <w:rsid w:val="00B94216"/>
    <w:rsid w:val="00BA4570"/>
    <w:rsid w:val="00BB6844"/>
    <w:rsid w:val="00BE0E90"/>
    <w:rsid w:val="00BF1826"/>
    <w:rsid w:val="00C01554"/>
    <w:rsid w:val="00C02875"/>
    <w:rsid w:val="00C62D8A"/>
    <w:rsid w:val="00C65619"/>
    <w:rsid w:val="00C77649"/>
    <w:rsid w:val="00CA0477"/>
    <w:rsid w:val="00CC046E"/>
    <w:rsid w:val="00CD5590"/>
    <w:rsid w:val="00D17F26"/>
    <w:rsid w:val="00D426FE"/>
    <w:rsid w:val="00D5258E"/>
    <w:rsid w:val="00D5510B"/>
    <w:rsid w:val="00DD168B"/>
    <w:rsid w:val="00E001E8"/>
    <w:rsid w:val="00E112E1"/>
    <w:rsid w:val="00E351B6"/>
    <w:rsid w:val="00E4050A"/>
    <w:rsid w:val="00E40728"/>
    <w:rsid w:val="00E61D7A"/>
    <w:rsid w:val="00E65642"/>
    <w:rsid w:val="00E82E70"/>
    <w:rsid w:val="00EB77E0"/>
    <w:rsid w:val="00F1108A"/>
    <w:rsid w:val="00F8112F"/>
    <w:rsid w:val="00F84B37"/>
    <w:rsid w:val="00FD0B7C"/>
    <w:rsid w:val="00FD6778"/>
    <w:rsid w:val="00FF65B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554D1"/>
    <w:pPr>
      <w:suppressAutoHyphens/>
    </w:pPr>
    <w:rPr>
      <w:lang w:eastAsia="ar-SA"/>
    </w:rPr>
  </w:style>
  <w:style w:type="paragraph" w:styleId="Nadpis1">
    <w:name w:val="heading 1"/>
    <w:basedOn w:val="Normln"/>
    <w:next w:val="Normln"/>
    <w:qFormat/>
    <w:rsid w:val="009554D1"/>
    <w:pPr>
      <w:keepNext/>
      <w:tabs>
        <w:tab w:val="num" w:pos="0"/>
      </w:tabs>
      <w:outlineLvl w:val="0"/>
    </w:pPr>
    <w:rPr>
      <w:sz w:val="24"/>
    </w:rPr>
  </w:style>
  <w:style w:type="paragraph" w:styleId="Nadpis2">
    <w:name w:val="heading 2"/>
    <w:basedOn w:val="Normln"/>
    <w:next w:val="Normln"/>
    <w:qFormat/>
    <w:rsid w:val="009554D1"/>
    <w:pPr>
      <w:keepNext/>
      <w:tabs>
        <w:tab w:val="num" w:pos="0"/>
      </w:tabs>
      <w:outlineLvl w:val="1"/>
    </w:pPr>
    <w:rPr>
      <w:sz w:val="24"/>
      <w:u w:val="single"/>
    </w:rPr>
  </w:style>
  <w:style w:type="paragraph" w:styleId="Nadpis3">
    <w:name w:val="heading 3"/>
    <w:basedOn w:val="Normln"/>
    <w:next w:val="Normln"/>
    <w:qFormat/>
    <w:rsid w:val="009554D1"/>
    <w:pPr>
      <w:keepNext/>
      <w:numPr>
        <w:ilvl w:val="2"/>
        <w:numId w:val="1"/>
      </w:numPr>
      <w:outlineLvl w:val="2"/>
    </w:pPr>
    <w:rPr>
      <w:b/>
      <w:bCs/>
      <w:sz w:val="24"/>
    </w:rPr>
  </w:style>
  <w:style w:type="paragraph" w:styleId="Nadpis4">
    <w:name w:val="heading 4"/>
    <w:basedOn w:val="Normln"/>
    <w:next w:val="Normln"/>
    <w:qFormat/>
    <w:rsid w:val="009554D1"/>
    <w:pPr>
      <w:keepNext/>
      <w:tabs>
        <w:tab w:val="num" w:pos="0"/>
      </w:tabs>
      <w:jc w:val="center"/>
      <w:outlineLvl w:val="3"/>
    </w:pPr>
    <w:rPr>
      <w:sz w:val="24"/>
    </w:rPr>
  </w:style>
  <w:style w:type="paragraph" w:styleId="Nadpis5">
    <w:name w:val="heading 5"/>
    <w:basedOn w:val="Normln"/>
    <w:next w:val="Normln"/>
    <w:qFormat/>
    <w:rsid w:val="009554D1"/>
    <w:pPr>
      <w:keepNext/>
      <w:tabs>
        <w:tab w:val="num" w:pos="0"/>
      </w:tabs>
      <w:jc w:val="center"/>
      <w:outlineLvl w:val="4"/>
    </w:pPr>
    <w:rPr>
      <w:b/>
      <w:bCs/>
      <w:sz w:val="24"/>
    </w:rPr>
  </w:style>
  <w:style w:type="paragraph" w:styleId="Nadpis7">
    <w:name w:val="heading 7"/>
    <w:basedOn w:val="Normln"/>
    <w:next w:val="Normln"/>
    <w:qFormat/>
    <w:rsid w:val="009554D1"/>
    <w:pPr>
      <w:tabs>
        <w:tab w:val="num" w:pos="0"/>
      </w:tabs>
      <w:spacing w:before="240" w:after="60"/>
      <w:outlineLvl w:val="6"/>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1"/>
    <w:rsid w:val="009554D1"/>
  </w:style>
  <w:style w:type="character" w:customStyle="1" w:styleId="Symbolyproslovn">
    <w:name w:val="Symboly pro číslování"/>
    <w:rsid w:val="009554D1"/>
  </w:style>
  <w:style w:type="character" w:customStyle="1" w:styleId="Odrky">
    <w:name w:val="Odrážky"/>
    <w:rsid w:val="009554D1"/>
    <w:rPr>
      <w:rFonts w:ascii="StarSymbol" w:eastAsia="StarSymbol" w:hAnsi="StarSymbol" w:cs="StarSymbol"/>
      <w:sz w:val="18"/>
      <w:szCs w:val="18"/>
    </w:rPr>
  </w:style>
  <w:style w:type="character" w:styleId="Hypertextovodkaz">
    <w:name w:val="Hyperlink"/>
    <w:basedOn w:val="Standardnpsmoodstavce1"/>
    <w:rsid w:val="009554D1"/>
    <w:rPr>
      <w:color w:val="0000FF"/>
      <w:u w:val="single"/>
    </w:rPr>
  </w:style>
  <w:style w:type="character" w:customStyle="1" w:styleId="WW8Num4z0">
    <w:name w:val="WW8Num4z0"/>
    <w:rsid w:val="009554D1"/>
    <w:rPr>
      <w:rFonts w:ascii="Times New Roman" w:eastAsia="Times New Roman" w:hAnsi="Times New Roman" w:cs="Times New Roman"/>
    </w:rPr>
  </w:style>
  <w:style w:type="character" w:customStyle="1" w:styleId="WW8Num4z1">
    <w:name w:val="WW8Num4z1"/>
    <w:rsid w:val="009554D1"/>
    <w:rPr>
      <w:rFonts w:ascii="Courier New" w:hAnsi="Courier New" w:cs="Courier New"/>
    </w:rPr>
  </w:style>
  <w:style w:type="character" w:customStyle="1" w:styleId="WW8Num4z2">
    <w:name w:val="WW8Num4z2"/>
    <w:rsid w:val="009554D1"/>
    <w:rPr>
      <w:rFonts w:ascii="Wingdings" w:hAnsi="Wingdings"/>
    </w:rPr>
  </w:style>
  <w:style w:type="character" w:customStyle="1" w:styleId="WW8Num4z3">
    <w:name w:val="WW8Num4z3"/>
    <w:rsid w:val="009554D1"/>
    <w:rPr>
      <w:rFonts w:ascii="Symbol" w:hAnsi="Symbol"/>
    </w:rPr>
  </w:style>
  <w:style w:type="character" w:customStyle="1" w:styleId="WW8Num8z0">
    <w:name w:val="WW8Num8z0"/>
    <w:rsid w:val="009554D1"/>
    <w:rPr>
      <w:rFonts w:ascii="Times New Roman" w:eastAsia="Times New Roman" w:hAnsi="Times New Roman" w:cs="Times New Roman"/>
    </w:rPr>
  </w:style>
  <w:style w:type="character" w:customStyle="1" w:styleId="WW8Num8z1">
    <w:name w:val="WW8Num8z1"/>
    <w:rsid w:val="009554D1"/>
    <w:rPr>
      <w:rFonts w:ascii="Courier New" w:hAnsi="Courier New" w:cs="Courier New"/>
    </w:rPr>
  </w:style>
  <w:style w:type="character" w:customStyle="1" w:styleId="WW8Num8z2">
    <w:name w:val="WW8Num8z2"/>
    <w:rsid w:val="009554D1"/>
    <w:rPr>
      <w:rFonts w:ascii="Wingdings" w:hAnsi="Wingdings"/>
    </w:rPr>
  </w:style>
  <w:style w:type="character" w:customStyle="1" w:styleId="WW8Num8z3">
    <w:name w:val="WW8Num8z3"/>
    <w:rsid w:val="009554D1"/>
    <w:rPr>
      <w:rFonts w:ascii="Symbol" w:hAnsi="Symbol"/>
    </w:rPr>
  </w:style>
  <w:style w:type="character" w:customStyle="1" w:styleId="WW8Num11z0">
    <w:name w:val="WW8Num11z0"/>
    <w:rsid w:val="009554D1"/>
    <w:rPr>
      <w:rFonts w:ascii="Times New Roman" w:eastAsia="Times New Roman" w:hAnsi="Times New Roman" w:cs="Times New Roman"/>
    </w:rPr>
  </w:style>
  <w:style w:type="character" w:customStyle="1" w:styleId="WW8Num11z1">
    <w:name w:val="WW8Num11z1"/>
    <w:rsid w:val="009554D1"/>
    <w:rPr>
      <w:rFonts w:ascii="Courier New" w:hAnsi="Courier New" w:cs="Courier New"/>
    </w:rPr>
  </w:style>
  <w:style w:type="character" w:customStyle="1" w:styleId="WW8Num11z2">
    <w:name w:val="WW8Num11z2"/>
    <w:rsid w:val="009554D1"/>
    <w:rPr>
      <w:rFonts w:ascii="Wingdings" w:hAnsi="Wingdings"/>
    </w:rPr>
  </w:style>
  <w:style w:type="character" w:customStyle="1" w:styleId="WW8Num11z3">
    <w:name w:val="WW8Num11z3"/>
    <w:rsid w:val="009554D1"/>
    <w:rPr>
      <w:rFonts w:ascii="Symbol" w:hAnsi="Symbol"/>
    </w:rPr>
  </w:style>
  <w:style w:type="character" w:customStyle="1" w:styleId="WW8Num14z0">
    <w:name w:val="WW8Num14z0"/>
    <w:rsid w:val="009554D1"/>
    <w:rPr>
      <w:rFonts w:ascii="Times New Roman" w:eastAsia="Times New Roman" w:hAnsi="Times New Roman" w:cs="Times New Roman"/>
    </w:rPr>
  </w:style>
  <w:style w:type="character" w:customStyle="1" w:styleId="WW8Num14z1">
    <w:name w:val="WW8Num14z1"/>
    <w:rsid w:val="009554D1"/>
    <w:rPr>
      <w:rFonts w:ascii="Courier New" w:hAnsi="Courier New" w:cs="Courier New"/>
    </w:rPr>
  </w:style>
  <w:style w:type="character" w:customStyle="1" w:styleId="WW8Num14z2">
    <w:name w:val="WW8Num14z2"/>
    <w:rsid w:val="009554D1"/>
    <w:rPr>
      <w:rFonts w:ascii="Wingdings" w:hAnsi="Wingdings"/>
    </w:rPr>
  </w:style>
  <w:style w:type="character" w:customStyle="1" w:styleId="WW8Num14z3">
    <w:name w:val="WW8Num14z3"/>
    <w:rsid w:val="009554D1"/>
    <w:rPr>
      <w:rFonts w:ascii="Symbol" w:hAnsi="Symbol"/>
    </w:rPr>
  </w:style>
  <w:style w:type="character" w:customStyle="1" w:styleId="WW8NumSt5z0">
    <w:name w:val="WW8NumSt5z0"/>
    <w:rsid w:val="009554D1"/>
    <w:rPr>
      <w:rFonts w:ascii="Wingdings" w:hAnsi="Wingdings"/>
    </w:rPr>
  </w:style>
  <w:style w:type="character" w:customStyle="1" w:styleId="Standardnpsmoodstavce1">
    <w:name w:val="Standardní písmo odstavce1"/>
    <w:rsid w:val="009554D1"/>
  </w:style>
  <w:style w:type="paragraph" w:styleId="Zkladntext">
    <w:name w:val="Body Text"/>
    <w:basedOn w:val="Normln"/>
    <w:link w:val="ZkladntextChar"/>
    <w:rsid w:val="009554D1"/>
    <w:rPr>
      <w:sz w:val="24"/>
    </w:rPr>
  </w:style>
  <w:style w:type="paragraph" w:styleId="Zkladntextodsazen">
    <w:name w:val="Body Text Indent"/>
    <w:basedOn w:val="Normln"/>
    <w:rsid w:val="009554D1"/>
    <w:pPr>
      <w:spacing w:after="120"/>
      <w:ind w:left="283"/>
    </w:pPr>
  </w:style>
  <w:style w:type="paragraph" w:customStyle="1" w:styleId="Nadpis">
    <w:name w:val="Nadpis"/>
    <w:basedOn w:val="Normln"/>
    <w:next w:val="Zkladntext"/>
    <w:rsid w:val="009554D1"/>
    <w:pPr>
      <w:keepNext/>
      <w:spacing w:before="240" w:after="120"/>
    </w:pPr>
    <w:rPr>
      <w:rFonts w:ascii="Arial" w:eastAsia="Lucida Sans Unicode" w:hAnsi="Arial" w:cs="Tahoma"/>
      <w:sz w:val="28"/>
      <w:szCs w:val="28"/>
    </w:rPr>
  </w:style>
  <w:style w:type="paragraph" w:styleId="Seznam">
    <w:name w:val="List"/>
    <w:basedOn w:val="Zkladntext"/>
    <w:rsid w:val="009554D1"/>
    <w:rPr>
      <w:rFonts w:cs="Tahoma"/>
    </w:rPr>
  </w:style>
  <w:style w:type="paragraph" w:styleId="Zhlav">
    <w:name w:val="header"/>
    <w:basedOn w:val="Normln"/>
    <w:rsid w:val="009554D1"/>
    <w:pPr>
      <w:tabs>
        <w:tab w:val="center" w:pos="4536"/>
        <w:tab w:val="right" w:pos="9072"/>
      </w:tabs>
    </w:pPr>
  </w:style>
  <w:style w:type="paragraph" w:styleId="Zpat">
    <w:name w:val="footer"/>
    <w:basedOn w:val="Normln"/>
    <w:rsid w:val="009554D1"/>
    <w:pPr>
      <w:tabs>
        <w:tab w:val="center" w:pos="4536"/>
        <w:tab w:val="right" w:pos="9072"/>
      </w:tabs>
    </w:pPr>
    <w:rPr>
      <w:sz w:val="24"/>
    </w:rPr>
  </w:style>
  <w:style w:type="paragraph" w:customStyle="1" w:styleId="Popisek">
    <w:name w:val="Popisek"/>
    <w:basedOn w:val="Normln"/>
    <w:rsid w:val="009554D1"/>
    <w:pPr>
      <w:suppressLineNumbers/>
      <w:spacing w:before="120" w:after="120"/>
    </w:pPr>
    <w:rPr>
      <w:rFonts w:cs="Tahoma"/>
      <w:i/>
      <w:iCs/>
      <w:sz w:val="24"/>
      <w:szCs w:val="24"/>
    </w:rPr>
  </w:style>
  <w:style w:type="paragraph" w:customStyle="1" w:styleId="Rejstk">
    <w:name w:val="Rejstřík"/>
    <w:basedOn w:val="Normln"/>
    <w:rsid w:val="009554D1"/>
    <w:pPr>
      <w:suppressLineNumbers/>
    </w:pPr>
    <w:rPr>
      <w:rFonts w:cs="Tahoma"/>
    </w:rPr>
  </w:style>
  <w:style w:type="paragraph" w:styleId="Obsah1">
    <w:name w:val="toc 1"/>
    <w:basedOn w:val="Normln"/>
    <w:next w:val="Normln"/>
    <w:rsid w:val="009554D1"/>
  </w:style>
  <w:style w:type="paragraph" w:customStyle="1" w:styleId="Zkladntext21">
    <w:name w:val="Základní text 21"/>
    <w:basedOn w:val="Normln"/>
    <w:rsid w:val="009554D1"/>
    <w:pPr>
      <w:spacing w:after="120"/>
      <w:jc w:val="both"/>
    </w:pPr>
    <w:rPr>
      <w:sz w:val="24"/>
    </w:rPr>
  </w:style>
  <w:style w:type="paragraph" w:customStyle="1" w:styleId="Textvbloku1">
    <w:name w:val="Text v bloku1"/>
    <w:basedOn w:val="Normln"/>
    <w:rsid w:val="009554D1"/>
    <w:pPr>
      <w:ind w:left="113" w:right="113"/>
      <w:jc w:val="center"/>
    </w:pPr>
    <w:rPr>
      <w:b/>
      <w:bCs/>
      <w:sz w:val="24"/>
    </w:rPr>
  </w:style>
  <w:style w:type="paragraph" w:styleId="FormtovanvHTML">
    <w:name w:val="HTML Preformatted"/>
    <w:basedOn w:val="Normln"/>
    <w:link w:val="FormtovanvHTMLChar"/>
    <w:uiPriority w:val="99"/>
    <w:unhideWhenUsed/>
    <w:rsid w:val="003D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cs-CZ"/>
    </w:rPr>
  </w:style>
  <w:style w:type="character" w:customStyle="1" w:styleId="FormtovanvHTMLChar">
    <w:name w:val="Formátovaný v HTML Char"/>
    <w:basedOn w:val="Standardnpsmoodstavce"/>
    <w:link w:val="FormtovanvHTML"/>
    <w:uiPriority w:val="99"/>
    <w:rsid w:val="003D5212"/>
    <w:rPr>
      <w:rFonts w:ascii="Courier New" w:hAnsi="Courier New" w:cs="Courier New"/>
    </w:rPr>
  </w:style>
  <w:style w:type="paragraph" w:styleId="Odstavecseseznamem">
    <w:name w:val="List Paragraph"/>
    <w:basedOn w:val="Normln"/>
    <w:uiPriority w:val="34"/>
    <w:qFormat/>
    <w:rsid w:val="00727C1C"/>
    <w:pPr>
      <w:suppressAutoHyphens w:val="0"/>
      <w:spacing w:line="276" w:lineRule="auto"/>
      <w:ind w:left="720"/>
      <w:contextualSpacing/>
    </w:pPr>
    <w:rPr>
      <w:rFonts w:ascii="Arial" w:hAnsi="Arial" w:cs="Arial"/>
      <w:color w:val="000000"/>
      <w:sz w:val="22"/>
      <w:szCs w:val="22"/>
      <w:lang w:eastAsia="cs-CZ"/>
    </w:rPr>
  </w:style>
  <w:style w:type="paragraph" w:styleId="Textbubliny">
    <w:name w:val="Balloon Text"/>
    <w:basedOn w:val="Normln"/>
    <w:link w:val="TextbublinyChar"/>
    <w:rsid w:val="00CC046E"/>
    <w:rPr>
      <w:rFonts w:ascii="Tahoma" w:hAnsi="Tahoma" w:cs="Tahoma"/>
      <w:sz w:val="16"/>
      <w:szCs w:val="16"/>
    </w:rPr>
  </w:style>
  <w:style w:type="character" w:customStyle="1" w:styleId="TextbublinyChar">
    <w:name w:val="Text bubliny Char"/>
    <w:basedOn w:val="Standardnpsmoodstavce"/>
    <w:link w:val="Textbubliny"/>
    <w:rsid w:val="00CC046E"/>
    <w:rPr>
      <w:rFonts w:ascii="Tahoma" w:hAnsi="Tahoma" w:cs="Tahoma"/>
      <w:sz w:val="16"/>
      <w:szCs w:val="16"/>
      <w:lang w:eastAsia="ar-SA"/>
    </w:rPr>
  </w:style>
  <w:style w:type="character" w:customStyle="1" w:styleId="ZkladntextChar">
    <w:name w:val="Základní text Char"/>
    <w:basedOn w:val="Standardnpsmoodstavce"/>
    <w:link w:val="Zkladntext"/>
    <w:rsid w:val="00F1108A"/>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tabs>
        <w:tab w:val="num" w:pos="0"/>
      </w:tabs>
      <w:outlineLvl w:val="0"/>
    </w:pPr>
    <w:rPr>
      <w:sz w:val="24"/>
    </w:rPr>
  </w:style>
  <w:style w:type="paragraph" w:styleId="Nadpis2">
    <w:name w:val="heading 2"/>
    <w:basedOn w:val="Normln"/>
    <w:next w:val="Normln"/>
    <w:qFormat/>
    <w:pPr>
      <w:keepNext/>
      <w:tabs>
        <w:tab w:val="num" w:pos="0"/>
      </w:tabs>
      <w:outlineLvl w:val="1"/>
    </w:pPr>
    <w:rPr>
      <w:sz w:val="24"/>
      <w:u w:val="single"/>
    </w:rPr>
  </w:style>
  <w:style w:type="paragraph" w:styleId="Nadpis3">
    <w:name w:val="heading 3"/>
    <w:basedOn w:val="Normln"/>
    <w:next w:val="Normln"/>
    <w:qFormat/>
    <w:pPr>
      <w:keepNext/>
      <w:numPr>
        <w:ilvl w:val="2"/>
        <w:numId w:val="1"/>
      </w:numPr>
      <w:outlineLvl w:val="2"/>
    </w:pPr>
    <w:rPr>
      <w:b/>
      <w:bCs/>
      <w:sz w:val="24"/>
    </w:rPr>
  </w:style>
  <w:style w:type="paragraph" w:styleId="Nadpis4">
    <w:name w:val="heading 4"/>
    <w:basedOn w:val="Normln"/>
    <w:next w:val="Normln"/>
    <w:qFormat/>
    <w:pPr>
      <w:keepNext/>
      <w:tabs>
        <w:tab w:val="num" w:pos="0"/>
      </w:tabs>
      <w:jc w:val="center"/>
      <w:outlineLvl w:val="3"/>
    </w:pPr>
    <w:rPr>
      <w:sz w:val="24"/>
    </w:rPr>
  </w:style>
  <w:style w:type="paragraph" w:styleId="Nadpis5">
    <w:name w:val="heading 5"/>
    <w:basedOn w:val="Normln"/>
    <w:next w:val="Normln"/>
    <w:qFormat/>
    <w:pPr>
      <w:keepNext/>
      <w:tabs>
        <w:tab w:val="num" w:pos="0"/>
      </w:tabs>
      <w:jc w:val="center"/>
      <w:outlineLvl w:val="4"/>
    </w:pPr>
    <w:rPr>
      <w:b/>
      <w:bCs/>
      <w:sz w:val="24"/>
    </w:rPr>
  </w:style>
  <w:style w:type="paragraph" w:styleId="Nadpis7">
    <w:name w:val="heading 7"/>
    <w:basedOn w:val="Normln"/>
    <w:next w:val="Normln"/>
    <w:qFormat/>
    <w:pPr>
      <w:tabs>
        <w:tab w:val="num" w:pos="0"/>
      </w:tabs>
      <w:spacing w:before="240" w:after="60"/>
      <w:outlineLvl w:val="6"/>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1"/>
  </w:style>
  <w:style w:type="character" w:customStyle="1" w:styleId="Symbolyproslovn">
    <w:name w:val="Symboly pro číslování"/>
  </w:style>
  <w:style w:type="character" w:customStyle="1" w:styleId="Odrky">
    <w:name w:val="Odrážky"/>
    <w:rPr>
      <w:rFonts w:ascii="StarSymbol" w:eastAsia="StarSymbol" w:hAnsi="StarSymbol" w:cs="StarSymbol"/>
      <w:sz w:val="18"/>
      <w:szCs w:val="18"/>
    </w:rPr>
  </w:style>
  <w:style w:type="character" w:styleId="Hypertextovodkaz">
    <w:name w:val="Hyperlink"/>
    <w:basedOn w:val="Standardnpsmoodstavce1"/>
    <w:rPr>
      <w:color w:val="0000FF"/>
      <w:u w:val="single"/>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St5z0">
    <w:name w:val="WW8NumSt5z0"/>
    <w:rPr>
      <w:rFonts w:ascii="Wingdings" w:hAnsi="Wingdings"/>
    </w:rPr>
  </w:style>
  <w:style w:type="character" w:customStyle="1" w:styleId="Standardnpsmoodstavce1">
    <w:name w:val="Standardní písmo odstavce1"/>
  </w:style>
  <w:style w:type="paragraph" w:styleId="Zkladntext">
    <w:name w:val="Body Text"/>
    <w:basedOn w:val="Normln"/>
    <w:rPr>
      <w:sz w:val="24"/>
    </w:rPr>
  </w:style>
  <w:style w:type="paragraph" w:styleId="Zkladntextodsazen">
    <w:name w:val="Body Text Indent"/>
    <w:basedOn w:val="Normln"/>
    <w:pPr>
      <w:spacing w:after="120"/>
      <w:ind w:left="283"/>
    </w:p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Seznam">
    <w:name w:val="List"/>
    <w:basedOn w:val="Zkladntext"/>
    <w:rPr>
      <w:rFonts w:cs="Tahoma"/>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rPr>
      <w:sz w:val="24"/>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styleId="Obsah1">
    <w:name w:val="toc 1"/>
    <w:basedOn w:val="Normln"/>
    <w:next w:val="Normln"/>
  </w:style>
  <w:style w:type="paragraph" w:customStyle="1" w:styleId="Zkladntext21">
    <w:name w:val="Základní text 21"/>
    <w:basedOn w:val="Normln"/>
    <w:pPr>
      <w:spacing w:after="120"/>
      <w:jc w:val="both"/>
    </w:pPr>
    <w:rPr>
      <w:sz w:val="24"/>
    </w:rPr>
  </w:style>
  <w:style w:type="paragraph" w:customStyle="1" w:styleId="Textvbloku1">
    <w:name w:val="Text v bloku1"/>
    <w:basedOn w:val="Normln"/>
    <w:pPr>
      <w:ind w:left="113" w:right="113"/>
      <w:jc w:val="center"/>
    </w:pPr>
    <w:rPr>
      <w:b/>
      <w:bCs/>
      <w:sz w:val="24"/>
    </w:rPr>
  </w:style>
  <w:style w:type="paragraph" w:styleId="FormtovanvHTML">
    <w:name w:val="HTML Preformatted"/>
    <w:basedOn w:val="Normln"/>
    <w:link w:val="FormtovanvHTMLChar"/>
    <w:uiPriority w:val="99"/>
    <w:unhideWhenUsed/>
    <w:rsid w:val="003D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cs-CZ"/>
    </w:rPr>
  </w:style>
  <w:style w:type="character" w:customStyle="1" w:styleId="FormtovanvHTMLChar">
    <w:name w:val="Formátovaný v HTML Char"/>
    <w:basedOn w:val="Standardnpsmoodstavce"/>
    <w:link w:val="FormtovanvHTML"/>
    <w:uiPriority w:val="99"/>
    <w:rsid w:val="003D5212"/>
    <w:rPr>
      <w:rFonts w:ascii="Courier New" w:hAnsi="Courier New" w:cs="Courier New"/>
    </w:rPr>
  </w:style>
  <w:style w:type="paragraph" w:styleId="Odstavecseseznamem">
    <w:name w:val="List Paragraph"/>
    <w:basedOn w:val="Normln"/>
    <w:uiPriority w:val="34"/>
    <w:qFormat/>
    <w:rsid w:val="00727C1C"/>
    <w:pPr>
      <w:suppressAutoHyphens w:val="0"/>
      <w:spacing w:line="276" w:lineRule="auto"/>
      <w:ind w:left="720"/>
      <w:contextualSpacing/>
    </w:pPr>
    <w:rPr>
      <w:rFonts w:ascii="Arial" w:hAnsi="Arial" w:cs="Arial"/>
      <w:color w:val="000000"/>
      <w:sz w:val="22"/>
      <w:szCs w:val="22"/>
      <w:lang w:eastAsia="cs-CZ"/>
    </w:rPr>
  </w:style>
  <w:style w:type="paragraph" w:styleId="Textbubliny">
    <w:name w:val="Balloon Text"/>
    <w:basedOn w:val="Normln"/>
    <w:link w:val="TextbublinyChar"/>
    <w:rsid w:val="00CC046E"/>
    <w:rPr>
      <w:rFonts w:ascii="Tahoma" w:hAnsi="Tahoma" w:cs="Tahoma"/>
      <w:sz w:val="16"/>
      <w:szCs w:val="16"/>
    </w:rPr>
  </w:style>
  <w:style w:type="character" w:customStyle="1" w:styleId="TextbublinyChar">
    <w:name w:val="Text bubliny Char"/>
    <w:basedOn w:val="Standardnpsmoodstavce"/>
    <w:link w:val="Textbubliny"/>
    <w:rsid w:val="00CC046E"/>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715303344">
      <w:bodyDiv w:val="1"/>
      <w:marLeft w:val="0"/>
      <w:marRight w:val="0"/>
      <w:marTop w:val="0"/>
      <w:marBottom w:val="0"/>
      <w:divBdr>
        <w:top w:val="none" w:sz="0" w:space="0" w:color="auto"/>
        <w:left w:val="none" w:sz="0" w:space="0" w:color="auto"/>
        <w:bottom w:val="none" w:sz="0" w:space="0" w:color="auto"/>
        <w:right w:val="none" w:sz="0" w:space="0" w:color="auto"/>
      </w:divBdr>
    </w:div>
    <w:div w:id="194565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ontika@pontika.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804</Words>
  <Characters>4748</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Akce:  Silnice I/6 Nové Sedlo - Sokolov</vt:lpstr>
    </vt:vector>
  </TitlesOfParts>
  <Company>Pontika sr.o.</Company>
  <LinksUpToDate>false</LinksUpToDate>
  <CharactersWithSpaces>5541</CharactersWithSpaces>
  <SharedDoc>false</SharedDoc>
  <HLinks>
    <vt:vector size="6" baseType="variant">
      <vt:variant>
        <vt:i4>65572</vt:i4>
      </vt:variant>
      <vt:variant>
        <vt:i4>0</vt:i4>
      </vt:variant>
      <vt:variant>
        <vt:i4>0</vt:i4>
      </vt:variant>
      <vt:variant>
        <vt:i4>5</vt:i4>
      </vt:variant>
      <vt:variant>
        <vt:lpwstr>mailto:pontika@pontika.cz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  Silnice I/6 Nové Sedlo - Sokolov</dc:title>
  <dc:creator>Oberhofner</dc:creator>
  <cp:lastModifiedBy>Jirka</cp:lastModifiedBy>
  <cp:revision>2</cp:revision>
  <cp:lastPrinted>2017-07-02T11:51:00Z</cp:lastPrinted>
  <dcterms:created xsi:type="dcterms:W3CDTF">2017-07-03T07:42:00Z</dcterms:created>
  <dcterms:modified xsi:type="dcterms:W3CDTF">2017-07-03T07:42:00Z</dcterms:modified>
</cp:coreProperties>
</file>