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 xml:space="preserve">Zhotovení </w:t>
      </w:r>
      <w:r w:rsidR="00E5229B">
        <w:t>stavby</w:t>
      </w:r>
      <w:r>
        <w:t xml:space="preserve"> - podlimitní</w:t>
      </w:r>
    </w:p>
    <w:p w:rsidR="00E5229B" w:rsidRDefault="006A4789" w:rsidP="00E5229B">
      <w:pPr>
        <w:pStyle w:val="Titul2"/>
      </w:pPr>
      <w:r>
        <w:t xml:space="preserve">„Výstavba PZS na </w:t>
      </w:r>
      <w:r w:rsidR="00E5229B">
        <w:t>přejezdu P2236 v km 20,712 trati Rudná u Prahy – Odb. Jeneček“</w:t>
      </w:r>
    </w:p>
    <w:p w:rsidR="00E5229B" w:rsidRDefault="00E5229B" w:rsidP="00E5229B">
      <w:pPr>
        <w:pStyle w:val="Titul2"/>
      </w:pPr>
    </w:p>
    <w:p w:rsidR="00F46EA7" w:rsidRPr="002E2D6D" w:rsidRDefault="00F46EA7" w:rsidP="00E5229B">
      <w:pPr>
        <w:pStyle w:val="Titul2"/>
        <w:rPr>
          <w:b w:val="0"/>
          <w:sz w:val="18"/>
          <w:szCs w:val="18"/>
        </w:rPr>
      </w:pPr>
      <w:r w:rsidRPr="002E2D6D">
        <w:rPr>
          <w:b w:val="0"/>
          <w:sz w:val="18"/>
          <w:szCs w:val="18"/>
        </w:rPr>
        <w:t xml:space="preserve">Č.j. </w:t>
      </w:r>
      <w:r w:rsidR="002E2D6D" w:rsidRPr="002E2D6D">
        <w:rPr>
          <w:b w:val="0"/>
          <w:sz w:val="18"/>
          <w:szCs w:val="18"/>
        </w:rPr>
        <w:t>30739/2020</w:t>
      </w:r>
      <w:r w:rsidR="002E2D6D">
        <w:rPr>
          <w:b w:val="0"/>
          <w:sz w:val="18"/>
          <w:szCs w:val="18"/>
        </w:rPr>
        <w:t>-SŽ-SSZ-OVZ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3328A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588226" w:history="1">
        <w:r w:rsidR="003328AE" w:rsidRPr="00E16283">
          <w:rPr>
            <w:rStyle w:val="Hypertextovodkaz"/>
          </w:rPr>
          <w:t>1.</w:t>
        </w:r>
        <w:r w:rsidR="003328AE">
          <w:rPr>
            <w:rFonts w:eastAsiaTheme="minorEastAsia"/>
            <w:caps w:val="0"/>
            <w:noProof/>
            <w:sz w:val="22"/>
            <w:szCs w:val="22"/>
            <w:lang w:eastAsia="cs-CZ"/>
          </w:rPr>
          <w:tab/>
        </w:r>
        <w:r w:rsidR="003328AE" w:rsidRPr="00E16283">
          <w:rPr>
            <w:rStyle w:val="Hypertextovodkaz"/>
          </w:rPr>
          <w:t>ÚVODNÍ USTANOVENÍ</w:t>
        </w:r>
        <w:r w:rsidR="003328AE">
          <w:rPr>
            <w:noProof/>
            <w:webHidden/>
          </w:rPr>
          <w:tab/>
        </w:r>
        <w:r w:rsidR="003328AE">
          <w:rPr>
            <w:noProof/>
            <w:webHidden/>
          </w:rPr>
          <w:fldChar w:fldCharType="begin"/>
        </w:r>
        <w:r w:rsidR="003328AE">
          <w:rPr>
            <w:noProof/>
            <w:webHidden/>
          </w:rPr>
          <w:instrText xml:space="preserve"> PAGEREF _Toc58588226 \h </w:instrText>
        </w:r>
        <w:r w:rsidR="003328AE">
          <w:rPr>
            <w:noProof/>
            <w:webHidden/>
          </w:rPr>
        </w:r>
        <w:r w:rsidR="003328AE">
          <w:rPr>
            <w:noProof/>
            <w:webHidden/>
          </w:rPr>
          <w:fldChar w:fldCharType="separate"/>
        </w:r>
        <w:r w:rsidR="005C1586">
          <w:rPr>
            <w:noProof/>
            <w:webHidden/>
          </w:rPr>
          <w:t>3</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27" w:history="1">
        <w:r w:rsidR="003328AE" w:rsidRPr="00E16283">
          <w:rPr>
            <w:rStyle w:val="Hypertextovodkaz"/>
          </w:rPr>
          <w:t>2.</w:t>
        </w:r>
        <w:r w:rsidR="003328AE">
          <w:rPr>
            <w:rFonts w:eastAsiaTheme="minorEastAsia"/>
            <w:caps w:val="0"/>
            <w:noProof/>
            <w:sz w:val="22"/>
            <w:szCs w:val="22"/>
            <w:lang w:eastAsia="cs-CZ"/>
          </w:rPr>
          <w:tab/>
        </w:r>
        <w:r w:rsidR="003328AE" w:rsidRPr="00E16283">
          <w:rPr>
            <w:rStyle w:val="Hypertextovodkaz"/>
          </w:rPr>
          <w:t>IDENTIFIKAČNÍ ÚDAJE ZADAVATELE</w:t>
        </w:r>
        <w:r w:rsidR="003328AE">
          <w:rPr>
            <w:noProof/>
            <w:webHidden/>
          </w:rPr>
          <w:tab/>
        </w:r>
        <w:r w:rsidR="003328AE">
          <w:rPr>
            <w:noProof/>
            <w:webHidden/>
          </w:rPr>
          <w:fldChar w:fldCharType="begin"/>
        </w:r>
        <w:r w:rsidR="003328AE">
          <w:rPr>
            <w:noProof/>
            <w:webHidden/>
          </w:rPr>
          <w:instrText xml:space="preserve"> PAGEREF _Toc58588227 \h </w:instrText>
        </w:r>
        <w:r w:rsidR="003328AE">
          <w:rPr>
            <w:noProof/>
            <w:webHidden/>
          </w:rPr>
        </w:r>
        <w:r w:rsidR="003328AE">
          <w:rPr>
            <w:noProof/>
            <w:webHidden/>
          </w:rPr>
          <w:fldChar w:fldCharType="separate"/>
        </w:r>
        <w:r w:rsidR="005C1586">
          <w:rPr>
            <w:noProof/>
            <w:webHidden/>
          </w:rPr>
          <w:t>3</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28" w:history="1">
        <w:r w:rsidR="003328AE" w:rsidRPr="00E16283">
          <w:rPr>
            <w:rStyle w:val="Hypertextovodkaz"/>
          </w:rPr>
          <w:t>3.</w:t>
        </w:r>
        <w:r w:rsidR="003328AE">
          <w:rPr>
            <w:rFonts w:eastAsiaTheme="minorEastAsia"/>
            <w:caps w:val="0"/>
            <w:noProof/>
            <w:sz w:val="22"/>
            <w:szCs w:val="22"/>
            <w:lang w:eastAsia="cs-CZ"/>
          </w:rPr>
          <w:tab/>
        </w:r>
        <w:r w:rsidR="003328AE" w:rsidRPr="00E16283">
          <w:rPr>
            <w:rStyle w:val="Hypertextovodkaz"/>
          </w:rPr>
          <w:t>KOMUNIKACE MEZI ZADAVATELEM a DODAVATELEM</w:t>
        </w:r>
        <w:r w:rsidR="003328AE">
          <w:rPr>
            <w:noProof/>
            <w:webHidden/>
          </w:rPr>
          <w:tab/>
        </w:r>
        <w:r w:rsidR="003328AE">
          <w:rPr>
            <w:noProof/>
            <w:webHidden/>
          </w:rPr>
          <w:fldChar w:fldCharType="begin"/>
        </w:r>
        <w:r w:rsidR="003328AE">
          <w:rPr>
            <w:noProof/>
            <w:webHidden/>
          </w:rPr>
          <w:instrText xml:space="preserve"> PAGEREF _Toc58588228 \h </w:instrText>
        </w:r>
        <w:r w:rsidR="003328AE">
          <w:rPr>
            <w:noProof/>
            <w:webHidden/>
          </w:rPr>
        </w:r>
        <w:r w:rsidR="003328AE">
          <w:rPr>
            <w:noProof/>
            <w:webHidden/>
          </w:rPr>
          <w:fldChar w:fldCharType="separate"/>
        </w:r>
        <w:r w:rsidR="005C1586">
          <w:rPr>
            <w:noProof/>
            <w:webHidden/>
          </w:rPr>
          <w:t>4</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29" w:history="1">
        <w:r w:rsidR="003328AE" w:rsidRPr="00E16283">
          <w:rPr>
            <w:rStyle w:val="Hypertextovodkaz"/>
          </w:rPr>
          <w:t>4.</w:t>
        </w:r>
        <w:r w:rsidR="003328AE">
          <w:rPr>
            <w:rFonts w:eastAsiaTheme="minorEastAsia"/>
            <w:caps w:val="0"/>
            <w:noProof/>
            <w:sz w:val="22"/>
            <w:szCs w:val="22"/>
            <w:lang w:eastAsia="cs-CZ"/>
          </w:rPr>
          <w:tab/>
        </w:r>
        <w:r w:rsidR="003328AE" w:rsidRPr="00E16283">
          <w:rPr>
            <w:rStyle w:val="Hypertextovodkaz"/>
          </w:rPr>
          <w:t>ÚČEL A PŘEDMĚT PLNĚNÍ VEŘEJNÉ ZAKÁZKY</w:t>
        </w:r>
        <w:r w:rsidR="003328AE">
          <w:rPr>
            <w:noProof/>
            <w:webHidden/>
          </w:rPr>
          <w:tab/>
        </w:r>
        <w:r w:rsidR="003328AE">
          <w:rPr>
            <w:noProof/>
            <w:webHidden/>
          </w:rPr>
          <w:fldChar w:fldCharType="begin"/>
        </w:r>
        <w:r w:rsidR="003328AE">
          <w:rPr>
            <w:noProof/>
            <w:webHidden/>
          </w:rPr>
          <w:instrText xml:space="preserve"> PAGEREF _Toc58588229 \h </w:instrText>
        </w:r>
        <w:r w:rsidR="003328AE">
          <w:rPr>
            <w:noProof/>
            <w:webHidden/>
          </w:rPr>
        </w:r>
        <w:r w:rsidR="003328AE">
          <w:rPr>
            <w:noProof/>
            <w:webHidden/>
          </w:rPr>
          <w:fldChar w:fldCharType="separate"/>
        </w:r>
        <w:r w:rsidR="005C1586">
          <w:rPr>
            <w:noProof/>
            <w:webHidden/>
          </w:rPr>
          <w:t>4</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0" w:history="1">
        <w:r w:rsidR="003328AE" w:rsidRPr="00E16283">
          <w:rPr>
            <w:rStyle w:val="Hypertextovodkaz"/>
          </w:rPr>
          <w:t>5.</w:t>
        </w:r>
        <w:r w:rsidR="003328AE">
          <w:rPr>
            <w:rFonts w:eastAsiaTheme="minorEastAsia"/>
            <w:caps w:val="0"/>
            <w:noProof/>
            <w:sz w:val="22"/>
            <w:szCs w:val="22"/>
            <w:lang w:eastAsia="cs-CZ"/>
          </w:rPr>
          <w:tab/>
        </w:r>
        <w:r w:rsidR="003328AE" w:rsidRPr="00E16283">
          <w:rPr>
            <w:rStyle w:val="Hypertextovodkaz"/>
          </w:rPr>
          <w:t>ZDROJE FINANCOVÁNÍ A PŘEDPOKLÁDANÁ HODNOTA VEŘEJNÉ ZAKÁZKY</w:t>
        </w:r>
        <w:r w:rsidR="003328AE">
          <w:rPr>
            <w:noProof/>
            <w:webHidden/>
          </w:rPr>
          <w:tab/>
        </w:r>
        <w:r w:rsidR="003328AE">
          <w:rPr>
            <w:noProof/>
            <w:webHidden/>
          </w:rPr>
          <w:fldChar w:fldCharType="begin"/>
        </w:r>
        <w:r w:rsidR="003328AE">
          <w:rPr>
            <w:noProof/>
            <w:webHidden/>
          </w:rPr>
          <w:instrText xml:space="preserve"> PAGEREF _Toc58588230 \h </w:instrText>
        </w:r>
        <w:r w:rsidR="003328AE">
          <w:rPr>
            <w:noProof/>
            <w:webHidden/>
          </w:rPr>
        </w:r>
        <w:r w:rsidR="003328AE">
          <w:rPr>
            <w:noProof/>
            <w:webHidden/>
          </w:rPr>
          <w:fldChar w:fldCharType="separate"/>
        </w:r>
        <w:r w:rsidR="005C1586">
          <w:rPr>
            <w:noProof/>
            <w:webHidden/>
          </w:rPr>
          <w:t>4</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1" w:history="1">
        <w:r w:rsidR="003328AE" w:rsidRPr="00E16283">
          <w:rPr>
            <w:rStyle w:val="Hypertextovodkaz"/>
          </w:rPr>
          <w:t>6.</w:t>
        </w:r>
        <w:r w:rsidR="003328AE">
          <w:rPr>
            <w:rFonts w:eastAsiaTheme="minorEastAsia"/>
            <w:caps w:val="0"/>
            <w:noProof/>
            <w:sz w:val="22"/>
            <w:szCs w:val="22"/>
            <w:lang w:eastAsia="cs-CZ"/>
          </w:rPr>
          <w:tab/>
        </w:r>
        <w:r w:rsidR="003328AE" w:rsidRPr="00E16283">
          <w:rPr>
            <w:rStyle w:val="Hypertextovodkaz"/>
          </w:rPr>
          <w:t>OBSAH ZADÁVACÍ DOKUMENTACE</w:t>
        </w:r>
        <w:r w:rsidR="003328AE">
          <w:rPr>
            <w:noProof/>
            <w:webHidden/>
          </w:rPr>
          <w:tab/>
        </w:r>
        <w:r w:rsidR="003328AE">
          <w:rPr>
            <w:noProof/>
            <w:webHidden/>
          </w:rPr>
          <w:fldChar w:fldCharType="begin"/>
        </w:r>
        <w:r w:rsidR="003328AE">
          <w:rPr>
            <w:noProof/>
            <w:webHidden/>
          </w:rPr>
          <w:instrText xml:space="preserve"> PAGEREF _Toc58588231 \h </w:instrText>
        </w:r>
        <w:r w:rsidR="003328AE">
          <w:rPr>
            <w:noProof/>
            <w:webHidden/>
          </w:rPr>
        </w:r>
        <w:r w:rsidR="003328AE">
          <w:rPr>
            <w:noProof/>
            <w:webHidden/>
          </w:rPr>
          <w:fldChar w:fldCharType="separate"/>
        </w:r>
        <w:r w:rsidR="005C1586">
          <w:rPr>
            <w:noProof/>
            <w:webHidden/>
          </w:rPr>
          <w:t>5</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2" w:history="1">
        <w:r w:rsidR="003328AE" w:rsidRPr="00E16283">
          <w:rPr>
            <w:rStyle w:val="Hypertextovodkaz"/>
          </w:rPr>
          <w:t>7.</w:t>
        </w:r>
        <w:r w:rsidR="003328AE">
          <w:rPr>
            <w:rFonts w:eastAsiaTheme="minorEastAsia"/>
            <w:caps w:val="0"/>
            <w:noProof/>
            <w:sz w:val="22"/>
            <w:szCs w:val="22"/>
            <w:lang w:eastAsia="cs-CZ"/>
          </w:rPr>
          <w:tab/>
        </w:r>
        <w:r w:rsidR="003328AE" w:rsidRPr="00E16283">
          <w:rPr>
            <w:rStyle w:val="Hypertextovodkaz"/>
          </w:rPr>
          <w:t>VYSVĚTLENÍ, ZMĚNY A DOPLNĚNÍ ZADÁVACÍ DOKUMENTACE</w:t>
        </w:r>
        <w:r w:rsidR="003328AE">
          <w:rPr>
            <w:noProof/>
            <w:webHidden/>
          </w:rPr>
          <w:tab/>
        </w:r>
        <w:r w:rsidR="003328AE">
          <w:rPr>
            <w:noProof/>
            <w:webHidden/>
          </w:rPr>
          <w:fldChar w:fldCharType="begin"/>
        </w:r>
        <w:r w:rsidR="003328AE">
          <w:rPr>
            <w:noProof/>
            <w:webHidden/>
          </w:rPr>
          <w:instrText xml:space="preserve"> PAGEREF _Toc58588232 \h </w:instrText>
        </w:r>
        <w:r w:rsidR="003328AE">
          <w:rPr>
            <w:noProof/>
            <w:webHidden/>
          </w:rPr>
        </w:r>
        <w:r w:rsidR="003328AE">
          <w:rPr>
            <w:noProof/>
            <w:webHidden/>
          </w:rPr>
          <w:fldChar w:fldCharType="separate"/>
        </w:r>
        <w:r w:rsidR="005C1586">
          <w:rPr>
            <w:noProof/>
            <w:webHidden/>
          </w:rPr>
          <w:t>5</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3" w:history="1">
        <w:r w:rsidR="003328AE" w:rsidRPr="00E16283">
          <w:rPr>
            <w:rStyle w:val="Hypertextovodkaz"/>
          </w:rPr>
          <w:t>8.</w:t>
        </w:r>
        <w:r w:rsidR="003328AE">
          <w:rPr>
            <w:rFonts w:eastAsiaTheme="minorEastAsia"/>
            <w:caps w:val="0"/>
            <w:noProof/>
            <w:sz w:val="22"/>
            <w:szCs w:val="22"/>
            <w:lang w:eastAsia="cs-CZ"/>
          </w:rPr>
          <w:tab/>
        </w:r>
        <w:r w:rsidR="003328AE" w:rsidRPr="00E16283">
          <w:rPr>
            <w:rStyle w:val="Hypertextovodkaz"/>
          </w:rPr>
          <w:t>POŽADAVKY ZADAVATELE NA KVALIFIKACI</w:t>
        </w:r>
        <w:r w:rsidR="003328AE">
          <w:rPr>
            <w:noProof/>
            <w:webHidden/>
          </w:rPr>
          <w:tab/>
        </w:r>
        <w:r w:rsidR="003328AE">
          <w:rPr>
            <w:noProof/>
            <w:webHidden/>
          </w:rPr>
          <w:fldChar w:fldCharType="begin"/>
        </w:r>
        <w:r w:rsidR="003328AE">
          <w:rPr>
            <w:noProof/>
            <w:webHidden/>
          </w:rPr>
          <w:instrText xml:space="preserve"> PAGEREF _Toc58588233 \h </w:instrText>
        </w:r>
        <w:r w:rsidR="003328AE">
          <w:rPr>
            <w:noProof/>
            <w:webHidden/>
          </w:rPr>
        </w:r>
        <w:r w:rsidR="003328AE">
          <w:rPr>
            <w:noProof/>
            <w:webHidden/>
          </w:rPr>
          <w:fldChar w:fldCharType="separate"/>
        </w:r>
        <w:r w:rsidR="005C1586">
          <w:rPr>
            <w:noProof/>
            <w:webHidden/>
          </w:rPr>
          <w:t>6</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4" w:history="1">
        <w:r w:rsidR="003328AE" w:rsidRPr="00E16283">
          <w:rPr>
            <w:rStyle w:val="Hypertextovodkaz"/>
          </w:rPr>
          <w:t>9.</w:t>
        </w:r>
        <w:r w:rsidR="003328AE">
          <w:rPr>
            <w:rFonts w:eastAsiaTheme="minorEastAsia"/>
            <w:caps w:val="0"/>
            <w:noProof/>
            <w:sz w:val="22"/>
            <w:szCs w:val="22"/>
            <w:lang w:eastAsia="cs-CZ"/>
          </w:rPr>
          <w:tab/>
        </w:r>
        <w:r w:rsidR="003328AE" w:rsidRPr="00E16283">
          <w:rPr>
            <w:rStyle w:val="Hypertextovodkaz"/>
          </w:rPr>
          <w:t>DALŠÍ INFORMACE/DOKUMENTY PŘEDKLÁDANÉ DODAVATELEM V NABÍDCE</w:t>
        </w:r>
        <w:r w:rsidR="003328AE">
          <w:rPr>
            <w:noProof/>
            <w:webHidden/>
          </w:rPr>
          <w:tab/>
        </w:r>
        <w:r w:rsidR="003328AE">
          <w:rPr>
            <w:noProof/>
            <w:webHidden/>
          </w:rPr>
          <w:fldChar w:fldCharType="begin"/>
        </w:r>
        <w:r w:rsidR="003328AE">
          <w:rPr>
            <w:noProof/>
            <w:webHidden/>
          </w:rPr>
          <w:instrText xml:space="preserve"> PAGEREF _Toc58588234 \h </w:instrText>
        </w:r>
        <w:r w:rsidR="003328AE">
          <w:rPr>
            <w:noProof/>
            <w:webHidden/>
          </w:rPr>
        </w:r>
        <w:r w:rsidR="003328AE">
          <w:rPr>
            <w:noProof/>
            <w:webHidden/>
          </w:rPr>
          <w:fldChar w:fldCharType="separate"/>
        </w:r>
        <w:r w:rsidR="005C1586">
          <w:rPr>
            <w:noProof/>
            <w:webHidden/>
          </w:rPr>
          <w:t>15</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5" w:history="1">
        <w:r w:rsidR="003328AE" w:rsidRPr="00E16283">
          <w:rPr>
            <w:rStyle w:val="Hypertextovodkaz"/>
          </w:rPr>
          <w:t>10.</w:t>
        </w:r>
        <w:r w:rsidR="003328AE">
          <w:rPr>
            <w:rFonts w:eastAsiaTheme="minorEastAsia"/>
            <w:caps w:val="0"/>
            <w:noProof/>
            <w:sz w:val="22"/>
            <w:szCs w:val="22"/>
            <w:lang w:eastAsia="cs-CZ"/>
          </w:rPr>
          <w:tab/>
        </w:r>
        <w:r w:rsidR="003328AE" w:rsidRPr="00E16283">
          <w:rPr>
            <w:rStyle w:val="Hypertextovodkaz"/>
          </w:rPr>
          <w:t>PROHLÍDKA MÍSTA PLNĚNÍ (STAVENIŠTĚ)</w:t>
        </w:r>
        <w:r w:rsidR="003328AE">
          <w:rPr>
            <w:noProof/>
            <w:webHidden/>
          </w:rPr>
          <w:tab/>
        </w:r>
        <w:r w:rsidR="003328AE">
          <w:rPr>
            <w:noProof/>
            <w:webHidden/>
          </w:rPr>
          <w:fldChar w:fldCharType="begin"/>
        </w:r>
        <w:r w:rsidR="003328AE">
          <w:rPr>
            <w:noProof/>
            <w:webHidden/>
          </w:rPr>
          <w:instrText xml:space="preserve"> PAGEREF _Toc58588235 \h </w:instrText>
        </w:r>
        <w:r w:rsidR="003328AE">
          <w:rPr>
            <w:noProof/>
            <w:webHidden/>
          </w:rPr>
        </w:r>
        <w:r w:rsidR="003328AE">
          <w:rPr>
            <w:noProof/>
            <w:webHidden/>
          </w:rPr>
          <w:fldChar w:fldCharType="separate"/>
        </w:r>
        <w:r w:rsidR="005C1586">
          <w:rPr>
            <w:noProof/>
            <w:webHidden/>
          </w:rPr>
          <w:t>17</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6" w:history="1">
        <w:r w:rsidR="003328AE" w:rsidRPr="00E16283">
          <w:rPr>
            <w:rStyle w:val="Hypertextovodkaz"/>
          </w:rPr>
          <w:t>11.</w:t>
        </w:r>
        <w:r w:rsidR="003328AE">
          <w:rPr>
            <w:rFonts w:eastAsiaTheme="minorEastAsia"/>
            <w:caps w:val="0"/>
            <w:noProof/>
            <w:sz w:val="22"/>
            <w:szCs w:val="22"/>
            <w:lang w:eastAsia="cs-CZ"/>
          </w:rPr>
          <w:tab/>
        </w:r>
        <w:r w:rsidR="003328AE" w:rsidRPr="00E16283">
          <w:rPr>
            <w:rStyle w:val="Hypertextovodkaz"/>
          </w:rPr>
          <w:t>JAZYK NABÍDEK A KOMUNIKAČNÍ JAZYK</w:t>
        </w:r>
        <w:r w:rsidR="003328AE">
          <w:rPr>
            <w:noProof/>
            <w:webHidden/>
          </w:rPr>
          <w:tab/>
        </w:r>
        <w:r w:rsidR="003328AE">
          <w:rPr>
            <w:noProof/>
            <w:webHidden/>
          </w:rPr>
          <w:fldChar w:fldCharType="begin"/>
        </w:r>
        <w:r w:rsidR="003328AE">
          <w:rPr>
            <w:noProof/>
            <w:webHidden/>
          </w:rPr>
          <w:instrText xml:space="preserve"> PAGEREF _Toc58588236 \h </w:instrText>
        </w:r>
        <w:r w:rsidR="003328AE">
          <w:rPr>
            <w:noProof/>
            <w:webHidden/>
          </w:rPr>
        </w:r>
        <w:r w:rsidR="003328AE">
          <w:rPr>
            <w:noProof/>
            <w:webHidden/>
          </w:rPr>
          <w:fldChar w:fldCharType="separate"/>
        </w:r>
        <w:r w:rsidR="005C1586">
          <w:rPr>
            <w:noProof/>
            <w:webHidden/>
          </w:rPr>
          <w:t>18</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7" w:history="1">
        <w:r w:rsidR="003328AE" w:rsidRPr="00E16283">
          <w:rPr>
            <w:rStyle w:val="Hypertextovodkaz"/>
          </w:rPr>
          <w:t>12.</w:t>
        </w:r>
        <w:r w:rsidR="003328AE">
          <w:rPr>
            <w:rFonts w:eastAsiaTheme="minorEastAsia"/>
            <w:caps w:val="0"/>
            <w:noProof/>
            <w:sz w:val="22"/>
            <w:szCs w:val="22"/>
            <w:lang w:eastAsia="cs-CZ"/>
          </w:rPr>
          <w:tab/>
        </w:r>
        <w:r w:rsidR="003328AE" w:rsidRPr="00E16283">
          <w:rPr>
            <w:rStyle w:val="Hypertextovodkaz"/>
          </w:rPr>
          <w:t>OBSAH A PODÁVÁNÍ NABÍDEK</w:t>
        </w:r>
        <w:r w:rsidR="003328AE">
          <w:rPr>
            <w:noProof/>
            <w:webHidden/>
          </w:rPr>
          <w:tab/>
        </w:r>
        <w:r w:rsidR="003328AE">
          <w:rPr>
            <w:noProof/>
            <w:webHidden/>
          </w:rPr>
          <w:fldChar w:fldCharType="begin"/>
        </w:r>
        <w:r w:rsidR="003328AE">
          <w:rPr>
            <w:noProof/>
            <w:webHidden/>
          </w:rPr>
          <w:instrText xml:space="preserve"> PAGEREF _Toc58588237 \h </w:instrText>
        </w:r>
        <w:r w:rsidR="003328AE">
          <w:rPr>
            <w:noProof/>
            <w:webHidden/>
          </w:rPr>
        </w:r>
        <w:r w:rsidR="003328AE">
          <w:rPr>
            <w:noProof/>
            <w:webHidden/>
          </w:rPr>
          <w:fldChar w:fldCharType="separate"/>
        </w:r>
        <w:r w:rsidR="005C1586">
          <w:rPr>
            <w:noProof/>
            <w:webHidden/>
          </w:rPr>
          <w:t>18</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8" w:history="1">
        <w:r w:rsidR="003328AE" w:rsidRPr="00E16283">
          <w:rPr>
            <w:rStyle w:val="Hypertextovodkaz"/>
          </w:rPr>
          <w:t>13.</w:t>
        </w:r>
        <w:r w:rsidR="003328AE">
          <w:rPr>
            <w:rFonts w:eastAsiaTheme="minorEastAsia"/>
            <w:caps w:val="0"/>
            <w:noProof/>
            <w:sz w:val="22"/>
            <w:szCs w:val="22"/>
            <w:lang w:eastAsia="cs-CZ"/>
          </w:rPr>
          <w:tab/>
        </w:r>
        <w:r w:rsidR="003328AE" w:rsidRPr="00E16283">
          <w:rPr>
            <w:rStyle w:val="Hypertextovodkaz"/>
          </w:rPr>
          <w:t>POŽADAVKY NA ZPRACOVÁNÍ NABÍDKOVÉ CENY</w:t>
        </w:r>
        <w:r w:rsidR="003328AE">
          <w:rPr>
            <w:noProof/>
            <w:webHidden/>
          </w:rPr>
          <w:tab/>
        </w:r>
        <w:r w:rsidR="003328AE">
          <w:rPr>
            <w:noProof/>
            <w:webHidden/>
          </w:rPr>
          <w:fldChar w:fldCharType="begin"/>
        </w:r>
        <w:r w:rsidR="003328AE">
          <w:rPr>
            <w:noProof/>
            <w:webHidden/>
          </w:rPr>
          <w:instrText xml:space="preserve"> PAGEREF _Toc58588238 \h </w:instrText>
        </w:r>
        <w:r w:rsidR="003328AE">
          <w:rPr>
            <w:noProof/>
            <w:webHidden/>
          </w:rPr>
        </w:r>
        <w:r w:rsidR="003328AE">
          <w:rPr>
            <w:noProof/>
            <w:webHidden/>
          </w:rPr>
          <w:fldChar w:fldCharType="separate"/>
        </w:r>
        <w:r w:rsidR="005C1586">
          <w:rPr>
            <w:noProof/>
            <w:webHidden/>
          </w:rPr>
          <w:t>20</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39" w:history="1">
        <w:r w:rsidR="003328AE" w:rsidRPr="00E16283">
          <w:rPr>
            <w:rStyle w:val="Hypertextovodkaz"/>
          </w:rPr>
          <w:t>14.</w:t>
        </w:r>
        <w:r w:rsidR="003328AE">
          <w:rPr>
            <w:rFonts w:eastAsiaTheme="minorEastAsia"/>
            <w:caps w:val="0"/>
            <w:noProof/>
            <w:sz w:val="22"/>
            <w:szCs w:val="22"/>
            <w:lang w:eastAsia="cs-CZ"/>
          </w:rPr>
          <w:tab/>
        </w:r>
        <w:r w:rsidR="003328AE" w:rsidRPr="00E16283">
          <w:rPr>
            <w:rStyle w:val="Hypertextovodkaz"/>
          </w:rPr>
          <w:t>VARIANTY NABÍDKY, VÝHRADA ZMĚNY DODAVATELE</w:t>
        </w:r>
        <w:r w:rsidR="003328AE">
          <w:rPr>
            <w:noProof/>
            <w:webHidden/>
          </w:rPr>
          <w:tab/>
        </w:r>
        <w:r w:rsidR="003328AE">
          <w:rPr>
            <w:noProof/>
            <w:webHidden/>
          </w:rPr>
          <w:fldChar w:fldCharType="begin"/>
        </w:r>
        <w:r w:rsidR="003328AE">
          <w:rPr>
            <w:noProof/>
            <w:webHidden/>
          </w:rPr>
          <w:instrText xml:space="preserve"> PAGEREF _Toc58588239 \h </w:instrText>
        </w:r>
        <w:r w:rsidR="003328AE">
          <w:rPr>
            <w:noProof/>
            <w:webHidden/>
          </w:rPr>
        </w:r>
        <w:r w:rsidR="003328AE">
          <w:rPr>
            <w:noProof/>
            <w:webHidden/>
          </w:rPr>
          <w:fldChar w:fldCharType="separate"/>
        </w:r>
        <w:r w:rsidR="005C1586">
          <w:rPr>
            <w:noProof/>
            <w:webHidden/>
          </w:rPr>
          <w:t>20</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40" w:history="1">
        <w:r w:rsidR="003328AE" w:rsidRPr="00E16283">
          <w:rPr>
            <w:rStyle w:val="Hypertextovodkaz"/>
          </w:rPr>
          <w:t>15.</w:t>
        </w:r>
        <w:r w:rsidR="003328AE">
          <w:rPr>
            <w:rFonts w:eastAsiaTheme="minorEastAsia"/>
            <w:caps w:val="0"/>
            <w:noProof/>
            <w:sz w:val="22"/>
            <w:szCs w:val="22"/>
            <w:lang w:eastAsia="cs-CZ"/>
          </w:rPr>
          <w:tab/>
        </w:r>
        <w:r w:rsidR="003328AE" w:rsidRPr="00E16283">
          <w:rPr>
            <w:rStyle w:val="Hypertextovodkaz"/>
          </w:rPr>
          <w:t>OTEVÍRÁNÍ NABÍDEK</w:t>
        </w:r>
        <w:r w:rsidR="003328AE">
          <w:rPr>
            <w:noProof/>
            <w:webHidden/>
          </w:rPr>
          <w:tab/>
        </w:r>
        <w:r w:rsidR="003328AE">
          <w:rPr>
            <w:noProof/>
            <w:webHidden/>
          </w:rPr>
          <w:fldChar w:fldCharType="begin"/>
        </w:r>
        <w:r w:rsidR="003328AE">
          <w:rPr>
            <w:noProof/>
            <w:webHidden/>
          </w:rPr>
          <w:instrText xml:space="preserve"> PAGEREF _Toc58588240 \h </w:instrText>
        </w:r>
        <w:r w:rsidR="003328AE">
          <w:rPr>
            <w:noProof/>
            <w:webHidden/>
          </w:rPr>
        </w:r>
        <w:r w:rsidR="003328AE">
          <w:rPr>
            <w:noProof/>
            <w:webHidden/>
          </w:rPr>
          <w:fldChar w:fldCharType="separate"/>
        </w:r>
        <w:r w:rsidR="005C1586">
          <w:rPr>
            <w:noProof/>
            <w:webHidden/>
          </w:rPr>
          <w:t>21</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41" w:history="1">
        <w:r w:rsidR="003328AE" w:rsidRPr="00E16283">
          <w:rPr>
            <w:rStyle w:val="Hypertextovodkaz"/>
          </w:rPr>
          <w:t>16.</w:t>
        </w:r>
        <w:r w:rsidR="003328AE">
          <w:rPr>
            <w:rFonts w:eastAsiaTheme="minorEastAsia"/>
            <w:caps w:val="0"/>
            <w:noProof/>
            <w:sz w:val="22"/>
            <w:szCs w:val="22"/>
            <w:lang w:eastAsia="cs-CZ"/>
          </w:rPr>
          <w:tab/>
        </w:r>
        <w:r w:rsidR="003328AE" w:rsidRPr="00E16283">
          <w:rPr>
            <w:rStyle w:val="Hypertextovodkaz"/>
          </w:rPr>
          <w:t>POSOUZENÍ SPLNĚNÍ PODMÍNEK ÚČASTI</w:t>
        </w:r>
        <w:r w:rsidR="003328AE">
          <w:rPr>
            <w:noProof/>
            <w:webHidden/>
          </w:rPr>
          <w:tab/>
        </w:r>
        <w:r w:rsidR="003328AE">
          <w:rPr>
            <w:noProof/>
            <w:webHidden/>
          </w:rPr>
          <w:fldChar w:fldCharType="begin"/>
        </w:r>
        <w:r w:rsidR="003328AE">
          <w:rPr>
            <w:noProof/>
            <w:webHidden/>
          </w:rPr>
          <w:instrText xml:space="preserve"> PAGEREF _Toc58588241 \h </w:instrText>
        </w:r>
        <w:r w:rsidR="003328AE">
          <w:rPr>
            <w:noProof/>
            <w:webHidden/>
          </w:rPr>
        </w:r>
        <w:r w:rsidR="003328AE">
          <w:rPr>
            <w:noProof/>
            <w:webHidden/>
          </w:rPr>
          <w:fldChar w:fldCharType="separate"/>
        </w:r>
        <w:r w:rsidR="005C1586">
          <w:rPr>
            <w:noProof/>
            <w:webHidden/>
          </w:rPr>
          <w:t>21</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42" w:history="1">
        <w:r w:rsidR="003328AE" w:rsidRPr="00E16283">
          <w:rPr>
            <w:rStyle w:val="Hypertextovodkaz"/>
          </w:rPr>
          <w:t>17.</w:t>
        </w:r>
        <w:r w:rsidR="003328AE">
          <w:rPr>
            <w:rFonts w:eastAsiaTheme="minorEastAsia"/>
            <w:caps w:val="0"/>
            <w:noProof/>
            <w:sz w:val="22"/>
            <w:szCs w:val="22"/>
            <w:lang w:eastAsia="cs-CZ"/>
          </w:rPr>
          <w:tab/>
        </w:r>
        <w:r w:rsidR="003328AE" w:rsidRPr="00E16283">
          <w:rPr>
            <w:rStyle w:val="Hypertextovodkaz"/>
          </w:rPr>
          <w:t>HODNOCENÍ NABÍDEK</w:t>
        </w:r>
        <w:r w:rsidR="003328AE">
          <w:rPr>
            <w:noProof/>
            <w:webHidden/>
          </w:rPr>
          <w:tab/>
        </w:r>
        <w:r w:rsidR="003328AE">
          <w:rPr>
            <w:noProof/>
            <w:webHidden/>
          </w:rPr>
          <w:fldChar w:fldCharType="begin"/>
        </w:r>
        <w:r w:rsidR="003328AE">
          <w:rPr>
            <w:noProof/>
            <w:webHidden/>
          </w:rPr>
          <w:instrText xml:space="preserve"> PAGEREF _Toc58588242 \h </w:instrText>
        </w:r>
        <w:r w:rsidR="003328AE">
          <w:rPr>
            <w:noProof/>
            <w:webHidden/>
          </w:rPr>
        </w:r>
        <w:r w:rsidR="003328AE">
          <w:rPr>
            <w:noProof/>
            <w:webHidden/>
          </w:rPr>
          <w:fldChar w:fldCharType="separate"/>
        </w:r>
        <w:r w:rsidR="005C1586">
          <w:rPr>
            <w:noProof/>
            <w:webHidden/>
          </w:rPr>
          <w:t>22</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43" w:history="1">
        <w:r w:rsidR="003328AE" w:rsidRPr="00E16283">
          <w:rPr>
            <w:rStyle w:val="Hypertextovodkaz"/>
          </w:rPr>
          <w:t>18.</w:t>
        </w:r>
        <w:r w:rsidR="003328AE">
          <w:rPr>
            <w:rFonts w:eastAsiaTheme="minorEastAsia"/>
            <w:caps w:val="0"/>
            <w:noProof/>
            <w:sz w:val="22"/>
            <w:szCs w:val="22"/>
            <w:lang w:eastAsia="cs-CZ"/>
          </w:rPr>
          <w:tab/>
        </w:r>
        <w:r w:rsidR="003328AE" w:rsidRPr="00E16283">
          <w:rPr>
            <w:rStyle w:val="Hypertextovodkaz"/>
          </w:rPr>
          <w:t>ZRUŠENÍ VÝBĚROVÉHO ŘÍZENÍ</w:t>
        </w:r>
        <w:r w:rsidR="003328AE">
          <w:rPr>
            <w:noProof/>
            <w:webHidden/>
          </w:rPr>
          <w:tab/>
        </w:r>
        <w:r w:rsidR="003328AE">
          <w:rPr>
            <w:noProof/>
            <w:webHidden/>
          </w:rPr>
          <w:fldChar w:fldCharType="begin"/>
        </w:r>
        <w:r w:rsidR="003328AE">
          <w:rPr>
            <w:noProof/>
            <w:webHidden/>
          </w:rPr>
          <w:instrText xml:space="preserve"> PAGEREF _Toc58588243 \h </w:instrText>
        </w:r>
        <w:r w:rsidR="003328AE">
          <w:rPr>
            <w:noProof/>
            <w:webHidden/>
          </w:rPr>
        </w:r>
        <w:r w:rsidR="003328AE">
          <w:rPr>
            <w:noProof/>
            <w:webHidden/>
          </w:rPr>
          <w:fldChar w:fldCharType="separate"/>
        </w:r>
        <w:r w:rsidR="005C1586">
          <w:rPr>
            <w:noProof/>
            <w:webHidden/>
          </w:rPr>
          <w:t>23</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44" w:history="1">
        <w:r w:rsidR="003328AE" w:rsidRPr="00E16283">
          <w:rPr>
            <w:rStyle w:val="Hypertextovodkaz"/>
          </w:rPr>
          <w:t>19.</w:t>
        </w:r>
        <w:r w:rsidR="003328AE">
          <w:rPr>
            <w:rFonts w:eastAsiaTheme="minorEastAsia"/>
            <w:caps w:val="0"/>
            <w:noProof/>
            <w:sz w:val="22"/>
            <w:szCs w:val="22"/>
            <w:lang w:eastAsia="cs-CZ"/>
          </w:rPr>
          <w:tab/>
        </w:r>
        <w:r w:rsidR="003328AE" w:rsidRPr="00E16283">
          <w:rPr>
            <w:rStyle w:val="Hypertextovodkaz"/>
          </w:rPr>
          <w:t>UZAVŘENÍ SMLOUVY</w:t>
        </w:r>
        <w:r w:rsidR="003328AE">
          <w:rPr>
            <w:noProof/>
            <w:webHidden/>
          </w:rPr>
          <w:tab/>
        </w:r>
        <w:r w:rsidR="003328AE">
          <w:rPr>
            <w:noProof/>
            <w:webHidden/>
          </w:rPr>
          <w:fldChar w:fldCharType="begin"/>
        </w:r>
        <w:r w:rsidR="003328AE">
          <w:rPr>
            <w:noProof/>
            <w:webHidden/>
          </w:rPr>
          <w:instrText xml:space="preserve"> PAGEREF _Toc58588244 \h </w:instrText>
        </w:r>
        <w:r w:rsidR="003328AE">
          <w:rPr>
            <w:noProof/>
            <w:webHidden/>
          </w:rPr>
        </w:r>
        <w:r w:rsidR="003328AE">
          <w:rPr>
            <w:noProof/>
            <w:webHidden/>
          </w:rPr>
          <w:fldChar w:fldCharType="separate"/>
        </w:r>
        <w:r w:rsidR="005C1586">
          <w:rPr>
            <w:noProof/>
            <w:webHidden/>
          </w:rPr>
          <w:t>23</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45" w:history="1">
        <w:r w:rsidR="003328AE" w:rsidRPr="00E16283">
          <w:rPr>
            <w:rStyle w:val="Hypertextovodkaz"/>
          </w:rPr>
          <w:t>20.</w:t>
        </w:r>
        <w:r w:rsidR="003328AE">
          <w:rPr>
            <w:rFonts w:eastAsiaTheme="minorEastAsia"/>
            <w:caps w:val="0"/>
            <w:noProof/>
            <w:sz w:val="22"/>
            <w:szCs w:val="22"/>
            <w:lang w:eastAsia="cs-CZ"/>
          </w:rPr>
          <w:tab/>
        </w:r>
        <w:r w:rsidR="003328AE" w:rsidRPr="00E16283">
          <w:rPr>
            <w:rStyle w:val="Hypertextovodkaz"/>
          </w:rPr>
          <w:t>OCHRANA INFORMACÍ</w:t>
        </w:r>
        <w:r w:rsidR="003328AE">
          <w:rPr>
            <w:noProof/>
            <w:webHidden/>
          </w:rPr>
          <w:tab/>
        </w:r>
        <w:r w:rsidR="003328AE">
          <w:rPr>
            <w:noProof/>
            <w:webHidden/>
          </w:rPr>
          <w:fldChar w:fldCharType="begin"/>
        </w:r>
        <w:r w:rsidR="003328AE">
          <w:rPr>
            <w:noProof/>
            <w:webHidden/>
          </w:rPr>
          <w:instrText xml:space="preserve"> PAGEREF _Toc58588245 \h </w:instrText>
        </w:r>
        <w:r w:rsidR="003328AE">
          <w:rPr>
            <w:noProof/>
            <w:webHidden/>
          </w:rPr>
        </w:r>
        <w:r w:rsidR="003328AE">
          <w:rPr>
            <w:noProof/>
            <w:webHidden/>
          </w:rPr>
          <w:fldChar w:fldCharType="separate"/>
        </w:r>
        <w:r w:rsidR="005C1586">
          <w:rPr>
            <w:noProof/>
            <w:webHidden/>
          </w:rPr>
          <w:t>24</w:t>
        </w:r>
        <w:r w:rsidR="003328AE">
          <w:rPr>
            <w:noProof/>
            <w:webHidden/>
          </w:rPr>
          <w:fldChar w:fldCharType="end"/>
        </w:r>
      </w:hyperlink>
    </w:p>
    <w:p w:rsidR="003328AE" w:rsidRDefault="000F6C16">
      <w:pPr>
        <w:pStyle w:val="Obsah1"/>
        <w:rPr>
          <w:rFonts w:eastAsiaTheme="minorEastAsia"/>
          <w:caps w:val="0"/>
          <w:noProof/>
          <w:sz w:val="22"/>
          <w:szCs w:val="22"/>
          <w:lang w:eastAsia="cs-CZ"/>
        </w:rPr>
      </w:pPr>
      <w:hyperlink w:anchor="_Toc58588246" w:history="1">
        <w:r w:rsidR="003328AE" w:rsidRPr="00E16283">
          <w:rPr>
            <w:rStyle w:val="Hypertextovodkaz"/>
          </w:rPr>
          <w:t>21.</w:t>
        </w:r>
        <w:r w:rsidR="003328AE">
          <w:rPr>
            <w:rFonts w:eastAsiaTheme="minorEastAsia"/>
            <w:caps w:val="0"/>
            <w:noProof/>
            <w:sz w:val="22"/>
            <w:szCs w:val="22"/>
            <w:lang w:eastAsia="cs-CZ"/>
          </w:rPr>
          <w:tab/>
        </w:r>
        <w:r w:rsidR="003328AE" w:rsidRPr="00E16283">
          <w:rPr>
            <w:rStyle w:val="Hypertextovodkaz"/>
          </w:rPr>
          <w:t>PŘÍLOHY TÉTO VÝZVY</w:t>
        </w:r>
        <w:r w:rsidR="003328AE">
          <w:rPr>
            <w:noProof/>
            <w:webHidden/>
          </w:rPr>
          <w:tab/>
        </w:r>
        <w:r w:rsidR="003328AE">
          <w:rPr>
            <w:noProof/>
            <w:webHidden/>
          </w:rPr>
          <w:fldChar w:fldCharType="begin"/>
        </w:r>
        <w:r w:rsidR="003328AE">
          <w:rPr>
            <w:noProof/>
            <w:webHidden/>
          </w:rPr>
          <w:instrText xml:space="preserve"> PAGEREF _Toc58588246 \h </w:instrText>
        </w:r>
        <w:r w:rsidR="003328AE">
          <w:rPr>
            <w:noProof/>
            <w:webHidden/>
          </w:rPr>
        </w:r>
        <w:r w:rsidR="003328AE">
          <w:rPr>
            <w:noProof/>
            <w:webHidden/>
          </w:rPr>
          <w:fldChar w:fldCharType="separate"/>
        </w:r>
        <w:r w:rsidR="005C1586">
          <w:rPr>
            <w:noProof/>
            <w:webHidden/>
          </w:rPr>
          <w:t>25</w:t>
        </w:r>
        <w:r w:rsidR="003328AE">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58588226"/>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58588227"/>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D55A33">
      <w:pPr>
        <w:pStyle w:val="Textbezslovn"/>
        <w:spacing w:after="0"/>
        <w:ind w:left="2127" w:hanging="1390"/>
      </w:pPr>
      <w:r>
        <w:t xml:space="preserve">zastoupená: </w:t>
      </w:r>
      <w:r>
        <w:tab/>
      </w:r>
      <w:r w:rsidRPr="000174E8">
        <w:t xml:space="preserve">Ing. </w:t>
      </w:r>
      <w:r w:rsidR="00D55A33">
        <w:t>Petrem Hofhanzlem</w:t>
      </w:r>
      <w:r w:rsidRPr="000174E8">
        <w:t xml:space="preserve">, </w:t>
      </w:r>
      <w:r w:rsidR="00D55A33">
        <w:t>ředitelem Stavební správy západ</w:t>
      </w:r>
    </w:p>
    <w:p w:rsidR="0035531B" w:rsidRDefault="0035531B" w:rsidP="0035531B">
      <w:pPr>
        <w:pStyle w:val="Nadpis1-1"/>
      </w:pPr>
      <w:bookmarkStart w:id="7" w:name="_Toc58588228"/>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D55A33">
        <w:t>Ing. Jana Klomfarová</w:t>
      </w:r>
    </w:p>
    <w:p w:rsidR="0035531B" w:rsidRDefault="0035531B" w:rsidP="0035531B">
      <w:pPr>
        <w:pStyle w:val="Textbezslovn"/>
        <w:spacing w:after="0"/>
      </w:pPr>
      <w:r>
        <w:t xml:space="preserve">telefon: </w:t>
      </w:r>
      <w:r>
        <w:tab/>
      </w:r>
      <w:r w:rsidR="00D55A33">
        <w:t>+420 725 558 384</w:t>
      </w:r>
    </w:p>
    <w:p w:rsidR="0035531B" w:rsidRDefault="0035531B" w:rsidP="0035531B">
      <w:pPr>
        <w:pStyle w:val="Textbezslovn"/>
        <w:spacing w:after="0"/>
      </w:pPr>
      <w:r>
        <w:t xml:space="preserve">e-mail: </w:t>
      </w:r>
      <w:r>
        <w:tab/>
      </w:r>
      <w:r w:rsidR="00D55A33">
        <w:t>klomfarova@szdc.cz</w:t>
      </w:r>
    </w:p>
    <w:p w:rsidR="0035531B" w:rsidRDefault="0035531B" w:rsidP="00D55A33">
      <w:pPr>
        <w:pStyle w:val="Textbezslovn"/>
        <w:spacing w:after="0" w:line="240" w:lineRule="auto"/>
      </w:pPr>
      <w:r>
        <w:t xml:space="preserve">adresa: </w:t>
      </w:r>
      <w:r>
        <w:tab/>
      </w:r>
      <w:r w:rsidR="00D55A33">
        <w:t>Správa železnic, státní organizace</w:t>
      </w:r>
    </w:p>
    <w:p w:rsidR="00D55A33" w:rsidRDefault="00D55A33" w:rsidP="00D55A33">
      <w:pPr>
        <w:pStyle w:val="Textbezslovn"/>
        <w:spacing w:after="0" w:line="240" w:lineRule="auto"/>
      </w:pPr>
      <w:r>
        <w:tab/>
      </w:r>
      <w:r>
        <w:tab/>
        <w:t>Stavební správa západ</w:t>
      </w:r>
    </w:p>
    <w:p w:rsidR="00D55A33" w:rsidRDefault="00D55A33" w:rsidP="00D55A33">
      <w:pPr>
        <w:pStyle w:val="Textbezslovn"/>
        <w:spacing w:after="0" w:line="240" w:lineRule="auto"/>
      </w:pPr>
      <w:r>
        <w:tab/>
      </w:r>
      <w:r>
        <w:tab/>
        <w:t>Sokolovská 1955/278</w:t>
      </w:r>
    </w:p>
    <w:p w:rsidR="00D55A33" w:rsidRDefault="00D55A33" w:rsidP="00D55A33">
      <w:pPr>
        <w:pStyle w:val="Textbezslovn"/>
        <w:spacing w:after="0" w:line="240" w:lineRule="auto"/>
      </w:pPr>
      <w:r>
        <w:tab/>
      </w:r>
      <w:r>
        <w:tab/>
        <w:t>190 00 Praha 9</w:t>
      </w:r>
    </w:p>
    <w:p w:rsidR="0035531B" w:rsidRDefault="0035531B" w:rsidP="0035531B">
      <w:pPr>
        <w:pStyle w:val="Nadpis1-1"/>
      </w:pPr>
      <w:bookmarkStart w:id="8" w:name="_Toc58588229"/>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E5229B" w:rsidRDefault="00E5229B" w:rsidP="00E5229B">
      <w:pPr>
        <w:pStyle w:val="Text1-2"/>
        <w:numPr>
          <w:ilvl w:val="0"/>
          <w:numId w:val="0"/>
        </w:numPr>
        <w:ind w:left="709"/>
      </w:pPr>
      <w:r>
        <w:t xml:space="preserve">Účelem díla je zhotovení stavby </w:t>
      </w:r>
      <w:r w:rsidRPr="000A34EB">
        <w:rPr>
          <w:b/>
        </w:rPr>
        <w:t>„</w:t>
      </w:r>
      <w:r w:rsidRPr="001E34B2">
        <w:rPr>
          <w:rFonts w:cs="Arial"/>
          <w:b/>
        </w:rPr>
        <w:t>Výst</w:t>
      </w:r>
      <w:r>
        <w:rPr>
          <w:rFonts w:cs="Arial"/>
          <w:b/>
        </w:rPr>
        <w:t xml:space="preserve">avba PZS na přejezdu P2236 v km </w:t>
      </w:r>
      <w:r w:rsidRPr="001E34B2">
        <w:rPr>
          <w:rFonts w:cs="Arial"/>
          <w:b/>
        </w:rPr>
        <w:t>20,712 trati Rudná u Prahy – Odb. Jeneček</w:t>
      </w:r>
      <w:r>
        <w:rPr>
          <w:rFonts w:cs="Arial"/>
          <w:b/>
        </w:rPr>
        <w:t xml:space="preserve">“, </w:t>
      </w:r>
      <w:r>
        <w:t xml:space="preserve">jejímž cílem </w:t>
      </w:r>
      <w:r w:rsidRPr="0030549B">
        <w:t xml:space="preserve">je </w:t>
      </w:r>
      <w:r>
        <w:t>z</w:t>
      </w:r>
      <w:r w:rsidRPr="00C01575">
        <w:t>výšení bezpečnosti železniční a silniční dopravy</w:t>
      </w:r>
      <w:r w:rsidRPr="0030549B">
        <w:t xml:space="preserve">. Železniční přejezd </w:t>
      </w:r>
      <w:r>
        <w:t>P2236</w:t>
      </w:r>
      <w:r w:rsidRPr="0030549B">
        <w:t xml:space="preserve"> je v současnosti zabezpečen výstražným křížem. Tato stavba má za cíl dosáhnout takových technických a provozních parametrů, aby technický stav zařízení dráhy, umožňoval bezpečnou jízdu stanovenou traťovou rychlostí a byla zajištěna bezpečnost železniční, silniční a pěší dopravy</w:t>
      </w:r>
      <w:r>
        <w:t>.</w:t>
      </w:r>
    </w:p>
    <w:p w:rsidR="001162E5" w:rsidRDefault="001162E5" w:rsidP="001162E5">
      <w:pPr>
        <w:pStyle w:val="Textbezslovn"/>
        <w:ind w:left="1097"/>
      </w:pPr>
    </w:p>
    <w:p w:rsidR="0035531B" w:rsidRDefault="0035531B" w:rsidP="0035531B">
      <w:pPr>
        <w:pStyle w:val="Text1-1"/>
      </w:pPr>
      <w:r>
        <w:t>Předmět plnění veřejné zakázky</w:t>
      </w:r>
    </w:p>
    <w:p w:rsidR="00E5229B" w:rsidRDefault="00E5229B" w:rsidP="00E5229B">
      <w:pPr>
        <w:pStyle w:val="Text2-1"/>
        <w:numPr>
          <w:ilvl w:val="0"/>
          <w:numId w:val="0"/>
        </w:numPr>
        <w:ind w:left="737"/>
      </w:pPr>
      <w:r>
        <w:t xml:space="preserve">Předmětem díla je zhotovení stavby </w:t>
      </w:r>
      <w:r w:rsidRPr="000A34EB">
        <w:rPr>
          <w:b/>
        </w:rPr>
        <w:t>„</w:t>
      </w:r>
      <w:r w:rsidRPr="001E34B2">
        <w:rPr>
          <w:rFonts w:cs="Arial"/>
          <w:b/>
        </w:rPr>
        <w:t>Výstavba PZS na přejezdu P2236 v km 20,712 trati Rudná u Prahy – Odb. Jeneček</w:t>
      </w:r>
      <w:r>
        <w:rPr>
          <w:rFonts w:cs="Arial"/>
          <w:b/>
        </w:rPr>
        <w:t xml:space="preserve">“, </w:t>
      </w:r>
      <w:r>
        <w:t xml:space="preserve">jejímž cílem </w:t>
      </w:r>
      <w:r w:rsidRPr="0030549B">
        <w:t xml:space="preserve">je </w:t>
      </w:r>
      <w:r>
        <w:t>z</w:t>
      </w:r>
      <w:r w:rsidRPr="00C01575">
        <w:t>výšení bezpečnosti železniční a silniční dopravy</w:t>
      </w:r>
      <w:r w:rsidRPr="0030549B">
        <w:t xml:space="preserve">. Železniční přejezd </w:t>
      </w:r>
      <w:r>
        <w:t>P2236</w:t>
      </w:r>
      <w:r w:rsidRPr="0030549B">
        <w:t xml:space="preserve"> je v současnosti zabezpečen výstražným křížem. Tato stavba má za cíl dosáhnout takových technických a provozních parametrů, aby technický stav zařízení dráhy, umožňoval bezpečnou jízdu stanovenou traťovou rychlostí a byla zajištěna bezpečnost železniční, silniční a pěší dopravy</w:t>
      </w:r>
      <w:r>
        <w:t>.</w:t>
      </w:r>
    </w:p>
    <w:p w:rsidR="00E5229B" w:rsidRDefault="00E5229B" w:rsidP="00E5229B">
      <w:pPr>
        <w:pStyle w:val="Text2-1"/>
        <w:numPr>
          <w:ilvl w:val="0"/>
          <w:numId w:val="0"/>
        </w:numPr>
        <w:ind w:left="737"/>
      </w:pPr>
      <w:r>
        <w:t xml:space="preserve">Rozsah Díla </w:t>
      </w:r>
      <w:r w:rsidRPr="000A34EB">
        <w:rPr>
          <w:b/>
        </w:rPr>
        <w:t>„</w:t>
      </w:r>
      <w:r w:rsidRPr="001E34B2">
        <w:rPr>
          <w:rFonts w:cs="Arial"/>
          <w:b/>
        </w:rPr>
        <w:t>Výstavba PZS na přejezdu P2236 v km 20,712 trati Rudná u Prahy – Odb. Jeneček</w:t>
      </w:r>
      <w:r w:rsidRPr="000A34EB">
        <w:rPr>
          <w:b/>
        </w:rPr>
        <w:t>“</w:t>
      </w:r>
      <w:r>
        <w:t>,</w:t>
      </w:r>
      <w:r w:rsidRPr="00DB4332">
        <w:t xml:space="preserve"> </w:t>
      </w:r>
      <w:r w:rsidRPr="00C01575">
        <w:t>zhotovení stavby, vyhotovení projektové dokumentace pro provádění stavby, realizační dokumentace a vyhotovení dokumentace skutečného provedení stavby</w:t>
      </w:r>
      <w:r>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Výstavba meziměstských železničních drah</w:t>
      </w:r>
    </w:p>
    <w:p w:rsidR="00F0634D" w:rsidRDefault="00F0634D" w:rsidP="007354E9">
      <w:pPr>
        <w:pStyle w:val="Textbezslovn"/>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58588230"/>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 xml:space="preserve">Předpokládá se financování této veřejné zakázky z </w:t>
      </w:r>
      <w:r w:rsidRPr="00D55A33">
        <w:rPr>
          <w:b/>
        </w:rPr>
        <w:t>prostředků České republiky - Státního fondu dopravní infrastruktury</w:t>
      </w:r>
      <w:r>
        <w:t>.</w:t>
      </w:r>
    </w:p>
    <w:p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E5229B">
        <w:rPr>
          <w:b/>
        </w:rPr>
        <w:t>18.201.668</w:t>
      </w:r>
      <w:r w:rsidR="00D55A33">
        <w:rPr>
          <w:b/>
        </w:rPr>
        <w:t xml:space="preserve">,- Kč </w:t>
      </w:r>
      <w:r w:rsidRPr="004F70A1">
        <w:t>(bez DPH).</w:t>
      </w:r>
    </w:p>
    <w:p w:rsidR="00EE50B6" w:rsidRDefault="00EE50B6" w:rsidP="00EE50B6">
      <w:pPr>
        <w:pStyle w:val="Text1-1"/>
        <w:numPr>
          <w:ilvl w:val="0"/>
          <w:numId w:val="0"/>
        </w:numPr>
        <w:spacing w:after="0"/>
        <w:ind w:left="737"/>
      </w:pPr>
    </w:p>
    <w:p w:rsidR="0035531B" w:rsidRDefault="0035531B" w:rsidP="006F6B09">
      <w:pPr>
        <w:pStyle w:val="Nadpis1-1"/>
      </w:pPr>
      <w:bookmarkStart w:id="10" w:name="_Toc58588231"/>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D692D" w:rsidRDefault="00DD692D" w:rsidP="00FD39DE">
      <w:pPr>
        <w:pStyle w:val="Textbezslovn"/>
        <w:tabs>
          <w:tab w:val="left" w:pos="1701"/>
        </w:tabs>
        <w:spacing w:after="0"/>
        <w:ind w:left="1701" w:hanging="964"/>
      </w:pPr>
      <w:r w:rsidRPr="00DD692D">
        <w:t>Část 1</w:t>
      </w:r>
      <w:r w:rsidR="00FD39DE" w:rsidRPr="00DD692D">
        <w:tab/>
        <w:t xml:space="preserve">Rekapitulace ceny dle </w:t>
      </w:r>
      <w:r w:rsidR="00263CBA" w:rsidRPr="00DD692D">
        <w:t>SO a PS</w:t>
      </w:r>
      <w:r w:rsidR="00192880" w:rsidRPr="00DD692D">
        <w:t xml:space="preserve"> </w:t>
      </w:r>
      <w:r w:rsidR="00D245DF" w:rsidRPr="00DD692D">
        <w:t>(pouze u formátu XLSX)</w:t>
      </w:r>
    </w:p>
    <w:p w:rsidR="0035531B" w:rsidRDefault="00DD692D" w:rsidP="00FD39DE">
      <w:pPr>
        <w:pStyle w:val="Textbezslovn"/>
        <w:tabs>
          <w:tab w:val="left" w:pos="1701"/>
        </w:tabs>
        <w:ind w:left="1701" w:hanging="964"/>
      </w:pPr>
      <w:r w:rsidRPr="00DD692D">
        <w:t>Část 2</w:t>
      </w:r>
      <w:r w:rsidR="00FD39DE" w:rsidRPr="00DD692D">
        <w:tab/>
        <w:t xml:space="preserve">Soupis prací členěný dle </w:t>
      </w:r>
      <w:r w:rsidR="00263CBA" w:rsidRPr="00DD692D">
        <w:t>SO a PS</w:t>
      </w:r>
      <w:r w:rsidR="0035531B">
        <w:t xml:space="preserve"> </w:t>
      </w:r>
    </w:p>
    <w:p w:rsidR="0035531B" w:rsidRDefault="00FD39DE" w:rsidP="00462C7A">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462C7A" w:rsidRPr="00C5002E" w:rsidRDefault="00FD39DE" w:rsidP="006A4789">
      <w:pPr>
        <w:pStyle w:val="Text1-1"/>
      </w:pPr>
      <w:r w:rsidRPr="00C5002E">
        <w:t xml:space="preserve">Zadavatel sděluje, že následující části zadávací dokumentace vypracovala osoba odlišná od zadavatele, a to: </w:t>
      </w:r>
      <w:r w:rsidR="00462C7A" w:rsidRPr="00C5002E">
        <w:t xml:space="preserve">Dokumentace pro vydání společného povolení (DUSP) – </w:t>
      </w:r>
      <w:r w:rsidR="00C5002E" w:rsidRPr="00C5002E">
        <w:t>TMS Projekt s.r.o., Dubičné 106, Dubičné</w:t>
      </w:r>
      <w:r w:rsidR="00462C7A" w:rsidRPr="00C5002E">
        <w:t xml:space="preserve"> </w:t>
      </w:r>
    </w:p>
    <w:p w:rsidR="00FD39DE" w:rsidRDefault="00FD39DE" w:rsidP="006A4789">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8588232"/>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4C3523">
        <w:rPr>
          <w:b/>
        </w:rPr>
        <w:t xml:space="preserve">6 pracovních dnů </w:t>
      </w:r>
      <w:r w:rsidRPr="004C3523">
        <w:t>před</w:t>
      </w:r>
      <w:r w:rsidRPr="00FD39DE">
        <w:t xml:space="preserve">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w:t>
      </w:r>
      <w:r w:rsidRPr="00143B1D">
        <w:rPr>
          <w:b/>
        </w:rPr>
        <w:t xml:space="preserve">do </w:t>
      </w:r>
      <w:r w:rsidR="00B07880" w:rsidRPr="00143B1D">
        <w:rPr>
          <w:b/>
        </w:rPr>
        <w:t xml:space="preserve">3 </w:t>
      </w:r>
      <w:r w:rsidRPr="00143B1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4C3523">
        <w:t xml:space="preserve">nejméně </w:t>
      </w:r>
      <w:r w:rsidR="00CE5F6A" w:rsidRPr="004C3523">
        <w:t xml:space="preserve">3 </w:t>
      </w:r>
      <w:r w:rsidR="00693188" w:rsidRPr="004C3523">
        <w:t>pracovní</w:t>
      </w:r>
      <w:r w:rsidR="00693188">
        <w:t xml:space="preserve"> dny před uplynutím lhůty pro podání nabídek.</w:t>
      </w:r>
    </w:p>
    <w:p w:rsidR="0035531B" w:rsidRDefault="00FD39DE" w:rsidP="004C352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58588233"/>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143B1D" w:rsidRDefault="00143B1D" w:rsidP="00143B1D">
      <w:pPr>
        <w:pStyle w:val="Odrka1-1"/>
        <w:numPr>
          <w:ilvl w:val="0"/>
          <w:numId w:val="0"/>
        </w:numPr>
        <w:spacing w:after="0"/>
        <w:ind w:left="1077"/>
      </w:pPr>
    </w:p>
    <w:p w:rsidR="0035531B" w:rsidRPr="00C21FDC" w:rsidRDefault="0035531B" w:rsidP="00D10A2D">
      <w:pPr>
        <w:pStyle w:val="Odrka1-2-"/>
      </w:pPr>
      <w:r w:rsidRPr="00C21FDC">
        <w:t>Provádění staveb, jejich změn</w:t>
      </w:r>
      <w:r w:rsidR="00845C50" w:rsidRPr="00C21FDC">
        <w:t xml:space="preserve"> a </w:t>
      </w:r>
      <w:r w:rsidRPr="00C21FDC">
        <w:t>odstraňování,</w:t>
      </w:r>
    </w:p>
    <w:p w:rsidR="0035531B" w:rsidRDefault="0035531B" w:rsidP="00CC4380">
      <w:pPr>
        <w:pStyle w:val="Odrka1-2-"/>
      </w:pPr>
      <w:r w:rsidRPr="00143B1D">
        <w:t>Revize, prohlídky</w:t>
      </w:r>
      <w:r w:rsidR="00845C50" w:rsidRPr="00143B1D">
        <w:t xml:space="preserve"> a </w:t>
      </w:r>
      <w:r w:rsidRPr="00143B1D">
        <w:t>zkoušky určených technických zařízení</w:t>
      </w:r>
      <w:r w:rsidR="00092CC9" w:rsidRPr="00143B1D">
        <w:t xml:space="preserve"> v </w:t>
      </w:r>
      <w:r w:rsidRPr="00143B1D">
        <w:t>provozu,</w:t>
      </w:r>
    </w:p>
    <w:p w:rsidR="00143B1D" w:rsidRPr="00143B1D" w:rsidRDefault="00143B1D" w:rsidP="00CC4380">
      <w:pPr>
        <w:pStyle w:val="Odrka1-2-"/>
      </w:pPr>
      <w:r>
        <w:t>Projektová činnost ve výstavbě,</w:t>
      </w:r>
    </w:p>
    <w:p w:rsidR="0035531B" w:rsidRPr="00143B1D" w:rsidRDefault="00143B1D" w:rsidP="00CC4380">
      <w:pPr>
        <w:pStyle w:val="Odrka1-2-"/>
      </w:pPr>
      <w:r>
        <w:t>Výkon zeměměřických činností.</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rsidR="00E5229B" w:rsidRPr="00E5229B" w:rsidRDefault="00E5229B" w:rsidP="00E5229B">
      <w:pPr>
        <w:pStyle w:val="Odrka1-2-"/>
        <w:numPr>
          <w:ilvl w:val="0"/>
          <w:numId w:val="0"/>
        </w:numPr>
        <w:ind w:left="1531"/>
        <w:rPr>
          <w:rStyle w:val="Tun9b"/>
          <w:b w:val="0"/>
        </w:rPr>
      </w:pPr>
      <w:r w:rsidRPr="00E5229B">
        <w:rPr>
          <w:b/>
        </w:rPr>
        <w:t>b) dopravní stavby,</w:t>
      </w:r>
    </w:p>
    <w:p w:rsidR="00344A9C" w:rsidRPr="00143B1D" w:rsidRDefault="00344A9C" w:rsidP="00344A9C">
      <w:pPr>
        <w:pStyle w:val="Odrka1-1"/>
        <w:numPr>
          <w:ilvl w:val="0"/>
          <w:numId w:val="0"/>
        </w:numPr>
        <w:ind w:left="1190" w:firstLine="341"/>
        <w:rPr>
          <w:b/>
        </w:rPr>
      </w:pPr>
      <w:r w:rsidRPr="00143B1D">
        <w:rPr>
          <w:b/>
        </w:rPr>
        <w:t>e) 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 xml:space="preserve">Zadavatel požaduje předložení </w:t>
      </w:r>
      <w:r w:rsidRPr="00143B1D">
        <w:rPr>
          <w:b/>
        </w:rPr>
        <w:t>úředního oprávnění pro ověřování výsledků zeměměřických činností</w:t>
      </w:r>
      <w:r w:rsidR="00092CC9">
        <w:t xml:space="preserve"> v </w:t>
      </w:r>
      <w:r>
        <w:t xml:space="preserve">rozsahu dle § 13 odst. 1 </w:t>
      </w:r>
      <w:r w:rsidRPr="00143B1D">
        <w:t xml:space="preserve">písm. </w:t>
      </w:r>
      <w:r w:rsidRPr="00143B1D">
        <w:rPr>
          <w:rStyle w:val="Tun9b"/>
        </w:rPr>
        <w:t>a)</w:t>
      </w:r>
      <w:r w:rsidR="00845C50" w:rsidRPr="00143B1D">
        <w:rPr>
          <w:rStyle w:val="Tun9b"/>
        </w:rPr>
        <w:t xml:space="preserve"> </w:t>
      </w:r>
      <w:r w:rsidR="00845C50" w:rsidRPr="00143B1D">
        <w:rPr>
          <w:rStyle w:val="Tun9b"/>
          <w:b w:val="0"/>
        </w:rPr>
        <w:t>a </w:t>
      </w:r>
      <w:r w:rsidRPr="00143B1D">
        <w:rPr>
          <w:rStyle w:val="Tun9b"/>
        </w:rPr>
        <w:t>c)</w:t>
      </w:r>
      <w:r w:rsidRPr="00143B1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43B1D">
        <w:t xml:space="preserve"> nebo rekonstrukce </w:t>
      </w:r>
      <w:r>
        <w:t xml:space="preserve">na stavbách </w:t>
      </w:r>
      <w:r w:rsidRPr="00143B1D">
        <w:t>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143B1D">
        <w:t>5 l</w:t>
      </w:r>
      <w:r>
        <w:t>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43B1D">
        <w:t>5 l</w:t>
      </w:r>
      <w:r>
        <w:t xml:space="preserve">etech před zahájením výběrového řízení řádně poskytl a dokončil minimálně </w:t>
      </w:r>
      <w:r w:rsidR="003C69FB" w:rsidRPr="003C69FB">
        <w:rPr>
          <w:b/>
        </w:rPr>
        <w:t>dvě stavební</w:t>
      </w:r>
      <w:r w:rsidRPr="003C69FB">
        <w:rPr>
          <w:b/>
        </w:rPr>
        <w:t xml:space="preserve"> práce</w:t>
      </w:r>
      <w:r>
        <w:t xml:space="preserve"> v celkové hodnotě v součtu, včetně případných poddodávek, alespoň ve výši </w:t>
      </w:r>
      <w:r w:rsidR="00E5229B">
        <w:rPr>
          <w:b/>
        </w:rPr>
        <w:t>18</w:t>
      </w:r>
      <w:r w:rsidR="00143B1D" w:rsidRPr="00143B1D">
        <w:rPr>
          <w:b/>
        </w:rPr>
        <w:t xml:space="preserve"> mil. Kč </w:t>
      </w:r>
      <w:r w:rsidRPr="00143B1D">
        <w:rPr>
          <w:b/>
        </w:rPr>
        <w:t>Kč bez DPH</w:t>
      </w:r>
      <w:r>
        <w:t xml:space="preserve">, jejichž </w:t>
      </w:r>
      <w:r w:rsidR="00B477DA">
        <w:t xml:space="preserve">předmětem </w:t>
      </w:r>
      <w:r w:rsidR="00143B1D">
        <w:t xml:space="preserve">byla </w:t>
      </w:r>
      <w:r w:rsidRPr="00E5229B">
        <w:rPr>
          <w:b/>
        </w:rPr>
        <w:t>novostavba</w:t>
      </w:r>
      <w:r w:rsidR="00143B1D" w:rsidRPr="00E5229B">
        <w:rPr>
          <w:b/>
        </w:rPr>
        <w:t xml:space="preserve"> nebo</w:t>
      </w:r>
      <w:r w:rsidR="005B3472" w:rsidRPr="00E5229B">
        <w:rPr>
          <w:b/>
        </w:rPr>
        <w:t xml:space="preserve"> rekonstrukce </w:t>
      </w:r>
      <w:r w:rsidRPr="00E5229B">
        <w:rPr>
          <w:b/>
        </w:rPr>
        <w:t>PZZ</w:t>
      </w:r>
      <w:r w:rsidR="00E5229B" w:rsidRPr="00E5229B">
        <w:rPr>
          <w:b/>
        </w:rPr>
        <w:t xml:space="preserve"> včetně přejezdové konstrukce</w:t>
      </w:r>
      <w:r w:rsidRPr="003C69FB">
        <w:t>, přičemž</w:t>
      </w:r>
      <w:r>
        <w:t xml:space="preserve"> celková hodnota alespoň jedné provedené stavební práce musí, včetně případných </w:t>
      </w:r>
      <w:r>
        <w:lastRenderedPageBreak/>
        <w:t xml:space="preserve">poddodávek, činit alespoň </w:t>
      </w:r>
      <w:r w:rsidR="00E5229B">
        <w:rPr>
          <w:b/>
        </w:rPr>
        <w:t>9</w:t>
      </w:r>
      <w:r w:rsidR="003C69FB">
        <w:rPr>
          <w:b/>
        </w:rPr>
        <w:t> </w:t>
      </w:r>
      <w:r w:rsidR="003C69FB" w:rsidRPr="003C69FB">
        <w:rPr>
          <w:b/>
        </w:rPr>
        <w:t>mil.</w:t>
      </w:r>
      <w:r w:rsidRPr="003C69FB">
        <w:rPr>
          <w:b/>
        </w:rPr>
        <w:t xml:space="preserve"> Kč bez DPH</w:t>
      </w:r>
      <w:r w:rsidRPr="002E2D6D">
        <w:rPr>
          <w:b/>
        </w:rPr>
        <w:t xml:space="preserve">. </w:t>
      </w:r>
      <w:r w:rsidR="005E33AB" w:rsidRPr="002E2D6D">
        <w:t xml:space="preserve">Hodnotou stavebních prací se </w:t>
      </w:r>
      <w:r w:rsidR="005E33AB" w:rsidRPr="002E2D6D">
        <w:rPr>
          <w:rFonts w:cs="Arial"/>
          <w:iCs/>
        </w:rPr>
        <w:t>pro účely posouzení splnění kritérií technické kvalifikace</w:t>
      </w:r>
      <w:r w:rsidR="005E33AB" w:rsidRPr="002E2D6D">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rsidRPr="003C69FB">
        <w:t xml:space="preserve">posledních </w:t>
      </w:r>
      <w:r w:rsidRPr="003C69FB">
        <w:t xml:space="preserve">5 let </w:t>
      </w:r>
      <w:r w:rsidR="0087311C" w:rsidRPr="003C69FB">
        <w:t xml:space="preserve">před zahájením výběrového řízení </w:t>
      </w:r>
      <w:r w:rsidRPr="003C69FB">
        <w:t xml:space="preserve">se </w:t>
      </w:r>
      <w:r w:rsidR="0087311C" w:rsidRPr="003C69FB">
        <w:t xml:space="preserve">pro účely prokázání technické kvalifikace ohledně referenčních zakázek </w:t>
      </w:r>
      <w:r w:rsidRPr="003C69FB">
        <w:t xml:space="preserve">považuje za splněnou, pokud byly stavební práce </w:t>
      </w:r>
      <w:r w:rsidR="0087311C" w:rsidRPr="003C69FB">
        <w:t xml:space="preserve">dokončeny </w:t>
      </w:r>
      <w:r w:rsidRPr="003C69FB">
        <w:t>v průběhu této doby</w:t>
      </w:r>
      <w:r w:rsidR="0087311C" w:rsidRPr="003C69FB">
        <w:t xml:space="preserve"> nebo kdykoli po zahájení výběrového řízení, včetně doby po podání nabídek, a to nejpozději do doby zadavatelem případně stanovené k předložení údajů a dokladů dle bodu 16.3 této Výzvy. P</w:t>
      </w:r>
      <w:r w:rsidRPr="003C69F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C69FB">
        <w:t xml:space="preserve">pro účely prokázání technické kvalifikace v tomto výběrovém řízení </w:t>
      </w:r>
      <w:r w:rsidRPr="003C69FB">
        <w:t xml:space="preserve">rozumí </w:t>
      </w:r>
      <w:r w:rsidR="000E15C8" w:rsidRPr="003C69FB">
        <w:t xml:space="preserve">i </w:t>
      </w:r>
      <w:r w:rsidRPr="003C69FB">
        <w:t>uvedení díla</w:t>
      </w:r>
      <w:r w:rsidR="000E15C8" w:rsidRPr="003C69FB">
        <w:t>, resp. poslední části stavby,</w:t>
      </w:r>
      <w:r w:rsidRPr="003C69FB">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Pr="002E2D6D"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w:t>
      </w:r>
      <w:r w:rsidRPr="002E2D6D">
        <w:t>doby realizace s požadavky zadavatele na stavební práce.</w:t>
      </w:r>
    </w:p>
    <w:p w:rsidR="0035531B" w:rsidRPr="002E2D6D" w:rsidRDefault="0035531B" w:rsidP="0035531B">
      <w:pPr>
        <w:pStyle w:val="Text1-1"/>
        <w:rPr>
          <w:rStyle w:val="Tun9b"/>
        </w:rPr>
      </w:pPr>
      <w:r w:rsidRPr="002E2D6D">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3C69FB" w:rsidRDefault="0035531B" w:rsidP="00EF4DAC">
      <w:pPr>
        <w:pStyle w:val="Odstavec1-1a"/>
        <w:numPr>
          <w:ilvl w:val="0"/>
          <w:numId w:val="11"/>
        </w:numPr>
        <w:rPr>
          <w:rStyle w:val="Tun9b"/>
        </w:rPr>
      </w:pPr>
      <w:r w:rsidRPr="003C69FB">
        <w:rPr>
          <w:rStyle w:val="Tun9b"/>
        </w:rPr>
        <w:t>stavbyvedoucí</w:t>
      </w:r>
    </w:p>
    <w:p w:rsidR="002E2D6D" w:rsidRPr="002E2D6D" w:rsidRDefault="002E2D6D" w:rsidP="002E2D6D">
      <w:pPr>
        <w:pStyle w:val="Odrka1-2-"/>
      </w:pPr>
      <w:r w:rsidRPr="002E2D6D">
        <w:t>minimálně středoškolské vzdělání;</w:t>
      </w:r>
    </w:p>
    <w:p w:rsidR="002E2D6D" w:rsidRPr="002E2D6D" w:rsidRDefault="002E2D6D" w:rsidP="002E2D6D">
      <w:pPr>
        <w:pStyle w:val="Odrka1-2-"/>
      </w:pPr>
      <w:r w:rsidRPr="002E2D6D">
        <w:t xml:space="preserve">nejméně 5 let praxe v řízení provádění staveb železničních drah; </w:t>
      </w:r>
    </w:p>
    <w:p w:rsidR="002E2D6D" w:rsidRPr="002E2D6D" w:rsidRDefault="002E2D6D" w:rsidP="002E2D6D">
      <w:pPr>
        <w:pStyle w:val="Odrka1-2-"/>
      </w:pPr>
      <w:r w:rsidRPr="002E2D6D">
        <w:t xml:space="preserve">zkušenost s řízením realizace alespoň jedné zakázky na stavební práce, jež zahrnovala novostavbu, rekonstrukci nebo opravu stavby železničních drah v hodnotě nejméně </w:t>
      </w:r>
      <w:r>
        <w:rPr>
          <w:b/>
        </w:rPr>
        <w:t>9</w:t>
      </w:r>
      <w:r w:rsidRPr="002E2D6D">
        <w:rPr>
          <w:b/>
        </w:rPr>
        <w:t xml:space="preserve"> mil. Kč bez DPH</w:t>
      </w:r>
      <w:r w:rsidRPr="002E2D6D">
        <w:t xml:space="preserve">, a to v posledních 10 letech před </w:t>
      </w:r>
      <w:r w:rsidRPr="002E2D6D">
        <w:lastRenderedPageBreak/>
        <w:t xml:space="preserve">zahájením výběrového řízení, jejímž předmětem </w:t>
      </w:r>
      <w:r w:rsidR="00C5002E">
        <w:rPr>
          <w:b/>
        </w:rPr>
        <w:t xml:space="preserve">byla mimo jiné novostavba nebo </w:t>
      </w:r>
      <w:r w:rsidR="00C5002E" w:rsidRPr="002E2D6D">
        <w:rPr>
          <w:b/>
        </w:rPr>
        <w:t>rekonstrukce</w:t>
      </w:r>
      <w:r w:rsidRPr="002E2D6D">
        <w:rPr>
          <w:b/>
        </w:rPr>
        <w:t xml:space="preserve"> PZZ</w:t>
      </w:r>
      <w:r w:rsidR="00C5002E">
        <w:rPr>
          <w:b/>
        </w:rPr>
        <w:t xml:space="preserve"> včetně přejezdové konstrukce</w:t>
      </w:r>
      <w:r w:rsidRPr="002E2D6D">
        <w:t>;</w:t>
      </w:r>
    </w:p>
    <w:p w:rsidR="002E2D6D" w:rsidRPr="002E2D6D" w:rsidRDefault="002E2D6D" w:rsidP="002E2D6D">
      <w:pPr>
        <w:pStyle w:val="Odrka1-2-"/>
      </w:pPr>
      <w:r w:rsidRPr="002E2D6D">
        <w:t xml:space="preserve">musí předložit doklad o autorizaci v rozsahu dle § 5 odst. 3 písm. </w:t>
      </w:r>
      <w:r w:rsidRPr="002E2D6D">
        <w:rPr>
          <w:b/>
        </w:rPr>
        <w:t>e)</w:t>
      </w:r>
      <w:r w:rsidRPr="002E2D6D">
        <w:t xml:space="preserve"> autorizačního zákona, tedy v oboru </w:t>
      </w:r>
      <w:r w:rsidRPr="002E2D6D">
        <w:rPr>
          <w:b/>
        </w:rPr>
        <w:t>technologická zařízení staveb</w:t>
      </w:r>
      <w:r w:rsidRPr="002E2D6D">
        <w:t>;</w:t>
      </w:r>
    </w:p>
    <w:p w:rsidR="00DD692D" w:rsidRPr="00DD692D" w:rsidRDefault="00DD692D" w:rsidP="00DD692D">
      <w:pPr>
        <w:pStyle w:val="Odstavec1-1a"/>
        <w:rPr>
          <w:rStyle w:val="Tun9b"/>
        </w:rPr>
      </w:pPr>
      <w:r w:rsidRPr="00DD692D">
        <w:rPr>
          <w:rStyle w:val="Tun9b"/>
        </w:rPr>
        <w:t xml:space="preserve">specialista (vedoucí prací) na železniční svršek a spodek </w:t>
      </w:r>
    </w:p>
    <w:p w:rsidR="00DD692D" w:rsidRPr="00DD692D" w:rsidRDefault="00DD692D" w:rsidP="00DD692D">
      <w:pPr>
        <w:pStyle w:val="Odrka1-2-"/>
      </w:pPr>
      <w:r w:rsidRPr="00DD692D">
        <w:t>minimálně středoškolské vzdělání;</w:t>
      </w:r>
    </w:p>
    <w:p w:rsidR="00DD692D" w:rsidRPr="00DD692D" w:rsidRDefault="00DD692D" w:rsidP="00DD692D">
      <w:pPr>
        <w:pStyle w:val="Odrka1-2-"/>
      </w:pPr>
      <w:r w:rsidRPr="00DD692D">
        <w:t>nejméně 5 let praxe v oboru své specializace (železniční svršek a spodek) při provádění staveb;</w:t>
      </w:r>
    </w:p>
    <w:p w:rsidR="00DD692D" w:rsidRPr="00DD692D" w:rsidRDefault="00033984" w:rsidP="00DD692D">
      <w:pPr>
        <w:pStyle w:val="Odrka1-2-"/>
      </w:pPr>
      <w:r w:rsidRPr="003C69FB">
        <w:t>musí předložit doklad o autorizaci v rozsahu dle § 5 odst. 3 písm</w:t>
      </w:r>
      <w:r>
        <w:t>.</w:t>
      </w:r>
      <w:r>
        <w:rPr>
          <w:b/>
        </w:rPr>
        <w:t xml:space="preserve"> </w:t>
      </w:r>
      <w:r w:rsidR="00DD692D">
        <w:rPr>
          <w:b/>
        </w:rPr>
        <w:t>b</w:t>
      </w:r>
      <w:r w:rsidR="00DD692D" w:rsidRPr="002E2D6D">
        <w:rPr>
          <w:b/>
        </w:rPr>
        <w:t>)</w:t>
      </w:r>
      <w:r w:rsidR="00DD692D" w:rsidRPr="002E2D6D">
        <w:t xml:space="preserve"> autorizačního zákona, tedy v oboru </w:t>
      </w:r>
      <w:r w:rsidR="00DD692D">
        <w:rPr>
          <w:b/>
        </w:rPr>
        <w:t>dopravní stavby</w:t>
      </w:r>
      <w:r w:rsidR="00DD692D" w:rsidRPr="00DD692D">
        <w:t>;</w:t>
      </w:r>
    </w:p>
    <w:p w:rsidR="0035531B" w:rsidRPr="003C69FB" w:rsidRDefault="0035531B" w:rsidP="008B2021">
      <w:pPr>
        <w:pStyle w:val="Odstavec1-1a"/>
        <w:rPr>
          <w:rStyle w:val="Tun9b"/>
        </w:rPr>
      </w:pPr>
      <w:r w:rsidRPr="003C69FB">
        <w:rPr>
          <w:rStyle w:val="Tun9b"/>
        </w:rPr>
        <w:t xml:space="preserve">specialista (vedoucí prací) na </w:t>
      </w:r>
      <w:r w:rsidR="00AF4A09" w:rsidRPr="003C69FB">
        <w:rPr>
          <w:rStyle w:val="Tun9b"/>
        </w:rPr>
        <w:t xml:space="preserve">sdělovací a </w:t>
      </w:r>
      <w:r w:rsidRPr="003C69FB">
        <w:rPr>
          <w:rStyle w:val="Tun9b"/>
        </w:rPr>
        <w:t>zabezpečovací zařízení</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 xml:space="preserve">oboru své specializace </w:t>
      </w:r>
      <w:r w:rsidR="00B07880" w:rsidRPr="003C69FB">
        <w:t xml:space="preserve">(sdělovací a zabezpečovací zařízení) </w:t>
      </w:r>
      <w:r w:rsidRPr="003C69FB">
        <w:t>při provádění staveb;</w:t>
      </w:r>
    </w:p>
    <w:p w:rsidR="0035531B" w:rsidRPr="003C69FB" w:rsidRDefault="0035531B" w:rsidP="008B2021">
      <w:pPr>
        <w:pStyle w:val="Odrka1-2-"/>
      </w:pPr>
      <w:r w:rsidRPr="003C69FB">
        <w:t>musí předložit doklad</w:t>
      </w:r>
      <w:r w:rsidR="00092CC9" w:rsidRPr="003C69FB">
        <w:t xml:space="preserve"> o </w:t>
      </w:r>
      <w:r w:rsidRPr="003C69FB">
        <w:t>autorizaci</w:t>
      </w:r>
      <w:r w:rsidR="00092CC9" w:rsidRPr="003C69FB">
        <w:t xml:space="preserve"> v </w:t>
      </w:r>
      <w:r w:rsidRPr="003C69FB">
        <w:t xml:space="preserve">rozsahu dle § 5 odst. 3 písm. </w:t>
      </w:r>
      <w:r w:rsidRPr="003C69FB">
        <w:rPr>
          <w:b/>
        </w:rPr>
        <w:t>e)</w:t>
      </w:r>
      <w:r w:rsidRPr="003C69FB">
        <w:t xml:space="preserve"> autorizačního zákona, tedy</w:t>
      </w:r>
      <w:r w:rsidR="00092CC9" w:rsidRPr="003C69FB">
        <w:t xml:space="preserve"> v </w:t>
      </w:r>
      <w:r w:rsidRPr="003C69FB">
        <w:t xml:space="preserve">oboru </w:t>
      </w:r>
      <w:r w:rsidRPr="003C69FB">
        <w:rPr>
          <w:b/>
        </w:rPr>
        <w:t>technologická zařízení staveb</w:t>
      </w:r>
      <w:r w:rsidRPr="003C69FB">
        <w:t>;</w:t>
      </w:r>
    </w:p>
    <w:p w:rsidR="0035531B" w:rsidRPr="003C69FB" w:rsidRDefault="0035531B" w:rsidP="008B2021">
      <w:pPr>
        <w:pStyle w:val="Odstavec1-1a"/>
        <w:rPr>
          <w:rStyle w:val="Tun9b"/>
        </w:rPr>
      </w:pPr>
      <w:r w:rsidRPr="003C69FB">
        <w:rPr>
          <w:rStyle w:val="Tun9b"/>
        </w:rPr>
        <w:t xml:space="preserve">specialista (vedoucí prací) na </w:t>
      </w:r>
      <w:r w:rsidR="00AF4A09" w:rsidRPr="003C69FB">
        <w:rPr>
          <w:rStyle w:val="Tun9b"/>
        </w:rPr>
        <w:t>silnoproud</w:t>
      </w:r>
      <w:r w:rsidRPr="003C69FB">
        <w:rPr>
          <w:rStyle w:val="Tun9b"/>
        </w:rPr>
        <w:t xml:space="preserve"> </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 xml:space="preserve">oboru své specializace </w:t>
      </w:r>
      <w:r w:rsidR="00B07880" w:rsidRPr="003C69FB">
        <w:t xml:space="preserve">(trakční vedení a silnoproud) </w:t>
      </w:r>
      <w:r w:rsidRPr="003C69FB">
        <w:t>při provádění staveb;</w:t>
      </w:r>
    </w:p>
    <w:p w:rsidR="0035531B" w:rsidRPr="003C69FB" w:rsidRDefault="0035531B" w:rsidP="008B2021">
      <w:pPr>
        <w:pStyle w:val="Odrka1-2-"/>
      </w:pPr>
      <w:r w:rsidRPr="003C69FB">
        <w:t>musí předložit doklad</w:t>
      </w:r>
      <w:r w:rsidR="00092CC9" w:rsidRPr="003C69FB">
        <w:t xml:space="preserve"> o </w:t>
      </w:r>
      <w:r w:rsidRPr="003C69FB">
        <w:t>autorizaci</w:t>
      </w:r>
      <w:r w:rsidR="00092CC9" w:rsidRPr="003C69FB">
        <w:t xml:space="preserve"> v </w:t>
      </w:r>
      <w:r w:rsidRPr="003C69FB">
        <w:t xml:space="preserve">rozsahu dle § 5 odst. 3 písm. </w:t>
      </w:r>
      <w:r w:rsidRPr="003C69FB">
        <w:rPr>
          <w:b/>
        </w:rPr>
        <w:t>e)</w:t>
      </w:r>
      <w:r w:rsidRPr="003C69FB">
        <w:t xml:space="preserve"> autorizačního zákona, tedy</w:t>
      </w:r>
      <w:r w:rsidR="00092CC9" w:rsidRPr="003C69FB">
        <w:t xml:space="preserve"> v </w:t>
      </w:r>
      <w:r w:rsidRPr="003C69FB">
        <w:t xml:space="preserve">oboru </w:t>
      </w:r>
      <w:r w:rsidRPr="003C69FB">
        <w:rPr>
          <w:b/>
        </w:rPr>
        <w:t>technologická zařízení staveb</w:t>
      </w:r>
      <w:r w:rsidRPr="003C69FB">
        <w:t>;</w:t>
      </w:r>
    </w:p>
    <w:p w:rsidR="0035531B" w:rsidRPr="003C69FB" w:rsidRDefault="0035531B" w:rsidP="008B2021">
      <w:pPr>
        <w:pStyle w:val="Odstavec1-1a"/>
        <w:rPr>
          <w:rStyle w:val="Tun9b"/>
        </w:rPr>
      </w:pPr>
      <w:r w:rsidRPr="003C69FB">
        <w:rPr>
          <w:rStyle w:val="Tun9b"/>
        </w:rPr>
        <w:t>osoba odpovědná za kontrolu kvality</w:t>
      </w:r>
    </w:p>
    <w:p w:rsidR="0035531B" w:rsidRPr="003C69FB" w:rsidRDefault="0035531B" w:rsidP="008B2021">
      <w:pPr>
        <w:pStyle w:val="Odrka1-2-"/>
      </w:pPr>
      <w:r w:rsidRPr="003C69FB">
        <w:t>minimálně středoškolské vzdělání;</w:t>
      </w:r>
    </w:p>
    <w:p w:rsidR="0035531B" w:rsidRPr="003C69FB" w:rsidRDefault="0035531B" w:rsidP="0035531B">
      <w:pPr>
        <w:pStyle w:val="Odrka1-2-"/>
      </w:pPr>
      <w:r w:rsidRPr="003C69FB">
        <w:t>nejméně 5 let praxe</w:t>
      </w:r>
      <w:r w:rsidR="00092CC9" w:rsidRPr="003C69FB">
        <w:t xml:space="preserve"> v </w:t>
      </w:r>
      <w:r w:rsidRPr="003C69FB">
        <w:t>oboru kontroly kvality, se znalostí ověřování kvality stavebních materiálů;</w:t>
      </w:r>
    </w:p>
    <w:p w:rsidR="0035531B" w:rsidRPr="003C69FB" w:rsidRDefault="0035531B" w:rsidP="008B2021">
      <w:pPr>
        <w:pStyle w:val="Odstavec1-1a"/>
        <w:rPr>
          <w:rStyle w:val="Tun9b"/>
        </w:rPr>
      </w:pPr>
      <w:r w:rsidRPr="003C69FB">
        <w:rPr>
          <w:rStyle w:val="Tun9b"/>
        </w:rPr>
        <w:t>osoba odpovědná za bezpečnost</w:t>
      </w:r>
      <w:r w:rsidR="00845C50" w:rsidRPr="003C69FB">
        <w:rPr>
          <w:rStyle w:val="Tun9b"/>
        </w:rPr>
        <w:t xml:space="preserve"> a </w:t>
      </w:r>
      <w:r w:rsidRPr="003C69FB">
        <w:rPr>
          <w:rStyle w:val="Tun9b"/>
        </w:rPr>
        <w:t>ochranu zdraví při práci</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oboru bezpečnosti</w:t>
      </w:r>
      <w:r w:rsidR="00845C50" w:rsidRPr="003C69FB">
        <w:t xml:space="preserve"> a </w:t>
      </w:r>
      <w:r w:rsidRPr="003C69FB">
        <w:t>ochrany zdraví při práci;</w:t>
      </w:r>
    </w:p>
    <w:p w:rsidR="0035531B" w:rsidRPr="003C69FB" w:rsidRDefault="0035531B" w:rsidP="008B2021">
      <w:pPr>
        <w:pStyle w:val="Odstavec1-1a"/>
        <w:rPr>
          <w:rStyle w:val="Tun9b"/>
        </w:rPr>
      </w:pPr>
      <w:r w:rsidRPr="003C69FB">
        <w:rPr>
          <w:rStyle w:val="Tun9b"/>
        </w:rPr>
        <w:t>osoba odpovědná za ochranu životního prostředí</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oboru ochrany životního prostředí;</w:t>
      </w:r>
    </w:p>
    <w:p w:rsidR="0035531B" w:rsidRPr="003C69FB" w:rsidRDefault="0035531B" w:rsidP="008B2021">
      <w:pPr>
        <w:pStyle w:val="Odstavec1-1a"/>
        <w:rPr>
          <w:rStyle w:val="Tun9b"/>
        </w:rPr>
      </w:pPr>
      <w:r w:rsidRPr="003C69FB">
        <w:rPr>
          <w:rStyle w:val="Tun9b"/>
        </w:rPr>
        <w:t>osoba odpovědná za odpadové hospodářství</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oboru odpadového hospodářství;</w:t>
      </w:r>
    </w:p>
    <w:p w:rsidR="0035531B" w:rsidRPr="00B84D73" w:rsidRDefault="0035531B" w:rsidP="008B2021">
      <w:pPr>
        <w:pStyle w:val="Odstavec1-1a"/>
        <w:rPr>
          <w:rStyle w:val="Tun9b"/>
        </w:rPr>
      </w:pPr>
      <w:r w:rsidRPr="00B84D73">
        <w:rPr>
          <w:rStyle w:val="Tun9b"/>
        </w:rPr>
        <w:t>úředně oprávněný zeměměřický inženýr</w:t>
      </w:r>
    </w:p>
    <w:p w:rsidR="0035531B" w:rsidRPr="00B84D73" w:rsidRDefault="0035531B" w:rsidP="008B2021">
      <w:pPr>
        <w:pStyle w:val="Odrka1-2-"/>
      </w:pPr>
      <w:r w:rsidRPr="00B84D73">
        <w:t>oprávnění pro ověřování výsledků zeměměřických činností</w:t>
      </w:r>
      <w:r w:rsidR="00092CC9" w:rsidRPr="00B84D73">
        <w:t xml:space="preserve"> v </w:t>
      </w:r>
      <w:r w:rsidRPr="00B84D73">
        <w:t>rozsahu dle § 13 odst. 1 písm. a)</w:t>
      </w:r>
      <w:r w:rsidR="00845C50" w:rsidRPr="00B84D73">
        <w:t xml:space="preserve"> a </w:t>
      </w:r>
      <w:r w:rsidRPr="00B84D73">
        <w:t>c) [konkrétní písm. DOPLNÍ ZADAVATEL dle předmětu zakázky] zákona č. 200/1994 Sb.,</w:t>
      </w:r>
      <w:r w:rsidR="00092CC9" w:rsidRPr="00B84D73">
        <w:t xml:space="preserve"> o </w:t>
      </w:r>
      <w:r w:rsidRPr="00B84D73">
        <w:t>zeměměřictví</w:t>
      </w:r>
      <w:r w:rsidR="00845C50" w:rsidRPr="00B84D73">
        <w:t xml:space="preserve"> a</w:t>
      </w:r>
      <w:r w:rsidR="00092CC9" w:rsidRPr="00B84D73">
        <w:t xml:space="preserve"> o </w:t>
      </w:r>
      <w:r w:rsidRPr="00B84D73">
        <w:t>změně</w:t>
      </w:r>
      <w:r w:rsidR="00845C50" w:rsidRPr="00B84D73">
        <w:t xml:space="preserve"> a </w:t>
      </w:r>
      <w:r w:rsidRPr="00B84D73">
        <w:t>doplnění některých zákonů souvisejících</w:t>
      </w:r>
      <w:r w:rsidR="00845C50" w:rsidRPr="00B84D73">
        <w:t xml:space="preserve"> s </w:t>
      </w:r>
      <w:r w:rsidRPr="00B84D73">
        <w:t>jeho zavedením, ve znění pozdějších předpisů;</w:t>
      </w:r>
    </w:p>
    <w:p w:rsidR="0035531B" w:rsidRPr="00B84D73" w:rsidRDefault="0035531B" w:rsidP="008B2021">
      <w:pPr>
        <w:pStyle w:val="Odstavec1-1a"/>
        <w:rPr>
          <w:rStyle w:val="Tun9b"/>
        </w:rPr>
      </w:pPr>
      <w:r w:rsidRPr="00B84D73">
        <w:rPr>
          <w:rStyle w:val="Tun9b"/>
        </w:rPr>
        <w:t xml:space="preserve">osoba odpovědná </w:t>
      </w:r>
      <w:r w:rsidRPr="002E2D6D">
        <w:rPr>
          <w:rStyle w:val="Tun9b"/>
        </w:rPr>
        <w:t xml:space="preserve">za </w:t>
      </w:r>
      <w:r w:rsidR="002628F0" w:rsidRPr="002E2D6D">
        <w:rPr>
          <w:rStyle w:val="Tun9b"/>
        </w:rPr>
        <w:t>realizační</w:t>
      </w:r>
      <w:r w:rsidR="00B84D73">
        <w:rPr>
          <w:rStyle w:val="Tun9b"/>
        </w:rPr>
        <w:t xml:space="preserve"> </w:t>
      </w:r>
      <w:r w:rsidRPr="00B84D73">
        <w:rPr>
          <w:rStyle w:val="Tun9b"/>
        </w:rPr>
        <w:t xml:space="preserve">dokumentaci zabezpečovacího </w:t>
      </w:r>
      <w:r w:rsidR="00B84D73" w:rsidRPr="00B84D73">
        <w:rPr>
          <w:rStyle w:val="Tun9b"/>
        </w:rPr>
        <w:t xml:space="preserve">a sdělovacího </w:t>
      </w:r>
      <w:r w:rsidRPr="00B84D73">
        <w:rPr>
          <w:rStyle w:val="Tun9b"/>
        </w:rPr>
        <w:t>zařízení</w:t>
      </w:r>
    </w:p>
    <w:p w:rsidR="0035531B" w:rsidRPr="00B84D73" w:rsidRDefault="0035531B" w:rsidP="008B2021">
      <w:pPr>
        <w:pStyle w:val="Odrka1-2-"/>
      </w:pPr>
      <w:r w:rsidRPr="00B84D73">
        <w:t>minimálně středoškolské vzdělání;</w:t>
      </w:r>
    </w:p>
    <w:p w:rsidR="0035531B" w:rsidRDefault="0035531B" w:rsidP="008B2021">
      <w:pPr>
        <w:pStyle w:val="Odrka1-2-"/>
      </w:pPr>
      <w:r w:rsidRPr="00B84D73">
        <w:t>nejméně 5 let praxe</w:t>
      </w:r>
      <w:r w:rsidR="00092CC9" w:rsidRPr="00B84D73">
        <w:t xml:space="preserve"> v </w:t>
      </w:r>
      <w:r w:rsidRPr="00B84D73">
        <w:t xml:space="preserve"> oboru své specializace</w:t>
      </w:r>
      <w:r w:rsidR="00B07880" w:rsidRPr="00B84D73">
        <w:t xml:space="preserve"> (</w:t>
      </w:r>
      <w:r w:rsidR="00DD692D" w:rsidRPr="00B84D73">
        <w:t>zabezpečovací a sdělovací</w:t>
      </w:r>
      <w:r w:rsidR="00B84D73" w:rsidRPr="00B84D73">
        <w:t xml:space="preserve"> </w:t>
      </w:r>
      <w:r w:rsidR="00B07880" w:rsidRPr="00B84D73">
        <w:t>zařízení)</w:t>
      </w:r>
      <w:r w:rsidRPr="00B84D73">
        <w:t>;</w:t>
      </w:r>
    </w:p>
    <w:p w:rsidR="002E2D6D" w:rsidRPr="003C69FB" w:rsidRDefault="002E2D6D" w:rsidP="002E2D6D">
      <w:pPr>
        <w:pStyle w:val="Odrka1-2-"/>
      </w:pPr>
      <w:r w:rsidRPr="003C69FB">
        <w:t xml:space="preserve">musí předložit doklad o autorizaci v rozsahu dle § 5 odst. 3 písm. </w:t>
      </w:r>
      <w:r w:rsidRPr="003C69FB">
        <w:rPr>
          <w:b/>
        </w:rPr>
        <w:t>e)</w:t>
      </w:r>
      <w:r w:rsidRPr="003C69FB">
        <w:t xml:space="preserve"> autorizačního zákona, tedy v oboru </w:t>
      </w:r>
      <w:r w:rsidRPr="003C69FB">
        <w:rPr>
          <w:b/>
        </w:rPr>
        <w:t>technologická zařízení staveb</w:t>
      </w:r>
      <w:r w:rsidRPr="003C69FB">
        <w:t>;</w:t>
      </w:r>
    </w:p>
    <w:p w:rsidR="002E2D6D" w:rsidRPr="00B84D73" w:rsidRDefault="002E2D6D" w:rsidP="002E2D6D">
      <w:pPr>
        <w:pStyle w:val="Odrka1-2-"/>
        <w:numPr>
          <w:ilvl w:val="0"/>
          <w:numId w:val="0"/>
        </w:numPr>
        <w:ind w:left="1531"/>
      </w:pPr>
    </w:p>
    <w:p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rsidR="002E2D6D">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Pr="00B84D73" w:rsidRDefault="00B84D73" w:rsidP="0006499F">
      <w:pPr>
        <w:pStyle w:val="Textbezslovn"/>
        <w:rPr>
          <w:b/>
        </w:rPr>
      </w:pPr>
      <w:r w:rsidRPr="00B84D73">
        <w:rPr>
          <w:b/>
        </w:rP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w:t>
      </w:r>
      <w:r w:rsidR="00845C50">
        <w:lastRenderedPageBreak/>
        <w:t>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310E5B" w:rsidRDefault="0035531B" w:rsidP="0006499F">
      <w:pPr>
        <w:pStyle w:val="Odrka1-1"/>
        <w:spacing w:after="0"/>
      </w:pPr>
      <w:r w:rsidRPr="00310E5B">
        <w:t>Informace</w:t>
      </w:r>
      <w:r w:rsidR="00BC6D2B" w:rsidRPr="00310E5B">
        <w:t xml:space="preserve"> k </w:t>
      </w:r>
      <w:r w:rsidRPr="00310E5B">
        <w:t>doložení pověření Ministerstva dopravy ČR</w:t>
      </w:r>
      <w:r w:rsidR="00BC6D2B" w:rsidRPr="00310E5B">
        <w:t xml:space="preserve"> k </w:t>
      </w:r>
      <w:r w:rsidRPr="00310E5B">
        <w:t>provádění technických prohlídek</w:t>
      </w:r>
      <w:r w:rsidR="00845C50" w:rsidRPr="00310E5B">
        <w:t xml:space="preserve"> a </w:t>
      </w:r>
      <w:r w:rsidRPr="00310E5B">
        <w:t>zkoušek určených technických zařízení (UTZ) dle § 47 odst. 4 zákona č. 266/1994 Sb.,</w:t>
      </w:r>
      <w:r w:rsidR="00092CC9" w:rsidRPr="00310E5B">
        <w:t xml:space="preserve"> o </w:t>
      </w:r>
      <w:r w:rsidRPr="00310E5B">
        <w:t>drahách, ve znění pozdějších předpisů: osoba žádající</w:t>
      </w:r>
      <w:r w:rsidR="00092CC9" w:rsidRPr="00310E5B">
        <w:t xml:space="preserve"> o </w:t>
      </w:r>
      <w:r w:rsidRPr="00310E5B">
        <w:t>uvedené pověření postupuje podle „Podmínek pro pověřování právnických osob podle § 47 odst. 4 zákona č. 266/1994 Sb.,</w:t>
      </w:r>
      <w:r w:rsidR="00092CC9" w:rsidRPr="00310E5B">
        <w:t xml:space="preserve"> o </w:t>
      </w:r>
      <w:r w:rsidRPr="00310E5B">
        <w:t>dráhách, ve znění pozdějších předpisů,</w:t>
      </w:r>
      <w:r w:rsidR="00BC6D2B" w:rsidRPr="00310E5B">
        <w:t xml:space="preserve"> k </w:t>
      </w:r>
      <w:r w:rsidRPr="00310E5B">
        <w:t>provádění technických prohlídek</w:t>
      </w:r>
      <w:r w:rsidR="00845C50" w:rsidRPr="00310E5B">
        <w:t xml:space="preserve"> a </w:t>
      </w:r>
      <w:r w:rsidRPr="00310E5B">
        <w:t>zkoušek určených technických zařízení“ stanovených Ministerstvem dopravy, jež jsou dostupné na internetových stránkách Ministerstva dopravy:</w:t>
      </w:r>
    </w:p>
    <w:p w:rsidR="0035531B" w:rsidRDefault="000F6C16"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10E5B" w:rsidRDefault="00310E5B"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8588234"/>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rsidRPr="00C4078E">
        <w:t>Specifikaci</w:t>
      </w:r>
      <w:r>
        <w:t xml:space="preserve"> typu </w:t>
      </w:r>
      <w:r w:rsidRPr="00310E5B">
        <w:t xml:space="preserve">zabezpečovacího </w:t>
      </w:r>
      <w:r w:rsidRPr="00DD692D">
        <w:t>zařízení, zařízení elektrotechniky</w:t>
      </w:r>
      <w:r w:rsidR="00845C50" w:rsidRPr="00DD692D">
        <w:t xml:space="preserve"> a </w:t>
      </w:r>
      <w:r w:rsidRPr="00DD692D">
        <w:t>energetiky</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určeného </w:t>
      </w:r>
      <w:r w:rsidRPr="00310E5B">
        <w:t xml:space="preserve">zabezpečovacího </w:t>
      </w:r>
      <w:r w:rsidRPr="00DD692D">
        <w:t>zařízení, zařízení elektrotechniky</w:t>
      </w:r>
      <w:r w:rsidR="00845C50" w:rsidRPr="00DD692D">
        <w:t xml:space="preserve"> a </w:t>
      </w:r>
      <w:r w:rsidRPr="00DD692D">
        <w:t xml:space="preserve">energetiky, předloží </w:t>
      </w:r>
      <w:r w:rsidR="00C4078E" w:rsidRPr="00DD692D">
        <w:t xml:space="preserve">následně vybraný </w:t>
      </w:r>
      <w:r w:rsidRPr="00DD692D">
        <w:t xml:space="preserve">dodavatel </w:t>
      </w:r>
      <w:r w:rsidR="00C4078E" w:rsidRPr="00DD692D">
        <w:t xml:space="preserve">v rámci poskytnutí součinnosti před uzavřením smlouvy postupem dle čl. 19 této Výzvy </w:t>
      </w:r>
      <w:r w:rsidRPr="00DD692D">
        <w:t>smlouv</w:t>
      </w:r>
      <w:r w:rsidR="00C4078E" w:rsidRPr="00DD692D">
        <w:t>u</w:t>
      </w:r>
      <w:r w:rsidRPr="00DD692D">
        <w:t xml:space="preserve"> uzavřen</w:t>
      </w:r>
      <w:r w:rsidR="00C4078E" w:rsidRPr="00DD692D">
        <w:t>ou</w:t>
      </w:r>
      <w:r w:rsidR="00845C50" w:rsidRPr="00DD692D">
        <w:t xml:space="preserve"> s </w:t>
      </w:r>
      <w:r w:rsidRPr="00DD692D">
        <w:t>výrobcem nebo dodavatelem tohoto zabezpečovacího zařízení, zařízení elektrotechniky</w:t>
      </w:r>
      <w:r w:rsidR="00845C50" w:rsidRPr="00DD692D">
        <w:t xml:space="preserve"> a </w:t>
      </w:r>
      <w:r w:rsidRPr="00DD692D">
        <w:t>energetiky, kterou prokáže, že bude mít toto zabezpečovací zařízení, zařízení elektrotechniky</w:t>
      </w:r>
      <w:r w:rsidR="00845C50" w:rsidRPr="00DD692D">
        <w:t xml:space="preserve"> a </w:t>
      </w:r>
      <w:r w:rsidRPr="00DD692D">
        <w:t>energetiky</w:t>
      </w:r>
      <w:r w:rsidR="00BC6D2B" w:rsidRPr="00DD692D">
        <w:t xml:space="preserve"> k </w:t>
      </w:r>
      <w:r w:rsidRPr="00DD692D">
        <w:t>jeho použití pro plnění předmětné veřejné zakázky</w:t>
      </w:r>
      <w:r w:rsidR="00BC6D2B" w:rsidRPr="00DD692D">
        <w:t xml:space="preserve"> k </w:t>
      </w:r>
      <w:r w:rsidRPr="00DD692D">
        <w:t>dispozici</w:t>
      </w:r>
      <w:r w:rsidR="00845C50" w:rsidRPr="00DD692D">
        <w:t xml:space="preserve"> a </w:t>
      </w:r>
      <w:r w:rsidRPr="00DD692D">
        <w:t>že bude mít zajištěnu i jeho odbornou montáž, případně bude smlouva obsahovat souhlas výrobce nebo dodavatele zabezpečovacího zařízení, zařízení elektrotechniky</w:t>
      </w:r>
      <w:r w:rsidR="00845C50" w:rsidRPr="00DD692D">
        <w:t xml:space="preserve"> a </w:t>
      </w:r>
      <w:r w:rsidRPr="00DD692D">
        <w:t>energetiky</w:t>
      </w:r>
      <w:r w:rsidR="00845C50" w:rsidRPr="00DD692D">
        <w:t xml:space="preserve"> s </w:t>
      </w:r>
      <w:r w:rsidRPr="00DD692D">
        <w:t>tí</w:t>
      </w:r>
      <w:r>
        <w:t>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310E5B" w:rsidRPr="00310E5B">
        <w:rPr>
          <w:b/>
        </w:rPr>
        <w:t>přejezdového zabezpečovacího zařízení</w:t>
      </w:r>
      <w:r w:rsidR="00310E5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lastRenderedPageBreak/>
        <w:t>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Pr="00B84D73" w:rsidRDefault="00616090" w:rsidP="00616090">
      <w:pPr>
        <w:pStyle w:val="Text1-1"/>
        <w:rPr>
          <w:rStyle w:val="Tun9b"/>
        </w:rPr>
      </w:pPr>
      <w:r w:rsidRPr="00B84D73">
        <w:rPr>
          <w:rStyle w:val="Tun9b"/>
        </w:rPr>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8588235"/>
      <w:r>
        <w:t>PROHLÍDKA MÍSTA PLNĚNÍ (STAVENIŠTĚ)</w:t>
      </w:r>
      <w:bookmarkEnd w:id="14"/>
    </w:p>
    <w:p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8588236"/>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8588237"/>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310E5B" w:rsidRDefault="00310E5B" w:rsidP="00AB5AE0">
      <w:pPr>
        <w:pStyle w:val="Textbezslovn"/>
        <w:spacing w:after="0" w:line="240" w:lineRule="auto"/>
        <w:rPr>
          <w:b/>
        </w:rPr>
      </w:pPr>
      <w:r w:rsidRPr="00AB5AE0">
        <w:rPr>
          <w:b/>
        </w:rPr>
        <w:t xml:space="preserve">Nabídky musí být podány nejpozději </w:t>
      </w:r>
      <w:r w:rsidRPr="008C65C0">
        <w:rPr>
          <w:b/>
        </w:rPr>
        <w:t xml:space="preserve">do </w:t>
      </w:r>
      <w:r w:rsidR="00DD692D" w:rsidRPr="008C65C0">
        <w:rPr>
          <w:b/>
        </w:rPr>
        <w:t>12</w:t>
      </w:r>
      <w:r w:rsidRPr="008C65C0">
        <w:rPr>
          <w:b/>
        </w:rPr>
        <w:t xml:space="preserve">. 1. 2021 do </w:t>
      </w:r>
      <w:r w:rsidR="008C65C0" w:rsidRPr="008C65C0">
        <w:rPr>
          <w:b/>
        </w:rPr>
        <w:t>09</w:t>
      </w:r>
      <w:r>
        <w:rPr>
          <w:b/>
        </w:rPr>
        <w:t>:00</w:t>
      </w:r>
      <w:r w:rsidRPr="00AB5AE0">
        <w:rPr>
          <w:b/>
        </w:rPr>
        <w:t xml:space="preserve"> hodin.</w:t>
      </w:r>
    </w:p>
    <w:p w:rsidR="00310E5B" w:rsidRDefault="00310E5B" w:rsidP="00AB5AE0">
      <w:pPr>
        <w:pStyle w:val="Textbezslovn"/>
        <w:spacing w:after="0" w:line="240" w:lineRule="auto"/>
        <w:rPr>
          <w:b/>
        </w:rPr>
      </w:pP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lastRenderedPageBreak/>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310E5B" w:rsidRDefault="00695DAA" w:rsidP="00DD692D">
      <w:pPr>
        <w:pStyle w:val="Odrka1-1"/>
      </w:pPr>
      <w:r>
        <w:t xml:space="preserve">Doklady prokazující splnění </w:t>
      </w:r>
      <w:r w:rsidRPr="00310E5B">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10E5B">
        <w:t>.</w:t>
      </w:r>
      <w:r>
        <w:t xml:space="preserve"> </w:t>
      </w:r>
    </w:p>
    <w:p w:rsidR="00695DAA" w:rsidRDefault="00695DAA" w:rsidP="00DD692D">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DD692D" w:rsidRDefault="00695DAA" w:rsidP="00695DAA">
      <w:pPr>
        <w:pStyle w:val="Odrka1-1"/>
      </w:pPr>
      <w:r w:rsidRPr="00DD692D">
        <w:t xml:space="preserve">Specifikace typu zabezpečovacího zařízení, zařízení elektrotechniky a energetiky dle č. 9.1 této Výzvy. </w:t>
      </w:r>
    </w:p>
    <w:p w:rsidR="00695DAA" w:rsidRDefault="00695DAA" w:rsidP="00695DAA">
      <w:pPr>
        <w:pStyle w:val="Odrka1-1"/>
      </w:pPr>
      <w:r>
        <w:t>Další dokumenty, dle uvážení dodavatele, na které nebyl prostor v předcházejících částech nabídky.</w:t>
      </w:r>
    </w:p>
    <w:p w:rsidR="00310E5B" w:rsidRPr="00DD692D" w:rsidRDefault="00695DAA" w:rsidP="00DD692D">
      <w:pPr>
        <w:pStyle w:val="Odrka1-1"/>
      </w:pPr>
      <w:r>
        <w:t xml:space="preserve">Oceněný </w:t>
      </w:r>
      <w:r w:rsidRPr="00DD692D">
        <w:t xml:space="preserve">Soupis prací </w:t>
      </w:r>
      <w:r w:rsidR="00BB0379" w:rsidRPr="00DD692D">
        <w:t>obsažený</w:t>
      </w:r>
      <w:r w:rsidRPr="00DD692D">
        <w:t xml:space="preserve"> v Dílu 4 zadávací dokumentace</w:t>
      </w:r>
      <w:r w:rsidR="00BB0379" w:rsidRPr="00DD692D">
        <w:t>, včetně Rekapitulace ceny dle SO a PS</w:t>
      </w:r>
    </w:p>
    <w:p w:rsidR="0035531B" w:rsidRDefault="00695DAA" w:rsidP="00310E5B">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w:t>
      </w:r>
      <w:r w:rsidRPr="00695DAA">
        <w:rPr>
          <w:rStyle w:val="Tun9b"/>
          <w:b w:val="0"/>
        </w:rPr>
        <w:lastRenderedPageBreak/>
        <w:t>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8588238"/>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8588239"/>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w:t>
      </w:r>
      <w:r w:rsidRPr="004C086E">
        <w:lastRenderedPageBreak/>
        <w:t>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310E5B">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8588240"/>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8588241"/>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8588242"/>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w:t>
      </w:r>
      <w:r w:rsidRPr="007B3D4D">
        <w:lastRenderedPageBreak/>
        <w:t>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8588243"/>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310E5B">
        <w:t>režim veřejné zakázky,</w:t>
      </w:r>
      <w:r w:rsidRPr="007B3D4D">
        <w:t xml:space="preserve"> bude výběrové řízení zrušeno</w:t>
      </w:r>
      <w:r>
        <w:t>.</w:t>
      </w:r>
    </w:p>
    <w:p w:rsidR="0035531B" w:rsidRDefault="0035531B" w:rsidP="007038DC">
      <w:pPr>
        <w:pStyle w:val="Nadpis1-1"/>
      </w:pPr>
      <w:bookmarkStart w:id="23" w:name="_Toc58588244"/>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10E5B" w:rsidRDefault="00310E5B" w:rsidP="00310E5B">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443675">
        <w:t>uvedené v článku 19.3 (s výjimkou bankovní záruky), resp. v článku 19.4 Výzvy</w:t>
      </w:r>
      <w:r>
        <w:t xml:space="preserve">. </w:t>
      </w:r>
      <w:r w:rsidRPr="005F6205">
        <w:t>Zadavatel vyzve vybraného dodavatele k poskytnutí součinnosti před uzavřením smlouvy po vydání rozhodnutí o výběru. Pokud vybraný dodavatel odmítne uzavřít smlouvu nebo zadavateli neposkytne dostatečnou součinnost k jejímu uzavření (např. nepředloží některý z požadovaných dokumentů),</w:t>
      </w:r>
      <w:r w:rsidRPr="007B3D4D">
        <w:t xml:space="preserve">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310E5B">
        <w:t xml:space="preserve"> </w:t>
      </w:r>
      <w:r w:rsidR="00310E5B" w:rsidRPr="00310E5B">
        <w:rPr>
          <w:b/>
        </w:rPr>
        <w:t>prostřednictvím elektronického nástroje E-ZAK;</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w:t>
      </w:r>
      <w:r w:rsidRPr="00C759F1">
        <w:lastRenderedPageBreak/>
        <w:t xml:space="preserve">splnění části kvalifikace. Z předložených dokumentů musí být patrné, že poddodavatelé uvedení v Příloze č. 8 Smlouvy o dílo souhlasí se svým budoucím zapojením do plnění předmětu veřejné zakázky a jsou připraveni své konkrétně </w:t>
      </w:r>
      <w:r w:rsidR="00310E5B">
        <w:t>specifikované plnění poskytnout</w:t>
      </w:r>
      <w:r w:rsidR="0035531B">
        <w:t xml:space="preserve">; </w:t>
      </w:r>
    </w:p>
    <w:p w:rsidR="001B5ED5" w:rsidRDefault="001B5ED5" w:rsidP="001B5ED5">
      <w:pPr>
        <w:pStyle w:val="Odrka1-1"/>
      </w:pPr>
      <w:r>
        <w:t xml:space="preserve">kopie smlouvy uzavřené s výrobcem nebo dodavatelem </w:t>
      </w:r>
      <w:r w:rsidRPr="00DD692D">
        <w:t>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r>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10E5B">
        <w:t>elektrických UTZ</w:t>
      </w:r>
      <w:r>
        <w:t xml:space="preserve"> železničních drah</w:t>
      </w:r>
      <w:r w:rsidR="00092CC9">
        <w:t xml:space="preserve"> v </w:t>
      </w:r>
      <w:r>
        <w:t xml:space="preserve">rozsahu: </w:t>
      </w:r>
    </w:p>
    <w:p w:rsidR="00310E5B" w:rsidRDefault="00310E5B" w:rsidP="00310E5B">
      <w:pPr>
        <w:pStyle w:val="Odrka1-2-"/>
      </w:pPr>
      <w:r>
        <w:t>silnoproudá zařízení drážní zabezpečovací, sdělovací, požární, signalizační a výpočetní techniky,</w:t>
      </w:r>
    </w:p>
    <w:p w:rsidR="00310E5B" w:rsidRDefault="00310E5B" w:rsidP="00310E5B">
      <w:pPr>
        <w:pStyle w:val="Odrka1-2-"/>
      </w:pPr>
      <w:r>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8588245"/>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8588246"/>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310E5B">
        <w:t>V</w:t>
      </w:r>
      <w:r w:rsidR="00B36181" w:rsidRPr="00310E5B">
        <w:t> </w:t>
      </w:r>
      <w:r w:rsidRPr="00310E5B">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8C65C0" w:rsidRDefault="008C65C0" w:rsidP="00564DDD">
      <w:pPr>
        <w:pStyle w:val="Textbezslovn"/>
        <w:spacing w:after="0"/>
      </w:pPr>
    </w:p>
    <w:p w:rsidR="008C65C0" w:rsidRDefault="008C65C0" w:rsidP="00564DDD">
      <w:pPr>
        <w:pStyle w:val="Textbezslovn"/>
        <w:spacing w:after="0"/>
      </w:pPr>
    </w:p>
    <w:p w:rsidR="0035531B" w:rsidRDefault="00B84D73" w:rsidP="00564DDD">
      <w:pPr>
        <w:pStyle w:val="Textbezslovn"/>
        <w:spacing w:after="0"/>
      </w:pPr>
      <w:r>
        <w:t>Ing. Petr Hofhanzl</w:t>
      </w:r>
    </w:p>
    <w:p w:rsidR="00B84D73" w:rsidRDefault="00B84D73" w:rsidP="00564DDD">
      <w:pPr>
        <w:pStyle w:val="Textbezslovn"/>
        <w:spacing w:after="0"/>
      </w:pPr>
      <w:r>
        <w:t>ředitel Stavební správy západ</w:t>
      </w:r>
    </w:p>
    <w:p w:rsidR="008C65C0" w:rsidRDefault="0035531B" w:rsidP="00B36181">
      <w:pPr>
        <w:pStyle w:val="Textbezslovn"/>
        <w:spacing w:after="0"/>
      </w:pPr>
      <w:r>
        <w:t>Správa železni</w:t>
      </w:r>
      <w:r w:rsidR="00B277ED">
        <w:t>c</w:t>
      </w:r>
      <w:r>
        <w:t>,</w:t>
      </w:r>
      <w:r w:rsidR="00B277ED">
        <w:t xml:space="preserve"> </w:t>
      </w:r>
      <w:r>
        <w:t>státní organizace</w:t>
      </w:r>
    </w:p>
    <w:p w:rsidR="00564DDD" w:rsidRPr="008C65C0" w:rsidRDefault="008C65C0" w:rsidP="00B36181">
      <w:pPr>
        <w:pStyle w:val="Textbezslovn"/>
        <w:spacing w:after="0"/>
        <w:rPr>
          <w:i/>
        </w:rPr>
      </w:pPr>
      <w:r w:rsidRPr="008C65C0">
        <w:rPr>
          <w:i/>
        </w:rPr>
        <w:t>(podepsáno elektronicky)</w:t>
      </w:r>
      <w:r w:rsidR="00564DDD" w:rsidRPr="008C65C0">
        <w:rPr>
          <w:i/>
        </w:rP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B84D73" w:rsidRPr="00B84D73">
        <w:rPr>
          <w:b/>
        </w:rPr>
        <w:t>„</w:t>
      </w:r>
      <w:r w:rsidR="0019725B">
        <w:rPr>
          <w:b/>
        </w:rPr>
        <w:t>Výstavba PZS na přejezdu P2236 v km 20,712 trati Rudná u Prahy – Odb. Jeneček</w:t>
      </w:r>
      <w:r w:rsidR="00B84D73" w:rsidRPr="00B84D73">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84D73">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165EE2" w:rsidP="00EF4DAC">
      <w:pPr>
        <w:pStyle w:val="Odstavec1-1a"/>
        <w:numPr>
          <w:ilvl w:val="0"/>
          <w:numId w:val="14"/>
        </w:numPr>
      </w:pPr>
      <w:r>
        <w:t>Rodné příjmení/</w:t>
      </w:r>
      <w:r w:rsidR="0035531B">
        <w:t>Příjmení: [</w:t>
      </w:r>
      <w:r w:rsidR="0035531B" w:rsidRPr="00E24F78">
        <w:rPr>
          <w:b/>
          <w:highlight w:val="yellow"/>
        </w:rPr>
        <w:t>DOPLNÍ DODAVATEL</w:t>
      </w:r>
      <w:r w:rsidR="0035531B">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C16" w:rsidRDefault="000F6C16" w:rsidP="00962258">
      <w:pPr>
        <w:spacing w:after="0" w:line="240" w:lineRule="auto"/>
      </w:pPr>
      <w:r>
        <w:separator/>
      </w:r>
    </w:p>
  </w:endnote>
  <w:endnote w:type="continuationSeparator" w:id="0">
    <w:p w:rsidR="000F6C16" w:rsidRDefault="000F6C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002E" w:rsidTr="00EB46E5">
      <w:tc>
        <w:tcPr>
          <w:tcW w:w="1361" w:type="dxa"/>
          <w:tcMar>
            <w:left w:w="0" w:type="dxa"/>
            <w:right w:w="0" w:type="dxa"/>
          </w:tcMar>
          <w:vAlign w:val="bottom"/>
        </w:tcPr>
        <w:p w:rsidR="00C5002E" w:rsidRPr="00B8518B" w:rsidRDefault="00C5002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158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1586">
            <w:rPr>
              <w:rStyle w:val="slostrnky"/>
              <w:noProof/>
            </w:rPr>
            <w:t>35</w:t>
          </w:r>
          <w:r w:rsidRPr="00B8518B">
            <w:rPr>
              <w:rStyle w:val="slostrnky"/>
            </w:rPr>
            <w:fldChar w:fldCharType="end"/>
          </w:r>
        </w:p>
      </w:tc>
      <w:tc>
        <w:tcPr>
          <w:tcW w:w="284" w:type="dxa"/>
          <w:shd w:val="clear" w:color="auto" w:fill="auto"/>
          <w:tcMar>
            <w:left w:w="0" w:type="dxa"/>
            <w:right w:w="0" w:type="dxa"/>
          </w:tcMar>
        </w:tcPr>
        <w:p w:rsidR="00C5002E" w:rsidRDefault="00C5002E" w:rsidP="00B8518B">
          <w:pPr>
            <w:pStyle w:val="Zpat"/>
          </w:pPr>
        </w:p>
      </w:tc>
      <w:tc>
        <w:tcPr>
          <w:tcW w:w="425" w:type="dxa"/>
          <w:shd w:val="clear" w:color="auto" w:fill="auto"/>
          <w:tcMar>
            <w:left w:w="0" w:type="dxa"/>
            <w:right w:w="0" w:type="dxa"/>
          </w:tcMar>
        </w:tcPr>
        <w:p w:rsidR="00C5002E" w:rsidRDefault="00C5002E" w:rsidP="00B8518B">
          <w:pPr>
            <w:pStyle w:val="Zpat"/>
          </w:pPr>
        </w:p>
      </w:tc>
      <w:tc>
        <w:tcPr>
          <w:tcW w:w="8505" w:type="dxa"/>
        </w:tcPr>
        <w:p w:rsidR="00C5002E" w:rsidRDefault="00C5002E" w:rsidP="00EB46E5">
          <w:pPr>
            <w:pStyle w:val="Zpat0"/>
          </w:pPr>
          <w:r>
            <w:t>„Výstavba PZS na přejezdu P2236 v km 20,712 trati Rudná u Prahy – Odb. Jeneček“</w:t>
          </w:r>
        </w:p>
        <w:p w:rsidR="00C5002E" w:rsidRDefault="00C5002E" w:rsidP="00EB46E5">
          <w:pPr>
            <w:pStyle w:val="Zpat0"/>
          </w:pPr>
          <w:r>
            <w:t>Díl 1 – VÝZVA K PODÁNÍ NABÍDKY</w:t>
          </w:r>
        </w:p>
        <w:p w:rsidR="00C5002E" w:rsidRDefault="00C5002E" w:rsidP="0035531B">
          <w:pPr>
            <w:pStyle w:val="Zpat0"/>
          </w:pPr>
        </w:p>
      </w:tc>
    </w:tr>
  </w:tbl>
  <w:p w:rsidR="00C5002E" w:rsidRPr="00B8518B" w:rsidRDefault="00C500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02E" w:rsidRPr="00B8518B" w:rsidRDefault="00C5002E" w:rsidP="00460660">
    <w:pPr>
      <w:pStyle w:val="Zpat"/>
      <w:rPr>
        <w:sz w:val="2"/>
        <w:szCs w:val="2"/>
      </w:rPr>
    </w:pPr>
  </w:p>
  <w:p w:rsidR="00C5002E" w:rsidRPr="00460660" w:rsidRDefault="00C5002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C16" w:rsidRDefault="000F6C16" w:rsidP="00962258">
      <w:pPr>
        <w:spacing w:after="0" w:line="240" w:lineRule="auto"/>
      </w:pPr>
      <w:r>
        <w:separator/>
      </w:r>
    </w:p>
  </w:footnote>
  <w:footnote w:type="continuationSeparator" w:id="0">
    <w:p w:rsidR="000F6C16" w:rsidRDefault="000F6C16" w:rsidP="00962258">
      <w:pPr>
        <w:spacing w:after="0" w:line="240" w:lineRule="auto"/>
      </w:pPr>
      <w:r>
        <w:continuationSeparator/>
      </w:r>
    </w:p>
  </w:footnote>
  <w:footnote w:id="1">
    <w:p w:rsidR="00C5002E" w:rsidRDefault="00C5002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C5002E" w:rsidRDefault="00C5002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C5002E" w:rsidRDefault="00C5002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C5002E" w:rsidRDefault="00C5002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002E" w:rsidTr="00C02D0A">
      <w:trPr>
        <w:trHeight w:hRule="exact" w:val="454"/>
      </w:trPr>
      <w:tc>
        <w:tcPr>
          <w:tcW w:w="1361" w:type="dxa"/>
          <w:tcMar>
            <w:top w:w="57" w:type="dxa"/>
            <w:left w:w="0" w:type="dxa"/>
            <w:right w:w="0" w:type="dxa"/>
          </w:tcMar>
        </w:tcPr>
        <w:p w:rsidR="00C5002E" w:rsidRPr="00B8518B" w:rsidRDefault="00C5002E" w:rsidP="00523EA7">
          <w:pPr>
            <w:pStyle w:val="Zpat"/>
            <w:rPr>
              <w:rStyle w:val="slostrnky"/>
            </w:rPr>
          </w:pPr>
        </w:p>
      </w:tc>
      <w:tc>
        <w:tcPr>
          <w:tcW w:w="3458" w:type="dxa"/>
          <w:shd w:val="clear" w:color="auto" w:fill="auto"/>
          <w:tcMar>
            <w:top w:w="57" w:type="dxa"/>
            <w:left w:w="0" w:type="dxa"/>
            <w:right w:w="0" w:type="dxa"/>
          </w:tcMar>
        </w:tcPr>
        <w:p w:rsidR="00C5002E" w:rsidRDefault="00C5002E" w:rsidP="00523EA7">
          <w:pPr>
            <w:pStyle w:val="Zpat"/>
          </w:pPr>
        </w:p>
      </w:tc>
      <w:tc>
        <w:tcPr>
          <w:tcW w:w="5698" w:type="dxa"/>
          <w:shd w:val="clear" w:color="auto" w:fill="auto"/>
          <w:tcMar>
            <w:top w:w="57" w:type="dxa"/>
            <w:left w:w="0" w:type="dxa"/>
            <w:right w:w="0" w:type="dxa"/>
          </w:tcMar>
        </w:tcPr>
        <w:p w:rsidR="00C5002E" w:rsidRPr="00D6163D" w:rsidRDefault="00C5002E" w:rsidP="00D6163D">
          <w:pPr>
            <w:pStyle w:val="Druhdokumentu"/>
          </w:pPr>
        </w:p>
      </w:tc>
    </w:tr>
  </w:tbl>
  <w:p w:rsidR="00C5002E" w:rsidRPr="00D6163D" w:rsidRDefault="00C500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002E" w:rsidTr="00B22106">
      <w:trPr>
        <w:trHeight w:hRule="exact" w:val="936"/>
      </w:trPr>
      <w:tc>
        <w:tcPr>
          <w:tcW w:w="1361" w:type="dxa"/>
          <w:tcMar>
            <w:left w:w="0" w:type="dxa"/>
            <w:right w:w="0" w:type="dxa"/>
          </w:tcMar>
        </w:tcPr>
        <w:p w:rsidR="00C5002E" w:rsidRPr="00B8518B" w:rsidRDefault="00C5002E" w:rsidP="00FC6389">
          <w:pPr>
            <w:pStyle w:val="Zpat"/>
            <w:rPr>
              <w:rStyle w:val="slostrnky"/>
            </w:rPr>
          </w:pPr>
        </w:p>
      </w:tc>
      <w:tc>
        <w:tcPr>
          <w:tcW w:w="3458" w:type="dxa"/>
          <w:shd w:val="clear" w:color="auto" w:fill="auto"/>
          <w:tcMar>
            <w:left w:w="0" w:type="dxa"/>
            <w:right w:w="0" w:type="dxa"/>
          </w:tcMar>
        </w:tcPr>
        <w:p w:rsidR="00C5002E" w:rsidRDefault="00C5002E" w:rsidP="00FC6389">
          <w:pPr>
            <w:pStyle w:val="Zpat"/>
          </w:pPr>
        </w:p>
      </w:tc>
      <w:tc>
        <w:tcPr>
          <w:tcW w:w="5756" w:type="dxa"/>
          <w:shd w:val="clear" w:color="auto" w:fill="auto"/>
          <w:tcMar>
            <w:left w:w="0" w:type="dxa"/>
            <w:right w:w="0" w:type="dxa"/>
          </w:tcMar>
        </w:tcPr>
        <w:p w:rsidR="00C5002E" w:rsidRPr="00D6163D" w:rsidRDefault="00C5002E" w:rsidP="00FC6389">
          <w:pPr>
            <w:pStyle w:val="Druhdokumentu"/>
          </w:pPr>
        </w:p>
      </w:tc>
    </w:tr>
    <w:tr w:rsidR="00C5002E" w:rsidTr="00B22106">
      <w:trPr>
        <w:trHeight w:hRule="exact" w:val="936"/>
      </w:trPr>
      <w:tc>
        <w:tcPr>
          <w:tcW w:w="1361" w:type="dxa"/>
          <w:tcMar>
            <w:left w:w="0" w:type="dxa"/>
            <w:right w:w="0" w:type="dxa"/>
          </w:tcMar>
        </w:tcPr>
        <w:p w:rsidR="00C5002E" w:rsidRPr="00B8518B" w:rsidRDefault="00C5002E" w:rsidP="00FC6389">
          <w:pPr>
            <w:pStyle w:val="Zpat"/>
            <w:rPr>
              <w:rStyle w:val="slostrnky"/>
            </w:rPr>
          </w:pPr>
        </w:p>
      </w:tc>
      <w:tc>
        <w:tcPr>
          <w:tcW w:w="3458" w:type="dxa"/>
          <w:shd w:val="clear" w:color="auto" w:fill="auto"/>
          <w:tcMar>
            <w:left w:w="0" w:type="dxa"/>
            <w:right w:w="0" w:type="dxa"/>
          </w:tcMar>
        </w:tcPr>
        <w:p w:rsidR="00C5002E" w:rsidRDefault="00C5002E" w:rsidP="00FC6389">
          <w:pPr>
            <w:pStyle w:val="Zpat"/>
          </w:pPr>
        </w:p>
      </w:tc>
      <w:tc>
        <w:tcPr>
          <w:tcW w:w="5756" w:type="dxa"/>
          <w:shd w:val="clear" w:color="auto" w:fill="auto"/>
          <w:tcMar>
            <w:left w:w="0" w:type="dxa"/>
            <w:right w:w="0" w:type="dxa"/>
          </w:tcMar>
        </w:tcPr>
        <w:p w:rsidR="00C5002E" w:rsidRPr="00D6163D" w:rsidRDefault="00C5002E" w:rsidP="00FC6389">
          <w:pPr>
            <w:pStyle w:val="Druhdokumentu"/>
          </w:pPr>
        </w:p>
      </w:tc>
    </w:tr>
  </w:tbl>
  <w:p w:rsidR="00C5002E" w:rsidRPr="00D6163D" w:rsidRDefault="00C5002E"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5002E" w:rsidRPr="00460660" w:rsidRDefault="00C5002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95614C6"/>
    <w:multiLevelType w:val="hybridMultilevel"/>
    <w:tmpl w:val="67F82FD2"/>
    <w:lvl w:ilvl="0" w:tplc="0ADA988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DC42E8"/>
    <w:multiLevelType w:val="hybridMultilevel"/>
    <w:tmpl w:val="C8807AEA"/>
    <w:lvl w:ilvl="0" w:tplc="F3E65A6E">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1BE7EBE"/>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55457A9"/>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4"/>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0"/>
  </w:num>
  <w:num w:numId="40">
    <w:abstractNumId w:val="0"/>
  </w:num>
  <w:num w:numId="41">
    <w:abstractNumId w:val="4"/>
  </w:num>
  <w:num w:numId="42">
    <w:abstractNumId w:val="10"/>
  </w:num>
  <w:num w:numId="43">
    <w:abstractNumId w:val="13"/>
  </w:num>
  <w:num w:numId="44">
    <w:abstractNumId w:val="0"/>
  </w:num>
  <w:num w:numId="45">
    <w:abstractNumId w:val="6"/>
  </w:num>
  <w:num w:numId="4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5AF"/>
    <w:rsid w:val="0001355D"/>
    <w:rsid w:val="00015DBC"/>
    <w:rsid w:val="000174E8"/>
    <w:rsid w:val="00017F3C"/>
    <w:rsid w:val="000259F7"/>
    <w:rsid w:val="00025F06"/>
    <w:rsid w:val="0003198B"/>
    <w:rsid w:val="000338E9"/>
    <w:rsid w:val="00033984"/>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E15C8"/>
    <w:rsid w:val="000E1A7F"/>
    <w:rsid w:val="000F6C16"/>
    <w:rsid w:val="00106A0E"/>
    <w:rsid w:val="00111372"/>
    <w:rsid w:val="00112301"/>
    <w:rsid w:val="00112864"/>
    <w:rsid w:val="00112F94"/>
    <w:rsid w:val="00114472"/>
    <w:rsid w:val="00114988"/>
    <w:rsid w:val="00115069"/>
    <w:rsid w:val="001150F2"/>
    <w:rsid w:val="001162E5"/>
    <w:rsid w:val="00116813"/>
    <w:rsid w:val="00142F26"/>
    <w:rsid w:val="00143B1D"/>
    <w:rsid w:val="00146496"/>
    <w:rsid w:val="00146BCB"/>
    <w:rsid w:val="001472A9"/>
    <w:rsid w:val="001656A2"/>
    <w:rsid w:val="00165EE2"/>
    <w:rsid w:val="00170521"/>
    <w:rsid w:val="00170EC5"/>
    <w:rsid w:val="001747C1"/>
    <w:rsid w:val="00177199"/>
    <w:rsid w:val="00177D6B"/>
    <w:rsid w:val="0018364C"/>
    <w:rsid w:val="001902D3"/>
    <w:rsid w:val="00191F90"/>
    <w:rsid w:val="00192880"/>
    <w:rsid w:val="0019345F"/>
    <w:rsid w:val="00193D8F"/>
    <w:rsid w:val="001950C2"/>
    <w:rsid w:val="00196E81"/>
    <w:rsid w:val="0019725B"/>
    <w:rsid w:val="001B23A1"/>
    <w:rsid w:val="001B4E74"/>
    <w:rsid w:val="001B5ED5"/>
    <w:rsid w:val="001C645F"/>
    <w:rsid w:val="001D0D67"/>
    <w:rsid w:val="001D4B4A"/>
    <w:rsid w:val="001D5DE6"/>
    <w:rsid w:val="001E0793"/>
    <w:rsid w:val="001E08F5"/>
    <w:rsid w:val="001E651D"/>
    <w:rsid w:val="001E678E"/>
    <w:rsid w:val="001E6EC4"/>
    <w:rsid w:val="001E7183"/>
    <w:rsid w:val="001F39FF"/>
    <w:rsid w:val="0020586C"/>
    <w:rsid w:val="002071BB"/>
    <w:rsid w:val="00207DF5"/>
    <w:rsid w:val="002222C1"/>
    <w:rsid w:val="00233A30"/>
    <w:rsid w:val="00233A53"/>
    <w:rsid w:val="00235EB5"/>
    <w:rsid w:val="00240B81"/>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2D6D"/>
    <w:rsid w:val="002E5C7B"/>
    <w:rsid w:val="002F4333"/>
    <w:rsid w:val="00307641"/>
    <w:rsid w:val="00310E5B"/>
    <w:rsid w:val="00311F11"/>
    <w:rsid w:val="0031296C"/>
    <w:rsid w:val="00317F7D"/>
    <w:rsid w:val="00321E17"/>
    <w:rsid w:val="00322579"/>
    <w:rsid w:val="00324AE8"/>
    <w:rsid w:val="00324C4C"/>
    <w:rsid w:val="00327EEF"/>
    <w:rsid w:val="0033239F"/>
    <w:rsid w:val="003328AE"/>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C69FB"/>
    <w:rsid w:val="003D0EE6"/>
    <w:rsid w:val="003D42AA"/>
    <w:rsid w:val="003D756E"/>
    <w:rsid w:val="003E3CE3"/>
    <w:rsid w:val="003E420D"/>
    <w:rsid w:val="003E4C13"/>
    <w:rsid w:val="003E79F5"/>
    <w:rsid w:val="003F78E7"/>
    <w:rsid w:val="004018B6"/>
    <w:rsid w:val="00404BA2"/>
    <w:rsid w:val="004078F3"/>
    <w:rsid w:val="00412F6F"/>
    <w:rsid w:val="00413F61"/>
    <w:rsid w:val="00422E8D"/>
    <w:rsid w:val="00427794"/>
    <w:rsid w:val="00450F07"/>
    <w:rsid w:val="00452F69"/>
    <w:rsid w:val="00453CD3"/>
    <w:rsid w:val="00454716"/>
    <w:rsid w:val="00454BB9"/>
    <w:rsid w:val="00455991"/>
    <w:rsid w:val="00457582"/>
    <w:rsid w:val="00460660"/>
    <w:rsid w:val="00462C7A"/>
    <w:rsid w:val="00464BA9"/>
    <w:rsid w:val="00474F4D"/>
    <w:rsid w:val="0048094F"/>
    <w:rsid w:val="00481047"/>
    <w:rsid w:val="004833D9"/>
    <w:rsid w:val="00483969"/>
    <w:rsid w:val="00484026"/>
    <w:rsid w:val="00485EAD"/>
    <w:rsid w:val="00486107"/>
    <w:rsid w:val="00491827"/>
    <w:rsid w:val="004B34E9"/>
    <w:rsid w:val="004B4008"/>
    <w:rsid w:val="004C086E"/>
    <w:rsid w:val="004C3523"/>
    <w:rsid w:val="004C4399"/>
    <w:rsid w:val="004C787C"/>
    <w:rsid w:val="004D3B30"/>
    <w:rsid w:val="004D78D3"/>
    <w:rsid w:val="004E77B2"/>
    <w:rsid w:val="004E7A1F"/>
    <w:rsid w:val="004E7DD2"/>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736B7"/>
    <w:rsid w:val="00575E5A"/>
    <w:rsid w:val="00577A3C"/>
    <w:rsid w:val="00580245"/>
    <w:rsid w:val="00592192"/>
    <w:rsid w:val="005971DD"/>
    <w:rsid w:val="005A1F44"/>
    <w:rsid w:val="005A3D2F"/>
    <w:rsid w:val="005B3472"/>
    <w:rsid w:val="005B64BB"/>
    <w:rsid w:val="005C1586"/>
    <w:rsid w:val="005C2C3B"/>
    <w:rsid w:val="005D3C39"/>
    <w:rsid w:val="005E33AB"/>
    <w:rsid w:val="005F3817"/>
    <w:rsid w:val="005F7739"/>
    <w:rsid w:val="0060115D"/>
    <w:rsid w:val="00601A8C"/>
    <w:rsid w:val="0061068E"/>
    <w:rsid w:val="00611407"/>
    <w:rsid w:val="006115D3"/>
    <w:rsid w:val="00616090"/>
    <w:rsid w:val="006203AB"/>
    <w:rsid w:val="0062044F"/>
    <w:rsid w:val="00640B30"/>
    <w:rsid w:val="00642162"/>
    <w:rsid w:val="0064673D"/>
    <w:rsid w:val="00655976"/>
    <w:rsid w:val="0065610E"/>
    <w:rsid w:val="00660AD3"/>
    <w:rsid w:val="00660BEB"/>
    <w:rsid w:val="00665F2C"/>
    <w:rsid w:val="006776B6"/>
    <w:rsid w:val="00686462"/>
    <w:rsid w:val="00687091"/>
    <w:rsid w:val="00693150"/>
    <w:rsid w:val="00693188"/>
    <w:rsid w:val="00695DAA"/>
    <w:rsid w:val="006A4789"/>
    <w:rsid w:val="006A5570"/>
    <w:rsid w:val="006A689C"/>
    <w:rsid w:val="006A6AF2"/>
    <w:rsid w:val="006B3D79"/>
    <w:rsid w:val="006B6FE4"/>
    <w:rsid w:val="006C04A0"/>
    <w:rsid w:val="006C2343"/>
    <w:rsid w:val="006C442A"/>
    <w:rsid w:val="006D34B2"/>
    <w:rsid w:val="006D36C4"/>
    <w:rsid w:val="006E0578"/>
    <w:rsid w:val="006E314D"/>
    <w:rsid w:val="006E33A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4239"/>
    <w:rsid w:val="00797E05"/>
    <w:rsid w:val="007A2107"/>
    <w:rsid w:val="007A5172"/>
    <w:rsid w:val="007A67A0"/>
    <w:rsid w:val="007B3D4D"/>
    <w:rsid w:val="007B570C"/>
    <w:rsid w:val="007C21AA"/>
    <w:rsid w:val="007C2BEC"/>
    <w:rsid w:val="007D055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44CB"/>
    <w:rsid w:val="00896E31"/>
    <w:rsid w:val="008970AF"/>
    <w:rsid w:val="008A3568"/>
    <w:rsid w:val="008B2021"/>
    <w:rsid w:val="008B70C7"/>
    <w:rsid w:val="008C50F3"/>
    <w:rsid w:val="008C65BC"/>
    <w:rsid w:val="008C65C0"/>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1491"/>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A7CE5"/>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3000"/>
    <w:rsid w:val="00B36181"/>
    <w:rsid w:val="00B429CF"/>
    <w:rsid w:val="00B46E80"/>
    <w:rsid w:val="00B477DA"/>
    <w:rsid w:val="00B5431A"/>
    <w:rsid w:val="00B60046"/>
    <w:rsid w:val="00B61530"/>
    <w:rsid w:val="00B65B18"/>
    <w:rsid w:val="00B71CC3"/>
    <w:rsid w:val="00B75EE1"/>
    <w:rsid w:val="00B77481"/>
    <w:rsid w:val="00B77C6D"/>
    <w:rsid w:val="00B80D2D"/>
    <w:rsid w:val="00B80E53"/>
    <w:rsid w:val="00B8139B"/>
    <w:rsid w:val="00B84D7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5002E"/>
    <w:rsid w:val="00C6198E"/>
    <w:rsid w:val="00C62E4B"/>
    <w:rsid w:val="00C708EA"/>
    <w:rsid w:val="00C759F1"/>
    <w:rsid w:val="00C7649B"/>
    <w:rsid w:val="00C776E5"/>
    <w:rsid w:val="00C778A5"/>
    <w:rsid w:val="00C8678E"/>
    <w:rsid w:val="00C9515F"/>
    <w:rsid w:val="00C95162"/>
    <w:rsid w:val="00CA50B8"/>
    <w:rsid w:val="00CB3151"/>
    <w:rsid w:val="00CB6A37"/>
    <w:rsid w:val="00CB7684"/>
    <w:rsid w:val="00CC4380"/>
    <w:rsid w:val="00CC7C8F"/>
    <w:rsid w:val="00CD1FC4"/>
    <w:rsid w:val="00CE2A4F"/>
    <w:rsid w:val="00CE420A"/>
    <w:rsid w:val="00CE5F6A"/>
    <w:rsid w:val="00CF3A5B"/>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5A33"/>
    <w:rsid w:val="00D57321"/>
    <w:rsid w:val="00D5757D"/>
    <w:rsid w:val="00D6163D"/>
    <w:rsid w:val="00D6259C"/>
    <w:rsid w:val="00D831A3"/>
    <w:rsid w:val="00D91EA6"/>
    <w:rsid w:val="00D97BE3"/>
    <w:rsid w:val="00DA3711"/>
    <w:rsid w:val="00DB619A"/>
    <w:rsid w:val="00DC3174"/>
    <w:rsid w:val="00DC550F"/>
    <w:rsid w:val="00DD0C7C"/>
    <w:rsid w:val="00DD46F3"/>
    <w:rsid w:val="00DD63D8"/>
    <w:rsid w:val="00DD692D"/>
    <w:rsid w:val="00DD7A41"/>
    <w:rsid w:val="00DE51A5"/>
    <w:rsid w:val="00DE56F2"/>
    <w:rsid w:val="00DF116D"/>
    <w:rsid w:val="00DF2689"/>
    <w:rsid w:val="00DF651A"/>
    <w:rsid w:val="00E01EA1"/>
    <w:rsid w:val="00E035F5"/>
    <w:rsid w:val="00E135E5"/>
    <w:rsid w:val="00E16FF7"/>
    <w:rsid w:val="00E20A91"/>
    <w:rsid w:val="00E211D9"/>
    <w:rsid w:val="00E22C30"/>
    <w:rsid w:val="00E23814"/>
    <w:rsid w:val="00E24F78"/>
    <w:rsid w:val="00E25595"/>
    <w:rsid w:val="00E26D68"/>
    <w:rsid w:val="00E35F33"/>
    <w:rsid w:val="00E37347"/>
    <w:rsid w:val="00E437B0"/>
    <w:rsid w:val="00E44045"/>
    <w:rsid w:val="00E5229B"/>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EF7F3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59EB"/>
    <w:rsid w:val="00F7046B"/>
    <w:rsid w:val="00F76F41"/>
    <w:rsid w:val="00F86BA6"/>
    <w:rsid w:val="00F911D1"/>
    <w:rsid w:val="00F92F06"/>
    <w:rsid w:val="00F95A2C"/>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E5229B"/>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3CC534D-2854-4C8C-A8CC-2B6168110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35</Pages>
  <Words>14565</Words>
  <Characters>85938</Characters>
  <Application>Microsoft Office Word</Application>
  <DocSecurity>0</DocSecurity>
  <Lines>716</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13</cp:revision>
  <cp:lastPrinted>2020-12-11T13:29:00Z</cp:lastPrinted>
  <dcterms:created xsi:type="dcterms:W3CDTF">2020-12-09T13:54:00Z</dcterms:created>
  <dcterms:modified xsi:type="dcterms:W3CDTF">2020-12-11T13:29:00Z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