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9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9"/>
        <w:gridCol w:w="2349"/>
      </w:tblGrid>
      <w:tr w:rsidR="0002140D" w:rsidRPr="00D811FE" w:rsidTr="00BE38B8">
        <w:trPr>
          <w:trHeight w:val="360"/>
        </w:trPr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140D" w:rsidRPr="00D811FE" w:rsidRDefault="0002140D" w:rsidP="0032648B">
            <w:pPr>
              <w:rPr>
                <w:rFonts w:ascii="Verdana" w:hAnsi="Verdana" w:cs="Arial"/>
                <w:b/>
                <w:bCs/>
                <w:color w:val="FF5200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color w:val="000000"/>
                <w:lang w:eastAsia="cs-CZ"/>
              </w:rPr>
              <w:drawing>
                <wp:anchor distT="0" distB="0" distL="114300" distR="114300" simplePos="0" relativeHeight="251659264" behindDoc="0" locked="0" layoutInCell="1" allowOverlap="1" wp14:anchorId="67ACF04A" wp14:editId="708B230B">
                  <wp:simplePos x="0" y="0"/>
                  <wp:positionH relativeFrom="column">
                    <wp:posOffset>-260598</wp:posOffset>
                  </wp:positionH>
                  <wp:positionV relativeFrom="paragraph">
                    <wp:posOffset>-49613</wp:posOffset>
                  </wp:positionV>
                  <wp:extent cx="1940118" cy="580446"/>
                  <wp:effectExtent l="0" t="0" r="3175" b="0"/>
                  <wp:wrapNone/>
                  <wp:docPr id="1112" name="Obrázek 11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2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0118" cy="580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40D" w:rsidRPr="00D811FE" w:rsidRDefault="0002140D" w:rsidP="0032648B">
            <w:pPr>
              <w:rPr>
                <w:rFonts w:ascii="Arial" w:hAnsi="Arial" w:cs="Arial"/>
                <w:color w:val="00000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0"/>
            </w:tblGrid>
            <w:tr w:rsidR="0002140D" w:rsidRPr="00D811FE" w:rsidTr="0032648B">
              <w:trPr>
                <w:trHeight w:val="360"/>
                <w:tblCellSpacing w:w="0" w:type="dxa"/>
              </w:trPr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2140D" w:rsidRPr="00D811FE" w:rsidRDefault="0002140D" w:rsidP="0032648B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:rsidR="0002140D" w:rsidRPr="00D811FE" w:rsidRDefault="0002140D" w:rsidP="0032648B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02140D" w:rsidRPr="00C31911" w:rsidRDefault="0002140D" w:rsidP="00BE38B8">
      <w:pPr>
        <w:tabs>
          <w:tab w:val="left" w:pos="1165"/>
          <w:tab w:val="right" w:pos="9412"/>
        </w:tabs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Správa železnic</w:t>
      </w:r>
      <w:r w:rsidR="00BE38B8">
        <w:rPr>
          <w:rFonts w:ascii="Arial" w:hAnsi="Arial" w:cs="Arial"/>
          <w:b/>
          <w:bCs/>
          <w:sz w:val="24"/>
          <w:szCs w:val="24"/>
        </w:rPr>
        <w:t xml:space="preserve">, </w:t>
      </w:r>
      <w:r w:rsidRPr="00C31911">
        <w:rPr>
          <w:rFonts w:ascii="Arial" w:hAnsi="Arial" w:cs="Arial"/>
          <w:b/>
          <w:bCs/>
          <w:sz w:val="24"/>
          <w:szCs w:val="24"/>
        </w:rPr>
        <w:t>státní organizace</w:t>
      </w:r>
    </w:p>
    <w:p w:rsidR="0002140D" w:rsidRPr="00C31911" w:rsidRDefault="0002140D" w:rsidP="0002140D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r w:rsidRPr="00C31911">
        <w:rPr>
          <w:rFonts w:ascii="Arial" w:hAnsi="Arial" w:cs="Arial"/>
          <w:b/>
          <w:bCs/>
          <w:sz w:val="24"/>
          <w:szCs w:val="24"/>
        </w:rPr>
        <w:t>Oblastní ředitelství Ústí nad Labem</w:t>
      </w:r>
    </w:p>
    <w:p w:rsidR="0002140D" w:rsidRPr="00C31911" w:rsidRDefault="0002140D" w:rsidP="0002140D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r w:rsidRPr="00C31911">
        <w:rPr>
          <w:rFonts w:ascii="Arial" w:hAnsi="Arial" w:cs="Arial"/>
          <w:b/>
          <w:bCs/>
          <w:sz w:val="24"/>
          <w:szCs w:val="24"/>
        </w:rPr>
        <w:t>Železničářská 1386/31</w:t>
      </w:r>
    </w:p>
    <w:p w:rsidR="0002140D" w:rsidRPr="00C31911" w:rsidRDefault="00BE38B8" w:rsidP="0002140D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400 03 </w:t>
      </w:r>
      <w:r w:rsidR="0002140D" w:rsidRPr="00C31911">
        <w:rPr>
          <w:rFonts w:ascii="Arial" w:hAnsi="Arial" w:cs="Arial"/>
          <w:b/>
          <w:bCs/>
          <w:sz w:val="24"/>
          <w:szCs w:val="24"/>
        </w:rPr>
        <w:t>Ústí nad Labem</w:t>
      </w:r>
    </w:p>
    <w:p w:rsidR="0002140D" w:rsidRPr="00C31911" w:rsidRDefault="0002140D" w:rsidP="0002140D">
      <w:pPr>
        <w:spacing w:after="0"/>
        <w:jc w:val="right"/>
        <w:rPr>
          <w:rFonts w:ascii="Arial" w:hAnsi="Arial" w:cs="Arial"/>
          <w:b/>
          <w:bCs/>
          <w:sz w:val="28"/>
          <w:szCs w:val="28"/>
        </w:rPr>
      </w:pPr>
    </w:p>
    <w:p w:rsidR="0002140D" w:rsidRPr="00C31911" w:rsidRDefault="0002140D" w:rsidP="0002140D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02140D" w:rsidRPr="00C31911" w:rsidRDefault="0002140D" w:rsidP="0002140D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02140D" w:rsidRPr="00C31911" w:rsidRDefault="0002140D" w:rsidP="0002140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02140D" w:rsidRPr="00C31911" w:rsidRDefault="0002140D" w:rsidP="0002140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02140D" w:rsidRPr="00C31911" w:rsidRDefault="0002140D" w:rsidP="0002140D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02140D" w:rsidRPr="00C31911" w:rsidRDefault="0002140D" w:rsidP="0002140D">
      <w:pPr>
        <w:spacing w:after="0"/>
        <w:rPr>
          <w:b/>
          <w:bCs/>
          <w:sz w:val="24"/>
          <w:szCs w:val="24"/>
        </w:rPr>
      </w:pPr>
    </w:p>
    <w:p w:rsidR="0002140D" w:rsidRPr="00C31911" w:rsidRDefault="0002140D" w:rsidP="0002140D">
      <w:pPr>
        <w:spacing w:after="0"/>
        <w:jc w:val="center"/>
        <w:rPr>
          <w:rFonts w:asciiTheme="minorHAnsi" w:hAnsiTheme="minorHAnsi" w:cs="Arial"/>
          <w:b/>
          <w:bCs/>
          <w:sz w:val="56"/>
          <w:szCs w:val="56"/>
        </w:rPr>
      </w:pPr>
      <w:r w:rsidRPr="00C31911">
        <w:rPr>
          <w:rFonts w:asciiTheme="minorHAnsi" w:hAnsiTheme="minorHAnsi" w:cs="Arial"/>
          <w:b/>
          <w:bCs/>
          <w:sz w:val="56"/>
          <w:szCs w:val="56"/>
        </w:rPr>
        <w:t>TECHNICKÁ ZPRÁVA</w:t>
      </w:r>
    </w:p>
    <w:p w:rsidR="0002140D" w:rsidRPr="00C31911" w:rsidRDefault="0002140D" w:rsidP="0002140D">
      <w:pPr>
        <w:spacing w:after="0"/>
        <w:jc w:val="center"/>
        <w:rPr>
          <w:b/>
          <w:bCs/>
          <w:sz w:val="24"/>
          <w:szCs w:val="24"/>
        </w:rPr>
      </w:pPr>
    </w:p>
    <w:p w:rsidR="0002140D" w:rsidRPr="00C31911" w:rsidRDefault="0002140D" w:rsidP="0002140D">
      <w:pPr>
        <w:spacing w:after="0"/>
        <w:rPr>
          <w:b/>
          <w:bCs/>
          <w:sz w:val="24"/>
          <w:szCs w:val="24"/>
        </w:rPr>
      </w:pPr>
    </w:p>
    <w:p w:rsidR="0002140D" w:rsidRPr="00C31911" w:rsidRDefault="0002140D" w:rsidP="0002140D">
      <w:pPr>
        <w:spacing w:after="0"/>
        <w:jc w:val="center"/>
        <w:rPr>
          <w:rFonts w:ascii="Arial" w:hAnsi="Arial" w:cs="Arial"/>
          <w:b/>
          <w:bCs/>
          <w:sz w:val="56"/>
          <w:szCs w:val="56"/>
          <w:u w:val="single"/>
        </w:rPr>
      </w:pPr>
      <w:r w:rsidRPr="00C31911">
        <w:rPr>
          <w:rFonts w:ascii="Arial" w:hAnsi="Arial" w:cs="Arial"/>
          <w:b/>
          <w:bCs/>
          <w:sz w:val="56"/>
          <w:szCs w:val="56"/>
          <w:u w:val="single"/>
        </w:rPr>
        <w:t>Popis a specifikace prací</w:t>
      </w:r>
    </w:p>
    <w:p w:rsidR="0002140D" w:rsidRPr="00C31911" w:rsidRDefault="0002140D" w:rsidP="0002140D">
      <w:pPr>
        <w:spacing w:after="0"/>
        <w:jc w:val="center"/>
        <w:rPr>
          <w:rFonts w:ascii="Arial" w:hAnsi="Arial" w:cs="Arial"/>
          <w:b/>
          <w:bCs/>
          <w:sz w:val="48"/>
          <w:szCs w:val="48"/>
          <w:u w:val="single"/>
        </w:rPr>
      </w:pPr>
    </w:p>
    <w:p w:rsidR="0002140D" w:rsidRPr="00C31911" w:rsidRDefault="00A30F3A" w:rsidP="0002140D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„</w:t>
      </w:r>
      <w:r w:rsidR="0002140D">
        <w:rPr>
          <w:b/>
          <w:bCs/>
          <w:sz w:val="36"/>
          <w:szCs w:val="36"/>
          <w:u w:val="single"/>
        </w:rPr>
        <w:t>Oprava trati v úseku V.</w:t>
      </w:r>
      <w:r w:rsidR="004C44AB">
        <w:rPr>
          <w:b/>
          <w:bCs/>
          <w:sz w:val="36"/>
          <w:szCs w:val="36"/>
          <w:u w:val="single"/>
        </w:rPr>
        <w:t xml:space="preserve"> </w:t>
      </w:r>
      <w:r w:rsidR="0002140D">
        <w:rPr>
          <w:b/>
          <w:bCs/>
          <w:sz w:val="36"/>
          <w:szCs w:val="36"/>
          <w:u w:val="single"/>
        </w:rPr>
        <w:t>Šenov- Mikulášovice d. n.“</w:t>
      </w:r>
      <w:r w:rsidR="0002140D" w:rsidRPr="00C31911">
        <w:rPr>
          <w:b/>
          <w:bCs/>
          <w:sz w:val="36"/>
          <w:szCs w:val="36"/>
          <w:u w:val="single"/>
        </w:rPr>
        <w:br/>
      </w:r>
    </w:p>
    <w:p w:rsidR="0002140D" w:rsidRPr="00C31911" w:rsidRDefault="0002140D" w:rsidP="0002140D">
      <w:pPr>
        <w:jc w:val="center"/>
        <w:rPr>
          <w:b/>
          <w:bCs/>
          <w:sz w:val="36"/>
          <w:szCs w:val="36"/>
          <w:u w:val="single"/>
        </w:rPr>
      </w:pPr>
    </w:p>
    <w:p w:rsidR="0002140D" w:rsidRPr="00C31911" w:rsidRDefault="0002140D" w:rsidP="0002140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C31911">
        <w:rPr>
          <w:rFonts w:ascii="Arial" w:hAnsi="Arial" w:cs="Arial"/>
          <w:b/>
          <w:bCs/>
          <w:sz w:val="24"/>
          <w:szCs w:val="24"/>
        </w:rPr>
        <w:t>Oblastní ředitelství Ústí nad Labem</w:t>
      </w:r>
    </w:p>
    <w:p w:rsidR="0002140D" w:rsidRPr="00C31911" w:rsidRDefault="0002140D" w:rsidP="0002140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C31911">
        <w:rPr>
          <w:rFonts w:ascii="Arial" w:hAnsi="Arial" w:cs="Arial"/>
          <w:b/>
          <w:bCs/>
          <w:sz w:val="24"/>
          <w:szCs w:val="24"/>
        </w:rPr>
        <w:t xml:space="preserve">Správa tratí Ústí nad Labem </w:t>
      </w:r>
    </w:p>
    <w:p w:rsidR="0002140D" w:rsidRPr="00C31911" w:rsidRDefault="0002140D" w:rsidP="0002140D">
      <w:pPr>
        <w:spacing w:after="0"/>
        <w:jc w:val="center"/>
      </w:pPr>
      <w:r w:rsidRPr="00C31911">
        <w:rPr>
          <w:rFonts w:ascii="Arial" w:hAnsi="Arial" w:cs="Arial"/>
          <w:b/>
          <w:bCs/>
          <w:sz w:val="24"/>
          <w:szCs w:val="24"/>
        </w:rPr>
        <w:t>PS Rumburk</w:t>
      </w:r>
      <w:r w:rsidRPr="00C31911">
        <w:br w:type="page"/>
      </w:r>
    </w:p>
    <w:p w:rsidR="0002140D" w:rsidRPr="00C31911" w:rsidRDefault="0002140D" w:rsidP="0002140D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C31911">
        <w:rPr>
          <w:rFonts w:ascii="Arial" w:hAnsi="Arial" w:cs="Arial"/>
          <w:b/>
          <w:bCs/>
          <w:sz w:val="28"/>
          <w:szCs w:val="28"/>
        </w:rPr>
        <w:lastRenderedPageBreak/>
        <w:t>A1. Identifikační údaje</w:t>
      </w:r>
    </w:p>
    <w:p w:rsidR="0002140D" w:rsidRPr="0009783A" w:rsidRDefault="0002140D" w:rsidP="0002140D">
      <w:pPr>
        <w:spacing w:before="120" w:after="120"/>
        <w:rPr>
          <w:rFonts w:ascii="Arial" w:hAnsi="Arial" w:cs="Arial"/>
          <w:b/>
          <w:bCs/>
        </w:rPr>
      </w:pPr>
      <w:r w:rsidRPr="00CC20F7">
        <w:rPr>
          <w:rFonts w:ascii="Arial" w:hAnsi="Arial" w:cs="Arial"/>
          <w:b/>
          <w:bCs/>
          <w:u w:val="single"/>
        </w:rPr>
        <w:t>Název stavby</w:t>
      </w:r>
      <w:r w:rsidRPr="00CC20F7">
        <w:rPr>
          <w:rFonts w:ascii="Arial" w:hAnsi="Arial" w:cs="Arial"/>
          <w:b/>
          <w:bCs/>
        </w:rPr>
        <w:t>:</w:t>
      </w:r>
      <w:r w:rsidRPr="00CC20F7">
        <w:rPr>
          <w:rFonts w:ascii="Arial" w:hAnsi="Arial" w:cs="Arial"/>
        </w:rPr>
        <w:t xml:space="preserve"> </w:t>
      </w:r>
      <w:r w:rsidR="00A30F3A">
        <w:rPr>
          <w:rFonts w:ascii="Arial" w:hAnsi="Arial" w:cs="Arial"/>
          <w:b/>
          <w:bCs/>
        </w:rPr>
        <w:t xml:space="preserve"> „</w:t>
      </w:r>
      <w:r w:rsidRPr="0009783A">
        <w:rPr>
          <w:rFonts w:ascii="Arial" w:hAnsi="Arial" w:cs="Arial"/>
          <w:b/>
          <w:bCs/>
        </w:rPr>
        <w:t xml:space="preserve">Oprava trati úseku Velký Šenov </w:t>
      </w:r>
      <w:r w:rsidR="0009783A" w:rsidRPr="0009783A">
        <w:rPr>
          <w:rFonts w:ascii="Arial" w:hAnsi="Arial" w:cs="Arial"/>
          <w:b/>
          <w:bCs/>
        </w:rPr>
        <w:t>–</w:t>
      </w:r>
      <w:r w:rsidRPr="0009783A">
        <w:rPr>
          <w:rFonts w:ascii="Arial" w:hAnsi="Arial" w:cs="Arial"/>
          <w:b/>
          <w:bCs/>
        </w:rPr>
        <w:t xml:space="preserve"> </w:t>
      </w:r>
      <w:proofErr w:type="gramStart"/>
      <w:r w:rsidR="0009783A" w:rsidRPr="0009783A">
        <w:rPr>
          <w:rFonts w:ascii="Arial" w:hAnsi="Arial" w:cs="Arial"/>
          <w:b/>
          <w:bCs/>
        </w:rPr>
        <w:t xml:space="preserve">Mikulášovice </w:t>
      </w:r>
      <w:proofErr w:type="spellStart"/>
      <w:r w:rsidR="0009783A">
        <w:rPr>
          <w:rFonts w:ascii="Arial" w:hAnsi="Arial" w:cs="Arial"/>
          <w:b/>
          <w:bCs/>
        </w:rPr>
        <w:t>d.n</w:t>
      </w:r>
      <w:proofErr w:type="spellEnd"/>
      <w:r w:rsidR="0009783A">
        <w:rPr>
          <w:rFonts w:ascii="Arial" w:hAnsi="Arial" w:cs="Arial"/>
          <w:b/>
          <w:bCs/>
        </w:rPr>
        <w:t>.</w:t>
      </w:r>
      <w:proofErr w:type="gramEnd"/>
      <w:r w:rsidR="0009783A">
        <w:rPr>
          <w:rFonts w:ascii="Arial" w:hAnsi="Arial" w:cs="Arial"/>
          <w:b/>
          <w:bCs/>
        </w:rPr>
        <w:t>“</w:t>
      </w:r>
    </w:p>
    <w:p w:rsidR="0002140D" w:rsidRPr="0009783A" w:rsidRDefault="0002140D" w:rsidP="0002140D">
      <w:pPr>
        <w:spacing w:after="0"/>
        <w:ind w:left="709" w:hanging="709"/>
        <w:jc w:val="both"/>
        <w:rPr>
          <w:rFonts w:ascii="Arial" w:hAnsi="Arial" w:cs="Arial"/>
          <w:bCs/>
        </w:rPr>
      </w:pPr>
      <w:r w:rsidRPr="00D6304A">
        <w:rPr>
          <w:rFonts w:ascii="Arial" w:hAnsi="Arial" w:cs="Arial"/>
          <w:b/>
          <w:bCs/>
          <w:u w:val="single"/>
        </w:rPr>
        <w:t>Rozhodující výkony</w:t>
      </w:r>
      <w:r w:rsidRPr="00D6304A">
        <w:rPr>
          <w:rFonts w:ascii="Arial" w:hAnsi="Arial" w:cs="Arial"/>
          <w:b/>
          <w:bCs/>
        </w:rPr>
        <w:t>:</w:t>
      </w:r>
      <w:r w:rsidR="0009783A">
        <w:rPr>
          <w:rFonts w:ascii="Arial" w:hAnsi="Arial" w:cs="Arial"/>
          <w:b/>
          <w:bCs/>
        </w:rPr>
        <w:t xml:space="preserve"> </w:t>
      </w:r>
      <w:r w:rsidR="0009783A" w:rsidRPr="0009783A">
        <w:rPr>
          <w:rFonts w:ascii="Arial" w:hAnsi="Arial" w:cs="Arial"/>
          <w:bCs/>
        </w:rPr>
        <w:t>výměna kolejnic, výřez styků, zřízení BK</w:t>
      </w:r>
    </w:p>
    <w:p w:rsidR="0002140D" w:rsidRPr="0009783A" w:rsidRDefault="0002140D" w:rsidP="0009783A">
      <w:pPr>
        <w:spacing w:before="120" w:after="0"/>
        <w:jc w:val="both"/>
        <w:rPr>
          <w:rFonts w:ascii="Arial" w:hAnsi="Arial" w:cs="Arial"/>
        </w:rPr>
      </w:pPr>
      <w:r w:rsidRPr="0009783A">
        <w:rPr>
          <w:rFonts w:ascii="Arial" w:hAnsi="Arial" w:cs="Arial"/>
          <w:b/>
          <w:bCs/>
          <w:u w:val="single"/>
        </w:rPr>
        <w:t>Místo stavby</w:t>
      </w:r>
      <w:r w:rsidRPr="0009783A">
        <w:rPr>
          <w:rFonts w:ascii="Arial" w:hAnsi="Arial" w:cs="Arial"/>
          <w:b/>
          <w:bCs/>
        </w:rPr>
        <w:t>:</w:t>
      </w:r>
      <w:r w:rsidR="0009783A">
        <w:rPr>
          <w:rFonts w:ascii="Arial" w:hAnsi="Arial" w:cs="Arial"/>
        </w:rPr>
        <w:t xml:space="preserve"> </w:t>
      </w:r>
      <w:r w:rsidR="0009783A">
        <w:rPr>
          <w:rFonts w:ascii="Arial" w:hAnsi="Arial" w:cs="Arial"/>
        </w:rPr>
        <w:tab/>
      </w:r>
      <w:r w:rsidRPr="0009783A">
        <w:rPr>
          <w:rFonts w:ascii="Arial" w:hAnsi="Arial" w:cs="Arial"/>
        </w:rPr>
        <w:t>Trať: Rumburk – Dolní Poustevna</w:t>
      </w:r>
    </w:p>
    <w:p w:rsidR="0002140D" w:rsidRPr="00CC20F7" w:rsidRDefault="0002140D" w:rsidP="0002140D">
      <w:pPr>
        <w:spacing w:after="120"/>
        <w:ind w:left="1416" w:firstLine="708"/>
        <w:rPr>
          <w:rFonts w:ascii="Arial" w:hAnsi="Arial" w:cs="Arial"/>
          <w:b/>
          <w:bCs/>
          <w:u w:val="single"/>
        </w:rPr>
      </w:pPr>
      <w:r w:rsidRPr="00CC20F7">
        <w:rPr>
          <w:rFonts w:ascii="Arial" w:hAnsi="Arial" w:cs="Arial"/>
        </w:rPr>
        <w:t xml:space="preserve">Mezistaniční úseky: </w:t>
      </w:r>
      <w:r>
        <w:rPr>
          <w:rFonts w:ascii="Arial" w:hAnsi="Arial" w:cs="Arial"/>
        </w:rPr>
        <w:t xml:space="preserve">Velký Šenov </w:t>
      </w:r>
      <w:r w:rsidR="0009783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gramStart"/>
      <w:r w:rsidR="0009783A">
        <w:rPr>
          <w:rFonts w:ascii="Arial" w:hAnsi="Arial" w:cs="Arial"/>
        </w:rPr>
        <w:t xml:space="preserve">Mikulášovice </w:t>
      </w:r>
      <w:proofErr w:type="spellStart"/>
      <w:r>
        <w:rPr>
          <w:rFonts w:ascii="Arial" w:hAnsi="Arial" w:cs="Arial"/>
        </w:rPr>
        <w:t>d.n</w:t>
      </w:r>
      <w:proofErr w:type="spellEnd"/>
      <w:r>
        <w:rPr>
          <w:rFonts w:ascii="Arial" w:hAnsi="Arial" w:cs="Arial"/>
        </w:rPr>
        <w:t>.</w:t>
      </w:r>
      <w:proofErr w:type="gramEnd"/>
    </w:p>
    <w:p w:rsidR="0002140D" w:rsidRPr="00CC20F7" w:rsidRDefault="0002140D" w:rsidP="0002140D">
      <w:pPr>
        <w:spacing w:before="120" w:after="0"/>
        <w:jc w:val="both"/>
        <w:rPr>
          <w:rFonts w:ascii="Arial" w:hAnsi="Arial" w:cs="Arial"/>
        </w:rPr>
      </w:pPr>
      <w:r w:rsidRPr="00CC20F7">
        <w:rPr>
          <w:rFonts w:ascii="Arial" w:hAnsi="Arial" w:cs="Arial"/>
          <w:b/>
          <w:bCs/>
          <w:u w:val="single"/>
        </w:rPr>
        <w:t>Zadavatel:</w:t>
      </w:r>
      <w:r w:rsidRPr="00CC20F7">
        <w:rPr>
          <w:rFonts w:ascii="Arial" w:hAnsi="Arial" w:cs="Arial"/>
        </w:rPr>
        <w:t xml:space="preserve"> </w:t>
      </w:r>
      <w:r w:rsidR="0009783A">
        <w:rPr>
          <w:rFonts w:ascii="Arial" w:hAnsi="Arial" w:cs="Arial"/>
        </w:rPr>
        <w:tab/>
      </w:r>
      <w:r w:rsidRPr="00CC20F7">
        <w:rPr>
          <w:rFonts w:ascii="Arial" w:hAnsi="Arial" w:cs="Arial"/>
        </w:rPr>
        <w:t xml:space="preserve">Správa </w:t>
      </w:r>
      <w:r w:rsidR="0009783A">
        <w:rPr>
          <w:rFonts w:ascii="Arial" w:hAnsi="Arial" w:cs="Arial"/>
        </w:rPr>
        <w:t>železnic</w:t>
      </w:r>
      <w:r w:rsidRPr="00CC20F7">
        <w:rPr>
          <w:rFonts w:ascii="Arial" w:hAnsi="Arial" w:cs="Arial"/>
        </w:rPr>
        <w:t>, státní organizace;</w:t>
      </w:r>
    </w:p>
    <w:p w:rsidR="0002140D" w:rsidRPr="00CC20F7" w:rsidRDefault="0002140D" w:rsidP="0009783A">
      <w:pPr>
        <w:spacing w:after="120"/>
        <w:ind w:left="1416"/>
        <w:rPr>
          <w:rFonts w:ascii="Arial" w:hAnsi="Arial" w:cs="Arial"/>
        </w:rPr>
      </w:pPr>
      <w:r w:rsidRPr="00CC20F7">
        <w:rPr>
          <w:rFonts w:ascii="Arial" w:hAnsi="Arial" w:cs="Arial"/>
        </w:rPr>
        <w:t>Oblastní ředitelství Ústí nad Labem, Správa tratí Ústí nad Labem, Železničářská 1386/31, 400 03 Ústí nad Labem</w:t>
      </w:r>
    </w:p>
    <w:p w:rsidR="0002140D" w:rsidRPr="00CC20F7" w:rsidRDefault="0002140D" w:rsidP="0002140D">
      <w:pPr>
        <w:spacing w:before="120" w:after="0"/>
        <w:jc w:val="both"/>
        <w:rPr>
          <w:rFonts w:ascii="Arial" w:hAnsi="Arial" w:cs="Arial"/>
        </w:rPr>
      </w:pPr>
      <w:r w:rsidRPr="00CC20F7">
        <w:rPr>
          <w:rFonts w:ascii="Arial" w:hAnsi="Arial" w:cs="Arial"/>
          <w:b/>
          <w:bCs/>
          <w:u w:val="single"/>
        </w:rPr>
        <w:t>Zhotovitel</w:t>
      </w:r>
      <w:r w:rsidRPr="00CC20F7">
        <w:rPr>
          <w:rFonts w:ascii="Arial" w:hAnsi="Arial" w:cs="Arial"/>
          <w:b/>
          <w:bCs/>
        </w:rPr>
        <w:t>:</w:t>
      </w:r>
      <w:r w:rsidRPr="00CC20F7">
        <w:rPr>
          <w:rFonts w:ascii="Arial" w:hAnsi="Arial" w:cs="Arial"/>
        </w:rPr>
        <w:t xml:space="preserve"> Vítězný uchazeč soutěže o veřejnou zakázku stavebních prací</w:t>
      </w:r>
    </w:p>
    <w:p w:rsidR="0002140D" w:rsidRPr="00CC20F7" w:rsidRDefault="0002140D" w:rsidP="0002140D">
      <w:pPr>
        <w:spacing w:before="120" w:after="0"/>
        <w:jc w:val="both"/>
        <w:rPr>
          <w:rFonts w:ascii="Arial" w:hAnsi="Arial" w:cs="Arial"/>
          <w:b/>
          <w:bCs/>
          <w:u w:val="single"/>
        </w:rPr>
      </w:pPr>
      <w:r w:rsidRPr="00CC20F7">
        <w:rPr>
          <w:rFonts w:ascii="Arial" w:hAnsi="Arial" w:cs="Arial"/>
          <w:b/>
          <w:bCs/>
          <w:u w:val="single"/>
        </w:rPr>
        <w:t>Popis</w:t>
      </w:r>
      <w:r w:rsidRPr="00CC20F7">
        <w:rPr>
          <w:rFonts w:ascii="Arial" w:hAnsi="Arial" w:cs="Arial"/>
          <w:b/>
          <w:bCs/>
        </w:rPr>
        <w:t>:</w:t>
      </w:r>
      <w:r w:rsidRPr="00CC20F7">
        <w:rPr>
          <w:rFonts w:ascii="Arial" w:hAnsi="Arial" w:cs="Arial"/>
        </w:rPr>
        <w:t xml:space="preserve"> Jednokolejná trať bez elektrifikace </w:t>
      </w:r>
    </w:p>
    <w:p w:rsidR="0002140D" w:rsidRPr="00CC20F7" w:rsidRDefault="0002140D" w:rsidP="0002140D">
      <w:pPr>
        <w:spacing w:before="120" w:after="0"/>
        <w:jc w:val="both"/>
        <w:rPr>
          <w:rFonts w:ascii="Arial" w:hAnsi="Arial" w:cs="Arial"/>
        </w:rPr>
      </w:pPr>
      <w:r w:rsidRPr="00CC20F7">
        <w:rPr>
          <w:rFonts w:ascii="Arial" w:hAnsi="Arial" w:cs="Arial"/>
          <w:b/>
          <w:bCs/>
          <w:u w:val="single"/>
        </w:rPr>
        <w:t>Nejvyšší dovolená rychlost</w:t>
      </w:r>
      <w:r w:rsidRPr="00CC20F7">
        <w:rPr>
          <w:rFonts w:ascii="Arial" w:hAnsi="Arial" w:cs="Arial"/>
          <w:b/>
          <w:bCs/>
        </w:rPr>
        <w:t>:</w:t>
      </w:r>
      <w:r w:rsidRPr="00CC20F7">
        <w:rPr>
          <w:rFonts w:ascii="Arial" w:hAnsi="Arial" w:cs="Arial"/>
        </w:rPr>
        <w:t xml:space="preserve"> 60 km/hod. </w:t>
      </w:r>
    </w:p>
    <w:p w:rsidR="0002140D" w:rsidRPr="00CC20F7" w:rsidRDefault="0002140D" w:rsidP="0002140D">
      <w:pPr>
        <w:spacing w:before="120" w:after="0"/>
        <w:ind w:left="2124" w:hanging="2124"/>
        <w:jc w:val="both"/>
        <w:rPr>
          <w:rFonts w:ascii="Arial" w:hAnsi="Arial" w:cs="Arial"/>
        </w:rPr>
      </w:pPr>
      <w:r w:rsidRPr="00CC20F7">
        <w:rPr>
          <w:rFonts w:ascii="Arial" w:hAnsi="Arial" w:cs="Arial"/>
          <w:b/>
          <w:bCs/>
          <w:u w:val="single"/>
        </w:rPr>
        <w:t>Provozní zatížení</w:t>
      </w:r>
      <w:r w:rsidRPr="00CC20F7">
        <w:rPr>
          <w:rFonts w:ascii="Arial" w:hAnsi="Arial" w:cs="Arial"/>
          <w:b/>
          <w:bCs/>
        </w:rPr>
        <w:t>:</w:t>
      </w:r>
      <w:r w:rsidRPr="00CC20F7">
        <w:rPr>
          <w:rFonts w:ascii="Arial" w:hAnsi="Arial" w:cs="Arial"/>
        </w:rPr>
        <w:t xml:space="preserve"> </w:t>
      </w:r>
      <w:r w:rsidRPr="00CC20F7">
        <w:rPr>
          <w:rFonts w:ascii="Arial" w:hAnsi="Arial" w:cs="Arial"/>
        </w:rPr>
        <w:tab/>
      </w:r>
      <w:r w:rsidRPr="00CC20F7">
        <w:rPr>
          <w:rFonts w:ascii="Arial" w:hAnsi="Arial" w:cs="Arial"/>
          <w:u w:val="single"/>
        </w:rPr>
        <w:t>2. řád</w:t>
      </w:r>
      <w:r>
        <w:rPr>
          <w:rFonts w:ascii="Arial" w:hAnsi="Arial" w:cs="Arial"/>
        </w:rPr>
        <w:t xml:space="preserve"> trať vybrané sítě (Rumburk </w:t>
      </w:r>
      <w:r w:rsidRPr="00CC20F7">
        <w:rPr>
          <w:rFonts w:ascii="Arial" w:hAnsi="Arial" w:cs="Arial"/>
        </w:rPr>
        <w:t>- Dolní Poustevna)</w:t>
      </w:r>
    </w:p>
    <w:p w:rsidR="0002140D" w:rsidRPr="00CC20F7" w:rsidRDefault="0002140D" w:rsidP="0002140D">
      <w:pPr>
        <w:spacing w:before="120" w:after="0"/>
        <w:ind w:left="2832" w:hanging="2832"/>
        <w:jc w:val="both"/>
        <w:rPr>
          <w:rFonts w:ascii="Arial" w:hAnsi="Arial" w:cs="Arial"/>
        </w:rPr>
      </w:pPr>
      <w:r w:rsidRPr="00CC20F7">
        <w:rPr>
          <w:rFonts w:ascii="Arial" w:hAnsi="Arial" w:cs="Arial"/>
          <w:b/>
          <w:bCs/>
          <w:u w:val="single"/>
        </w:rPr>
        <w:t>Traťová třída zatížení</w:t>
      </w:r>
      <w:r w:rsidRPr="00CC20F7"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Rumburk - Dolní Poustevna</w:t>
      </w:r>
    </w:p>
    <w:p w:rsidR="0002140D" w:rsidRPr="00CC20F7" w:rsidRDefault="0002140D" w:rsidP="0002140D">
      <w:pPr>
        <w:spacing w:before="120" w:after="0"/>
        <w:jc w:val="both"/>
        <w:rPr>
          <w:rFonts w:ascii="Arial" w:hAnsi="Arial" w:cs="Arial"/>
        </w:rPr>
      </w:pPr>
      <w:r w:rsidRPr="00CC20F7">
        <w:rPr>
          <w:rFonts w:ascii="Arial" w:hAnsi="Arial" w:cs="Arial"/>
          <w:b/>
          <w:bCs/>
          <w:u w:val="single"/>
        </w:rPr>
        <w:t>Ostatní údaje:</w:t>
      </w:r>
      <w:r w:rsidRPr="00CC20F7">
        <w:rPr>
          <w:rFonts w:ascii="Arial" w:hAnsi="Arial" w:cs="Arial"/>
          <w:b/>
          <w:bCs/>
        </w:rPr>
        <w:t xml:space="preserve">  </w:t>
      </w:r>
    </w:p>
    <w:p w:rsidR="0002140D" w:rsidRDefault="0002140D" w:rsidP="0002140D">
      <w:pPr>
        <w:spacing w:after="0"/>
        <w:jc w:val="both"/>
        <w:rPr>
          <w:rFonts w:ascii="Arial" w:hAnsi="Arial" w:cs="Arial"/>
          <w:b/>
          <w:bCs/>
        </w:rPr>
      </w:pPr>
    </w:p>
    <w:p w:rsidR="0002140D" w:rsidRPr="00CC20F7" w:rsidRDefault="0002140D" w:rsidP="0002140D">
      <w:pPr>
        <w:spacing w:after="0"/>
        <w:jc w:val="both"/>
        <w:rPr>
          <w:rFonts w:ascii="Arial" w:hAnsi="Arial" w:cs="Arial"/>
          <w:b/>
          <w:bCs/>
        </w:rPr>
      </w:pPr>
    </w:p>
    <w:p w:rsidR="0002140D" w:rsidRPr="00F4151E" w:rsidRDefault="0002140D" w:rsidP="0002140D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F4151E">
        <w:rPr>
          <w:rFonts w:ascii="Arial" w:hAnsi="Arial" w:cs="Arial"/>
          <w:b/>
          <w:bCs/>
          <w:sz w:val="28"/>
          <w:szCs w:val="28"/>
        </w:rPr>
        <w:t>A2. Stávající stav popis</w:t>
      </w:r>
    </w:p>
    <w:p w:rsidR="0002140D" w:rsidRPr="00CC20F7" w:rsidRDefault="0002140D" w:rsidP="0002140D">
      <w:pPr>
        <w:spacing w:before="120"/>
        <w:jc w:val="both"/>
        <w:rPr>
          <w:rFonts w:ascii="Arial" w:hAnsi="Arial" w:cs="Arial"/>
          <w:b/>
          <w:bCs/>
          <w:u w:val="single"/>
        </w:rPr>
      </w:pPr>
      <w:r w:rsidRPr="00CC20F7">
        <w:rPr>
          <w:rFonts w:ascii="Arial" w:hAnsi="Arial" w:cs="Arial"/>
          <w:b/>
          <w:bCs/>
          <w:u w:val="single"/>
        </w:rPr>
        <w:t xml:space="preserve">Železniční svršek:  </w:t>
      </w:r>
    </w:p>
    <w:p w:rsidR="0002140D" w:rsidRPr="00D6304A" w:rsidRDefault="0002140D" w:rsidP="0002140D">
      <w:pPr>
        <w:spacing w:after="0"/>
        <w:jc w:val="both"/>
        <w:rPr>
          <w:rFonts w:ascii="Arial" w:hAnsi="Arial" w:cs="Arial"/>
        </w:rPr>
      </w:pPr>
      <w:r w:rsidRPr="00CC20F7">
        <w:rPr>
          <w:rFonts w:ascii="Arial" w:hAnsi="Arial" w:cs="Arial"/>
        </w:rPr>
        <w:t xml:space="preserve">Trať slouží k osobní přepravě. Vzhledem ke kopcovitému terénu je v celém úseku projektováno značné množství oblouků o menších poloměrech. Traťové úseky na trati jsou vesměs na železničním svršku s kolejnicemi </w:t>
      </w:r>
      <w:proofErr w:type="spellStart"/>
      <w:r w:rsidRPr="00CC20F7">
        <w:rPr>
          <w:rFonts w:ascii="Arial" w:hAnsi="Arial" w:cs="Arial"/>
        </w:rPr>
        <w:t>tv</w:t>
      </w:r>
      <w:proofErr w:type="spellEnd"/>
      <w:r w:rsidRPr="00CC20F7">
        <w:rPr>
          <w:rFonts w:ascii="Arial" w:hAnsi="Arial" w:cs="Arial"/>
        </w:rPr>
        <w:t>. S49, na pražcích SB5, SB</w:t>
      </w:r>
      <w:r>
        <w:rPr>
          <w:rFonts w:ascii="Arial" w:hAnsi="Arial" w:cs="Arial"/>
        </w:rPr>
        <w:t>8</w:t>
      </w:r>
      <w:r w:rsidRPr="00CC20F7">
        <w:rPr>
          <w:rFonts w:ascii="Arial" w:hAnsi="Arial" w:cs="Arial"/>
        </w:rPr>
        <w:t>, rozdělení „c“</w:t>
      </w:r>
      <w:r w:rsidRPr="00D6304A">
        <w:rPr>
          <w:rFonts w:ascii="Arial" w:hAnsi="Arial" w:cs="Arial"/>
        </w:rPr>
        <w:t xml:space="preserve">, kolej je </w:t>
      </w:r>
      <w:r>
        <w:rPr>
          <w:rFonts w:ascii="Arial" w:hAnsi="Arial" w:cs="Arial"/>
        </w:rPr>
        <w:t>stykovaná, závady z MD v GPK na stycích</w:t>
      </w:r>
      <w:r w:rsidRPr="00CC20F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CC20F7">
        <w:rPr>
          <w:rFonts w:ascii="Arial" w:hAnsi="Arial" w:cs="Arial"/>
        </w:rPr>
        <w:t>ojetí kolejnic v</w:t>
      </w:r>
      <w:r>
        <w:rPr>
          <w:rFonts w:ascii="Arial" w:hAnsi="Arial" w:cs="Arial"/>
        </w:rPr>
        <w:t> </w:t>
      </w:r>
      <w:r w:rsidRPr="00CC20F7">
        <w:rPr>
          <w:rFonts w:ascii="Arial" w:hAnsi="Arial" w:cs="Arial"/>
        </w:rPr>
        <w:t>oblouku</w:t>
      </w:r>
      <w:r>
        <w:rPr>
          <w:rFonts w:ascii="Arial" w:hAnsi="Arial" w:cs="Arial"/>
        </w:rPr>
        <w:t>.</w:t>
      </w:r>
    </w:p>
    <w:p w:rsidR="0002140D" w:rsidRPr="00CC20F7" w:rsidRDefault="0002140D" w:rsidP="0002140D">
      <w:pPr>
        <w:spacing w:after="0"/>
        <w:jc w:val="both"/>
        <w:rPr>
          <w:rFonts w:ascii="Arial" w:hAnsi="Arial" w:cs="Arial"/>
        </w:rPr>
      </w:pPr>
    </w:p>
    <w:p w:rsidR="0002140D" w:rsidRPr="00CC20F7" w:rsidRDefault="0002140D" w:rsidP="0002140D">
      <w:pPr>
        <w:spacing w:before="120" w:after="0"/>
        <w:jc w:val="both"/>
        <w:rPr>
          <w:rFonts w:ascii="Arial" w:hAnsi="Arial" w:cs="Arial"/>
          <w:u w:val="single"/>
        </w:rPr>
      </w:pPr>
      <w:r w:rsidRPr="00CC20F7">
        <w:rPr>
          <w:rFonts w:ascii="Arial" w:hAnsi="Arial" w:cs="Arial"/>
          <w:b/>
          <w:bCs/>
          <w:u w:val="single"/>
        </w:rPr>
        <w:t>Železniční spodek</w:t>
      </w:r>
      <w:r w:rsidRPr="00CC20F7">
        <w:rPr>
          <w:rFonts w:ascii="Arial" w:hAnsi="Arial" w:cs="Arial"/>
          <w:u w:val="single"/>
        </w:rPr>
        <w:t xml:space="preserve">: </w:t>
      </w:r>
    </w:p>
    <w:p w:rsidR="0002140D" w:rsidRPr="00CC20F7" w:rsidRDefault="0002140D" w:rsidP="0002140D">
      <w:pPr>
        <w:spacing w:after="0"/>
        <w:jc w:val="both"/>
        <w:rPr>
          <w:rFonts w:ascii="Arial" w:hAnsi="Arial" w:cs="Arial"/>
        </w:rPr>
      </w:pPr>
      <w:r w:rsidRPr="00CC20F7">
        <w:rPr>
          <w:rFonts w:ascii="Arial" w:hAnsi="Arial" w:cs="Arial"/>
        </w:rPr>
        <w:t>V km</w:t>
      </w:r>
      <w:r>
        <w:rPr>
          <w:rFonts w:ascii="Arial" w:hAnsi="Arial" w:cs="Arial"/>
        </w:rPr>
        <w:t xml:space="preserve"> 19,7 </w:t>
      </w:r>
      <w:r w:rsidRPr="00CC20F7">
        <w:rPr>
          <w:rFonts w:ascii="Arial" w:hAnsi="Arial" w:cs="Arial"/>
        </w:rPr>
        <w:t>je trať vedena ve skalním zářezu.</w:t>
      </w:r>
    </w:p>
    <w:p w:rsidR="0002140D" w:rsidRPr="00CC20F7" w:rsidRDefault="0002140D" w:rsidP="0002140D">
      <w:pPr>
        <w:spacing w:before="120" w:after="0"/>
        <w:jc w:val="both"/>
        <w:rPr>
          <w:rFonts w:ascii="Arial" w:hAnsi="Arial" w:cs="Arial"/>
          <w:u w:val="single"/>
        </w:rPr>
      </w:pPr>
      <w:r w:rsidRPr="00CC20F7">
        <w:rPr>
          <w:rFonts w:ascii="Arial" w:hAnsi="Arial" w:cs="Arial"/>
          <w:b/>
          <w:bCs/>
          <w:u w:val="single"/>
        </w:rPr>
        <w:t>Projektová dokumentace</w:t>
      </w:r>
      <w:r w:rsidRPr="00CC20F7">
        <w:rPr>
          <w:rFonts w:ascii="Arial" w:hAnsi="Arial" w:cs="Arial"/>
          <w:u w:val="single"/>
        </w:rPr>
        <w:t xml:space="preserve">: </w:t>
      </w:r>
    </w:p>
    <w:p w:rsidR="0002140D" w:rsidRPr="00CC20F7" w:rsidRDefault="0002140D" w:rsidP="0002140D">
      <w:pPr>
        <w:spacing w:after="0"/>
        <w:jc w:val="both"/>
        <w:rPr>
          <w:rFonts w:ascii="Arial" w:hAnsi="Arial" w:cs="Arial"/>
        </w:rPr>
      </w:pPr>
      <w:r w:rsidRPr="00CC20F7">
        <w:rPr>
          <w:rFonts w:ascii="Arial" w:hAnsi="Arial" w:cs="Arial"/>
        </w:rPr>
        <w:t>ne</w:t>
      </w:r>
    </w:p>
    <w:p w:rsidR="0002140D" w:rsidRDefault="0002140D" w:rsidP="0002140D">
      <w:pPr>
        <w:spacing w:after="0"/>
        <w:jc w:val="both"/>
        <w:rPr>
          <w:rFonts w:ascii="Arial" w:hAnsi="Arial" w:cs="Arial"/>
          <w:b/>
          <w:bCs/>
        </w:rPr>
      </w:pPr>
    </w:p>
    <w:p w:rsidR="009B7EE8" w:rsidRDefault="009B7EE8" w:rsidP="0002140D">
      <w:pPr>
        <w:spacing w:after="0"/>
        <w:jc w:val="both"/>
        <w:rPr>
          <w:rFonts w:ascii="Arial" w:hAnsi="Arial" w:cs="Arial"/>
          <w:b/>
          <w:bCs/>
        </w:rPr>
      </w:pPr>
    </w:p>
    <w:p w:rsidR="009B7EE8" w:rsidRPr="00CC20F7" w:rsidRDefault="009B7EE8" w:rsidP="0002140D">
      <w:pPr>
        <w:spacing w:after="0"/>
        <w:jc w:val="both"/>
        <w:rPr>
          <w:rFonts w:ascii="Arial" w:hAnsi="Arial" w:cs="Arial"/>
          <w:b/>
          <w:bCs/>
        </w:rPr>
      </w:pPr>
    </w:p>
    <w:p w:rsidR="0002140D" w:rsidRPr="00F4151E" w:rsidRDefault="0002140D" w:rsidP="0002140D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F4151E">
        <w:rPr>
          <w:rFonts w:ascii="Arial" w:hAnsi="Arial" w:cs="Arial"/>
          <w:b/>
          <w:bCs/>
          <w:sz w:val="28"/>
          <w:szCs w:val="28"/>
        </w:rPr>
        <w:t xml:space="preserve">A3. Požadavky a specifikace </w:t>
      </w:r>
    </w:p>
    <w:p w:rsidR="0002140D" w:rsidRPr="00CC20F7" w:rsidRDefault="0002140D" w:rsidP="0002140D">
      <w:pPr>
        <w:spacing w:before="120" w:after="0"/>
        <w:jc w:val="both"/>
        <w:rPr>
          <w:rFonts w:ascii="Arial" w:hAnsi="Arial" w:cs="Arial"/>
          <w:b/>
          <w:bCs/>
          <w:u w:val="single"/>
        </w:rPr>
      </w:pPr>
      <w:r w:rsidRPr="00CC20F7">
        <w:rPr>
          <w:rFonts w:ascii="Arial" w:hAnsi="Arial" w:cs="Arial"/>
          <w:b/>
          <w:bCs/>
          <w:u w:val="single"/>
        </w:rPr>
        <w:t>Popis požadovaných prací:</w:t>
      </w:r>
    </w:p>
    <w:p w:rsidR="0002140D" w:rsidRPr="00D6304A" w:rsidRDefault="0002140D" w:rsidP="0002140D">
      <w:pPr>
        <w:spacing w:before="120" w:after="120"/>
        <w:jc w:val="both"/>
        <w:rPr>
          <w:rFonts w:ascii="Arial" w:hAnsi="Arial" w:cs="Arial"/>
          <w:bCs/>
          <w:i/>
          <w:u w:val="single"/>
        </w:rPr>
      </w:pPr>
      <w:r w:rsidRPr="00D6304A">
        <w:rPr>
          <w:rFonts w:ascii="Arial" w:hAnsi="Arial" w:cs="Arial"/>
          <w:bCs/>
          <w:i/>
          <w:u w:val="single"/>
        </w:rPr>
        <w:t xml:space="preserve">trať </w:t>
      </w:r>
      <w:r>
        <w:rPr>
          <w:rFonts w:ascii="Arial" w:hAnsi="Arial" w:cs="Arial"/>
          <w:bCs/>
          <w:i/>
          <w:u w:val="single"/>
        </w:rPr>
        <w:t>Lipová – Mikulášovice d.</w:t>
      </w:r>
      <w:r w:rsidR="004C44AB">
        <w:rPr>
          <w:rFonts w:ascii="Arial" w:hAnsi="Arial" w:cs="Arial"/>
          <w:bCs/>
          <w:i/>
          <w:u w:val="single"/>
        </w:rPr>
        <w:t xml:space="preserve"> </w:t>
      </w:r>
      <w:bookmarkStart w:id="0" w:name="_GoBack"/>
      <w:bookmarkEnd w:id="0"/>
      <w:r>
        <w:rPr>
          <w:rFonts w:ascii="Arial" w:hAnsi="Arial" w:cs="Arial"/>
          <w:bCs/>
          <w:i/>
          <w:u w:val="single"/>
        </w:rPr>
        <w:t>n.</w:t>
      </w:r>
    </w:p>
    <w:p w:rsidR="0002140D" w:rsidRDefault="0002140D" w:rsidP="0002140D">
      <w:pPr>
        <w:spacing w:after="0"/>
        <w:jc w:val="both"/>
        <w:rPr>
          <w:rFonts w:ascii="Arial" w:hAnsi="Arial" w:cs="Arial"/>
          <w:bCs/>
        </w:rPr>
      </w:pPr>
      <w:r w:rsidRPr="00CC20F7">
        <w:rPr>
          <w:rFonts w:ascii="Arial" w:hAnsi="Arial" w:cs="Arial"/>
          <w:bCs/>
        </w:rPr>
        <w:t xml:space="preserve">km </w:t>
      </w:r>
      <w:r>
        <w:rPr>
          <w:rFonts w:ascii="Arial" w:hAnsi="Arial" w:cs="Arial"/>
          <w:bCs/>
        </w:rPr>
        <w:t>18,130-19,7</w:t>
      </w:r>
    </w:p>
    <w:p w:rsidR="0002140D" w:rsidRPr="00CC20F7" w:rsidRDefault="0002140D" w:rsidP="0002140D">
      <w:pPr>
        <w:spacing w:after="0"/>
        <w:jc w:val="both"/>
        <w:rPr>
          <w:rFonts w:ascii="Arial" w:hAnsi="Arial" w:cs="Arial"/>
          <w:bCs/>
        </w:rPr>
      </w:pPr>
      <w:r w:rsidRPr="00CC20F7">
        <w:rPr>
          <w:rFonts w:ascii="Arial" w:hAnsi="Arial" w:cs="Arial"/>
          <w:bCs/>
        </w:rPr>
        <w:t xml:space="preserve">kolejnice S49 </w:t>
      </w:r>
    </w:p>
    <w:p w:rsidR="0002140D" w:rsidRPr="00CC20F7" w:rsidRDefault="0002140D" w:rsidP="0002140D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pražce SB8 ,SB5</w:t>
      </w:r>
    </w:p>
    <w:p w:rsidR="0002140D" w:rsidRDefault="0002140D" w:rsidP="0002140D">
      <w:pPr>
        <w:spacing w:after="0"/>
        <w:jc w:val="both"/>
        <w:rPr>
          <w:rFonts w:ascii="Arial" w:hAnsi="Arial" w:cs="Arial"/>
          <w:bCs/>
        </w:rPr>
      </w:pPr>
      <w:r w:rsidRPr="00B55F8E">
        <w:rPr>
          <w:rFonts w:ascii="Arial" w:hAnsi="Arial" w:cs="Arial"/>
          <w:bCs/>
        </w:rPr>
        <w:t>rozdělení „c“</w:t>
      </w:r>
    </w:p>
    <w:p w:rsidR="0002140D" w:rsidRDefault="0002140D" w:rsidP="0002140D">
      <w:pPr>
        <w:spacing w:after="0"/>
        <w:jc w:val="both"/>
        <w:rPr>
          <w:rFonts w:ascii="Arial" w:hAnsi="Arial" w:cs="Arial"/>
          <w:bCs/>
        </w:rPr>
      </w:pPr>
    </w:p>
    <w:p w:rsidR="009B7EE8" w:rsidRDefault="009B7EE8" w:rsidP="0002140D">
      <w:pPr>
        <w:spacing w:after="0"/>
        <w:jc w:val="both"/>
        <w:rPr>
          <w:rFonts w:ascii="Arial" w:hAnsi="Arial" w:cs="Arial"/>
          <w:bCs/>
        </w:rPr>
      </w:pPr>
    </w:p>
    <w:p w:rsidR="009B7EE8" w:rsidRPr="00CC20F7" w:rsidRDefault="009B7EE8" w:rsidP="0002140D">
      <w:pPr>
        <w:spacing w:after="0"/>
        <w:jc w:val="both"/>
        <w:rPr>
          <w:rFonts w:ascii="Arial" w:hAnsi="Arial" w:cs="Arial"/>
          <w:bCs/>
        </w:rPr>
      </w:pPr>
    </w:p>
    <w:p w:rsidR="0002140D" w:rsidRPr="00D6304A" w:rsidRDefault="0002140D" w:rsidP="0002140D">
      <w:pPr>
        <w:pStyle w:val="Odstavecseseznamem"/>
        <w:numPr>
          <w:ilvl w:val="0"/>
          <w:numId w:val="4"/>
        </w:numPr>
        <w:spacing w:after="120"/>
        <w:ind w:left="284" w:hanging="284"/>
        <w:rPr>
          <w:rFonts w:ascii="Arial CE" w:hAnsi="Arial CE" w:cs="Arial"/>
          <w:b/>
          <w:bCs/>
        </w:rPr>
      </w:pPr>
      <w:r>
        <w:rPr>
          <w:rFonts w:ascii="Arial CE" w:hAnsi="Arial CE" w:cs="Arial"/>
          <w:b/>
          <w:bCs/>
        </w:rPr>
        <w:lastRenderedPageBreak/>
        <w:t>Práce na železničním svršku</w:t>
      </w:r>
    </w:p>
    <w:p w:rsidR="0002140D" w:rsidRPr="00FE04A0" w:rsidRDefault="0002140D" w:rsidP="009245CD">
      <w:pPr>
        <w:pStyle w:val="Odstavecseseznamem"/>
        <w:numPr>
          <w:ilvl w:val="0"/>
          <w:numId w:val="8"/>
        </w:numPr>
        <w:ind w:left="567" w:hanging="283"/>
        <w:jc w:val="both"/>
        <w:rPr>
          <w:rFonts w:ascii="Arial" w:hAnsi="Arial" w:cs="Arial"/>
          <w:bCs/>
        </w:rPr>
      </w:pPr>
      <w:r w:rsidRPr="00FE04A0">
        <w:rPr>
          <w:rFonts w:ascii="Arial" w:hAnsi="Arial" w:cs="Arial"/>
          <w:bCs/>
        </w:rPr>
        <w:t xml:space="preserve">zhotovitel provede </w:t>
      </w:r>
      <w:r w:rsidRPr="00FE04A0">
        <w:rPr>
          <w:rFonts w:ascii="Arial" w:hAnsi="Arial" w:cs="Arial"/>
          <w:b/>
          <w:bCs/>
        </w:rPr>
        <w:t>výřez styků</w:t>
      </w:r>
      <w:r w:rsidR="001951A0" w:rsidRPr="00FE04A0">
        <w:rPr>
          <w:rFonts w:ascii="Arial" w:hAnsi="Arial" w:cs="Arial"/>
          <w:b/>
          <w:bCs/>
        </w:rPr>
        <w:t xml:space="preserve"> - </w:t>
      </w:r>
      <w:r w:rsidR="00EC44EF" w:rsidRPr="00FE04A0">
        <w:rPr>
          <w:rFonts w:ascii="Arial" w:hAnsi="Arial" w:cs="Arial"/>
          <w:bCs/>
        </w:rPr>
        <w:t>celkem</w:t>
      </w:r>
      <w:r w:rsidRPr="00FE04A0">
        <w:rPr>
          <w:rFonts w:ascii="Arial" w:hAnsi="Arial" w:cs="Arial"/>
          <w:bCs/>
        </w:rPr>
        <w:t xml:space="preserve"> </w:t>
      </w:r>
      <w:r w:rsidR="00EC44EF" w:rsidRPr="00FE04A0">
        <w:rPr>
          <w:rFonts w:ascii="Arial" w:hAnsi="Arial" w:cs="Arial"/>
          <w:b/>
          <w:bCs/>
        </w:rPr>
        <w:t>7</w:t>
      </w:r>
      <w:r w:rsidR="00FE04A0" w:rsidRPr="00FE04A0">
        <w:rPr>
          <w:rFonts w:ascii="Arial" w:hAnsi="Arial" w:cs="Arial"/>
          <w:b/>
          <w:bCs/>
        </w:rPr>
        <w:t>1</w:t>
      </w:r>
      <w:r w:rsidR="00EC44EF" w:rsidRPr="00FE04A0">
        <w:rPr>
          <w:rFonts w:ascii="Arial" w:hAnsi="Arial" w:cs="Arial"/>
          <w:b/>
          <w:bCs/>
        </w:rPr>
        <w:t xml:space="preserve"> </w:t>
      </w:r>
      <w:r w:rsidRPr="00FE04A0">
        <w:rPr>
          <w:rFonts w:ascii="Arial" w:hAnsi="Arial" w:cs="Arial"/>
          <w:bCs/>
        </w:rPr>
        <w:t>ks (</w:t>
      </w:r>
      <w:r w:rsidR="00287F4E" w:rsidRPr="00FE04A0">
        <w:rPr>
          <w:rFonts w:ascii="Arial" w:hAnsi="Arial" w:cs="Arial"/>
          <w:bCs/>
        </w:rPr>
        <w:t xml:space="preserve">materiál kolejnice třídy R260 </w:t>
      </w:r>
      <w:proofErr w:type="spellStart"/>
      <w:r w:rsidR="00287F4E" w:rsidRPr="00FE04A0">
        <w:rPr>
          <w:rFonts w:ascii="Arial" w:hAnsi="Arial" w:cs="Arial"/>
          <w:bCs/>
        </w:rPr>
        <w:t>tv</w:t>
      </w:r>
      <w:proofErr w:type="spellEnd"/>
      <w:r w:rsidR="00287F4E" w:rsidRPr="00FE04A0">
        <w:rPr>
          <w:rFonts w:ascii="Arial" w:hAnsi="Arial" w:cs="Arial"/>
          <w:bCs/>
        </w:rPr>
        <w:t xml:space="preserve">. S49 na vložky v délce </w:t>
      </w:r>
      <w:r w:rsidR="00FE04A0" w:rsidRPr="00FE04A0">
        <w:rPr>
          <w:rFonts w:ascii="Arial" w:hAnsi="Arial" w:cs="Arial"/>
          <w:b/>
          <w:bCs/>
        </w:rPr>
        <w:t>3</w:t>
      </w:r>
      <w:r w:rsidR="00287F4E" w:rsidRPr="00FE04A0">
        <w:rPr>
          <w:rFonts w:ascii="Arial" w:hAnsi="Arial" w:cs="Arial"/>
          <w:b/>
          <w:bCs/>
        </w:rPr>
        <w:t>x75</w:t>
      </w:r>
      <w:r w:rsidR="00287F4E" w:rsidRPr="00FE04A0">
        <w:rPr>
          <w:rFonts w:ascii="Arial" w:hAnsi="Arial" w:cs="Arial"/>
          <w:bCs/>
        </w:rPr>
        <w:t xml:space="preserve"> m dodá objednatel</w:t>
      </w:r>
      <w:r w:rsidRPr="00FE04A0">
        <w:rPr>
          <w:rFonts w:ascii="Arial" w:hAnsi="Arial" w:cs="Arial"/>
          <w:bCs/>
        </w:rPr>
        <w:t>) v</w:t>
      </w:r>
      <w:r w:rsidR="001951A0" w:rsidRPr="00FE04A0">
        <w:rPr>
          <w:rFonts w:ascii="Arial" w:hAnsi="Arial" w:cs="Arial"/>
          <w:bCs/>
        </w:rPr>
        <w:t xml:space="preserve"> těchto </w:t>
      </w:r>
      <w:r w:rsidRPr="00FE04A0">
        <w:rPr>
          <w:rFonts w:ascii="Arial" w:hAnsi="Arial" w:cs="Arial"/>
          <w:bCs/>
        </w:rPr>
        <w:t>úsecích:</w:t>
      </w:r>
    </w:p>
    <w:p w:rsidR="0002140D" w:rsidRPr="00FE04A0" w:rsidRDefault="0002140D" w:rsidP="009245CD">
      <w:pPr>
        <w:pStyle w:val="Odstavecseseznamem"/>
        <w:numPr>
          <w:ilvl w:val="1"/>
          <w:numId w:val="10"/>
        </w:numPr>
        <w:ind w:left="993" w:hanging="436"/>
        <w:jc w:val="both"/>
        <w:rPr>
          <w:rFonts w:ascii="Arial" w:hAnsi="Arial" w:cs="Arial"/>
          <w:bCs/>
        </w:rPr>
      </w:pPr>
      <w:r w:rsidRPr="00FE04A0">
        <w:rPr>
          <w:rFonts w:ascii="Arial" w:hAnsi="Arial" w:cs="Arial"/>
          <w:bCs/>
        </w:rPr>
        <w:t>v km</w:t>
      </w:r>
      <w:r w:rsidR="00EC44EF" w:rsidRPr="00FE04A0">
        <w:rPr>
          <w:rFonts w:ascii="Arial" w:hAnsi="Arial" w:cs="Arial"/>
          <w:bCs/>
        </w:rPr>
        <w:t xml:space="preserve"> 1</w:t>
      </w:r>
      <w:r w:rsidR="00417788" w:rsidRPr="00FE04A0">
        <w:rPr>
          <w:rFonts w:ascii="Arial" w:hAnsi="Arial" w:cs="Arial"/>
          <w:bCs/>
        </w:rPr>
        <w:t xml:space="preserve">8,130-18,370 </w:t>
      </w:r>
      <w:r w:rsidRPr="00FE04A0">
        <w:rPr>
          <w:rFonts w:ascii="Arial" w:hAnsi="Arial" w:cs="Arial"/>
          <w:bCs/>
        </w:rPr>
        <w:t>vstřícných styků v obou pasech, tj. celkem 18</w:t>
      </w:r>
      <w:r w:rsidR="00BE38B8" w:rsidRPr="00FE04A0">
        <w:rPr>
          <w:rFonts w:ascii="Arial" w:hAnsi="Arial" w:cs="Arial"/>
          <w:bCs/>
        </w:rPr>
        <w:t xml:space="preserve"> </w:t>
      </w:r>
      <w:r w:rsidRPr="00FE04A0">
        <w:rPr>
          <w:rFonts w:ascii="Arial" w:hAnsi="Arial" w:cs="Arial"/>
          <w:bCs/>
        </w:rPr>
        <w:t xml:space="preserve">ks </w:t>
      </w:r>
    </w:p>
    <w:p w:rsidR="0002140D" w:rsidRPr="00FE04A0" w:rsidRDefault="0002140D" w:rsidP="009245CD">
      <w:pPr>
        <w:pStyle w:val="Odstavecseseznamem"/>
        <w:numPr>
          <w:ilvl w:val="1"/>
          <w:numId w:val="10"/>
        </w:numPr>
        <w:ind w:left="993" w:hanging="436"/>
        <w:jc w:val="both"/>
        <w:rPr>
          <w:rFonts w:ascii="Arial" w:hAnsi="Arial" w:cs="Arial"/>
          <w:bCs/>
        </w:rPr>
      </w:pPr>
      <w:r w:rsidRPr="00FE04A0">
        <w:rPr>
          <w:rFonts w:ascii="Arial" w:hAnsi="Arial" w:cs="Arial"/>
          <w:bCs/>
        </w:rPr>
        <w:t xml:space="preserve">v km </w:t>
      </w:r>
      <w:r w:rsidR="00417788" w:rsidRPr="00FE04A0">
        <w:rPr>
          <w:rFonts w:ascii="Arial" w:hAnsi="Arial" w:cs="Arial"/>
          <w:bCs/>
        </w:rPr>
        <w:t xml:space="preserve">18,700-18,830 </w:t>
      </w:r>
      <w:r w:rsidRPr="00FE04A0">
        <w:rPr>
          <w:rFonts w:ascii="Arial" w:hAnsi="Arial" w:cs="Arial"/>
          <w:bCs/>
        </w:rPr>
        <w:t xml:space="preserve">vystřídaných styků v obou pasech, tj. celkem </w:t>
      </w:r>
      <w:r w:rsidR="00BE38B8" w:rsidRPr="00FE04A0">
        <w:rPr>
          <w:rFonts w:ascii="Arial" w:hAnsi="Arial" w:cs="Arial"/>
          <w:bCs/>
        </w:rPr>
        <w:t xml:space="preserve">9 </w:t>
      </w:r>
      <w:r w:rsidRPr="00FE04A0">
        <w:rPr>
          <w:rFonts w:ascii="Arial" w:hAnsi="Arial" w:cs="Arial"/>
          <w:bCs/>
        </w:rPr>
        <w:t>ks</w:t>
      </w:r>
      <w:r w:rsidR="00BE38B8" w:rsidRPr="00FE04A0">
        <w:rPr>
          <w:rFonts w:ascii="Arial" w:hAnsi="Arial" w:cs="Arial"/>
          <w:bCs/>
        </w:rPr>
        <w:t xml:space="preserve"> (mimo 50 m výměny kolejnic – viz </w:t>
      </w:r>
      <w:r w:rsidR="00C14332" w:rsidRPr="00FE04A0">
        <w:rPr>
          <w:rFonts w:ascii="Arial" w:hAnsi="Arial" w:cs="Arial"/>
          <w:bCs/>
        </w:rPr>
        <w:t>bod d</w:t>
      </w:r>
      <w:r w:rsidR="00BE38B8" w:rsidRPr="00FE04A0">
        <w:rPr>
          <w:rFonts w:ascii="Arial" w:hAnsi="Arial" w:cs="Arial"/>
          <w:bCs/>
        </w:rPr>
        <w:t>)</w:t>
      </w:r>
    </w:p>
    <w:p w:rsidR="0002140D" w:rsidRPr="00FE04A0" w:rsidRDefault="0002140D" w:rsidP="009245CD">
      <w:pPr>
        <w:pStyle w:val="Odstavecseseznamem"/>
        <w:numPr>
          <w:ilvl w:val="1"/>
          <w:numId w:val="10"/>
        </w:numPr>
        <w:ind w:left="993" w:hanging="436"/>
        <w:jc w:val="both"/>
        <w:rPr>
          <w:rFonts w:ascii="Arial" w:hAnsi="Arial" w:cs="Arial"/>
          <w:bCs/>
        </w:rPr>
      </w:pPr>
      <w:r w:rsidRPr="00FE04A0">
        <w:rPr>
          <w:rFonts w:ascii="Arial" w:hAnsi="Arial" w:cs="Arial"/>
          <w:bCs/>
        </w:rPr>
        <w:t xml:space="preserve">v km </w:t>
      </w:r>
      <w:r w:rsidR="00417788" w:rsidRPr="00FE04A0">
        <w:rPr>
          <w:rFonts w:ascii="Arial" w:hAnsi="Arial" w:cs="Arial"/>
          <w:bCs/>
        </w:rPr>
        <w:t xml:space="preserve">18,930-19,100 </w:t>
      </w:r>
      <w:r w:rsidRPr="00FE04A0">
        <w:rPr>
          <w:rFonts w:ascii="Arial" w:hAnsi="Arial" w:cs="Arial"/>
          <w:bCs/>
        </w:rPr>
        <w:t>vystřídaných styků v obou pasech, tj. celkem 9</w:t>
      </w:r>
      <w:r w:rsidR="00BE38B8" w:rsidRPr="00FE04A0">
        <w:rPr>
          <w:rFonts w:ascii="Arial" w:hAnsi="Arial" w:cs="Arial"/>
          <w:bCs/>
        </w:rPr>
        <w:t xml:space="preserve"> </w:t>
      </w:r>
      <w:r w:rsidRPr="00FE04A0">
        <w:rPr>
          <w:rFonts w:ascii="Arial" w:hAnsi="Arial" w:cs="Arial"/>
          <w:bCs/>
        </w:rPr>
        <w:t>ks</w:t>
      </w:r>
    </w:p>
    <w:p w:rsidR="0002140D" w:rsidRPr="00FE04A0" w:rsidRDefault="0002140D" w:rsidP="009245CD">
      <w:pPr>
        <w:pStyle w:val="Odstavecseseznamem"/>
        <w:numPr>
          <w:ilvl w:val="1"/>
          <w:numId w:val="10"/>
        </w:numPr>
        <w:ind w:left="993" w:hanging="436"/>
        <w:jc w:val="both"/>
        <w:rPr>
          <w:rFonts w:ascii="Arial" w:hAnsi="Arial" w:cs="Arial"/>
          <w:bCs/>
        </w:rPr>
      </w:pPr>
      <w:r w:rsidRPr="00FE04A0">
        <w:rPr>
          <w:rFonts w:ascii="Arial" w:hAnsi="Arial" w:cs="Arial"/>
          <w:bCs/>
        </w:rPr>
        <w:t>v km 19,170-19,280 vystřídaných styků v obou pasech, tj. celkem 13</w:t>
      </w:r>
      <w:r w:rsidR="00BE38B8" w:rsidRPr="00FE04A0">
        <w:rPr>
          <w:rFonts w:ascii="Arial" w:hAnsi="Arial" w:cs="Arial"/>
          <w:bCs/>
        </w:rPr>
        <w:t xml:space="preserve"> </w:t>
      </w:r>
      <w:r w:rsidRPr="00FE04A0">
        <w:rPr>
          <w:rFonts w:ascii="Arial" w:hAnsi="Arial" w:cs="Arial"/>
          <w:bCs/>
        </w:rPr>
        <w:t>ks</w:t>
      </w:r>
    </w:p>
    <w:p w:rsidR="0002140D" w:rsidRPr="00FE04A0" w:rsidRDefault="0002140D" w:rsidP="009245CD">
      <w:pPr>
        <w:pStyle w:val="Odstavecseseznamem"/>
        <w:numPr>
          <w:ilvl w:val="1"/>
          <w:numId w:val="10"/>
        </w:numPr>
        <w:ind w:left="993" w:hanging="436"/>
        <w:jc w:val="both"/>
        <w:rPr>
          <w:rFonts w:ascii="Arial" w:hAnsi="Arial" w:cs="Arial"/>
          <w:bCs/>
        </w:rPr>
      </w:pPr>
      <w:r w:rsidRPr="00FE04A0">
        <w:rPr>
          <w:rFonts w:ascii="Arial" w:hAnsi="Arial" w:cs="Arial"/>
          <w:bCs/>
        </w:rPr>
        <w:t>v km 19,380-19,700 vystřídaných styků v obou pasech, tj. celkem 22</w:t>
      </w:r>
      <w:r w:rsidR="00BE38B8" w:rsidRPr="00FE04A0">
        <w:rPr>
          <w:rFonts w:ascii="Arial" w:hAnsi="Arial" w:cs="Arial"/>
          <w:bCs/>
        </w:rPr>
        <w:t xml:space="preserve"> </w:t>
      </w:r>
      <w:r w:rsidRPr="00FE04A0">
        <w:rPr>
          <w:rFonts w:ascii="Arial" w:hAnsi="Arial" w:cs="Arial"/>
          <w:bCs/>
        </w:rPr>
        <w:t>ks</w:t>
      </w:r>
    </w:p>
    <w:p w:rsidR="0002140D" w:rsidRPr="00FE04A0" w:rsidRDefault="0002140D" w:rsidP="0002140D">
      <w:pPr>
        <w:pStyle w:val="Odstavecseseznamem"/>
        <w:ind w:left="993"/>
        <w:jc w:val="both"/>
        <w:rPr>
          <w:rFonts w:ascii="Arial" w:hAnsi="Arial" w:cs="Arial"/>
          <w:bCs/>
        </w:rPr>
      </w:pPr>
    </w:p>
    <w:p w:rsidR="0002140D" w:rsidRPr="00FE04A0" w:rsidRDefault="0037024F" w:rsidP="009245CD">
      <w:pPr>
        <w:pStyle w:val="Odstavecseseznamem"/>
        <w:numPr>
          <w:ilvl w:val="0"/>
          <w:numId w:val="8"/>
        </w:numPr>
        <w:ind w:left="567" w:hanging="283"/>
        <w:jc w:val="both"/>
        <w:rPr>
          <w:rFonts w:ascii="Arial" w:hAnsi="Arial" w:cs="Arial"/>
          <w:bCs/>
        </w:rPr>
      </w:pPr>
      <w:r w:rsidRPr="00FE04A0">
        <w:rPr>
          <w:rFonts w:ascii="Arial" w:hAnsi="Arial" w:cs="Arial"/>
          <w:bCs/>
        </w:rPr>
        <w:t xml:space="preserve">zhotovitel provede </w:t>
      </w:r>
      <w:r w:rsidRPr="00FE04A0">
        <w:rPr>
          <w:rFonts w:ascii="Arial" w:hAnsi="Arial" w:cs="Arial"/>
          <w:b/>
          <w:bCs/>
        </w:rPr>
        <w:t>20</w:t>
      </w:r>
      <w:r w:rsidR="0002140D" w:rsidRPr="00FE04A0">
        <w:rPr>
          <w:rFonts w:ascii="Arial" w:hAnsi="Arial" w:cs="Arial"/>
          <w:b/>
          <w:bCs/>
        </w:rPr>
        <w:t>x výřez vad</w:t>
      </w:r>
      <w:r w:rsidRPr="00FE04A0">
        <w:rPr>
          <w:rFonts w:ascii="Arial" w:hAnsi="Arial" w:cs="Arial"/>
          <w:bCs/>
        </w:rPr>
        <w:t xml:space="preserve"> dle pokynů VPS (</w:t>
      </w:r>
      <w:r w:rsidR="001951A0" w:rsidRPr="00FE04A0">
        <w:rPr>
          <w:rFonts w:ascii="Arial" w:hAnsi="Arial" w:cs="Arial"/>
          <w:bCs/>
        </w:rPr>
        <w:t xml:space="preserve">materiál kolejnice třídy R260 </w:t>
      </w:r>
      <w:proofErr w:type="spellStart"/>
      <w:r w:rsidR="001951A0" w:rsidRPr="00FE04A0">
        <w:rPr>
          <w:rFonts w:ascii="Arial" w:hAnsi="Arial" w:cs="Arial"/>
          <w:bCs/>
        </w:rPr>
        <w:t>tv</w:t>
      </w:r>
      <w:proofErr w:type="spellEnd"/>
      <w:r w:rsidR="001951A0" w:rsidRPr="00FE04A0">
        <w:rPr>
          <w:rFonts w:ascii="Arial" w:hAnsi="Arial" w:cs="Arial"/>
          <w:bCs/>
        </w:rPr>
        <w:t xml:space="preserve">. </w:t>
      </w:r>
      <w:r w:rsidR="0002140D" w:rsidRPr="00FE04A0">
        <w:rPr>
          <w:rFonts w:ascii="Arial" w:hAnsi="Arial" w:cs="Arial"/>
          <w:bCs/>
        </w:rPr>
        <w:t>S49 na vložky</w:t>
      </w:r>
      <w:r w:rsidR="001951A0" w:rsidRPr="00FE04A0">
        <w:rPr>
          <w:rFonts w:ascii="Arial" w:hAnsi="Arial" w:cs="Arial"/>
          <w:bCs/>
        </w:rPr>
        <w:t xml:space="preserve"> v délce </w:t>
      </w:r>
      <w:r w:rsidR="001951A0" w:rsidRPr="00FE04A0">
        <w:rPr>
          <w:rFonts w:ascii="Arial" w:hAnsi="Arial" w:cs="Arial"/>
          <w:b/>
          <w:bCs/>
        </w:rPr>
        <w:t>2x75</w:t>
      </w:r>
      <w:r w:rsidR="008875FB" w:rsidRPr="00FE04A0">
        <w:rPr>
          <w:rFonts w:ascii="Arial" w:hAnsi="Arial" w:cs="Arial"/>
          <w:bCs/>
        </w:rPr>
        <w:t xml:space="preserve"> </w:t>
      </w:r>
      <w:r w:rsidR="001951A0" w:rsidRPr="00FE04A0">
        <w:rPr>
          <w:rFonts w:ascii="Arial" w:hAnsi="Arial" w:cs="Arial"/>
          <w:bCs/>
        </w:rPr>
        <w:t xml:space="preserve">m </w:t>
      </w:r>
      <w:r w:rsidR="0002140D" w:rsidRPr="00FE04A0">
        <w:rPr>
          <w:rFonts w:ascii="Arial" w:hAnsi="Arial" w:cs="Arial"/>
          <w:bCs/>
        </w:rPr>
        <w:t>dodá objednatel)</w:t>
      </w:r>
    </w:p>
    <w:p w:rsidR="0002140D" w:rsidRPr="00FE04A0" w:rsidRDefault="0002140D" w:rsidP="0002140D">
      <w:pPr>
        <w:pStyle w:val="Odstavecseseznamem"/>
        <w:ind w:left="993"/>
        <w:jc w:val="both"/>
        <w:rPr>
          <w:rFonts w:ascii="Arial" w:hAnsi="Arial" w:cs="Arial"/>
          <w:bCs/>
        </w:rPr>
      </w:pPr>
    </w:p>
    <w:p w:rsidR="0002140D" w:rsidRPr="00FE04A0" w:rsidRDefault="0002140D" w:rsidP="009245CD">
      <w:pPr>
        <w:pStyle w:val="Odstavecseseznamem"/>
        <w:numPr>
          <w:ilvl w:val="0"/>
          <w:numId w:val="8"/>
        </w:numPr>
        <w:ind w:left="567" w:hanging="283"/>
        <w:jc w:val="both"/>
        <w:rPr>
          <w:rFonts w:ascii="Arial" w:hAnsi="Arial" w:cs="Arial"/>
          <w:bCs/>
        </w:rPr>
      </w:pPr>
      <w:r w:rsidRPr="00FE04A0">
        <w:rPr>
          <w:rFonts w:ascii="Arial" w:hAnsi="Arial" w:cs="Arial"/>
          <w:bCs/>
        </w:rPr>
        <w:t xml:space="preserve">zhotovitel provede </w:t>
      </w:r>
      <w:r w:rsidRPr="00FE04A0">
        <w:rPr>
          <w:rFonts w:ascii="Arial" w:hAnsi="Arial" w:cs="Arial"/>
          <w:b/>
          <w:bCs/>
        </w:rPr>
        <w:t xml:space="preserve">osazení </w:t>
      </w:r>
      <w:r w:rsidR="0083402F" w:rsidRPr="00FE04A0">
        <w:rPr>
          <w:rFonts w:ascii="Arial" w:hAnsi="Arial" w:cs="Arial"/>
          <w:b/>
          <w:bCs/>
        </w:rPr>
        <w:t>1269</w:t>
      </w:r>
      <w:r w:rsidRPr="00FE04A0">
        <w:rPr>
          <w:rFonts w:ascii="Arial" w:hAnsi="Arial" w:cs="Arial"/>
          <w:b/>
          <w:bCs/>
        </w:rPr>
        <w:t xml:space="preserve"> ks pražcových kotev</w:t>
      </w:r>
      <w:r w:rsidRPr="00FE04A0">
        <w:rPr>
          <w:rFonts w:ascii="Arial" w:hAnsi="Arial" w:cs="Arial"/>
          <w:bCs/>
        </w:rPr>
        <w:t xml:space="preserve"> (pražcové kotvy na pražce SB5</w:t>
      </w:r>
      <w:r w:rsidR="001951A0" w:rsidRPr="00FE04A0">
        <w:rPr>
          <w:rFonts w:ascii="Arial" w:hAnsi="Arial" w:cs="Arial"/>
          <w:bCs/>
        </w:rPr>
        <w:t>, SB6</w:t>
      </w:r>
      <w:r w:rsidRPr="00FE04A0">
        <w:rPr>
          <w:rFonts w:ascii="Arial" w:hAnsi="Arial" w:cs="Arial"/>
          <w:bCs/>
        </w:rPr>
        <w:t xml:space="preserve"> a SB8 dodá objednatel) v</w:t>
      </w:r>
      <w:r w:rsidR="001951A0" w:rsidRPr="00FE04A0">
        <w:rPr>
          <w:rFonts w:ascii="Arial" w:hAnsi="Arial" w:cs="Arial"/>
          <w:bCs/>
        </w:rPr>
        <w:t xml:space="preserve"> těchto</w:t>
      </w:r>
      <w:r w:rsidRPr="00FE04A0">
        <w:rPr>
          <w:rFonts w:ascii="Arial" w:hAnsi="Arial" w:cs="Arial"/>
          <w:bCs/>
        </w:rPr>
        <w:t xml:space="preserve"> úsecích:</w:t>
      </w:r>
    </w:p>
    <w:p w:rsidR="0002140D" w:rsidRDefault="0002140D" w:rsidP="0037024F">
      <w:pPr>
        <w:pStyle w:val="Odstavecseseznamem"/>
        <w:numPr>
          <w:ilvl w:val="1"/>
          <w:numId w:val="6"/>
        </w:numPr>
        <w:ind w:left="851" w:hanging="284"/>
        <w:jc w:val="both"/>
        <w:rPr>
          <w:rFonts w:ascii="Arial" w:hAnsi="Arial" w:cs="Arial"/>
          <w:bCs/>
        </w:rPr>
      </w:pPr>
      <w:bookmarkStart w:id="1" w:name="OLE_LINK1"/>
      <w:bookmarkStart w:id="2" w:name="OLE_LINK2"/>
      <w:r w:rsidRPr="00E735F2">
        <w:rPr>
          <w:rFonts w:ascii="Arial" w:hAnsi="Arial" w:cs="Arial"/>
          <w:bCs/>
        </w:rPr>
        <w:t xml:space="preserve">v km </w:t>
      </w:r>
      <w:r w:rsidR="00417788">
        <w:rPr>
          <w:rFonts w:ascii="Arial" w:hAnsi="Arial" w:cs="Arial"/>
          <w:bCs/>
        </w:rPr>
        <w:t>18,120</w:t>
      </w:r>
      <w:r w:rsidR="00C14332">
        <w:rPr>
          <w:rFonts w:ascii="Arial" w:hAnsi="Arial" w:cs="Arial"/>
          <w:bCs/>
        </w:rPr>
        <w:t xml:space="preserve"> </w:t>
      </w:r>
      <w:r w:rsidR="00417788">
        <w:rPr>
          <w:rFonts w:ascii="Arial" w:hAnsi="Arial" w:cs="Arial"/>
          <w:bCs/>
        </w:rPr>
        <w:t>-</w:t>
      </w:r>
      <w:r w:rsidR="00C14332">
        <w:rPr>
          <w:rFonts w:ascii="Arial" w:hAnsi="Arial" w:cs="Arial"/>
          <w:bCs/>
        </w:rPr>
        <w:t xml:space="preserve"> </w:t>
      </w:r>
      <w:r w:rsidR="00417788">
        <w:rPr>
          <w:rFonts w:ascii="Arial" w:hAnsi="Arial" w:cs="Arial"/>
          <w:bCs/>
        </w:rPr>
        <w:t>18,365</w:t>
      </w:r>
      <w:r w:rsidR="00C14332">
        <w:rPr>
          <w:rFonts w:ascii="Arial" w:hAnsi="Arial" w:cs="Arial"/>
          <w:bCs/>
        </w:rPr>
        <w:tab/>
        <w:t>371</w:t>
      </w:r>
      <w:r>
        <w:rPr>
          <w:rFonts w:ascii="Arial" w:hAnsi="Arial" w:cs="Arial"/>
          <w:bCs/>
        </w:rPr>
        <w:t xml:space="preserve"> ks kotev </w:t>
      </w:r>
      <w:r w:rsidR="00C14332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R=200m</w:t>
      </w:r>
      <w:r w:rsidR="00C14332">
        <w:rPr>
          <w:rFonts w:ascii="Arial" w:hAnsi="Arial" w:cs="Arial"/>
          <w:bCs/>
        </w:rPr>
        <w:t>)</w:t>
      </w:r>
    </w:p>
    <w:p w:rsidR="0002140D" w:rsidRDefault="0002140D" w:rsidP="0037024F">
      <w:pPr>
        <w:pStyle w:val="Odstavecseseznamem"/>
        <w:numPr>
          <w:ilvl w:val="1"/>
          <w:numId w:val="6"/>
        </w:numPr>
        <w:ind w:left="851" w:hanging="284"/>
        <w:jc w:val="both"/>
        <w:rPr>
          <w:rFonts w:ascii="Arial" w:hAnsi="Arial" w:cs="Arial"/>
          <w:bCs/>
        </w:rPr>
      </w:pPr>
      <w:r w:rsidRPr="00574A5A">
        <w:rPr>
          <w:rFonts w:ascii="Arial" w:hAnsi="Arial" w:cs="Arial"/>
          <w:bCs/>
        </w:rPr>
        <w:t>v km 18,</w:t>
      </w:r>
      <w:r w:rsidR="00C14332">
        <w:rPr>
          <w:rFonts w:ascii="Arial" w:hAnsi="Arial" w:cs="Arial"/>
          <w:bCs/>
        </w:rPr>
        <w:t xml:space="preserve">690 </w:t>
      </w:r>
      <w:r w:rsidRPr="00574A5A">
        <w:rPr>
          <w:rFonts w:ascii="Arial" w:hAnsi="Arial" w:cs="Arial"/>
          <w:bCs/>
        </w:rPr>
        <w:t>-</w:t>
      </w:r>
      <w:r w:rsidR="00C14332">
        <w:rPr>
          <w:rFonts w:ascii="Arial" w:hAnsi="Arial" w:cs="Arial"/>
          <w:bCs/>
        </w:rPr>
        <w:t xml:space="preserve"> </w:t>
      </w:r>
      <w:r w:rsidRPr="00574A5A">
        <w:rPr>
          <w:rFonts w:ascii="Arial" w:hAnsi="Arial" w:cs="Arial"/>
          <w:bCs/>
        </w:rPr>
        <w:t>18,830</w:t>
      </w:r>
      <w:r w:rsidR="00C14332">
        <w:rPr>
          <w:rFonts w:ascii="Arial" w:hAnsi="Arial" w:cs="Arial"/>
          <w:bCs/>
        </w:rPr>
        <w:tab/>
        <w:t>213</w:t>
      </w:r>
      <w:r>
        <w:rPr>
          <w:rFonts w:ascii="Arial" w:hAnsi="Arial" w:cs="Arial"/>
          <w:bCs/>
        </w:rPr>
        <w:t xml:space="preserve"> ks kotev </w:t>
      </w:r>
      <w:r w:rsidR="00C14332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R=200m</w:t>
      </w:r>
      <w:r w:rsidR="00C14332">
        <w:rPr>
          <w:rFonts w:ascii="Arial" w:hAnsi="Arial" w:cs="Arial"/>
          <w:bCs/>
        </w:rPr>
        <w:t>)</w:t>
      </w:r>
    </w:p>
    <w:p w:rsidR="0002140D" w:rsidRPr="00574A5A" w:rsidRDefault="0002140D" w:rsidP="0037024F">
      <w:pPr>
        <w:pStyle w:val="Odstavecseseznamem"/>
        <w:numPr>
          <w:ilvl w:val="1"/>
          <w:numId w:val="6"/>
        </w:numPr>
        <w:ind w:left="851" w:hanging="284"/>
        <w:jc w:val="both"/>
        <w:rPr>
          <w:rFonts w:ascii="Arial" w:hAnsi="Arial" w:cs="Arial"/>
          <w:bCs/>
        </w:rPr>
      </w:pPr>
      <w:r w:rsidRPr="00574A5A">
        <w:rPr>
          <w:rFonts w:ascii="Arial" w:hAnsi="Arial" w:cs="Arial"/>
          <w:bCs/>
        </w:rPr>
        <w:t>v km 18,9</w:t>
      </w:r>
      <w:r w:rsidR="00C14332">
        <w:rPr>
          <w:rFonts w:ascii="Arial" w:hAnsi="Arial" w:cs="Arial"/>
          <w:bCs/>
        </w:rPr>
        <w:t xml:space="preserve">55 </w:t>
      </w:r>
      <w:r w:rsidRPr="00574A5A">
        <w:rPr>
          <w:rFonts w:ascii="Arial" w:hAnsi="Arial" w:cs="Arial"/>
          <w:bCs/>
        </w:rPr>
        <w:t>-</w:t>
      </w:r>
      <w:r w:rsidR="00C14332">
        <w:rPr>
          <w:rFonts w:ascii="Arial" w:hAnsi="Arial" w:cs="Arial"/>
          <w:bCs/>
        </w:rPr>
        <w:t xml:space="preserve"> </w:t>
      </w:r>
      <w:r w:rsidRPr="00574A5A">
        <w:rPr>
          <w:rFonts w:ascii="Arial" w:hAnsi="Arial" w:cs="Arial"/>
          <w:bCs/>
        </w:rPr>
        <w:t>19,100</w:t>
      </w:r>
      <w:r w:rsidR="00C14332">
        <w:rPr>
          <w:rFonts w:ascii="Arial" w:hAnsi="Arial" w:cs="Arial"/>
          <w:bCs/>
        </w:rPr>
        <w:tab/>
        <w:t xml:space="preserve">  84 ks kotev (</w:t>
      </w:r>
      <w:r>
        <w:rPr>
          <w:rFonts w:ascii="Arial" w:hAnsi="Arial" w:cs="Arial"/>
          <w:bCs/>
        </w:rPr>
        <w:t>R=250m</w:t>
      </w:r>
      <w:r w:rsidR="00C14332">
        <w:rPr>
          <w:rFonts w:ascii="Arial" w:hAnsi="Arial" w:cs="Arial"/>
          <w:bCs/>
        </w:rPr>
        <w:t>)</w:t>
      </w:r>
    </w:p>
    <w:p w:rsidR="0002140D" w:rsidRPr="0083402F" w:rsidRDefault="0002140D" w:rsidP="0037024F">
      <w:pPr>
        <w:pStyle w:val="Odstavecseseznamem"/>
        <w:numPr>
          <w:ilvl w:val="1"/>
          <w:numId w:val="6"/>
        </w:numPr>
        <w:ind w:left="851" w:hanging="284"/>
        <w:jc w:val="both"/>
        <w:rPr>
          <w:rFonts w:ascii="Arial" w:hAnsi="Arial" w:cs="Arial"/>
          <w:bCs/>
        </w:rPr>
      </w:pPr>
      <w:r w:rsidRPr="0083402F">
        <w:rPr>
          <w:rFonts w:ascii="Arial" w:hAnsi="Arial" w:cs="Arial"/>
          <w:bCs/>
        </w:rPr>
        <w:t>v km 19,1</w:t>
      </w:r>
      <w:r w:rsidR="00C14332" w:rsidRPr="0083402F">
        <w:rPr>
          <w:rFonts w:ascii="Arial" w:hAnsi="Arial" w:cs="Arial"/>
          <w:bCs/>
        </w:rPr>
        <w:t xml:space="preserve">55 </w:t>
      </w:r>
      <w:r w:rsidRPr="0083402F">
        <w:rPr>
          <w:rFonts w:ascii="Arial" w:hAnsi="Arial" w:cs="Arial"/>
          <w:bCs/>
        </w:rPr>
        <w:t>-</w:t>
      </w:r>
      <w:r w:rsidR="00C14332" w:rsidRPr="0083402F">
        <w:rPr>
          <w:rFonts w:ascii="Arial" w:hAnsi="Arial" w:cs="Arial"/>
          <w:bCs/>
        </w:rPr>
        <w:t xml:space="preserve"> 19,29</w:t>
      </w:r>
      <w:r w:rsidRPr="0083402F">
        <w:rPr>
          <w:rFonts w:ascii="Arial" w:hAnsi="Arial" w:cs="Arial"/>
          <w:bCs/>
        </w:rPr>
        <w:t>0</w:t>
      </w:r>
      <w:r w:rsidR="00C14332" w:rsidRPr="0083402F">
        <w:rPr>
          <w:rFonts w:ascii="Arial" w:hAnsi="Arial" w:cs="Arial"/>
          <w:bCs/>
        </w:rPr>
        <w:tab/>
      </w:r>
      <w:r w:rsidR="0083402F" w:rsidRPr="0083402F">
        <w:rPr>
          <w:rFonts w:ascii="Arial" w:hAnsi="Arial" w:cs="Arial"/>
          <w:bCs/>
        </w:rPr>
        <w:t>205</w:t>
      </w:r>
      <w:r w:rsidRPr="0083402F">
        <w:rPr>
          <w:rFonts w:ascii="Arial" w:hAnsi="Arial" w:cs="Arial"/>
          <w:bCs/>
        </w:rPr>
        <w:t xml:space="preserve"> ks</w:t>
      </w:r>
      <w:r w:rsidR="00C14332" w:rsidRPr="0083402F">
        <w:rPr>
          <w:rFonts w:ascii="Arial" w:hAnsi="Arial" w:cs="Arial"/>
          <w:bCs/>
        </w:rPr>
        <w:t xml:space="preserve"> kotev (R=</w:t>
      </w:r>
      <w:r w:rsidRPr="0083402F">
        <w:rPr>
          <w:rFonts w:ascii="Arial" w:hAnsi="Arial" w:cs="Arial"/>
          <w:bCs/>
        </w:rPr>
        <w:t>200m</w:t>
      </w:r>
      <w:r w:rsidR="00C14332" w:rsidRPr="0083402F">
        <w:rPr>
          <w:rFonts w:ascii="Arial" w:hAnsi="Arial" w:cs="Arial"/>
          <w:bCs/>
        </w:rPr>
        <w:t>)</w:t>
      </w:r>
    </w:p>
    <w:p w:rsidR="0002140D" w:rsidRDefault="0002140D" w:rsidP="0037024F">
      <w:pPr>
        <w:pStyle w:val="Odstavecseseznamem"/>
        <w:numPr>
          <w:ilvl w:val="1"/>
          <w:numId w:val="6"/>
        </w:numPr>
        <w:ind w:left="851" w:hanging="284"/>
        <w:jc w:val="both"/>
        <w:rPr>
          <w:rFonts w:ascii="Arial" w:hAnsi="Arial" w:cs="Arial"/>
          <w:bCs/>
        </w:rPr>
      </w:pPr>
      <w:r w:rsidRPr="00574A5A">
        <w:rPr>
          <w:rFonts w:ascii="Arial" w:hAnsi="Arial" w:cs="Arial"/>
          <w:bCs/>
        </w:rPr>
        <w:t>v km 19,</w:t>
      </w:r>
      <w:r w:rsidR="00EA73C6">
        <w:rPr>
          <w:rFonts w:ascii="Arial" w:hAnsi="Arial" w:cs="Arial"/>
          <w:bCs/>
        </w:rPr>
        <w:t>41</w:t>
      </w:r>
      <w:r w:rsidRPr="00574A5A">
        <w:rPr>
          <w:rFonts w:ascii="Arial" w:hAnsi="Arial" w:cs="Arial"/>
          <w:bCs/>
        </w:rPr>
        <w:t>0</w:t>
      </w:r>
      <w:r w:rsidR="00EA73C6">
        <w:rPr>
          <w:rFonts w:ascii="Arial" w:hAnsi="Arial" w:cs="Arial"/>
          <w:bCs/>
        </w:rPr>
        <w:t xml:space="preserve"> </w:t>
      </w:r>
      <w:r w:rsidRPr="00574A5A">
        <w:rPr>
          <w:rFonts w:ascii="Arial" w:hAnsi="Arial" w:cs="Arial"/>
          <w:bCs/>
        </w:rPr>
        <w:t>-</w:t>
      </w:r>
      <w:r w:rsidR="00EA73C6">
        <w:rPr>
          <w:rFonts w:ascii="Arial" w:hAnsi="Arial" w:cs="Arial"/>
          <w:bCs/>
        </w:rPr>
        <w:t xml:space="preserve"> </w:t>
      </w:r>
      <w:r w:rsidRPr="00574A5A">
        <w:rPr>
          <w:rFonts w:ascii="Arial" w:hAnsi="Arial" w:cs="Arial"/>
          <w:bCs/>
        </w:rPr>
        <w:t>19,</w:t>
      </w:r>
      <w:r w:rsidR="00EA73C6">
        <w:rPr>
          <w:rFonts w:ascii="Arial" w:hAnsi="Arial" w:cs="Arial"/>
          <w:bCs/>
        </w:rPr>
        <w:t>6</w:t>
      </w:r>
      <w:r w:rsidRPr="00574A5A">
        <w:rPr>
          <w:rFonts w:ascii="Arial" w:hAnsi="Arial" w:cs="Arial"/>
          <w:bCs/>
        </w:rPr>
        <w:t>70</w:t>
      </w:r>
      <w:r w:rsidR="00EA73C6">
        <w:rPr>
          <w:rFonts w:ascii="Arial" w:hAnsi="Arial" w:cs="Arial"/>
          <w:bCs/>
        </w:rPr>
        <w:tab/>
        <w:t>396</w:t>
      </w:r>
      <w:r>
        <w:rPr>
          <w:rFonts w:ascii="Arial" w:hAnsi="Arial" w:cs="Arial"/>
          <w:bCs/>
        </w:rPr>
        <w:t xml:space="preserve"> ks kotev </w:t>
      </w:r>
      <w:r w:rsidR="00EA73C6">
        <w:rPr>
          <w:rFonts w:ascii="Arial" w:hAnsi="Arial" w:cs="Arial"/>
          <w:bCs/>
        </w:rPr>
        <w:t>(</w:t>
      </w:r>
      <w:r w:rsidR="008875FB">
        <w:rPr>
          <w:rFonts w:ascii="Arial" w:hAnsi="Arial" w:cs="Arial"/>
          <w:bCs/>
        </w:rPr>
        <w:t>R=</w:t>
      </w:r>
      <w:r>
        <w:rPr>
          <w:rFonts w:ascii="Arial" w:hAnsi="Arial" w:cs="Arial"/>
          <w:bCs/>
        </w:rPr>
        <w:t>200m</w:t>
      </w:r>
      <w:r w:rsidR="00EA73C6">
        <w:rPr>
          <w:rFonts w:ascii="Arial" w:hAnsi="Arial" w:cs="Arial"/>
          <w:bCs/>
        </w:rPr>
        <w:t>)</w:t>
      </w:r>
    </w:p>
    <w:bookmarkEnd w:id="1"/>
    <w:bookmarkEnd w:id="2"/>
    <w:p w:rsidR="0002140D" w:rsidRPr="00CC20F7" w:rsidRDefault="0002140D" w:rsidP="0002140D">
      <w:pPr>
        <w:pStyle w:val="Odstavecseseznamem"/>
        <w:ind w:left="993"/>
        <w:jc w:val="both"/>
        <w:rPr>
          <w:rFonts w:ascii="Arial" w:hAnsi="Arial" w:cs="Arial"/>
          <w:bCs/>
        </w:rPr>
      </w:pPr>
    </w:p>
    <w:p w:rsidR="0002140D" w:rsidRPr="00044974" w:rsidRDefault="0002140D" w:rsidP="009245CD">
      <w:pPr>
        <w:pStyle w:val="Odstavecseseznamem"/>
        <w:numPr>
          <w:ilvl w:val="0"/>
          <w:numId w:val="8"/>
        </w:numPr>
        <w:ind w:left="567" w:hanging="283"/>
        <w:jc w:val="both"/>
        <w:rPr>
          <w:rFonts w:ascii="Arial" w:hAnsi="Arial" w:cs="Arial"/>
          <w:bCs/>
        </w:rPr>
      </w:pPr>
      <w:r w:rsidRPr="0083402F">
        <w:rPr>
          <w:rFonts w:ascii="Arial" w:hAnsi="Arial" w:cs="Arial"/>
          <w:bCs/>
        </w:rPr>
        <w:t xml:space="preserve">zhotovitel provede </w:t>
      </w:r>
      <w:r w:rsidR="00EC44EF" w:rsidRPr="0083402F">
        <w:rPr>
          <w:rFonts w:ascii="Arial" w:hAnsi="Arial" w:cs="Arial"/>
          <w:b/>
          <w:bCs/>
        </w:rPr>
        <w:t>výměn</w:t>
      </w:r>
      <w:r w:rsidR="0037024F" w:rsidRPr="0083402F">
        <w:rPr>
          <w:rFonts w:ascii="Arial" w:hAnsi="Arial" w:cs="Arial"/>
          <w:b/>
          <w:bCs/>
        </w:rPr>
        <w:t>u</w:t>
      </w:r>
      <w:r w:rsidR="00EC44EF" w:rsidRPr="0083402F">
        <w:rPr>
          <w:rFonts w:ascii="Arial" w:hAnsi="Arial" w:cs="Arial"/>
          <w:b/>
          <w:bCs/>
        </w:rPr>
        <w:t xml:space="preserve"> kolejnicových pasů v celkové délce </w:t>
      </w:r>
      <w:r w:rsidR="00EA73C6" w:rsidRPr="0083402F">
        <w:rPr>
          <w:rFonts w:ascii="Arial" w:hAnsi="Arial" w:cs="Arial"/>
          <w:b/>
          <w:bCs/>
        </w:rPr>
        <w:t>375</w:t>
      </w:r>
      <w:r w:rsidR="00EC44EF" w:rsidRPr="0083402F">
        <w:rPr>
          <w:rFonts w:ascii="Arial" w:hAnsi="Arial" w:cs="Arial"/>
          <w:b/>
          <w:bCs/>
        </w:rPr>
        <w:t xml:space="preserve"> m</w:t>
      </w:r>
      <w:r w:rsidR="00EC44EF" w:rsidRPr="0083402F">
        <w:rPr>
          <w:rFonts w:ascii="Arial" w:hAnsi="Arial" w:cs="Arial"/>
          <w:bCs/>
        </w:rPr>
        <w:t xml:space="preserve"> (materiál - kolejnice třídy R260 </w:t>
      </w:r>
      <w:proofErr w:type="spellStart"/>
      <w:r w:rsidR="00EC44EF" w:rsidRPr="0083402F">
        <w:rPr>
          <w:rFonts w:ascii="Arial" w:hAnsi="Arial" w:cs="Arial"/>
          <w:bCs/>
        </w:rPr>
        <w:t>tv</w:t>
      </w:r>
      <w:proofErr w:type="spellEnd"/>
      <w:r w:rsidR="00EC44EF" w:rsidRPr="0083402F">
        <w:rPr>
          <w:rFonts w:ascii="Arial" w:hAnsi="Arial" w:cs="Arial"/>
          <w:bCs/>
        </w:rPr>
        <w:t xml:space="preserve">. S49 v délce </w:t>
      </w:r>
      <w:r w:rsidR="008875FB" w:rsidRPr="0083402F">
        <w:rPr>
          <w:rFonts w:ascii="Arial" w:hAnsi="Arial" w:cs="Arial"/>
          <w:b/>
          <w:bCs/>
        </w:rPr>
        <w:t>5</w:t>
      </w:r>
      <w:r w:rsidR="00EC44EF" w:rsidRPr="0083402F">
        <w:rPr>
          <w:rFonts w:ascii="Arial" w:hAnsi="Arial" w:cs="Arial"/>
          <w:b/>
          <w:bCs/>
        </w:rPr>
        <w:t>x75</w:t>
      </w:r>
      <w:r w:rsidR="008875FB" w:rsidRPr="0083402F">
        <w:rPr>
          <w:rFonts w:ascii="Arial" w:hAnsi="Arial" w:cs="Arial"/>
          <w:b/>
          <w:bCs/>
        </w:rPr>
        <w:t xml:space="preserve"> </w:t>
      </w:r>
      <w:r w:rsidR="00EC44EF" w:rsidRPr="0083402F">
        <w:rPr>
          <w:rFonts w:ascii="Arial" w:hAnsi="Arial" w:cs="Arial"/>
          <w:bCs/>
        </w:rPr>
        <w:t>m dodá objednatel, vyzískané kolejnice S49</w:t>
      </w:r>
      <w:r w:rsidR="00EC44EF" w:rsidRPr="00CC20F7">
        <w:rPr>
          <w:rFonts w:ascii="Arial" w:hAnsi="Arial" w:cs="Arial"/>
          <w:bCs/>
        </w:rPr>
        <w:t xml:space="preserve"> </w:t>
      </w:r>
      <w:r w:rsidR="00EC44EF">
        <w:rPr>
          <w:rFonts w:ascii="Arial" w:hAnsi="Arial" w:cs="Arial"/>
          <w:bCs/>
        </w:rPr>
        <w:t xml:space="preserve">  </w:t>
      </w:r>
      <w:r w:rsidR="00EC44EF" w:rsidRPr="00CC20F7">
        <w:rPr>
          <w:rFonts w:ascii="Arial" w:hAnsi="Arial" w:cs="Arial"/>
          <w:bCs/>
        </w:rPr>
        <w:t>budou uloženy dle pokynů VPS</w:t>
      </w:r>
      <w:r w:rsidR="00EC44EF">
        <w:rPr>
          <w:rFonts w:ascii="Arial" w:hAnsi="Arial" w:cs="Arial"/>
          <w:bCs/>
        </w:rPr>
        <w:t>)</w:t>
      </w:r>
      <w:r w:rsidR="00EC44EF" w:rsidRPr="00044974">
        <w:rPr>
          <w:rFonts w:ascii="Arial" w:hAnsi="Arial" w:cs="Arial"/>
          <w:bCs/>
        </w:rPr>
        <w:t xml:space="preserve"> </w:t>
      </w:r>
      <w:r w:rsidRPr="00044974">
        <w:rPr>
          <w:rFonts w:ascii="Arial" w:hAnsi="Arial" w:cs="Arial"/>
          <w:bCs/>
        </w:rPr>
        <w:t>v </w:t>
      </w:r>
      <w:r w:rsidR="00044974" w:rsidRPr="00044974">
        <w:rPr>
          <w:rFonts w:ascii="Arial" w:hAnsi="Arial" w:cs="Arial"/>
          <w:bCs/>
        </w:rPr>
        <w:t>úsecích</w:t>
      </w:r>
    </w:p>
    <w:p w:rsidR="00044974" w:rsidRPr="00044974" w:rsidRDefault="00044974" w:rsidP="0037024F">
      <w:pPr>
        <w:pStyle w:val="Odstavecseseznamem"/>
        <w:numPr>
          <w:ilvl w:val="1"/>
          <w:numId w:val="6"/>
        </w:numPr>
        <w:ind w:left="851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 k</w:t>
      </w:r>
      <w:r w:rsidR="0002140D" w:rsidRPr="00044974">
        <w:rPr>
          <w:rFonts w:ascii="Arial" w:hAnsi="Arial" w:cs="Arial"/>
          <w:bCs/>
        </w:rPr>
        <w:t>m 18,750 –18,8</w:t>
      </w:r>
      <w:r w:rsidR="00B6738B" w:rsidRPr="00044974">
        <w:rPr>
          <w:rFonts w:ascii="Arial" w:hAnsi="Arial" w:cs="Arial"/>
          <w:bCs/>
        </w:rPr>
        <w:t>00</w:t>
      </w:r>
      <w:r w:rsidR="00EC44EF">
        <w:rPr>
          <w:rFonts w:ascii="Arial" w:hAnsi="Arial" w:cs="Arial"/>
          <w:bCs/>
        </w:rPr>
        <w:t xml:space="preserve">, </w:t>
      </w:r>
      <w:r w:rsidR="0002140D" w:rsidRPr="00044974">
        <w:rPr>
          <w:rFonts w:ascii="Arial" w:hAnsi="Arial" w:cs="Arial"/>
          <w:bCs/>
        </w:rPr>
        <w:t xml:space="preserve">ojetí </w:t>
      </w:r>
      <w:proofErr w:type="spellStart"/>
      <w:r w:rsidR="00B6738B" w:rsidRPr="00044974">
        <w:rPr>
          <w:rFonts w:ascii="Arial" w:hAnsi="Arial" w:cs="Arial"/>
          <w:bCs/>
        </w:rPr>
        <w:t>Lp</w:t>
      </w:r>
      <w:proofErr w:type="spellEnd"/>
      <w:r w:rsidR="00B6738B" w:rsidRPr="00044974">
        <w:rPr>
          <w:rFonts w:ascii="Arial" w:hAnsi="Arial" w:cs="Arial"/>
          <w:bCs/>
        </w:rPr>
        <w:t>, tj. 50 m</w:t>
      </w:r>
    </w:p>
    <w:p w:rsidR="0002140D" w:rsidRPr="00044974" w:rsidRDefault="00044974" w:rsidP="0037024F">
      <w:pPr>
        <w:pStyle w:val="Odstavecseseznamem"/>
        <w:numPr>
          <w:ilvl w:val="1"/>
          <w:numId w:val="6"/>
        </w:numPr>
        <w:ind w:left="851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 k</w:t>
      </w:r>
      <w:r w:rsidR="0002140D" w:rsidRPr="00044974">
        <w:rPr>
          <w:rFonts w:ascii="Arial" w:hAnsi="Arial" w:cs="Arial"/>
          <w:bCs/>
        </w:rPr>
        <w:t>m 19,250 - 19,32</w:t>
      </w:r>
      <w:r w:rsidR="00B6738B" w:rsidRPr="00044974">
        <w:rPr>
          <w:rFonts w:ascii="Arial" w:hAnsi="Arial" w:cs="Arial"/>
          <w:bCs/>
        </w:rPr>
        <w:t>5</w:t>
      </w:r>
      <w:r w:rsidR="00EC44EF">
        <w:rPr>
          <w:rFonts w:ascii="Arial" w:hAnsi="Arial" w:cs="Arial"/>
          <w:bCs/>
        </w:rPr>
        <w:t xml:space="preserve">, </w:t>
      </w:r>
      <w:r w:rsidR="0002140D" w:rsidRPr="00044974">
        <w:rPr>
          <w:rFonts w:ascii="Arial" w:hAnsi="Arial" w:cs="Arial"/>
          <w:bCs/>
        </w:rPr>
        <w:t xml:space="preserve">ojetí </w:t>
      </w:r>
      <w:proofErr w:type="spellStart"/>
      <w:r w:rsidR="0002140D" w:rsidRPr="00044974">
        <w:rPr>
          <w:rFonts w:ascii="Arial" w:hAnsi="Arial" w:cs="Arial"/>
          <w:bCs/>
        </w:rPr>
        <w:t>Lp</w:t>
      </w:r>
      <w:proofErr w:type="spellEnd"/>
      <w:r w:rsidR="00B6738B" w:rsidRPr="00044974">
        <w:rPr>
          <w:rFonts w:ascii="Arial" w:hAnsi="Arial" w:cs="Arial"/>
          <w:bCs/>
        </w:rPr>
        <w:t>, tj. 75 m</w:t>
      </w:r>
      <w:r w:rsidR="0002140D" w:rsidRPr="00044974">
        <w:rPr>
          <w:rFonts w:ascii="Arial" w:hAnsi="Arial" w:cs="Arial"/>
          <w:bCs/>
        </w:rPr>
        <w:t xml:space="preserve"> </w:t>
      </w:r>
    </w:p>
    <w:p w:rsidR="0002140D" w:rsidRDefault="00EC44EF" w:rsidP="0037024F">
      <w:pPr>
        <w:pStyle w:val="Odstavecseseznamem"/>
        <w:numPr>
          <w:ilvl w:val="1"/>
          <w:numId w:val="6"/>
        </w:numPr>
        <w:ind w:left="851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 k</w:t>
      </w:r>
      <w:r w:rsidR="00B6738B" w:rsidRPr="00044974">
        <w:rPr>
          <w:rFonts w:ascii="Arial" w:hAnsi="Arial" w:cs="Arial"/>
          <w:bCs/>
        </w:rPr>
        <w:t>m 19,40</w:t>
      </w:r>
      <w:r>
        <w:rPr>
          <w:rFonts w:ascii="Arial" w:hAnsi="Arial" w:cs="Arial"/>
          <w:bCs/>
        </w:rPr>
        <w:t xml:space="preserve">0 - </w:t>
      </w:r>
      <w:r w:rsidR="0002140D" w:rsidRPr="00044974">
        <w:rPr>
          <w:rFonts w:ascii="Arial" w:hAnsi="Arial" w:cs="Arial"/>
          <w:bCs/>
        </w:rPr>
        <w:t>19, 6</w:t>
      </w:r>
      <w:r w:rsidR="00B6738B" w:rsidRPr="00044974">
        <w:rPr>
          <w:rFonts w:ascii="Arial" w:hAnsi="Arial" w:cs="Arial"/>
          <w:bCs/>
        </w:rPr>
        <w:t>50</w:t>
      </w:r>
      <w:r>
        <w:rPr>
          <w:rFonts w:ascii="Arial" w:hAnsi="Arial" w:cs="Arial"/>
          <w:bCs/>
        </w:rPr>
        <w:t xml:space="preserve">, </w:t>
      </w:r>
      <w:r w:rsidR="0002140D" w:rsidRPr="00044974">
        <w:rPr>
          <w:rFonts w:ascii="Arial" w:hAnsi="Arial" w:cs="Arial"/>
          <w:bCs/>
        </w:rPr>
        <w:t>ojetí P</w:t>
      </w:r>
      <w:r w:rsidR="00B6738B" w:rsidRPr="00044974">
        <w:rPr>
          <w:rFonts w:ascii="Arial" w:hAnsi="Arial" w:cs="Arial"/>
          <w:bCs/>
        </w:rPr>
        <w:t>p</w:t>
      </w:r>
      <w:r w:rsidR="00044974" w:rsidRPr="00044974">
        <w:rPr>
          <w:rFonts w:ascii="Arial" w:hAnsi="Arial" w:cs="Arial"/>
          <w:bCs/>
        </w:rPr>
        <w:t xml:space="preserve">, </w:t>
      </w:r>
      <w:proofErr w:type="spellStart"/>
      <w:r w:rsidR="00044974" w:rsidRPr="00044974">
        <w:rPr>
          <w:rFonts w:ascii="Arial" w:hAnsi="Arial" w:cs="Arial"/>
          <w:bCs/>
        </w:rPr>
        <w:t>tj</w:t>
      </w:r>
      <w:proofErr w:type="spellEnd"/>
      <w:r w:rsidR="00044974" w:rsidRPr="00044974">
        <w:rPr>
          <w:rFonts w:ascii="Arial" w:hAnsi="Arial" w:cs="Arial"/>
          <w:bCs/>
        </w:rPr>
        <w:t xml:space="preserve"> 250 m</w:t>
      </w:r>
    </w:p>
    <w:p w:rsidR="00EC44EF" w:rsidRPr="00044974" w:rsidRDefault="00EC44EF" w:rsidP="00EC44EF">
      <w:pPr>
        <w:pStyle w:val="Odstavecseseznamem"/>
        <w:ind w:left="993"/>
        <w:jc w:val="both"/>
        <w:rPr>
          <w:rFonts w:ascii="Arial" w:hAnsi="Arial" w:cs="Arial"/>
          <w:bCs/>
        </w:rPr>
      </w:pPr>
    </w:p>
    <w:p w:rsidR="0002140D" w:rsidRPr="00325439" w:rsidRDefault="0002140D" w:rsidP="009245CD">
      <w:pPr>
        <w:pStyle w:val="Odstavecseseznamem"/>
        <w:numPr>
          <w:ilvl w:val="0"/>
          <w:numId w:val="8"/>
        </w:numPr>
        <w:ind w:left="567" w:hanging="283"/>
        <w:jc w:val="both"/>
        <w:rPr>
          <w:rFonts w:ascii="Arial" w:hAnsi="Arial" w:cs="Arial"/>
          <w:bCs/>
        </w:rPr>
      </w:pPr>
      <w:r w:rsidRPr="001C7B2D">
        <w:rPr>
          <w:rFonts w:ascii="Arial" w:hAnsi="Arial" w:cs="Arial"/>
          <w:bCs/>
        </w:rPr>
        <w:t>v celé délce zhotovitel provede opětovné zřízení bezstykové koleje dle předpisu S3 a S3/2</w:t>
      </w:r>
    </w:p>
    <w:p w:rsidR="0002140D" w:rsidRPr="001C7B2D" w:rsidRDefault="0002140D" w:rsidP="0002140D">
      <w:pPr>
        <w:pStyle w:val="Odstavecseseznamem"/>
        <w:ind w:left="709"/>
        <w:jc w:val="both"/>
        <w:rPr>
          <w:rFonts w:ascii="Arial CE" w:hAnsi="Arial CE"/>
          <w:b/>
          <w:bCs/>
        </w:rPr>
      </w:pPr>
    </w:p>
    <w:p w:rsidR="00325439" w:rsidRDefault="0002140D" w:rsidP="0002140D">
      <w:pPr>
        <w:pStyle w:val="Odstavecseseznamem"/>
        <w:numPr>
          <w:ilvl w:val="0"/>
          <w:numId w:val="4"/>
        </w:numPr>
        <w:spacing w:after="120"/>
        <w:ind w:left="284" w:hanging="284"/>
        <w:rPr>
          <w:rFonts w:ascii="Arial CE" w:hAnsi="Arial CE" w:cs="Arial"/>
          <w:b/>
          <w:bCs/>
        </w:rPr>
      </w:pPr>
      <w:r w:rsidRPr="00CC20F7">
        <w:rPr>
          <w:rFonts w:ascii="Arial CE" w:hAnsi="Arial CE" w:cs="Arial"/>
          <w:b/>
          <w:bCs/>
        </w:rPr>
        <w:t>Úprava nivelety</w:t>
      </w:r>
      <w:r>
        <w:rPr>
          <w:rFonts w:ascii="Arial CE" w:hAnsi="Arial CE" w:cs="Arial"/>
          <w:b/>
          <w:bCs/>
        </w:rPr>
        <w:t xml:space="preserve"> </w:t>
      </w:r>
      <w:r w:rsidR="001E0181">
        <w:rPr>
          <w:rFonts w:ascii="Arial CE" w:hAnsi="Arial CE" w:cs="Arial"/>
          <w:b/>
          <w:bCs/>
        </w:rPr>
        <w:t>v úsecích:</w:t>
      </w:r>
    </w:p>
    <w:p w:rsidR="00325439" w:rsidRPr="00CC20F7" w:rsidRDefault="00325439" w:rsidP="00325439">
      <w:pPr>
        <w:pStyle w:val="Odstavecseseznamem"/>
        <w:numPr>
          <w:ilvl w:val="1"/>
          <w:numId w:val="7"/>
        </w:numPr>
        <w:ind w:left="567" w:hanging="283"/>
        <w:jc w:val="both"/>
        <w:rPr>
          <w:rFonts w:ascii="Arial" w:hAnsi="Arial" w:cs="Arial"/>
          <w:bCs/>
        </w:rPr>
      </w:pPr>
      <w:r w:rsidRPr="00CC20F7">
        <w:rPr>
          <w:rFonts w:ascii="Arial" w:hAnsi="Arial" w:cs="Arial"/>
          <w:bCs/>
        </w:rPr>
        <w:t>v</w:t>
      </w:r>
      <w:r>
        <w:rPr>
          <w:rFonts w:ascii="Arial" w:hAnsi="Arial" w:cs="Arial"/>
          <w:bCs/>
        </w:rPr>
        <w:t> </w:t>
      </w:r>
      <w:r w:rsidRPr="00CC20F7">
        <w:rPr>
          <w:rFonts w:ascii="Arial" w:hAnsi="Arial" w:cs="Arial"/>
          <w:bCs/>
        </w:rPr>
        <w:t>km</w:t>
      </w:r>
      <w:r>
        <w:rPr>
          <w:rFonts w:ascii="Arial" w:hAnsi="Arial" w:cs="Arial"/>
          <w:bCs/>
        </w:rPr>
        <w:t xml:space="preserve"> 18,1 – 18,4</w:t>
      </w:r>
      <w:r w:rsidRPr="00CC20F7">
        <w:rPr>
          <w:rFonts w:ascii="Arial" w:hAnsi="Arial" w:cs="Arial"/>
          <w:bCs/>
        </w:rPr>
        <w:t>, tj.</w:t>
      </w:r>
      <w:r>
        <w:rPr>
          <w:rFonts w:ascii="Arial" w:hAnsi="Arial" w:cs="Arial"/>
          <w:bCs/>
        </w:rPr>
        <w:t xml:space="preserve"> 300 </w:t>
      </w:r>
      <w:r w:rsidRPr="00CC20F7">
        <w:rPr>
          <w:rFonts w:ascii="Arial" w:hAnsi="Arial" w:cs="Arial"/>
          <w:bCs/>
        </w:rPr>
        <w:t xml:space="preserve">m </w:t>
      </w:r>
    </w:p>
    <w:p w:rsidR="00325439" w:rsidRPr="00A27877" w:rsidRDefault="00325439" w:rsidP="00325439">
      <w:pPr>
        <w:pStyle w:val="Odstavecseseznamem"/>
        <w:numPr>
          <w:ilvl w:val="1"/>
          <w:numId w:val="7"/>
        </w:numPr>
        <w:ind w:left="567" w:hanging="283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</w:rPr>
        <w:t xml:space="preserve">v km 18,6 – 19,7, </w:t>
      </w:r>
      <w:r w:rsidRPr="00CC20F7">
        <w:rPr>
          <w:rFonts w:ascii="Arial" w:hAnsi="Arial" w:cs="Arial"/>
          <w:bCs/>
        </w:rPr>
        <w:t>tj</w:t>
      </w:r>
      <w:r>
        <w:rPr>
          <w:rFonts w:ascii="Arial" w:hAnsi="Arial" w:cs="Arial"/>
          <w:bCs/>
        </w:rPr>
        <w:t xml:space="preserve">. 1100 </w:t>
      </w:r>
      <w:r w:rsidRPr="00CC20F7">
        <w:rPr>
          <w:rFonts w:ascii="Arial" w:hAnsi="Arial" w:cs="Arial"/>
          <w:bCs/>
        </w:rPr>
        <w:t xml:space="preserve">m </w:t>
      </w:r>
    </w:p>
    <w:p w:rsidR="0002140D" w:rsidRPr="001E0181" w:rsidRDefault="0002140D" w:rsidP="001E0181">
      <w:pPr>
        <w:pStyle w:val="Odstavecseseznamem"/>
        <w:spacing w:after="120"/>
        <w:ind w:left="284"/>
        <w:rPr>
          <w:rFonts w:ascii="Arial" w:hAnsi="Arial" w:cs="Arial"/>
          <w:bCs/>
        </w:rPr>
      </w:pPr>
      <w:r w:rsidRPr="00325439">
        <w:rPr>
          <w:rFonts w:ascii="Arial" w:hAnsi="Arial" w:cs="Arial"/>
          <w:b/>
          <w:bCs/>
        </w:rPr>
        <w:t xml:space="preserve">celkem 1400 m </w:t>
      </w:r>
      <w:r w:rsidRPr="001E0181">
        <w:rPr>
          <w:rFonts w:ascii="Arial" w:hAnsi="Arial" w:cs="Arial"/>
          <w:bCs/>
        </w:rPr>
        <w:t>koleje</w:t>
      </w:r>
      <w:r w:rsidRPr="00325439">
        <w:rPr>
          <w:rFonts w:ascii="Arial" w:hAnsi="Arial" w:cs="Arial"/>
          <w:bCs/>
        </w:rPr>
        <w:t xml:space="preserve"> včetně doplnění </w:t>
      </w:r>
      <w:r w:rsidR="00FE04A0">
        <w:rPr>
          <w:rFonts w:ascii="Arial" w:hAnsi="Arial" w:cs="Arial"/>
          <w:b/>
          <w:bCs/>
        </w:rPr>
        <w:t>210</w:t>
      </w:r>
      <w:r w:rsidR="00325439" w:rsidRPr="00325439">
        <w:rPr>
          <w:rFonts w:ascii="Arial" w:hAnsi="Arial" w:cs="Arial"/>
          <w:b/>
          <w:bCs/>
        </w:rPr>
        <w:t xml:space="preserve"> </w:t>
      </w:r>
      <w:r w:rsidRPr="00325439">
        <w:rPr>
          <w:rFonts w:ascii="Arial" w:hAnsi="Arial" w:cs="Arial"/>
          <w:b/>
          <w:bCs/>
        </w:rPr>
        <w:t xml:space="preserve">m³ </w:t>
      </w:r>
      <w:r w:rsidRPr="00325439">
        <w:rPr>
          <w:rFonts w:ascii="Arial" w:hAnsi="Arial" w:cs="Arial"/>
          <w:bCs/>
        </w:rPr>
        <w:t>kameniva třídy BII</w:t>
      </w:r>
      <w:r w:rsidR="001E0181">
        <w:rPr>
          <w:rFonts w:ascii="Arial" w:hAnsi="Arial" w:cs="Arial"/>
          <w:bCs/>
        </w:rPr>
        <w:t xml:space="preserve">, </w:t>
      </w:r>
      <w:r w:rsidRPr="001E0181">
        <w:rPr>
          <w:rFonts w:ascii="Arial" w:hAnsi="Arial" w:cs="Arial"/>
          <w:bCs/>
        </w:rPr>
        <w:t xml:space="preserve">zhotovitel zajistí zdvih a úpravu směrového a výškového uspořádání koleje </w:t>
      </w:r>
      <w:r w:rsidRPr="001E0181">
        <w:rPr>
          <w:rFonts w:ascii="Arial" w:hAnsi="Arial" w:cs="Arial"/>
          <w:b/>
          <w:bCs/>
        </w:rPr>
        <w:t>metodou zmenšování chyb</w:t>
      </w:r>
      <w:r w:rsidRPr="001E0181">
        <w:rPr>
          <w:rFonts w:ascii="Arial" w:hAnsi="Arial" w:cs="Arial"/>
          <w:bCs/>
        </w:rPr>
        <w:t xml:space="preserve"> a úpravy KL do požadovaného profilu (dle S 3)</w:t>
      </w:r>
    </w:p>
    <w:p w:rsidR="0002140D" w:rsidRPr="00CC20F7" w:rsidRDefault="0002140D" w:rsidP="0002140D">
      <w:pPr>
        <w:pStyle w:val="Odstavecseseznamem"/>
        <w:ind w:left="993"/>
        <w:jc w:val="both"/>
        <w:rPr>
          <w:rFonts w:ascii="Arial" w:hAnsi="Arial" w:cs="Arial"/>
          <w:bCs/>
          <w:i/>
        </w:rPr>
      </w:pPr>
    </w:p>
    <w:p w:rsidR="0002140D" w:rsidRPr="001E0181" w:rsidRDefault="0002140D" w:rsidP="001E0181">
      <w:pPr>
        <w:pStyle w:val="Odstavecseseznamem"/>
        <w:numPr>
          <w:ilvl w:val="0"/>
          <w:numId w:val="4"/>
        </w:numPr>
        <w:spacing w:after="120"/>
        <w:ind w:left="284" w:hanging="284"/>
        <w:rPr>
          <w:rFonts w:ascii="Arial CE" w:hAnsi="Arial CE" w:cs="Arial"/>
          <w:b/>
          <w:bCs/>
        </w:rPr>
      </w:pPr>
      <w:r w:rsidRPr="00AD4799">
        <w:rPr>
          <w:rFonts w:ascii="Arial CE" w:hAnsi="Arial CE" w:cs="Arial"/>
          <w:b/>
          <w:bCs/>
        </w:rPr>
        <w:t>Další výkony:</w:t>
      </w:r>
    </w:p>
    <w:p w:rsidR="0002140D" w:rsidRDefault="0002140D" w:rsidP="00EB3B46">
      <w:pPr>
        <w:pStyle w:val="Odstavecseseznamem"/>
        <w:numPr>
          <w:ilvl w:val="0"/>
          <w:numId w:val="5"/>
        </w:numPr>
        <w:spacing w:after="0"/>
        <w:ind w:left="567" w:hanging="283"/>
        <w:jc w:val="both"/>
        <w:rPr>
          <w:rFonts w:ascii="Arial" w:hAnsi="Arial" w:cs="Arial"/>
        </w:rPr>
      </w:pPr>
      <w:r w:rsidRPr="00CC20F7">
        <w:rPr>
          <w:rFonts w:ascii="Arial" w:hAnsi="Arial" w:cs="Arial"/>
        </w:rPr>
        <w:t>zhotovitel zajistí demontáž a montáž počítačů náprav</w:t>
      </w:r>
      <w:r>
        <w:rPr>
          <w:rFonts w:ascii="Arial" w:hAnsi="Arial" w:cs="Arial"/>
        </w:rPr>
        <w:t xml:space="preserve"> </w:t>
      </w:r>
      <w:r w:rsidRPr="00A26FA9">
        <w:rPr>
          <w:rFonts w:ascii="Arial" w:hAnsi="Arial" w:cs="Arial"/>
        </w:rPr>
        <w:t>(</w:t>
      </w:r>
      <w:r>
        <w:rPr>
          <w:rFonts w:ascii="Arial" w:hAnsi="Arial" w:cs="Arial"/>
        </w:rPr>
        <w:t>5</w:t>
      </w:r>
      <w:r w:rsidR="00EB3B46">
        <w:rPr>
          <w:rFonts w:ascii="Arial" w:hAnsi="Arial" w:cs="Arial"/>
        </w:rPr>
        <w:t xml:space="preserve"> </w:t>
      </w:r>
      <w:r w:rsidRPr="00A26FA9">
        <w:rPr>
          <w:rFonts w:ascii="Arial" w:hAnsi="Arial" w:cs="Arial"/>
        </w:rPr>
        <w:t>ks)</w:t>
      </w:r>
    </w:p>
    <w:p w:rsidR="00EB3B46" w:rsidRDefault="00EB3B46" w:rsidP="00EB3B46">
      <w:pPr>
        <w:pStyle w:val="Odstavecseseznamem"/>
        <w:numPr>
          <w:ilvl w:val="0"/>
          <w:numId w:val="5"/>
        </w:numPr>
        <w:spacing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výměna štěrkového lože v km 19,7 (11,3 m</w:t>
      </w:r>
      <w:r w:rsidRPr="00EB3B46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štěrku BII)</w:t>
      </w:r>
    </w:p>
    <w:p w:rsidR="00287F4E" w:rsidRDefault="00287F4E" w:rsidP="00EB3B46">
      <w:pPr>
        <w:pStyle w:val="Odstavecseseznamem"/>
        <w:numPr>
          <w:ilvl w:val="0"/>
          <w:numId w:val="5"/>
        </w:numPr>
        <w:spacing w:after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převoz 1000 m užitých kolejnic S49 z žst DC východ do žst Rumburk</w:t>
      </w:r>
    </w:p>
    <w:p w:rsidR="00287F4E" w:rsidRPr="00287F4E" w:rsidRDefault="00287F4E" w:rsidP="00287F4E">
      <w:pPr>
        <w:spacing w:after="0"/>
        <w:ind w:left="284"/>
        <w:jc w:val="both"/>
        <w:rPr>
          <w:rFonts w:ascii="Arial" w:hAnsi="Arial" w:cs="Arial"/>
        </w:rPr>
      </w:pPr>
    </w:p>
    <w:p w:rsidR="0002140D" w:rsidRPr="00EB3B46" w:rsidRDefault="00EB3B46" w:rsidP="00EB3B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02140D" w:rsidRPr="00EB3B46">
        <w:rPr>
          <w:rFonts w:ascii="Arial" w:hAnsi="Arial" w:cs="Arial"/>
        </w:rPr>
        <w:t>hotovitel zajistí dopravní značení uzavírky, zadavatel zajistí</w:t>
      </w:r>
      <w:r w:rsidR="001E0181" w:rsidRPr="00EB3B46">
        <w:rPr>
          <w:rFonts w:ascii="Arial" w:hAnsi="Arial" w:cs="Arial"/>
        </w:rPr>
        <w:t xml:space="preserve"> uzavírku přejezdu</w:t>
      </w:r>
    </w:p>
    <w:p w:rsidR="0002140D" w:rsidRPr="00CC20F7" w:rsidRDefault="0002140D" w:rsidP="0002140D">
      <w:pPr>
        <w:spacing w:before="120" w:after="0"/>
        <w:jc w:val="both"/>
        <w:rPr>
          <w:rFonts w:ascii="Arial CE" w:hAnsi="Arial CE" w:cs="Arial"/>
          <w:b/>
          <w:bCs/>
        </w:rPr>
      </w:pPr>
      <w:r w:rsidRPr="00CC20F7">
        <w:rPr>
          <w:rFonts w:ascii="Arial CE" w:hAnsi="Arial CE" w:cs="Arial"/>
          <w:b/>
          <w:bCs/>
        </w:rPr>
        <w:t xml:space="preserve">Vymezení staveniště: </w:t>
      </w:r>
    </w:p>
    <w:p w:rsidR="0002140D" w:rsidRDefault="0002140D" w:rsidP="0002140D">
      <w:pPr>
        <w:spacing w:after="0"/>
        <w:jc w:val="both"/>
        <w:rPr>
          <w:rFonts w:ascii="Arial CE" w:hAnsi="Arial CE" w:cs="Arial"/>
        </w:rPr>
      </w:pPr>
      <w:r w:rsidRPr="00CC20F7">
        <w:rPr>
          <w:rFonts w:ascii="Arial CE" w:hAnsi="Arial CE" w:cs="Arial"/>
        </w:rPr>
        <w:t>Staveniště je vymezeno hranicemi pozemků SŽDC v uvedeném úseku.</w:t>
      </w:r>
    </w:p>
    <w:p w:rsidR="009B7EE8" w:rsidRPr="00CC20F7" w:rsidRDefault="009B7EE8" w:rsidP="0002140D">
      <w:pPr>
        <w:spacing w:after="0"/>
        <w:jc w:val="both"/>
        <w:rPr>
          <w:rFonts w:ascii="Arial CE" w:hAnsi="Arial CE" w:cs="Arial"/>
        </w:rPr>
      </w:pPr>
    </w:p>
    <w:p w:rsidR="0002140D" w:rsidRPr="00CC20F7" w:rsidRDefault="0002140D" w:rsidP="0002140D">
      <w:pPr>
        <w:spacing w:before="120" w:after="0"/>
        <w:jc w:val="both"/>
        <w:rPr>
          <w:rFonts w:ascii="Arial CE" w:hAnsi="Arial CE" w:cs="Arial"/>
        </w:rPr>
      </w:pPr>
      <w:r w:rsidRPr="00CC20F7">
        <w:rPr>
          <w:rFonts w:ascii="Arial CE" w:hAnsi="Arial CE" w:cs="Arial"/>
          <w:b/>
          <w:bCs/>
        </w:rPr>
        <w:lastRenderedPageBreak/>
        <w:t>Přístupové cesty:</w:t>
      </w:r>
      <w:r w:rsidRPr="00CC20F7">
        <w:rPr>
          <w:rFonts w:ascii="Arial CE" w:hAnsi="Arial CE" w:cs="Arial"/>
        </w:rPr>
        <w:t xml:space="preserve"> </w:t>
      </w:r>
    </w:p>
    <w:p w:rsidR="0002140D" w:rsidRPr="00CC20F7" w:rsidRDefault="0002140D" w:rsidP="0002140D">
      <w:pPr>
        <w:spacing w:after="0"/>
        <w:jc w:val="both"/>
        <w:rPr>
          <w:rFonts w:ascii="Arial CE" w:hAnsi="Arial CE" w:cs="Arial"/>
        </w:rPr>
      </w:pPr>
      <w:r w:rsidRPr="00CC20F7">
        <w:rPr>
          <w:rFonts w:ascii="Arial CE" w:hAnsi="Arial CE" w:cs="Arial"/>
        </w:rPr>
        <w:t>Upřesní příslušný vedoucí PS či jeho zástupce.</w:t>
      </w:r>
    </w:p>
    <w:p w:rsidR="0002140D" w:rsidRPr="00CC20F7" w:rsidRDefault="0002140D" w:rsidP="0002140D">
      <w:pPr>
        <w:spacing w:before="120" w:after="0"/>
        <w:jc w:val="both"/>
        <w:rPr>
          <w:rFonts w:ascii="Arial CE" w:hAnsi="Arial CE" w:cs="Arial"/>
          <w:b/>
          <w:bCs/>
        </w:rPr>
      </w:pPr>
      <w:r w:rsidRPr="00CC20F7">
        <w:rPr>
          <w:rFonts w:ascii="Arial CE" w:hAnsi="Arial CE" w:cs="Arial"/>
          <w:b/>
          <w:bCs/>
        </w:rPr>
        <w:t xml:space="preserve">Požadavek na stav zařízení po opravě a splnění odchylek TKP pro převzetí prací: </w:t>
      </w:r>
    </w:p>
    <w:p w:rsidR="0002140D" w:rsidRPr="00CC20F7" w:rsidRDefault="0002140D" w:rsidP="0002140D">
      <w:pPr>
        <w:spacing w:after="0"/>
        <w:jc w:val="both"/>
        <w:rPr>
          <w:rFonts w:ascii="Arial CE" w:hAnsi="Arial CE" w:cs="Arial"/>
        </w:rPr>
      </w:pPr>
      <w:r w:rsidRPr="00CC20F7">
        <w:rPr>
          <w:rFonts w:ascii="Arial CE" w:hAnsi="Arial CE" w:cs="Arial"/>
        </w:rPr>
        <w:t>Kolej musí splňovat odchylky převzetí prací pro ostatní práce dle ČSN 736360-2 a podmínky technických kvalitativních podmínek staveb drah kapitola 1, 7 a 8.</w:t>
      </w:r>
      <w:r>
        <w:rPr>
          <w:rFonts w:ascii="Arial CE" w:hAnsi="Arial CE" w:cs="Arial"/>
        </w:rPr>
        <w:t xml:space="preserve"> o</w:t>
      </w:r>
      <w:r w:rsidRPr="00CC20F7">
        <w:rPr>
          <w:rFonts w:ascii="Arial CE" w:hAnsi="Arial CE" w:cs="Arial"/>
        </w:rPr>
        <w:t xml:space="preserve"> </w:t>
      </w:r>
      <w:r>
        <w:rPr>
          <w:rFonts w:ascii="Arial CE" w:hAnsi="Arial CE" w:cs="Arial"/>
        </w:rPr>
        <w:t>k</w:t>
      </w:r>
      <w:r w:rsidRPr="00CC20F7">
        <w:rPr>
          <w:rFonts w:ascii="Arial CE" w:hAnsi="Arial CE" w:cs="Arial"/>
        </w:rPr>
        <w:t>olejnicích).</w:t>
      </w:r>
    </w:p>
    <w:p w:rsidR="0002140D" w:rsidRPr="00CC20F7" w:rsidRDefault="0002140D" w:rsidP="0002140D">
      <w:pPr>
        <w:spacing w:before="120" w:after="0"/>
        <w:jc w:val="both"/>
        <w:rPr>
          <w:rFonts w:ascii="Arial CE" w:hAnsi="Arial CE" w:cs="Arial"/>
          <w:b/>
          <w:bCs/>
        </w:rPr>
      </w:pPr>
      <w:r w:rsidRPr="00CC20F7">
        <w:rPr>
          <w:rFonts w:ascii="Arial CE" w:hAnsi="Arial CE" w:cs="Arial"/>
          <w:b/>
          <w:bCs/>
        </w:rPr>
        <w:t xml:space="preserve">Požadavek na vytýčení sítí technické infrastruktury - </w:t>
      </w:r>
      <w:proofErr w:type="spellStart"/>
      <w:r w:rsidRPr="00CC20F7">
        <w:rPr>
          <w:rFonts w:ascii="Arial CE" w:hAnsi="Arial CE" w:cs="Arial"/>
          <w:b/>
          <w:bCs/>
        </w:rPr>
        <w:t>inž</w:t>
      </w:r>
      <w:proofErr w:type="spellEnd"/>
      <w:r w:rsidRPr="00CC20F7">
        <w:rPr>
          <w:rFonts w:ascii="Arial CE" w:hAnsi="Arial CE" w:cs="Arial"/>
          <w:b/>
          <w:bCs/>
        </w:rPr>
        <w:t xml:space="preserve">. sítě: </w:t>
      </w:r>
    </w:p>
    <w:p w:rsidR="0002140D" w:rsidRPr="00CC20F7" w:rsidRDefault="0002140D" w:rsidP="0002140D">
      <w:pPr>
        <w:spacing w:after="0"/>
        <w:jc w:val="both"/>
        <w:rPr>
          <w:rFonts w:ascii="Arial CE" w:hAnsi="Arial CE" w:cs="Arial"/>
        </w:rPr>
      </w:pPr>
      <w:r w:rsidRPr="00CC20F7">
        <w:rPr>
          <w:rFonts w:ascii="Arial CE" w:hAnsi="Arial CE" w:cs="Arial"/>
        </w:rPr>
        <w:t>Není</w:t>
      </w:r>
    </w:p>
    <w:p w:rsidR="0002140D" w:rsidRPr="00CC20F7" w:rsidRDefault="0002140D" w:rsidP="0002140D">
      <w:pPr>
        <w:spacing w:before="120" w:after="0"/>
        <w:jc w:val="both"/>
        <w:rPr>
          <w:rFonts w:ascii="Arial CE" w:hAnsi="Arial CE" w:cs="Arial"/>
          <w:b/>
          <w:bCs/>
        </w:rPr>
      </w:pPr>
      <w:r w:rsidRPr="00CC20F7">
        <w:rPr>
          <w:rFonts w:ascii="Arial CE" w:hAnsi="Arial CE" w:cs="Arial"/>
          <w:b/>
          <w:bCs/>
        </w:rPr>
        <w:t>Zařízení správců souvisejících zařízení:</w:t>
      </w:r>
    </w:p>
    <w:p w:rsidR="0002140D" w:rsidRDefault="009B7EE8" w:rsidP="0002140D">
      <w:pPr>
        <w:spacing w:before="120" w:after="0"/>
        <w:jc w:val="both"/>
        <w:rPr>
          <w:rFonts w:ascii="Arial CE" w:hAnsi="Arial CE" w:cs="Arial"/>
          <w:b/>
          <w:bCs/>
        </w:rPr>
      </w:pPr>
      <w:r>
        <w:rPr>
          <w:rFonts w:ascii="Arial CE" w:hAnsi="Arial CE" w:cs="Arial"/>
          <w:b/>
          <w:bCs/>
        </w:rPr>
        <w:t>požadavky</w:t>
      </w:r>
      <w:r w:rsidRPr="009B7EE8">
        <w:t xml:space="preserve"> </w:t>
      </w:r>
      <w:r w:rsidRPr="009B7EE8">
        <w:rPr>
          <w:rFonts w:ascii="Arial CE" w:hAnsi="Arial CE" w:cs="Arial"/>
          <w:b/>
          <w:bCs/>
        </w:rPr>
        <w:t>SSZT Ústí nad Labem</w:t>
      </w:r>
      <w:r>
        <w:rPr>
          <w:rFonts w:ascii="Arial CE" w:hAnsi="Arial CE" w:cs="Arial"/>
          <w:b/>
          <w:bCs/>
        </w:rPr>
        <w:t>:</w:t>
      </w:r>
    </w:p>
    <w:p w:rsidR="009B7EE8" w:rsidRPr="009B7EE8" w:rsidRDefault="009B7EE8" w:rsidP="009B7EE8">
      <w:pPr>
        <w:spacing w:after="0"/>
        <w:jc w:val="both"/>
        <w:rPr>
          <w:rFonts w:ascii="Arial CE" w:hAnsi="Arial CE" w:cs="Arial"/>
        </w:rPr>
      </w:pPr>
      <w:r w:rsidRPr="009B7EE8">
        <w:rPr>
          <w:rFonts w:ascii="Arial CE" w:hAnsi="Arial CE" w:cs="Arial"/>
        </w:rPr>
        <w:t>V případě výměny typu kolejnice, je nutné zajistit odpovídající typ přídržného systému prvků zabezpečovacího zařízení (jedná se zejména např. o čidla počítačů náprav a výkolejek). V</w:t>
      </w:r>
      <w:r>
        <w:rPr>
          <w:rFonts w:ascii="Arial CE" w:hAnsi="Arial CE" w:cs="Arial"/>
        </w:rPr>
        <w:t> </w:t>
      </w:r>
      <w:r w:rsidRPr="009B7EE8">
        <w:rPr>
          <w:rFonts w:ascii="Arial CE" w:hAnsi="Arial CE" w:cs="Arial"/>
        </w:rPr>
        <w:t>příloze</w:t>
      </w:r>
      <w:r>
        <w:rPr>
          <w:rFonts w:ascii="Arial CE" w:hAnsi="Arial CE" w:cs="Arial"/>
        </w:rPr>
        <w:t xml:space="preserve"> technické zprávy jsou výkresy</w:t>
      </w:r>
      <w:r w:rsidRPr="009B7EE8">
        <w:rPr>
          <w:rFonts w:ascii="Arial CE" w:hAnsi="Arial CE" w:cs="Arial"/>
        </w:rPr>
        <w:t xml:space="preserve"> kabelov</w:t>
      </w:r>
      <w:r>
        <w:rPr>
          <w:rFonts w:ascii="Arial CE" w:hAnsi="Arial CE" w:cs="Arial"/>
        </w:rPr>
        <w:t>ých</w:t>
      </w:r>
      <w:r w:rsidRPr="009B7EE8">
        <w:rPr>
          <w:rFonts w:ascii="Arial CE" w:hAnsi="Arial CE" w:cs="Arial"/>
        </w:rPr>
        <w:t xml:space="preserve"> tras.</w:t>
      </w:r>
    </w:p>
    <w:p w:rsidR="009B7EE8" w:rsidRDefault="009B7EE8" w:rsidP="009B7EE8">
      <w:pPr>
        <w:spacing w:before="120" w:after="0"/>
        <w:jc w:val="both"/>
        <w:rPr>
          <w:rFonts w:ascii="Arial CE" w:hAnsi="Arial CE" w:cs="Arial"/>
          <w:b/>
          <w:bCs/>
        </w:rPr>
      </w:pPr>
      <w:r>
        <w:rPr>
          <w:rFonts w:ascii="Arial CE" w:hAnsi="Arial CE" w:cs="Arial"/>
          <w:b/>
          <w:bCs/>
        </w:rPr>
        <w:t>požadavky</w:t>
      </w:r>
      <w:r w:rsidRPr="009B7EE8">
        <w:t xml:space="preserve"> </w:t>
      </w:r>
      <w:r w:rsidRPr="009B7EE8">
        <w:rPr>
          <w:rFonts w:ascii="Arial CE" w:hAnsi="Arial CE" w:cs="Arial"/>
          <w:b/>
          <w:bCs/>
        </w:rPr>
        <w:t>S</w:t>
      </w:r>
      <w:r>
        <w:rPr>
          <w:rFonts w:ascii="Arial CE" w:hAnsi="Arial CE" w:cs="Arial"/>
          <w:b/>
          <w:bCs/>
        </w:rPr>
        <w:t>M</w:t>
      </w:r>
      <w:r w:rsidRPr="009B7EE8">
        <w:rPr>
          <w:rFonts w:ascii="Arial CE" w:hAnsi="Arial CE" w:cs="Arial"/>
          <w:b/>
          <w:bCs/>
        </w:rPr>
        <w:t>T Ústí nad Labem</w:t>
      </w:r>
      <w:r>
        <w:rPr>
          <w:rFonts w:ascii="Arial CE" w:hAnsi="Arial CE" w:cs="Arial"/>
          <w:b/>
          <w:bCs/>
        </w:rPr>
        <w:t>:</w:t>
      </w:r>
    </w:p>
    <w:p w:rsidR="009B7EE8" w:rsidRPr="009B7EE8" w:rsidRDefault="009B7EE8" w:rsidP="009B7EE8">
      <w:pPr>
        <w:spacing w:after="0"/>
        <w:jc w:val="both"/>
        <w:rPr>
          <w:rFonts w:ascii="Arial CE" w:hAnsi="Arial CE" w:cs="Arial"/>
        </w:rPr>
      </w:pPr>
      <w:r w:rsidRPr="009B7EE8">
        <w:rPr>
          <w:rFonts w:ascii="Arial CE" w:hAnsi="Arial CE" w:cs="Arial"/>
        </w:rPr>
        <w:t>S předloženým návrhem souhlasíme za podmínky, že nám bude předložen průběh nivelety na mostních objektech zasažených stavbou. Mělo by se jednat o objekty:</w:t>
      </w:r>
    </w:p>
    <w:p w:rsidR="009B7EE8" w:rsidRPr="009B7EE8" w:rsidRDefault="009B7EE8" w:rsidP="009B7EE8">
      <w:pPr>
        <w:spacing w:after="0"/>
        <w:jc w:val="both"/>
        <w:rPr>
          <w:rFonts w:ascii="Arial CE" w:hAnsi="Arial CE" w:cs="Arial"/>
        </w:rPr>
      </w:pPr>
      <w:r>
        <w:rPr>
          <w:rFonts w:ascii="Arial CE" w:hAnsi="Arial CE" w:cs="Arial"/>
        </w:rPr>
        <w:t xml:space="preserve">- </w:t>
      </w:r>
      <w:r w:rsidRPr="009B7EE8">
        <w:rPr>
          <w:rFonts w:ascii="Arial CE" w:hAnsi="Arial CE" w:cs="Arial"/>
        </w:rPr>
        <w:t>most v km 18,144</w:t>
      </w:r>
    </w:p>
    <w:p w:rsidR="009B7EE8" w:rsidRPr="009B7EE8" w:rsidRDefault="009B7EE8" w:rsidP="009B7EE8">
      <w:pPr>
        <w:spacing w:after="0"/>
        <w:jc w:val="both"/>
        <w:rPr>
          <w:rFonts w:ascii="Arial CE" w:hAnsi="Arial CE" w:cs="Arial"/>
        </w:rPr>
      </w:pPr>
      <w:r w:rsidRPr="009B7EE8">
        <w:rPr>
          <w:rFonts w:ascii="Arial CE" w:hAnsi="Arial CE" w:cs="Arial"/>
        </w:rPr>
        <w:t>most v km 18,552</w:t>
      </w:r>
    </w:p>
    <w:p w:rsidR="009B7EE8" w:rsidRPr="009B7EE8" w:rsidRDefault="009B7EE8" w:rsidP="009B7EE8">
      <w:pPr>
        <w:spacing w:after="0"/>
        <w:jc w:val="both"/>
        <w:rPr>
          <w:rFonts w:ascii="Arial CE" w:hAnsi="Arial CE" w:cs="Arial"/>
        </w:rPr>
      </w:pPr>
      <w:r w:rsidRPr="009B7EE8">
        <w:rPr>
          <w:rFonts w:ascii="Arial CE" w:hAnsi="Arial CE" w:cs="Arial"/>
        </w:rPr>
        <w:t>most v km 18,577</w:t>
      </w:r>
    </w:p>
    <w:p w:rsidR="009B7EE8" w:rsidRPr="009B7EE8" w:rsidRDefault="009B7EE8" w:rsidP="009B7EE8">
      <w:pPr>
        <w:spacing w:after="0"/>
        <w:jc w:val="both"/>
        <w:rPr>
          <w:rFonts w:ascii="Arial CE" w:hAnsi="Arial CE" w:cs="Arial"/>
        </w:rPr>
      </w:pPr>
      <w:r w:rsidRPr="009B7EE8">
        <w:rPr>
          <w:rFonts w:ascii="Arial CE" w:hAnsi="Arial CE" w:cs="Arial"/>
        </w:rPr>
        <w:t>most v km 18,644</w:t>
      </w:r>
    </w:p>
    <w:p w:rsidR="009B7EE8" w:rsidRPr="009B7EE8" w:rsidRDefault="009B7EE8" w:rsidP="009B7EE8">
      <w:pPr>
        <w:spacing w:after="0"/>
        <w:jc w:val="both"/>
        <w:rPr>
          <w:rFonts w:ascii="Arial CE" w:hAnsi="Arial CE" w:cs="Arial"/>
        </w:rPr>
      </w:pPr>
      <w:r w:rsidRPr="009B7EE8">
        <w:rPr>
          <w:rFonts w:ascii="Arial CE" w:hAnsi="Arial CE" w:cs="Arial"/>
        </w:rPr>
        <w:t>most v km 18,690</w:t>
      </w:r>
    </w:p>
    <w:p w:rsidR="009B7EE8" w:rsidRPr="009B7EE8" w:rsidRDefault="009B7EE8" w:rsidP="009B7EE8">
      <w:pPr>
        <w:spacing w:after="0"/>
        <w:jc w:val="both"/>
        <w:rPr>
          <w:rFonts w:ascii="Arial CE" w:hAnsi="Arial CE" w:cs="Arial"/>
        </w:rPr>
      </w:pPr>
      <w:r w:rsidRPr="009B7EE8">
        <w:rPr>
          <w:rFonts w:ascii="Arial CE" w:hAnsi="Arial CE" w:cs="Arial"/>
        </w:rPr>
        <w:t xml:space="preserve">propustek v km 19,231 </w:t>
      </w:r>
    </w:p>
    <w:p w:rsidR="009B7EE8" w:rsidRPr="009B7EE8" w:rsidRDefault="009B7EE8" w:rsidP="009B7EE8">
      <w:pPr>
        <w:spacing w:after="0"/>
        <w:jc w:val="both"/>
        <w:rPr>
          <w:rFonts w:ascii="Arial CE" w:hAnsi="Arial CE" w:cs="Arial"/>
        </w:rPr>
      </w:pPr>
      <w:r w:rsidRPr="009B7EE8">
        <w:rPr>
          <w:rFonts w:ascii="Arial CE" w:hAnsi="Arial CE" w:cs="Arial"/>
        </w:rPr>
        <w:t>propustek v km 19,271.</w:t>
      </w:r>
    </w:p>
    <w:p w:rsidR="009B7EE8" w:rsidRPr="009B7EE8" w:rsidRDefault="009B7EE8" w:rsidP="009B7EE8">
      <w:pPr>
        <w:spacing w:after="0"/>
        <w:jc w:val="both"/>
        <w:rPr>
          <w:rFonts w:ascii="Arial CE" w:hAnsi="Arial CE" w:cs="Arial"/>
        </w:rPr>
      </w:pPr>
      <w:r w:rsidRPr="009B7EE8">
        <w:rPr>
          <w:rFonts w:ascii="Arial CE" w:hAnsi="Arial CE" w:cs="Arial"/>
        </w:rPr>
        <w:t>Na propustky již máme zpracovaný projekt, proto je nutné provést koordinaci s novou niveletou koleje. Opravné práce je nutné koordinovat s ostatními opravnými pracemi, které zde budou v rámci výluky na mostě v km 21,502 probíhat.</w:t>
      </w:r>
    </w:p>
    <w:p w:rsidR="009B7EE8" w:rsidRPr="009B7EE8" w:rsidRDefault="009B7EE8" w:rsidP="009B7EE8">
      <w:pPr>
        <w:spacing w:after="0"/>
        <w:jc w:val="both"/>
        <w:rPr>
          <w:rFonts w:ascii="Arial CE" w:hAnsi="Arial CE" w:cs="Arial"/>
        </w:rPr>
      </w:pPr>
    </w:p>
    <w:p w:rsidR="0002140D" w:rsidRPr="00FA5FCC" w:rsidRDefault="0002140D" w:rsidP="0002140D">
      <w:pPr>
        <w:spacing w:before="120" w:after="0"/>
        <w:jc w:val="both"/>
        <w:rPr>
          <w:rFonts w:ascii="Arial CE" w:hAnsi="Arial CE" w:cs="Arial"/>
          <w:bCs/>
        </w:rPr>
      </w:pPr>
      <w:r w:rsidRPr="00FA5FCC">
        <w:rPr>
          <w:rFonts w:ascii="Arial CE" w:hAnsi="Arial CE" w:cs="Arial"/>
          <w:bCs/>
        </w:rPr>
        <w:t xml:space="preserve">Předpokládá se využití výluk na realizaci stavby </w:t>
      </w:r>
      <w:r w:rsidRPr="00FA5FCC">
        <w:rPr>
          <w:rFonts w:ascii="Arial CE" w:hAnsi="Arial CE" w:cs="Arial"/>
          <w:b/>
          <w:bCs/>
        </w:rPr>
        <w:t xml:space="preserve">„Rekonstrukce mostu v km 21.502 trati Rumburk – </w:t>
      </w:r>
      <w:proofErr w:type="spellStart"/>
      <w:r w:rsidRPr="00FA5FCC">
        <w:rPr>
          <w:rFonts w:ascii="Arial CE" w:hAnsi="Arial CE" w:cs="Arial"/>
          <w:b/>
          <w:bCs/>
        </w:rPr>
        <w:t>Sebnitz</w:t>
      </w:r>
      <w:proofErr w:type="spellEnd"/>
      <w:r w:rsidRPr="00FA5FCC">
        <w:rPr>
          <w:rFonts w:ascii="Arial CE" w:hAnsi="Arial CE" w:cs="Arial"/>
          <w:b/>
          <w:bCs/>
        </w:rPr>
        <w:t>“</w:t>
      </w:r>
      <w:r w:rsidRPr="00FA5FCC">
        <w:rPr>
          <w:rFonts w:ascii="Arial CE" w:hAnsi="Arial CE" w:cs="Arial"/>
          <w:bCs/>
        </w:rPr>
        <w:t xml:space="preserve">, které </w:t>
      </w:r>
      <w:r>
        <w:rPr>
          <w:rFonts w:ascii="Arial CE" w:hAnsi="Arial CE" w:cs="Arial"/>
          <w:bCs/>
        </w:rPr>
        <w:t xml:space="preserve">proběhnou pravděpodobně </w:t>
      </w:r>
      <w:r w:rsidR="008F4217">
        <w:rPr>
          <w:rFonts w:ascii="Arial CE" w:hAnsi="Arial CE" w:cs="Arial"/>
          <w:b/>
          <w:bCs/>
        </w:rPr>
        <w:t>04 – 06/2021</w:t>
      </w:r>
      <w:r>
        <w:rPr>
          <w:rFonts w:ascii="Arial CE" w:hAnsi="Arial CE" w:cs="Arial"/>
          <w:b/>
          <w:bCs/>
        </w:rPr>
        <w:t xml:space="preserve">. </w:t>
      </w:r>
      <w:r w:rsidRPr="00FA5FCC">
        <w:rPr>
          <w:rFonts w:ascii="Arial CE" w:hAnsi="Arial CE" w:cs="Arial"/>
          <w:bCs/>
        </w:rPr>
        <w:t xml:space="preserve">Práce je třeba koordinovat s touto investiční stavbou. </w:t>
      </w:r>
      <w:r>
        <w:rPr>
          <w:rFonts w:ascii="Arial CE" w:hAnsi="Arial CE" w:cs="Arial"/>
          <w:bCs/>
        </w:rPr>
        <w:t xml:space="preserve">Přístup na staveniště po kolejích bude omezen a bude možný jen ze strany dopravny Dolní Poustevna. Dále upozorňujeme zhotovitele na </w:t>
      </w:r>
      <w:r w:rsidRPr="0083402F">
        <w:rPr>
          <w:rFonts w:ascii="Arial CE" w:hAnsi="Arial CE" w:cs="Arial"/>
          <w:bCs/>
        </w:rPr>
        <w:t>předpokládanou realizaci dalších staveb v tomto prostoru tj. investiční stavba „Rekonstrukce nástupišť v žst. Šluknov“, „Oprava propustků v km 16,893, 17,720, 19,231 a 19,271“, „Oprava přejezdů v km 19,912“, a opravné práce většího rozsahu „Oprava trati Rumburk – Velký Šenov“</w:t>
      </w:r>
      <w:r>
        <w:rPr>
          <w:rFonts w:ascii="Arial CE" w:hAnsi="Arial CE" w:cs="Arial"/>
          <w:bCs/>
        </w:rPr>
        <w:t xml:space="preserve"> </w:t>
      </w:r>
    </w:p>
    <w:p w:rsidR="0002140D" w:rsidRDefault="0002140D" w:rsidP="0002140D">
      <w:pPr>
        <w:spacing w:before="120" w:after="0"/>
        <w:jc w:val="both"/>
        <w:rPr>
          <w:rFonts w:ascii="Arial CE" w:hAnsi="Arial CE" w:cs="Arial"/>
          <w:b/>
          <w:bCs/>
        </w:rPr>
      </w:pPr>
      <w:r w:rsidRPr="00CC20F7">
        <w:rPr>
          <w:rFonts w:ascii="Arial CE" w:hAnsi="Arial CE" w:cs="Arial"/>
          <w:b/>
          <w:bCs/>
        </w:rPr>
        <w:t xml:space="preserve">Při realizaci stavebních prací je nutné dodržovat Pokyn ředitele OŘ Ústí n. L. č. 2/2017, kapitola 8 – Změny během výstavby, čl. 8.1 – 8.3 (viz příloha č. 1), ze kterého vyplývá, že je bezpodmínečně nutné změny s dopadem na financování stavby konzultovat s technickým dozorem stavby v předstihu a realizovat je až po jejich schválení. Ke změnám je nutné pořídit fotodokumentaci. </w:t>
      </w:r>
    </w:p>
    <w:p w:rsidR="0002140D" w:rsidRPr="00CC20F7" w:rsidRDefault="0002140D" w:rsidP="0002140D">
      <w:pPr>
        <w:spacing w:before="120" w:after="0"/>
        <w:jc w:val="both"/>
        <w:rPr>
          <w:rFonts w:ascii="Arial CE" w:hAnsi="Arial CE" w:cs="Arial"/>
          <w:b/>
          <w:bCs/>
        </w:rPr>
      </w:pPr>
    </w:p>
    <w:p w:rsidR="0002140D" w:rsidRPr="006F0B70" w:rsidRDefault="0002140D" w:rsidP="0002140D">
      <w:pPr>
        <w:spacing w:before="120" w:after="0"/>
        <w:jc w:val="both"/>
        <w:rPr>
          <w:rFonts w:ascii="Arial CE" w:hAnsi="Arial CE"/>
          <w:u w:val="single"/>
        </w:rPr>
      </w:pPr>
      <w:r w:rsidRPr="00CC20F7">
        <w:rPr>
          <w:rFonts w:ascii="Arial CE" w:hAnsi="Arial CE"/>
          <w:b/>
          <w:bCs/>
        </w:rPr>
        <w:t>Zpracovatel:</w:t>
      </w:r>
      <w:r w:rsidRPr="00CC20F7">
        <w:rPr>
          <w:rFonts w:ascii="Arial CE" w:hAnsi="Arial CE"/>
        </w:rPr>
        <w:t xml:space="preserve"> </w:t>
      </w:r>
      <w:r w:rsidRPr="00CC20F7">
        <w:rPr>
          <w:rFonts w:ascii="Arial CE" w:hAnsi="Arial CE"/>
        </w:rPr>
        <w:tab/>
        <w:t xml:space="preserve">Petr Banýr tel. 972 422 157, mob. 724 349 517 196, e-mail: </w:t>
      </w:r>
      <w:hyperlink r:id="rId10" w:history="1">
        <w:r w:rsidRPr="00CC20F7">
          <w:rPr>
            <w:rStyle w:val="Hypertextovodkaz"/>
            <w:rFonts w:ascii="Arial CE" w:hAnsi="Arial CE"/>
            <w:color w:val="auto"/>
          </w:rPr>
          <w:t>banyr@szdc.cz</w:t>
        </w:r>
      </w:hyperlink>
    </w:p>
    <w:p w:rsidR="00C15830" w:rsidRDefault="00C15830" w:rsidP="00C1583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sectPr w:rsidR="00C15830" w:rsidSect="0074599B"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890" w:rsidRDefault="000A4890">
      <w:pPr>
        <w:spacing w:after="0" w:line="240" w:lineRule="auto"/>
      </w:pPr>
      <w:r>
        <w:separator/>
      </w:r>
    </w:p>
  </w:endnote>
  <w:endnote w:type="continuationSeparator" w:id="0">
    <w:p w:rsidR="000A4890" w:rsidRDefault="000A4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832" w:rsidRDefault="002E149A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44AB">
      <w:rPr>
        <w:noProof/>
      </w:rPr>
      <w:t>4</w:t>
    </w:r>
    <w:r>
      <w:fldChar w:fldCharType="end"/>
    </w:r>
    <w:r w:rsidR="0074599B">
      <w:t>/</w:t>
    </w:r>
    <w:fldSimple w:instr=" NUMPAGES   \* MERGEFORMAT ">
      <w:r w:rsidR="004C44AB">
        <w:rPr>
          <w:noProof/>
        </w:rPr>
        <w:t>4</w:t>
      </w:r>
    </w:fldSimple>
  </w:p>
  <w:p w:rsidR="00717832" w:rsidRDefault="004C44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890" w:rsidRDefault="000A4890">
      <w:pPr>
        <w:spacing w:after="0" w:line="240" w:lineRule="auto"/>
      </w:pPr>
      <w:r>
        <w:separator/>
      </w:r>
    </w:p>
  </w:footnote>
  <w:footnote w:type="continuationSeparator" w:id="0">
    <w:p w:rsidR="000A4890" w:rsidRDefault="000A48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0336"/>
    <w:multiLevelType w:val="hybridMultilevel"/>
    <w:tmpl w:val="DAC42D50"/>
    <w:lvl w:ilvl="0" w:tplc="7B8E7E9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D58B6C0">
      <w:start w:val="5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36CAC"/>
    <w:multiLevelType w:val="hybridMultilevel"/>
    <w:tmpl w:val="B87E3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5A6689"/>
    <w:multiLevelType w:val="hybridMultilevel"/>
    <w:tmpl w:val="BE80DE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43759"/>
    <w:multiLevelType w:val="hybridMultilevel"/>
    <w:tmpl w:val="10D2A5CC"/>
    <w:lvl w:ilvl="0" w:tplc="BD4CC0B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bCs w:val="0"/>
        <w:i/>
        <w:iCs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40458D"/>
    <w:multiLevelType w:val="hybridMultilevel"/>
    <w:tmpl w:val="B79EB0E2"/>
    <w:lvl w:ilvl="0" w:tplc="6FBE4AD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C7899"/>
    <w:multiLevelType w:val="hybridMultilevel"/>
    <w:tmpl w:val="933034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D58B6C0">
      <w:start w:val="5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94D23"/>
    <w:multiLevelType w:val="hybridMultilevel"/>
    <w:tmpl w:val="780A9C64"/>
    <w:lvl w:ilvl="0" w:tplc="FD58B6C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8055EE"/>
    <w:multiLevelType w:val="hybridMultilevel"/>
    <w:tmpl w:val="D21AA542"/>
    <w:lvl w:ilvl="0" w:tplc="219012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3664BF"/>
    <w:multiLevelType w:val="hybridMultilevel"/>
    <w:tmpl w:val="0A1670EA"/>
    <w:lvl w:ilvl="0" w:tplc="C6009D10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3F2079"/>
    <w:multiLevelType w:val="hybridMultilevel"/>
    <w:tmpl w:val="FEF8392C"/>
    <w:lvl w:ilvl="0" w:tplc="C6009D10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color w:val="auto"/>
      </w:rPr>
    </w:lvl>
    <w:lvl w:ilvl="1" w:tplc="FD58B6C0">
      <w:start w:val="5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4"/>
  </w:num>
  <w:num w:numId="6">
    <w:abstractNumId w:val="0"/>
  </w:num>
  <w:num w:numId="7">
    <w:abstractNumId w:val="9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94"/>
    <w:rsid w:val="00004361"/>
    <w:rsid w:val="0002140D"/>
    <w:rsid w:val="0003298D"/>
    <w:rsid w:val="00044974"/>
    <w:rsid w:val="00047EC6"/>
    <w:rsid w:val="000541A3"/>
    <w:rsid w:val="00055E8C"/>
    <w:rsid w:val="00082B3E"/>
    <w:rsid w:val="00083A84"/>
    <w:rsid w:val="00083FCB"/>
    <w:rsid w:val="0009300E"/>
    <w:rsid w:val="00094AFF"/>
    <w:rsid w:val="0009783A"/>
    <w:rsid w:val="000A4890"/>
    <w:rsid w:val="000B3716"/>
    <w:rsid w:val="000C7832"/>
    <w:rsid w:val="000C7A6D"/>
    <w:rsid w:val="000D3C04"/>
    <w:rsid w:val="000D59B5"/>
    <w:rsid w:val="000F00C5"/>
    <w:rsid w:val="000F0C68"/>
    <w:rsid w:val="00101080"/>
    <w:rsid w:val="00121522"/>
    <w:rsid w:val="00124641"/>
    <w:rsid w:val="00151AD1"/>
    <w:rsid w:val="001850D0"/>
    <w:rsid w:val="00185427"/>
    <w:rsid w:val="00187EFA"/>
    <w:rsid w:val="001951A0"/>
    <w:rsid w:val="00195771"/>
    <w:rsid w:val="001969DA"/>
    <w:rsid w:val="001A214A"/>
    <w:rsid w:val="001A578D"/>
    <w:rsid w:val="001B5B7F"/>
    <w:rsid w:val="001D1A19"/>
    <w:rsid w:val="001D36C9"/>
    <w:rsid w:val="001E0181"/>
    <w:rsid w:val="001E4A7C"/>
    <w:rsid w:val="001F2648"/>
    <w:rsid w:val="001F4C1F"/>
    <w:rsid w:val="0021165F"/>
    <w:rsid w:val="00215F00"/>
    <w:rsid w:val="00230AC6"/>
    <w:rsid w:val="0023441A"/>
    <w:rsid w:val="002347B6"/>
    <w:rsid w:val="00235495"/>
    <w:rsid w:val="00236DE4"/>
    <w:rsid w:val="0023742D"/>
    <w:rsid w:val="00241A31"/>
    <w:rsid w:val="00243ACC"/>
    <w:rsid w:val="002450F6"/>
    <w:rsid w:val="00254470"/>
    <w:rsid w:val="002631E4"/>
    <w:rsid w:val="00275B0E"/>
    <w:rsid w:val="00281A28"/>
    <w:rsid w:val="002821B2"/>
    <w:rsid w:val="00287F4E"/>
    <w:rsid w:val="002E149A"/>
    <w:rsid w:val="002E21D6"/>
    <w:rsid w:val="002E3EC0"/>
    <w:rsid w:val="00303F42"/>
    <w:rsid w:val="00315E33"/>
    <w:rsid w:val="003229ED"/>
    <w:rsid w:val="00325439"/>
    <w:rsid w:val="00347525"/>
    <w:rsid w:val="00347790"/>
    <w:rsid w:val="0035710E"/>
    <w:rsid w:val="0037024F"/>
    <w:rsid w:val="00384455"/>
    <w:rsid w:val="00384BD5"/>
    <w:rsid w:val="003871F9"/>
    <w:rsid w:val="003A02A4"/>
    <w:rsid w:val="003A3352"/>
    <w:rsid w:val="003A4A47"/>
    <w:rsid w:val="003A7A7E"/>
    <w:rsid w:val="003B7582"/>
    <w:rsid w:val="003C2571"/>
    <w:rsid w:val="003C7F7C"/>
    <w:rsid w:val="003E553F"/>
    <w:rsid w:val="00406957"/>
    <w:rsid w:val="00417788"/>
    <w:rsid w:val="00420D32"/>
    <w:rsid w:val="004265CB"/>
    <w:rsid w:val="00457C97"/>
    <w:rsid w:val="00460225"/>
    <w:rsid w:val="004663D7"/>
    <w:rsid w:val="00477332"/>
    <w:rsid w:val="00484033"/>
    <w:rsid w:val="00486AB3"/>
    <w:rsid w:val="0048763B"/>
    <w:rsid w:val="004A105E"/>
    <w:rsid w:val="004A190A"/>
    <w:rsid w:val="004A424E"/>
    <w:rsid w:val="004C0800"/>
    <w:rsid w:val="004C32B3"/>
    <w:rsid w:val="004C44AB"/>
    <w:rsid w:val="004F6B8F"/>
    <w:rsid w:val="0050065E"/>
    <w:rsid w:val="00511B0D"/>
    <w:rsid w:val="00524EA5"/>
    <w:rsid w:val="00532257"/>
    <w:rsid w:val="00540FB6"/>
    <w:rsid w:val="0054637E"/>
    <w:rsid w:val="00567AEF"/>
    <w:rsid w:val="00573B3F"/>
    <w:rsid w:val="00587970"/>
    <w:rsid w:val="005973D0"/>
    <w:rsid w:val="005B3330"/>
    <w:rsid w:val="005C6E4A"/>
    <w:rsid w:val="005D6DCA"/>
    <w:rsid w:val="005E5071"/>
    <w:rsid w:val="005F4A32"/>
    <w:rsid w:val="005F5F03"/>
    <w:rsid w:val="006014CB"/>
    <w:rsid w:val="00614C23"/>
    <w:rsid w:val="00625CC2"/>
    <w:rsid w:val="00634440"/>
    <w:rsid w:val="0063479A"/>
    <w:rsid w:val="00641D51"/>
    <w:rsid w:val="006561F8"/>
    <w:rsid w:val="00667AF9"/>
    <w:rsid w:val="00686F6D"/>
    <w:rsid w:val="006A447D"/>
    <w:rsid w:val="006C0549"/>
    <w:rsid w:val="006C44A9"/>
    <w:rsid w:val="006D1BA8"/>
    <w:rsid w:val="006E344D"/>
    <w:rsid w:val="006E46EE"/>
    <w:rsid w:val="006E6459"/>
    <w:rsid w:val="006F6055"/>
    <w:rsid w:val="0071052F"/>
    <w:rsid w:val="00740A00"/>
    <w:rsid w:val="0074599B"/>
    <w:rsid w:val="00751F77"/>
    <w:rsid w:val="007616E0"/>
    <w:rsid w:val="00767AB0"/>
    <w:rsid w:val="00772FDF"/>
    <w:rsid w:val="007924FC"/>
    <w:rsid w:val="007A0794"/>
    <w:rsid w:val="007A3E4C"/>
    <w:rsid w:val="007B5BAD"/>
    <w:rsid w:val="007D1067"/>
    <w:rsid w:val="007D5C55"/>
    <w:rsid w:val="00800142"/>
    <w:rsid w:val="00817278"/>
    <w:rsid w:val="0083044C"/>
    <w:rsid w:val="0083402F"/>
    <w:rsid w:val="008460A1"/>
    <w:rsid w:val="008712AB"/>
    <w:rsid w:val="00875096"/>
    <w:rsid w:val="00882614"/>
    <w:rsid w:val="0088717F"/>
    <w:rsid w:val="008875FB"/>
    <w:rsid w:val="00894632"/>
    <w:rsid w:val="008C38F0"/>
    <w:rsid w:val="008D3B01"/>
    <w:rsid w:val="008D6D26"/>
    <w:rsid w:val="008E4035"/>
    <w:rsid w:val="008E7594"/>
    <w:rsid w:val="008F4217"/>
    <w:rsid w:val="00904B95"/>
    <w:rsid w:val="009109EF"/>
    <w:rsid w:val="009245CD"/>
    <w:rsid w:val="00930EEB"/>
    <w:rsid w:val="00945664"/>
    <w:rsid w:val="0095416E"/>
    <w:rsid w:val="00954539"/>
    <w:rsid w:val="00961243"/>
    <w:rsid w:val="009749C0"/>
    <w:rsid w:val="00983AC5"/>
    <w:rsid w:val="00991CE6"/>
    <w:rsid w:val="009A4653"/>
    <w:rsid w:val="009A46CB"/>
    <w:rsid w:val="009B037D"/>
    <w:rsid w:val="009B7EE8"/>
    <w:rsid w:val="009C0289"/>
    <w:rsid w:val="009C7E5B"/>
    <w:rsid w:val="009E02C2"/>
    <w:rsid w:val="009E2AD2"/>
    <w:rsid w:val="009E5E77"/>
    <w:rsid w:val="009F4EF3"/>
    <w:rsid w:val="009F7941"/>
    <w:rsid w:val="00A014B2"/>
    <w:rsid w:val="00A10CF1"/>
    <w:rsid w:val="00A1368A"/>
    <w:rsid w:val="00A1751D"/>
    <w:rsid w:val="00A21EE2"/>
    <w:rsid w:val="00A21EEB"/>
    <w:rsid w:val="00A25A9B"/>
    <w:rsid w:val="00A30F3A"/>
    <w:rsid w:val="00A42B24"/>
    <w:rsid w:val="00A4405B"/>
    <w:rsid w:val="00AA47D1"/>
    <w:rsid w:val="00AD53C2"/>
    <w:rsid w:val="00AE1DDA"/>
    <w:rsid w:val="00AF6771"/>
    <w:rsid w:val="00AF72B3"/>
    <w:rsid w:val="00AF741B"/>
    <w:rsid w:val="00B01128"/>
    <w:rsid w:val="00B02F2D"/>
    <w:rsid w:val="00B05FE6"/>
    <w:rsid w:val="00B2157D"/>
    <w:rsid w:val="00B26A97"/>
    <w:rsid w:val="00B26AE7"/>
    <w:rsid w:val="00B30222"/>
    <w:rsid w:val="00B53630"/>
    <w:rsid w:val="00B6738B"/>
    <w:rsid w:val="00B87652"/>
    <w:rsid w:val="00BA269B"/>
    <w:rsid w:val="00BB1B5D"/>
    <w:rsid w:val="00BB4026"/>
    <w:rsid w:val="00BE38B8"/>
    <w:rsid w:val="00BE52C8"/>
    <w:rsid w:val="00BF35DC"/>
    <w:rsid w:val="00C059F0"/>
    <w:rsid w:val="00C14332"/>
    <w:rsid w:val="00C15830"/>
    <w:rsid w:val="00C24BEE"/>
    <w:rsid w:val="00C439D3"/>
    <w:rsid w:val="00C51A18"/>
    <w:rsid w:val="00C52AB4"/>
    <w:rsid w:val="00C564BB"/>
    <w:rsid w:val="00C67FAB"/>
    <w:rsid w:val="00C77765"/>
    <w:rsid w:val="00C952E3"/>
    <w:rsid w:val="00CC341F"/>
    <w:rsid w:val="00CC7011"/>
    <w:rsid w:val="00CE7CB8"/>
    <w:rsid w:val="00CF29B6"/>
    <w:rsid w:val="00D332A3"/>
    <w:rsid w:val="00D43252"/>
    <w:rsid w:val="00D50137"/>
    <w:rsid w:val="00D50A7D"/>
    <w:rsid w:val="00D55914"/>
    <w:rsid w:val="00D57B0A"/>
    <w:rsid w:val="00D61261"/>
    <w:rsid w:val="00D653A0"/>
    <w:rsid w:val="00D655D1"/>
    <w:rsid w:val="00D71A16"/>
    <w:rsid w:val="00D71D87"/>
    <w:rsid w:val="00D7235A"/>
    <w:rsid w:val="00D76810"/>
    <w:rsid w:val="00D774A1"/>
    <w:rsid w:val="00D84F03"/>
    <w:rsid w:val="00DD00A1"/>
    <w:rsid w:val="00DE6CAC"/>
    <w:rsid w:val="00E120CE"/>
    <w:rsid w:val="00E6141B"/>
    <w:rsid w:val="00E67623"/>
    <w:rsid w:val="00E702DD"/>
    <w:rsid w:val="00E74059"/>
    <w:rsid w:val="00E91486"/>
    <w:rsid w:val="00E916E6"/>
    <w:rsid w:val="00EA6FA0"/>
    <w:rsid w:val="00EA73C6"/>
    <w:rsid w:val="00EB3B46"/>
    <w:rsid w:val="00EC44EF"/>
    <w:rsid w:val="00EC6E60"/>
    <w:rsid w:val="00ED3661"/>
    <w:rsid w:val="00ED6449"/>
    <w:rsid w:val="00F023D2"/>
    <w:rsid w:val="00F0340F"/>
    <w:rsid w:val="00F200DC"/>
    <w:rsid w:val="00F21965"/>
    <w:rsid w:val="00F221C3"/>
    <w:rsid w:val="00F25587"/>
    <w:rsid w:val="00F36C62"/>
    <w:rsid w:val="00F428DB"/>
    <w:rsid w:val="00F513DE"/>
    <w:rsid w:val="00F5474D"/>
    <w:rsid w:val="00F6319B"/>
    <w:rsid w:val="00F75B49"/>
    <w:rsid w:val="00F819ED"/>
    <w:rsid w:val="00F85691"/>
    <w:rsid w:val="00F94659"/>
    <w:rsid w:val="00FC3168"/>
    <w:rsid w:val="00FC5B89"/>
    <w:rsid w:val="00FC62B1"/>
    <w:rsid w:val="00FD459B"/>
    <w:rsid w:val="00FE04A0"/>
    <w:rsid w:val="00FE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5830"/>
    <w:rPr>
      <w:rFonts w:ascii="Calibri" w:eastAsia="Times New Roman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C15830"/>
    <w:pPr>
      <w:spacing w:after="0" w:line="240" w:lineRule="auto"/>
    </w:pPr>
    <w:rPr>
      <w:rFonts w:ascii="Calibri" w:eastAsia="Times New Roman" w:hAnsi="Calibri" w:cs="Calibri"/>
    </w:rPr>
  </w:style>
  <w:style w:type="paragraph" w:styleId="Odstavecseseznamem">
    <w:name w:val="List Paragraph"/>
    <w:basedOn w:val="Normln"/>
    <w:uiPriority w:val="99"/>
    <w:qFormat/>
    <w:rsid w:val="00C15830"/>
    <w:pPr>
      <w:ind w:left="720"/>
      <w:contextualSpacing/>
    </w:pPr>
  </w:style>
  <w:style w:type="character" w:styleId="Hypertextovodkaz">
    <w:name w:val="Hyperlink"/>
    <w:uiPriority w:val="99"/>
    <w:rsid w:val="00C15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15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830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32A3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5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47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474D"/>
    <w:rPr>
      <w:rFonts w:ascii="Calibri" w:eastAsia="Times New Roman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47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474D"/>
    <w:rPr>
      <w:rFonts w:ascii="Calibri" w:eastAsia="Times New Roman" w:hAnsi="Calibri" w:cs="Calibr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D61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1261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5830"/>
    <w:rPr>
      <w:rFonts w:ascii="Calibri" w:eastAsia="Times New Roman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C15830"/>
    <w:pPr>
      <w:spacing w:after="0" w:line="240" w:lineRule="auto"/>
    </w:pPr>
    <w:rPr>
      <w:rFonts w:ascii="Calibri" w:eastAsia="Times New Roman" w:hAnsi="Calibri" w:cs="Calibri"/>
    </w:rPr>
  </w:style>
  <w:style w:type="paragraph" w:styleId="Odstavecseseznamem">
    <w:name w:val="List Paragraph"/>
    <w:basedOn w:val="Normln"/>
    <w:uiPriority w:val="99"/>
    <w:qFormat/>
    <w:rsid w:val="00C15830"/>
    <w:pPr>
      <w:ind w:left="720"/>
      <w:contextualSpacing/>
    </w:pPr>
  </w:style>
  <w:style w:type="character" w:styleId="Hypertextovodkaz">
    <w:name w:val="Hyperlink"/>
    <w:uiPriority w:val="99"/>
    <w:rsid w:val="00C15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15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830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32A3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5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47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474D"/>
    <w:rPr>
      <w:rFonts w:ascii="Calibri" w:eastAsia="Times New Roman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47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474D"/>
    <w:rPr>
      <w:rFonts w:ascii="Calibri" w:eastAsia="Times New Roman" w:hAnsi="Calibri" w:cs="Calibr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D61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1261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4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nyr@szdc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465D8-DBE4-4A97-9D06-7A0592F91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4</Pages>
  <Words>887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Jiráčková Věra</cp:lastModifiedBy>
  <cp:revision>21</cp:revision>
  <cp:lastPrinted>2020-08-18T08:12:00Z</cp:lastPrinted>
  <dcterms:created xsi:type="dcterms:W3CDTF">2020-04-02T08:12:00Z</dcterms:created>
  <dcterms:modified xsi:type="dcterms:W3CDTF">2020-09-21T07:20:00Z</dcterms:modified>
</cp:coreProperties>
</file>