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756" w:rsidRPr="004B7756" w:rsidRDefault="004B7756" w:rsidP="00ED2A75">
      <w:pPr>
        <w:pStyle w:val="Nzev"/>
        <w:rPr>
          <w:color w:val="auto"/>
          <w:sz w:val="18"/>
          <w:szCs w:val="18"/>
        </w:rPr>
      </w:pPr>
      <w:r w:rsidRPr="004B7756">
        <w:rPr>
          <w:color w:val="auto"/>
          <w:sz w:val="18"/>
          <w:szCs w:val="18"/>
        </w:rPr>
        <w:t>Příloha č. 3 Výzvy k podání nabídky</w:t>
      </w:r>
    </w:p>
    <w:p w:rsidR="003B1766" w:rsidRDefault="003B1766" w:rsidP="00ED2A75">
      <w:pPr>
        <w:pStyle w:val="Nzev"/>
      </w:pPr>
      <w:r w:rsidRPr="00DD6547">
        <w:t>Specifikace předmětu plnění</w:t>
      </w:r>
    </w:p>
    <w:p w:rsidR="006D7643" w:rsidRPr="004B7756" w:rsidRDefault="006D7643" w:rsidP="006D7643">
      <w:pPr>
        <w:rPr>
          <w:sz w:val="18"/>
          <w:szCs w:val="18"/>
        </w:rPr>
      </w:pPr>
      <w:r w:rsidRPr="004B7756">
        <w:rPr>
          <w:sz w:val="18"/>
          <w:szCs w:val="18"/>
        </w:rPr>
        <w:t xml:space="preserve">Předmětem této veřejné zakázky </w:t>
      </w:r>
      <w:bookmarkStart w:id="0" w:name="_GoBack"/>
      <w:bookmarkEnd w:id="0"/>
      <w:r w:rsidRPr="004B7756">
        <w:rPr>
          <w:sz w:val="18"/>
          <w:szCs w:val="18"/>
        </w:rPr>
        <w:t>je nákup služeb:</w:t>
      </w:r>
    </w:p>
    <w:p w:rsidR="006D7643" w:rsidRPr="004B7756" w:rsidRDefault="006D7643" w:rsidP="006D7643">
      <w:pPr>
        <w:numPr>
          <w:ilvl w:val="0"/>
          <w:numId w:val="18"/>
        </w:numPr>
        <w:rPr>
          <w:sz w:val="18"/>
          <w:szCs w:val="18"/>
        </w:rPr>
      </w:pPr>
      <w:r w:rsidRPr="004B7756">
        <w:rPr>
          <w:sz w:val="18"/>
          <w:szCs w:val="18"/>
        </w:rPr>
        <w:t xml:space="preserve">Předplatné produktu </w:t>
      </w:r>
      <w:r w:rsidR="0071039E" w:rsidRPr="004B7756">
        <w:rPr>
          <w:sz w:val="18"/>
          <w:szCs w:val="18"/>
        </w:rPr>
        <w:t xml:space="preserve">8008215 </w:t>
      </w:r>
      <w:r w:rsidRPr="004B7756">
        <w:rPr>
          <w:sz w:val="18"/>
          <w:szCs w:val="18"/>
        </w:rPr>
        <w:t xml:space="preserve">SAP Project </w:t>
      </w:r>
      <w:proofErr w:type="spellStart"/>
      <w:r w:rsidRPr="004B7756">
        <w:rPr>
          <w:sz w:val="18"/>
          <w:szCs w:val="18"/>
        </w:rPr>
        <w:t>Intelligence</w:t>
      </w:r>
      <w:proofErr w:type="spellEnd"/>
      <w:r w:rsidRPr="004B7756">
        <w:rPr>
          <w:sz w:val="18"/>
          <w:szCs w:val="18"/>
        </w:rPr>
        <w:t xml:space="preserve"> Network </w:t>
      </w:r>
      <w:proofErr w:type="spellStart"/>
      <w:r w:rsidRPr="004B7756">
        <w:rPr>
          <w:sz w:val="18"/>
          <w:szCs w:val="18"/>
        </w:rPr>
        <w:t>for</w:t>
      </w:r>
      <w:proofErr w:type="spellEnd"/>
      <w:r w:rsidRPr="004B7756">
        <w:rPr>
          <w:sz w:val="18"/>
          <w:szCs w:val="18"/>
        </w:rPr>
        <w:t xml:space="preserve"> </w:t>
      </w:r>
      <w:proofErr w:type="spellStart"/>
      <w:r w:rsidRPr="004B7756">
        <w:rPr>
          <w:sz w:val="18"/>
          <w:szCs w:val="18"/>
        </w:rPr>
        <w:t>Construction</w:t>
      </w:r>
      <w:proofErr w:type="spellEnd"/>
      <w:r w:rsidRPr="004B7756">
        <w:rPr>
          <w:sz w:val="18"/>
          <w:szCs w:val="18"/>
        </w:rPr>
        <w:t xml:space="preserve"> pro 20 uživatelů na období 1 rok.</w:t>
      </w:r>
    </w:p>
    <w:p w:rsidR="006D7643" w:rsidRPr="004B7756" w:rsidRDefault="006D7643" w:rsidP="006D7643">
      <w:pPr>
        <w:numPr>
          <w:ilvl w:val="0"/>
          <w:numId w:val="18"/>
        </w:numPr>
        <w:rPr>
          <w:sz w:val="18"/>
          <w:szCs w:val="18"/>
        </w:rPr>
      </w:pPr>
      <w:r w:rsidRPr="004B7756">
        <w:rPr>
          <w:sz w:val="18"/>
          <w:szCs w:val="18"/>
        </w:rPr>
        <w:t xml:space="preserve">Projektová podpora pro zavedení produktu SAP Project </w:t>
      </w:r>
      <w:proofErr w:type="spellStart"/>
      <w:r w:rsidRPr="004B7756">
        <w:rPr>
          <w:sz w:val="18"/>
          <w:szCs w:val="18"/>
        </w:rPr>
        <w:t>Intelligence</w:t>
      </w:r>
      <w:proofErr w:type="spellEnd"/>
      <w:r w:rsidRPr="004B7756">
        <w:rPr>
          <w:sz w:val="18"/>
          <w:szCs w:val="18"/>
        </w:rPr>
        <w:t xml:space="preserve"> Network </w:t>
      </w:r>
      <w:proofErr w:type="spellStart"/>
      <w:r w:rsidRPr="004B7756">
        <w:rPr>
          <w:sz w:val="18"/>
          <w:szCs w:val="18"/>
        </w:rPr>
        <w:t>for</w:t>
      </w:r>
      <w:proofErr w:type="spellEnd"/>
      <w:r w:rsidRPr="004B7756">
        <w:rPr>
          <w:sz w:val="18"/>
          <w:szCs w:val="18"/>
        </w:rPr>
        <w:t xml:space="preserve"> </w:t>
      </w:r>
      <w:proofErr w:type="spellStart"/>
      <w:r w:rsidRPr="004B7756">
        <w:rPr>
          <w:sz w:val="18"/>
          <w:szCs w:val="18"/>
        </w:rPr>
        <w:t>Construction</w:t>
      </w:r>
      <w:proofErr w:type="spellEnd"/>
      <w:r w:rsidRPr="004B7756">
        <w:rPr>
          <w:sz w:val="18"/>
          <w:szCs w:val="18"/>
        </w:rPr>
        <w:t xml:space="preserve"> ve Správě železnic.</w:t>
      </w:r>
    </w:p>
    <w:p w:rsidR="002A35B3" w:rsidRPr="004B7756" w:rsidRDefault="002A35B3" w:rsidP="002A35B3">
      <w:pPr>
        <w:numPr>
          <w:ilvl w:val="0"/>
          <w:numId w:val="18"/>
        </w:numPr>
        <w:rPr>
          <w:sz w:val="18"/>
          <w:szCs w:val="18"/>
        </w:rPr>
      </w:pPr>
      <w:r w:rsidRPr="004B7756">
        <w:rPr>
          <w:sz w:val="18"/>
          <w:szCs w:val="18"/>
        </w:rPr>
        <w:t xml:space="preserve">Převedení digitálních verzí staveb </w:t>
      </w:r>
      <w:r w:rsidR="00374D42" w:rsidRPr="004B7756">
        <w:rPr>
          <w:sz w:val="18"/>
          <w:szCs w:val="18"/>
        </w:rPr>
        <w:t xml:space="preserve">ve formátu IFC </w:t>
      </w:r>
      <w:r w:rsidRPr="004B7756">
        <w:rPr>
          <w:sz w:val="18"/>
          <w:szCs w:val="18"/>
        </w:rPr>
        <w:t xml:space="preserve">do produktu SAP Project </w:t>
      </w:r>
      <w:proofErr w:type="spellStart"/>
      <w:r w:rsidRPr="004B7756">
        <w:rPr>
          <w:sz w:val="18"/>
          <w:szCs w:val="18"/>
        </w:rPr>
        <w:t>Intelligence</w:t>
      </w:r>
      <w:proofErr w:type="spellEnd"/>
      <w:r w:rsidRPr="004B7756">
        <w:rPr>
          <w:sz w:val="18"/>
          <w:szCs w:val="18"/>
        </w:rPr>
        <w:t xml:space="preserve"> Network </w:t>
      </w:r>
      <w:proofErr w:type="spellStart"/>
      <w:r w:rsidRPr="004B7756">
        <w:rPr>
          <w:sz w:val="18"/>
          <w:szCs w:val="18"/>
        </w:rPr>
        <w:t>for</w:t>
      </w:r>
      <w:proofErr w:type="spellEnd"/>
      <w:r w:rsidRPr="004B7756">
        <w:rPr>
          <w:sz w:val="18"/>
          <w:szCs w:val="18"/>
        </w:rPr>
        <w:t xml:space="preserve"> </w:t>
      </w:r>
      <w:proofErr w:type="spellStart"/>
      <w:r w:rsidRPr="004B7756">
        <w:rPr>
          <w:sz w:val="18"/>
          <w:szCs w:val="18"/>
        </w:rPr>
        <w:t>Construction</w:t>
      </w:r>
      <w:proofErr w:type="spellEnd"/>
      <w:r w:rsidRPr="004B7756">
        <w:rPr>
          <w:sz w:val="18"/>
          <w:szCs w:val="18"/>
        </w:rPr>
        <w:t>.</w:t>
      </w:r>
    </w:p>
    <w:p w:rsidR="006D7643" w:rsidRPr="004B7756" w:rsidRDefault="006D7643" w:rsidP="006D7643">
      <w:pPr>
        <w:numPr>
          <w:ilvl w:val="0"/>
          <w:numId w:val="18"/>
        </w:numPr>
        <w:rPr>
          <w:sz w:val="18"/>
          <w:szCs w:val="18"/>
        </w:rPr>
      </w:pPr>
      <w:r w:rsidRPr="004B7756">
        <w:rPr>
          <w:sz w:val="18"/>
          <w:szCs w:val="18"/>
        </w:rPr>
        <w:t xml:space="preserve">Provedení analýzy potřeb, návrhu řešení a vlastní implementace rozhraní mezi produktem SAP Project </w:t>
      </w:r>
      <w:proofErr w:type="spellStart"/>
      <w:r w:rsidRPr="004B7756">
        <w:rPr>
          <w:sz w:val="18"/>
          <w:szCs w:val="18"/>
        </w:rPr>
        <w:t>Intelligence</w:t>
      </w:r>
      <w:proofErr w:type="spellEnd"/>
      <w:r w:rsidRPr="004B7756">
        <w:rPr>
          <w:sz w:val="18"/>
          <w:szCs w:val="18"/>
        </w:rPr>
        <w:t xml:space="preserve"> Network </w:t>
      </w:r>
      <w:proofErr w:type="spellStart"/>
      <w:r w:rsidRPr="004B7756">
        <w:rPr>
          <w:sz w:val="18"/>
          <w:szCs w:val="18"/>
        </w:rPr>
        <w:t>for</w:t>
      </w:r>
      <w:proofErr w:type="spellEnd"/>
      <w:r w:rsidRPr="004B7756">
        <w:rPr>
          <w:sz w:val="18"/>
          <w:szCs w:val="18"/>
        </w:rPr>
        <w:t xml:space="preserve"> </w:t>
      </w:r>
      <w:proofErr w:type="spellStart"/>
      <w:r w:rsidRPr="004B7756">
        <w:rPr>
          <w:sz w:val="18"/>
          <w:szCs w:val="18"/>
        </w:rPr>
        <w:t>Construction</w:t>
      </w:r>
      <w:proofErr w:type="spellEnd"/>
      <w:r w:rsidRPr="004B7756">
        <w:rPr>
          <w:sz w:val="18"/>
          <w:szCs w:val="18"/>
        </w:rPr>
        <w:t xml:space="preserve"> a SAP REM.</w:t>
      </w:r>
    </w:p>
    <w:p w:rsidR="00A0046A" w:rsidRPr="004B7756" w:rsidRDefault="00A0046A" w:rsidP="006D7643">
      <w:pPr>
        <w:numPr>
          <w:ilvl w:val="0"/>
          <w:numId w:val="18"/>
        </w:numPr>
        <w:rPr>
          <w:sz w:val="18"/>
          <w:szCs w:val="18"/>
        </w:rPr>
      </w:pPr>
      <w:r w:rsidRPr="004B7756">
        <w:rPr>
          <w:sz w:val="18"/>
          <w:szCs w:val="18"/>
        </w:rPr>
        <w:t>Poskytnutí součinnosti při následujících činnostech:</w:t>
      </w:r>
    </w:p>
    <w:p w:rsidR="002A35B3" w:rsidRPr="004B7756" w:rsidRDefault="002A35B3" w:rsidP="002A35B3">
      <w:pPr>
        <w:numPr>
          <w:ilvl w:val="1"/>
          <w:numId w:val="18"/>
        </w:numPr>
        <w:rPr>
          <w:sz w:val="18"/>
          <w:szCs w:val="18"/>
        </w:rPr>
      </w:pPr>
      <w:r w:rsidRPr="004B7756">
        <w:rPr>
          <w:sz w:val="18"/>
          <w:szCs w:val="18"/>
        </w:rPr>
        <w:t xml:space="preserve">ověření funkčnosti přenosu dat </w:t>
      </w:r>
      <w:r w:rsidR="00A0046A" w:rsidRPr="004B7756">
        <w:rPr>
          <w:sz w:val="18"/>
          <w:szCs w:val="18"/>
        </w:rPr>
        <w:t xml:space="preserve">z produktu SAP Project </w:t>
      </w:r>
      <w:proofErr w:type="spellStart"/>
      <w:r w:rsidR="00A0046A" w:rsidRPr="004B7756">
        <w:rPr>
          <w:sz w:val="18"/>
          <w:szCs w:val="18"/>
        </w:rPr>
        <w:t>Intelligence</w:t>
      </w:r>
      <w:proofErr w:type="spellEnd"/>
      <w:r w:rsidR="00A0046A" w:rsidRPr="004B7756">
        <w:rPr>
          <w:sz w:val="18"/>
          <w:szCs w:val="18"/>
        </w:rPr>
        <w:t xml:space="preserve"> Network </w:t>
      </w:r>
      <w:proofErr w:type="spellStart"/>
      <w:r w:rsidR="00A0046A" w:rsidRPr="004B7756">
        <w:rPr>
          <w:sz w:val="18"/>
          <w:szCs w:val="18"/>
        </w:rPr>
        <w:t>for</w:t>
      </w:r>
      <w:proofErr w:type="spellEnd"/>
      <w:r w:rsidR="00A0046A" w:rsidRPr="004B7756">
        <w:rPr>
          <w:sz w:val="18"/>
          <w:szCs w:val="18"/>
        </w:rPr>
        <w:t xml:space="preserve"> </w:t>
      </w:r>
      <w:proofErr w:type="spellStart"/>
      <w:r w:rsidR="00A0046A" w:rsidRPr="004B7756">
        <w:rPr>
          <w:sz w:val="18"/>
          <w:szCs w:val="18"/>
        </w:rPr>
        <w:t>Construction</w:t>
      </w:r>
      <w:proofErr w:type="spellEnd"/>
      <w:r w:rsidR="00A0046A" w:rsidRPr="004B7756">
        <w:rPr>
          <w:sz w:val="18"/>
          <w:szCs w:val="18"/>
        </w:rPr>
        <w:t xml:space="preserve"> </w:t>
      </w:r>
      <w:r w:rsidRPr="004B7756">
        <w:rPr>
          <w:sz w:val="18"/>
          <w:szCs w:val="18"/>
        </w:rPr>
        <w:t>do SAP REM z hlediska ztráty informací;</w:t>
      </w:r>
    </w:p>
    <w:p w:rsidR="002A35B3" w:rsidRPr="004B7756" w:rsidRDefault="002A35B3" w:rsidP="002A35B3">
      <w:pPr>
        <w:numPr>
          <w:ilvl w:val="1"/>
          <w:numId w:val="18"/>
        </w:numPr>
        <w:rPr>
          <w:sz w:val="18"/>
          <w:szCs w:val="18"/>
        </w:rPr>
      </w:pPr>
      <w:r w:rsidRPr="004B7756">
        <w:rPr>
          <w:sz w:val="18"/>
          <w:szCs w:val="18"/>
        </w:rPr>
        <w:t xml:space="preserve">testování práce s modelem v produktu SAP Project </w:t>
      </w:r>
      <w:proofErr w:type="spellStart"/>
      <w:r w:rsidRPr="004B7756">
        <w:rPr>
          <w:sz w:val="18"/>
          <w:szCs w:val="18"/>
        </w:rPr>
        <w:t>Intelligence</w:t>
      </w:r>
      <w:proofErr w:type="spellEnd"/>
      <w:r w:rsidRPr="004B7756">
        <w:rPr>
          <w:sz w:val="18"/>
          <w:szCs w:val="18"/>
        </w:rPr>
        <w:t xml:space="preserve"> Network </w:t>
      </w:r>
      <w:proofErr w:type="spellStart"/>
      <w:r w:rsidRPr="004B7756">
        <w:rPr>
          <w:sz w:val="18"/>
          <w:szCs w:val="18"/>
        </w:rPr>
        <w:t>for</w:t>
      </w:r>
      <w:proofErr w:type="spellEnd"/>
      <w:r w:rsidRPr="004B7756">
        <w:rPr>
          <w:sz w:val="18"/>
          <w:szCs w:val="18"/>
        </w:rPr>
        <w:t xml:space="preserve"> </w:t>
      </w:r>
      <w:proofErr w:type="spellStart"/>
      <w:r w:rsidRPr="004B7756">
        <w:rPr>
          <w:sz w:val="18"/>
          <w:szCs w:val="18"/>
        </w:rPr>
        <w:t>Construction</w:t>
      </w:r>
      <w:proofErr w:type="spellEnd"/>
      <w:r w:rsidRPr="004B7756">
        <w:rPr>
          <w:sz w:val="18"/>
          <w:szCs w:val="18"/>
        </w:rPr>
        <w:t xml:space="preserve"> – vyhledávání prvků, výpis prvků podle zadaných parametrů;</w:t>
      </w:r>
    </w:p>
    <w:p w:rsidR="002A35B3" w:rsidRPr="004B7756" w:rsidRDefault="002A35B3" w:rsidP="002A35B3">
      <w:pPr>
        <w:numPr>
          <w:ilvl w:val="1"/>
          <w:numId w:val="18"/>
        </w:numPr>
        <w:rPr>
          <w:sz w:val="18"/>
          <w:szCs w:val="18"/>
        </w:rPr>
      </w:pPr>
      <w:r w:rsidRPr="004B7756">
        <w:rPr>
          <w:sz w:val="18"/>
          <w:szCs w:val="18"/>
        </w:rPr>
        <w:t xml:space="preserve">testování deklarovaných uživatelských možností modelu v prostředí produktu SAP Project </w:t>
      </w:r>
      <w:proofErr w:type="spellStart"/>
      <w:r w:rsidRPr="004B7756">
        <w:rPr>
          <w:sz w:val="18"/>
          <w:szCs w:val="18"/>
        </w:rPr>
        <w:t>Intelligence</w:t>
      </w:r>
      <w:proofErr w:type="spellEnd"/>
      <w:r w:rsidRPr="004B7756">
        <w:rPr>
          <w:sz w:val="18"/>
          <w:szCs w:val="18"/>
        </w:rPr>
        <w:t xml:space="preserve"> Network </w:t>
      </w:r>
      <w:proofErr w:type="spellStart"/>
      <w:r w:rsidRPr="004B7756">
        <w:rPr>
          <w:sz w:val="18"/>
          <w:szCs w:val="18"/>
        </w:rPr>
        <w:t>for</w:t>
      </w:r>
      <w:proofErr w:type="spellEnd"/>
      <w:r w:rsidRPr="004B7756">
        <w:rPr>
          <w:sz w:val="18"/>
          <w:szCs w:val="18"/>
        </w:rPr>
        <w:t xml:space="preserve"> </w:t>
      </w:r>
      <w:proofErr w:type="spellStart"/>
      <w:r w:rsidRPr="004B7756">
        <w:rPr>
          <w:sz w:val="18"/>
          <w:szCs w:val="18"/>
        </w:rPr>
        <w:t>Construction</w:t>
      </w:r>
      <w:proofErr w:type="spellEnd"/>
      <w:r w:rsidRPr="004B7756">
        <w:rPr>
          <w:sz w:val="18"/>
          <w:szCs w:val="18"/>
        </w:rPr>
        <w:t xml:space="preserve"> pro účely správy budov;</w:t>
      </w:r>
    </w:p>
    <w:p w:rsidR="002A35B3" w:rsidRPr="004B7756" w:rsidRDefault="00A0046A" w:rsidP="002A35B3">
      <w:pPr>
        <w:numPr>
          <w:ilvl w:val="1"/>
          <w:numId w:val="18"/>
        </w:numPr>
        <w:rPr>
          <w:sz w:val="18"/>
          <w:szCs w:val="18"/>
        </w:rPr>
      </w:pPr>
      <w:r w:rsidRPr="004B7756">
        <w:rPr>
          <w:sz w:val="18"/>
          <w:szCs w:val="18"/>
        </w:rPr>
        <w:t>v</w:t>
      </w:r>
      <w:r w:rsidR="002A35B3" w:rsidRPr="004B7756">
        <w:rPr>
          <w:sz w:val="18"/>
          <w:szCs w:val="18"/>
        </w:rPr>
        <w:t xml:space="preserve">erifikace funkčností </w:t>
      </w:r>
      <w:r w:rsidRPr="004B7756">
        <w:rPr>
          <w:sz w:val="18"/>
          <w:szCs w:val="18"/>
        </w:rPr>
        <w:t xml:space="preserve">produktu SAP Project </w:t>
      </w:r>
      <w:proofErr w:type="spellStart"/>
      <w:r w:rsidRPr="004B7756">
        <w:rPr>
          <w:sz w:val="18"/>
          <w:szCs w:val="18"/>
        </w:rPr>
        <w:t>Intelligence</w:t>
      </w:r>
      <w:proofErr w:type="spellEnd"/>
      <w:r w:rsidRPr="004B7756">
        <w:rPr>
          <w:sz w:val="18"/>
          <w:szCs w:val="18"/>
        </w:rPr>
        <w:t xml:space="preserve"> Network </w:t>
      </w:r>
      <w:proofErr w:type="spellStart"/>
      <w:r w:rsidRPr="004B7756">
        <w:rPr>
          <w:sz w:val="18"/>
          <w:szCs w:val="18"/>
        </w:rPr>
        <w:t>for</w:t>
      </w:r>
      <w:proofErr w:type="spellEnd"/>
      <w:r w:rsidRPr="004B7756">
        <w:rPr>
          <w:sz w:val="18"/>
          <w:szCs w:val="18"/>
        </w:rPr>
        <w:t xml:space="preserve"> </w:t>
      </w:r>
      <w:proofErr w:type="spellStart"/>
      <w:r w:rsidRPr="004B7756">
        <w:rPr>
          <w:sz w:val="18"/>
          <w:szCs w:val="18"/>
        </w:rPr>
        <w:t>Construction</w:t>
      </w:r>
      <w:proofErr w:type="spellEnd"/>
      <w:r w:rsidR="002A35B3" w:rsidRPr="004B7756">
        <w:rPr>
          <w:sz w:val="18"/>
          <w:szCs w:val="18"/>
        </w:rPr>
        <w:t xml:space="preserve"> pro zaznamenání problémů („</w:t>
      </w:r>
      <w:proofErr w:type="spellStart"/>
      <w:r w:rsidR="002A35B3" w:rsidRPr="004B7756">
        <w:rPr>
          <w:sz w:val="18"/>
          <w:szCs w:val="18"/>
        </w:rPr>
        <w:t>issue</w:t>
      </w:r>
      <w:proofErr w:type="spellEnd"/>
      <w:r w:rsidR="002A35B3" w:rsidRPr="004B7756">
        <w:rPr>
          <w:sz w:val="18"/>
          <w:szCs w:val="18"/>
        </w:rPr>
        <w:t xml:space="preserve">“) v modelu (digitální verzi stavby) – vytvoření problému, sdílení problému s dodavatelem modelu ve formátu BCF s cílem provést potřebné změny v originálním modelu a nahrání aktualizovaného modelu v IFC formátu do </w:t>
      </w:r>
      <w:r w:rsidRPr="004B7756">
        <w:rPr>
          <w:sz w:val="18"/>
          <w:szCs w:val="18"/>
        </w:rPr>
        <w:t xml:space="preserve">produktu SAP Project </w:t>
      </w:r>
      <w:proofErr w:type="spellStart"/>
      <w:r w:rsidRPr="004B7756">
        <w:rPr>
          <w:sz w:val="18"/>
          <w:szCs w:val="18"/>
        </w:rPr>
        <w:t>Intelligence</w:t>
      </w:r>
      <w:proofErr w:type="spellEnd"/>
      <w:r w:rsidRPr="004B7756">
        <w:rPr>
          <w:sz w:val="18"/>
          <w:szCs w:val="18"/>
        </w:rPr>
        <w:t xml:space="preserve"> Network </w:t>
      </w:r>
      <w:proofErr w:type="spellStart"/>
      <w:r w:rsidRPr="004B7756">
        <w:rPr>
          <w:sz w:val="18"/>
          <w:szCs w:val="18"/>
        </w:rPr>
        <w:t>for</w:t>
      </w:r>
      <w:proofErr w:type="spellEnd"/>
      <w:r w:rsidRPr="004B7756">
        <w:rPr>
          <w:sz w:val="18"/>
          <w:szCs w:val="18"/>
        </w:rPr>
        <w:t xml:space="preserve"> </w:t>
      </w:r>
      <w:proofErr w:type="spellStart"/>
      <w:r w:rsidRPr="004B7756">
        <w:rPr>
          <w:sz w:val="18"/>
          <w:szCs w:val="18"/>
        </w:rPr>
        <w:t>Construction</w:t>
      </w:r>
      <w:proofErr w:type="spellEnd"/>
      <w:r w:rsidRPr="004B7756">
        <w:rPr>
          <w:sz w:val="18"/>
          <w:szCs w:val="18"/>
        </w:rPr>
        <w:t>;</w:t>
      </w:r>
    </w:p>
    <w:p w:rsidR="002A35B3" w:rsidRPr="004B7756" w:rsidRDefault="002A35B3" w:rsidP="00447FE0">
      <w:pPr>
        <w:numPr>
          <w:ilvl w:val="1"/>
          <w:numId w:val="18"/>
        </w:numPr>
        <w:rPr>
          <w:sz w:val="18"/>
          <w:szCs w:val="18"/>
        </w:rPr>
      </w:pPr>
      <w:r w:rsidRPr="004B7756">
        <w:rPr>
          <w:sz w:val="18"/>
          <w:szCs w:val="18"/>
        </w:rPr>
        <w:t>testování schopnosti digitálního modelu v</w:t>
      </w:r>
      <w:r w:rsidR="00A0046A" w:rsidRPr="004B7756">
        <w:rPr>
          <w:sz w:val="18"/>
          <w:szCs w:val="18"/>
        </w:rPr>
        <w:t xml:space="preserve"> produktu SAP Project </w:t>
      </w:r>
      <w:proofErr w:type="spellStart"/>
      <w:r w:rsidR="00A0046A" w:rsidRPr="004B7756">
        <w:rPr>
          <w:sz w:val="18"/>
          <w:szCs w:val="18"/>
        </w:rPr>
        <w:t>Intelligence</w:t>
      </w:r>
      <w:proofErr w:type="spellEnd"/>
      <w:r w:rsidR="00A0046A" w:rsidRPr="004B7756">
        <w:rPr>
          <w:sz w:val="18"/>
          <w:szCs w:val="18"/>
        </w:rPr>
        <w:t xml:space="preserve"> Network </w:t>
      </w:r>
      <w:proofErr w:type="spellStart"/>
      <w:r w:rsidR="00A0046A" w:rsidRPr="004B7756">
        <w:rPr>
          <w:sz w:val="18"/>
          <w:szCs w:val="18"/>
        </w:rPr>
        <w:t>for</w:t>
      </w:r>
      <w:proofErr w:type="spellEnd"/>
      <w:r w:rsidR="00A0046A" w:rsidRPr="004B7756">
        <w:rPr>
          <w:sz w:val="18"/>
          <w:szCs w:val="18"/>
        </w:rPr>
        <w:t xml:space="preserve"> </w:t>
      </w:r>
      <w:proofErr w:type="spellStart"/>
      <w:r w:rsidR="00A0046A" w:rsidRPr="004B7756">
        <w:rPr>
          <w:sz w:val="18"/>
          <w:szCs w:val="18"/>
        </w:rPr>
        <w:t>Construction</w:t>
      </w:r>
      <w:proofErr w:type="spellEnd"/>
      <w:r w:rsidRPr="004B7756">
        <w:rPr>
          <w:sz w:val="18"/>
          <w:szCs w:val="18"/>
        </w:rPr>
        <w:t xml:space="preserve"> definovat reference na typy zařízení a vybavení budov v rozsahu požadovaných vlastností (např. identifikátor vybavení, sériové číslo, číslo </w:t>
      </w:r>
      <w:proofErr w:type="spellStart"/>
      <w:r w:rsidRPr="004B7756">
        <w:rPr>
          <w:sz w:val="18"/>
          <w:szCs w:val="18"/>
        </w:rPr>
        <w:t>tagu</w:t>
      </w:r>
      <w:proofErr w:type="spellEnd"/>
      <w:r w:rsidRPr="004B7756">
        <w:rPr>
          <w:sz w:val="18"/>
          <w:szCs w:val="18"/>
        </w:rPr>
        <w:t xml:space="preserve"> a podobně) pro následné sdílení s dodavateli vybavení prostřednictvím modulu SAP </w:t>
      </w:r>
      <w:proofErr w:type="spellStart"/>
      <w:r w:rsidRPr="004B7756">
        <w:rPr>
          <w:sz w:val="18"/>
          <w:szCs w:val="18"/>
        </w:rPr>
        <w:t>Asset</w:t>
      </w:r>
      <w:proofErr w:type="spellEnd"/>
      <w:r w:rsidRPr="004B7756">
        <w:rPr>
          <w:sz w:val="18"/>
          <w:szCs w:val="18"/>
        </w:rPr>
        <w:t xml:space="preserve"> </w:t>
      </w:r>
      <w:proofErr w:type="spellStart"/>
      <w:r w:rsidRPr="004B7756">
        <w:rPr>
          <w:sz w:val="18"/>
          <w:szCs w:val="18"/>
        </w:rPr>
        <w:t>Intelligence</w:t>
      </w:r>
      <w:proofErr w:type="spellEnd"/>
      <w:r w:rsidRPr="004B7756">
        <w:rPr>
          <w:sz w:val="18"/>
          <w:szCs w:val="18"/>
        </w:rPr>
        <w:t xml:space="preserve"> Network.</w:t>
      </w:r>
    </w:p>
    <w:p w:rsidR="006D7643" w:rsidRPr="004B7756" w:rsidRDefault="006D7643" w:rsidP="006D7643">
      <w:pPr>
        <w:rPr>
          <w:sz w:val="18"/>
          <w:szCs w:val="18"/>
        </w:rPr>
      </w:pPr>
    </w:p>
    <w:p w:rsidR="003656CB" w:rsidRPr="004B7756" w:rsidRDefault="003656CB" w:rsidP="006D7643">
      <w:pPr>
        <w:rPr>
          <w:sz w:val="18"/>
          <w:szCs w:val="18"/>
        </w:rPr>
      </w:pPr>
      <w:r w:rsidRPr="004B7756">
        <w:rPr>
          <w:sz w:val="18"/>
          <w:szCs w:val="18"/>
        </w:rPr>
        <w:t>Očekávaný harmonogram:</w:t>
      </w:r>
    </w:p>
    <w:p w:rsidR="003656CB" w:rsidRPr="004B7756" w:rsidRDefault="003656CB" w:rsidP="003656CB">
      <w:pPr>
        <w:pStyle w:val="Odstavecseseznamem"/>
        <w:numPr>
          <w:ilvl w:val="0"/>
          <w:numId w:val="19"/>
        </w:numPr>
        <w:rPr>
          <w:sz w:val="18"/>
          <w:szCs w:val="18"/>
        </w:rPr>
      </w:pPr>
      <w:r w:rsidRPr="004B7756">
        <w:rPr>
          <w:sz w:val="18"/>
          <w:szCs w:val="18"/>
        </w:rPr>
        <w:t xml:space="preserve">Platnost předplatného produktu 8008215 SAP Project </w:t>
      </w:r>
      <w:proofErr w:type="spellStart"/>
      <w:r w:rsidRPr="004B7756">
        <w:rPr>
          <w:sz w:val="18"/>
          <w:szCs w:val="18"/>
        </w:rPr>
        <w:t>Intelligence</w:t>
      </w:r>
      <w:proofErr w:type="spellEnd"/>
      <w:r w:rsidRPr="004B7756">
        <w:rPr>
          <w:sz w:val="18"/>
          <w:szCs w:val="18"/>
        </w:rPr>
        <w:t xml:space="preserve"> Network </w:t>
      </w:r>
      <w:proofErr w:type="spellStart"/>
      <w:r w:rsidRPr="004B7756">
        <w:rPr>
          <w:sz w:val="18"/>
          <w:szCs w:val="18"/>
        </w:rPr>
        <w:t>for</w:t>
      </w:r>
      <w:proofErr w:type="spellEnd"/>
      <w:r w:rsidRPr="004B7756">
        <w:rPr>
          <w:sz w:val="18"/>
          <w:szCs w:val="18"/>
        </w:rPr>
        <w:t xml:space="preserve"> </w:t>
      </w:r>
      <w:proofErr w:type="spellStart"/>
      <w:r w:rsidRPr="004B7756">
        <w:rPr>
          <w:sz w:val="18"/>
          <w:szCs w:val="18"/>
        </w:rPr>
        <w:t>Construction</w:t>
      </w:r>
      <w:proofErr w:type="spellEnd"/>
      <w:r w:rsidRPr="004B7756">
        <w:rPr>
          <w:sz w:val="18"/>
          <w:szCs w:val="18"/>
        </w:rPr>
        <w:t xml:space="preserve"> s platností od prvního kalendářního dne následujícího měsíce po zveřejnění smlouvy v Registru smluv;</w:t>
      </w:r>
    </w:p>
    <w:p w:rsidR="003656CB" w:rsidRPr="004B7756" w:rsidRDefault="00A0046A" w:rsidP="003656CB">
      <w:pPr>
        <w:pStyle w:val="Odstavecseseznamem"/>
        <w:numPr>
          <w:ilvl w:val="0"/>
          <w:numId w:val="19"/>
        </w:numPr>
        <w:rPr>
          <w:sz w:val="18"/>
          <w:szCs w:val="18"/>
        </w:rPr>
      </w:pPr>
      <w:r w:rsidRPr="004B7756">
        <w:rPr>
          <w:sz w:val="18"/>
          <w:szCs w:val="18"/>
        </w:rPr>
        <w:t xml:space="preserve">Převedení digitálních verzí staveb </w:t>
      </w:r>
      <w:r w:rsidR="00374D42" w:rsidRPr="004B7756">
        <w:rPr>
          <w:sz w:val="18"/>
          <w:szCs w:val="18"/>
        </w:rPr>
        <w:t xml:space="preserve">ve formátu IFC </w:t>
      </w:r>
      <w:r w:rsidRPr="004B7756">
        <w:rPr>
          <w:sz w:val="18"/>
          <w:szCs w:val="18"/>
        </w:rPr>
        <w:t xml:space="preserve">do produktu SAP Project </w:t>
      </w:r>
      <w:proofErr w:type="spellStart"/>
      <w:r w:rsidRPr="004B7756">
        <w:rPr>
          <w:sz w:val="18"/>
          <w:szCs w:val="18"/>
        </w:rPr>
        <w:t>Intelligence</w:t>
      </w:r>
      <w:proofErr w:type="spellEnd"/>
      <w:r w:rsidRPr="004B7756">
        <w:rPr>
          <w:sz w:val="18"/>
          <w:szCs w:val="18"/>
        </w:rPr>
        <w:t xml:space="preserve"> Network </w:t>
      </w:r>
      <w:proofErr w:type="spellStart"/>
      <w:r w:rsidRPr="004B7756">
        <w:rPr>
          <w:sz w:val="18"/>
          <w:szCs w:val="18"/>
        </w:rPr>
        <w:t>for</w:t>
      </w:r>
      <w:proofErr w:type="spellEnd"/>
      <w:r w:rsidRPr="004B7756">
        <w:rPr>
          <w:sz w:val="18"/>
          <w:szCs w:val="18"/>
        </w:rPr>
        <w:t xml:space="preserve"> </w:t>
      </w:r>
      <w:proofErr w:type="spellStart"/>
      <w:r w:rsidRPr="004B7756">
        <w:rPr>
          <w:sz w:val="18"/>
          <w:szCs w:val="18"/>
        </w:rPr>
        <w:t>Construction</w:t>
      </w:r>
      <w:proofErr w:type="spellEnd"/>
      <w:r w:rsidRPr="004B7756">
        <w:rPr>
          <w:sz w:val="18"/>
          <w:szCs w:val="18"/>
        </w:rPr>
        <w:t xml:space="preserve">: zahájení prací do </w:t>
      </w:r>
      <w:r w:rsidR="00374D42" w:rsidRPr="004B7756">
        <w:rPr>
          <w:sz w:val="18"/>
          <w:szCs w:val="18"/>
        </w:rPr>
        <w:t>30</w:t>
      </w:r>
      <w:r w:rsidRPr="004B7756">
        <w:rPr>
          <w:sz w:val="18"/>
          <w:szCs w:val="18"/>
        </w:rPr>
        <w:t xml:space="preserve"> kalendářních dní od výzvy zástupce zadavatele, plnění do 90 kalendářních dní od zahájení prací;</w:t>
      </w:r>
    </w:p>
    <w:p w:rsidR="00A0046A" w:rsidRPr="004B7756" w:rsidRDefault="00A0046A" w:rsidP="003656CB">
      <w:pPr>
        <w:pStyle w:val="Odstavecseseznamem"/>
        <w:numPr>
          <w:ilvl w:val="0"/>
          <w:numId w:val="19"/>
        </w:numPr>
        <w:rPr>
          <w:sz w:val="18"/>
          <w:szCs w:val="18"/>
        </w:rPr>
      </w:pPr>
      <w:r w:rsidRPr="004B7756">
        <w:rPr>
          <w:sz w:val="18"/>
          <w:szCs w:val="18"/>
        </w:rPr>
        <w:t xml:space="preserve">Provedení analýzy potřeb, návrhu řešení a vlastní implementace rozhraní mezi produktem SAP Project </w:t>
      </w:r>
      <w:proofErr w:type="spellStart"/>
      <w:r w:rsidRPr="004B7756">
        <w:rPr>
          <w:sz w:val="18"/>
          <w:szCs w:val="18"/>
        </w:rPr>
        <w:t>Intelligence</w:t>
      </w:r>
      <w:proofErr w:type="spellEnd"/>
      <w:r w:rsidRPr="004B7756">
        <w:rPr>
          <w:sz w:val="18"/>
          <w:szCs w:val="18"/>
        </w:rPr>
        <w:t xml:space="preserve"> Network </w:t>
      </w:r>
      <w:proofErr w:type="spellStart"/>
      <w:r w:rsidRPr="004B7756">
        <w:rPr>
          <w:sz w:val="18"/>
          <w:szCs w:val="18"/>
        </w:rPr>
        <w:t>for</w:t>
      </w:r>
      <w:proofErr w:type="spellEnd"/>
      <w:r w:rsidRPr="004B7756">
        <w:rPr>
          <w:sz w:val="18"/>
          <w:szCs w:val="18"/>
        </w:rPr>
        <w:t xml:space="preserve"> </w:t>
      </w:r>
      <w:proofErr w:type="spellStart"/>
      <w:r w:rsidRPr="004B7756">
        <w:rPr>
          <w:sz w:val="18"/>
          <w:szCs w:val="18"/>
        </w:rPr>
        <w:t>Construction</w:t>
      </w:r>
      <w:proofErr w:type="spellEnd"/>
      <w:r w:rsidRPr="004B7756">
        <w:rPr>
          <w:sz w:val="18"/>
          <w:szCs w:val="18"/>
        </w:rPr>
        <w:t xml:space="preserve"> a SAP REM: zahájení prací do 10 kalendářních dní</w:t>
      </w:r>
      <w:r w:rsidR="00374D42" w:rsidRPr="004B7756">
        <w:rPr>
          <w:sz w:val="18"/>
          <w:szCs w:val="18"/>
        </w:rPr>
        <w:t xml:space="preserve"> od výzvy zástupce zadavatele</w:t>
      </w:r>
      <w:r w:rsidRPr="004B7756">
        <w:rPr>
          <w:sz w:val="18"/>
          <w:szCs w:val="18"/>
        </w:rPr>
        <w:t>, plnění do 60 kalendářních dní od zahájení prací;</w:t>
      </w:r>
    </w:p>
    <w:p w:rsidR="00A0046A" w:rsidRPr="004B7756" w:rsidRDefault="00A0046A" w:rsidP="003656CB">
      <w:pPr>
        <w:pStyle w:val="Odstavecseseznamem"/>
        <w:numPr>
          <w:ilvl w:val="0"/>
          <w:numId w:val="19"/>
        </w:numPr>
        <w:rPr>
          <w:sz w:val="18"/>
          <w:szCs w:val="18"/>
        </w:rPr>
      </w:pPr>
      <w:r w:rsidRPr="004B7756">
        <w:rPr>
          <w:sz w:val="18"/>
          <w:szCs w:val="18"/>
        </w:rPr>
        <w:t xml:space="preserve">Poskytování součinnosti při testování a ověřování vlastnosti produktu SAP Project </w:t>
      </w:r>
      <w:proofErr w:type="spellStart"/>
      <w:r w:rsidRPr="004B7756">
        <w:rPr>
          <w:sz w:val="18"/>
          <w:szCs w:val="18"/>
        </w:rPr>
        <w:t>Intelligence</w:t>
      </w:r>
      <w:proofErr w:type="spellEnd"/>
      <w:r w:rsidRPr="004B7756">
        <w:rPr>
          <w:sz w:val="18"/>
          <w:szCs w:val="18"/>
        </w:rPr>
        <w:t xml:space="preserve"> Network </w:t>
      </w:r>
      <w:proofErr w:type="spellStart"/>
      <w:r w:rsidRPr="004B7756">
        <w:rPr>
          <w:sz w:val="18"/>
          <w:szCs w:val="18"/>
        </w:rPr>
        <w:t>for</w:t>
      </w:r>
      <w:proofErr w:type="spellEnd"/>
      <w:r w:rsidRPr="004B7756">
        <w:rPr>
          <w:sz w:val="18"/>
          <w:szCs w:val="18"/>
        </w:rPr>
        <w:t xml:space="preserve"> </w:t>
      </w:r>
      <w:proofErr w:type="spellStart"/>
      <w:r w:rsidRPr="004B7756">
        <w:rPr>
          <w:sz w:val="18"/>
          <w:szCs w:val="18"/>
        </w:rPr>
        <w:t>Construction</w:t>
      </w:r>
      <w:proofErr w:type="spellEnd"/>
      <w:r w:rsidRPr="004B7756">
        <w:rPr>
          <w:sz w:val="18"/>
          <w:szCs w:val="18"/>
        </w:rPr>
        <w:t>: zahájení prací do 30 kalendářních dní od výzvy zástupce zadavatele, plnění pod dobu 120 kalendářních dní od zahájení prací.</w:t>
      </w:r>
    </w:p>
    <w:sectPr w:rsidR="00A0046A" w:rsidRPr="004B7756" w:rsidSect="00660C97">
      <w:headerReference w:type="default" r:id="rId7"/>
      <w:pgSz w:w="11906" w:h="16838"/>
      <w:pgMar w:top="851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C51" w:rsidRDefault="004F5C51" w:rsidP="00ED2A75">
      <w:r>
        <w:separator/>
      </w:r>
    </w:p>
  </w:endnote>
  <w:endnote w:type="continuationSeparator" w:id="0">
    <w:p w:rsidR="004F5C51" w:rsidRDefault="004F5C51" w:rsidP="00ED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C51" w:rsidRDefault="004F5C51" w:rsidP="00ED2A75">
      <w:r>
        <w:separator/>
      </w:r>
    </w:p>
  </w:footnote>
  <w:footnote w:type="continuationSeparator" w:id="0">
    <w:p w:rsidR="004F5C51" w:rsidRDefault="004F5C51" w:rsidP="00ED2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6B0" w:rsidRPr="00D27538" w:rsidRDefault="002406B0" w:rsidP="00ED2A75">
    <w:pPr>
      <w:pStyle w:val="Zhlav"/>
    </w:pPr>
  </w:p>
  <w:p w:rsidR="002406B0" w:rsidRDefault="002406B0" w:rsidP="00ED2A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BA8"/>
    <w:multiLevelType w:val="hybridMultilevel"/>
    <w:tmpl w:val="737A79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C7308"/>
    <w:multiLevelType w:val="hybridMultilevel"/>
    <w:tmpl w:val="04D6FB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51C86"/>
    <w:multiLevelType w:val="hybridMultilevel"/>
    <w:tmpl w:val="D750C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B49B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232B17"/>
    <w:multiLevelType w:val="hybridMultilevel"/>
    <w:tmpl w:val="A0322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10105"/>
    <w:multiLevelType w:val="hybridMultilevel"/>
    <w:tmpl w:val="D8A491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750D7"/>
    <w:multiLevelType w:val="hybridMultilevel"/>
    <w:tmpl w:val="0D92DEA4"/>
    <w:lvl w:ilvl="0" w:tplc="280CBE38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0110B"/>
    <w:multiLevelType w:val="hybridMultilevel"/>
    <w:tmpl w:val="1F5462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A01E41"/>
    <w:multiLevelType w:val="hybridMultilevel"/>
    <w:tmpl w:val="C658B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F227D"/>
    <w:multiLevelType w:val="hybridMultilevel"/>
    <w:tmpl w:val="8DB272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141973"/>
    <w:multiLevelType w:val="hybridMultilevel"/>
    <w:tmpl w:val="45204A6C"/>
    <w:lvl w:ilvl="0" w:tplc="0BB454C4">
      <w:numFmt w:val="bullet"/>
      <w:lvlText w:val="•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17553"/>
    <w:multiLevelType w:val="hybridMultilevel"/>
    <w:tmpl w:val="A74C8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0A2D24"/>
    <w:multiLevelType w:val="hybridMultilevel"/>
    <w:tmpl w:val="E8521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F4E25"/>
    <w:multiLevelType w:val="hybridMultilevel"/>
    <w:tmpl w:val="644C1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800AB"/>
    <w:multiLevelType w:val="hybridMultilevel"/>
    <w:tmpl w:val="B87E7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AE2116"/>
    <w:multiLevelType w:val="hybridMultilevel"/>
    <w:tmpl w:val="F21814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7058BB"/>
    <w:multiLevelType w:val="hybridMultilevel"/>
    <w:tmpl w:val="87AC4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A820E6"/>
    <w:multiLevelType w:val="multilevel"/>
    <w:tmpl w:val="B016AB5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A0D04F6"/>
    <w:multiLevelType w:val="hybridMultilevel"/>
    <w:tmpl w:val="1E70F068"/>
    <w:lvl w:ilvl="0" w:tplc="93D85360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5"/>
  </w:num>
  <w:num w:numId="5">
    <w:abstractNumId w:val="4"/>
  </w:num>
  <w:num w:numId="6">
    <w:abstractNumId w:val="11"/>
  </w:num>
  <w:num w:numId="7">
    <w:abstractNumId w:val="1"/>
  </w:num>
  <w:num w:numId="8">
    <w:abstractNumId w:val="18"/>
  </w:num>
  <w:num w:numId="9">
    <w:abstractNumId w:val="14"/>
  </w:num>
  <w:num w:numId="10">
    <w:abstractNumId w:val="6"/>
  </w:num>
  <w:num w:numId="11">
    <w:abstractNumId w:val="12"/>
  </w:num>
  <w:num w:numId="12">
    <w:abstractNumId w:val="9"/>
  </w:num>
  <w:num w:numId="13">
    <w:abstractNumId w:val="5"/>
  </w:num>
  <w:num w:numId="14">
    <w:abstractNumId w:val="13"/>
  </w:num>
  <w:num w:numId="15">
    <w:abstractNumId w:val="17"/>
  </w:num>
  <w:num w:numId="16">
    <w:abstractNumId w:val="2"/>
  </w:num>
  <w:num w:numId="17">
    <w:abstractNumId w:val="10"/>
  </w:num>
  <w:num w:numId="18">
    <w:abstractNumId w:val="1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766"/>
    <w:rsid w:val="00127826"/>
    <w:rsid w:val="00194C0F"/>
    <w:rsid w:val="001A5B66"/>
    <w:rsid w:val="002406B0"/>
    <w:rsid w:val="002A35B3"/>
    <w:rsid w:val="00317662"/>
    <w:rsid w:val="0036073F"/>
    <w:rsid w:val="003656CB"/>
    <w:rsid w:val="003727EC"/>
    <w:rsid w:val="00374D42"/>
    <w:rsid w:val="00397D72"/>
    <w:rsid w:val="003B1766"/>
    <w:rsid w:val="003C4B5B"/>
    <w:rsid w:val="00413791"/>
    <w:rsid w:val="0049441F"/>
    <w:rsid w:val="0049778E"/>
    <w:rsid w:val="004B7756"/>
    <w:rsid w:val="004F5C51"/>
    <w:rsid w:val="005220E2"/>
    <w:rsid w:val="0063735A"/>
    <w:rsid w:val="00660C97"/>
    <w:rsid w:val="00676C3B"/>
    <w:rsid w:val="006D7643"/>
    <w:rsid w:val="006E1C4F"/>
    <w:rsid w:val="006E1CE6"/>
    <w:rsid w:val="0071039E"/>
    <w:rsid w:val="007604CD"/>
    <w:rsid w:val="00866252"/>
    <w:rsid w:val="0086709F"/>
    <w:rsid w:val="00901A34"/>
    <w:rsid w:val="00A0046A"/>
    <w:rsid w:val="00A146C1"/>
    <w:rsid w:val="00B3615F"/>
    <w:rsid w:val="00B71A39"/>
    <w:rsid w:val="00B76516"/>
    <w:rsid w:val="00B91C22"/>
    <w:rsid w:val="00BB1C46"/>
    <w:rsid w:val="00BC14F7"/>
    <w:rsid w:val="00BF6A6B"/>
    <w:rsid w:val="00C655C6"/>
    <w:rsid w:val="00D27180"/>
    <w:rsid w:val="00D27538"/>
    <w:rsid w:val="00D416C0"/>
    <w:rsid w:val="00DC542E"/>
    <w:rsid w:val="00DD6547"/>
    <w:rsid w:val="00E03142"/>
    <w:rsid w:val="00E62B0D"/>
    <w:rsid w:val="00E62D0F"/>
    <w:rsid w:val="00ED2A75"/>
    <w:rsid w:val="00ED3D43"/>
    <w:rsid w:val="00ED6037"/>
    <w:rsid w:val="00FC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47794"/>
  <w15:docId w15:val="{B36989EE-2C6C-4E75-A5F6-9B0EDDB92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2A75"/>
    <w:pPr>
      <w:autoSpaceDE w:val="0"/>
      <w:autoSpaceDN w:val="0"/>
      <w:spacing w:after="120" w:line="240" w:lineRule="auto"/>
    </w:pPr>
    <w:rPr>
      <w:rFonts w:eastAsia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D2A75"/>
    <w:pPr>
      <w:keepNext/>
      <w:keepLines/>
      <w:numPr>
        <w:numId w:val="15"/>
      </w:numPr>
      <w:spacing w:before="120"/>
      <w:ind w:left="431" w:hanging="431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D2A75"/>
    <w:pPr>
      <w:keepNext/>
      <w:keepLines/>
      <w:numPr>
        <w:ilvl w:val="1"/>
        <w:numId w:val="15"/>
      </w:numPr>
      <w:spacing w:before="200"/>
      <w:outlineLvl w:val="1"/>
    </w:pPr>
    <w:rPr>
      <w:rFonts w:eastAsiaTheme="majorEastAsia" w:cstheme="majorBidi"/>
      <w:b/>
      <w:bCs/>
      <w:color w:val="4F81BD" w:themeColor="accent1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D2A75"/>
    <w:pPr>
      <w:keepNext/>
      <w:keepLines/>
      <w:numPr>
        <w:ilvl w:val="2"/>
        <w:numId w:val="15"/>
      </w:numPr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numPr>
        <w:ilvl w:val="3"/>
        <w:numId w:val="15"/>
      </w:numPr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numPr>
        <w:ilvl w:val="4"/>
        <w:numId w:val="15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numPr>
        <w:ilvl w:val="5"/>
        <w:numId w:val="15"/>
      </w:numPr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numPr>
        <w:ilvl w:val="6"/>
        <w:numId w:val="15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numPr>
        <w:ilvl w:val="7"/>
        <w:numId w:val="15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numPr>
        <w:ilvl w:val="8"/>
        <w:numId w:val="15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D2A75"/>
    <w:rPr>
      <w:rFonts w:eastAsiaTheme="majorEastAsia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ED2A75"/>
    <w:rPr>
      <w:rFonts w:eastAsiaTheme="majorEastAsia" w:cstheme="majorBidi"/>
      <w:b/>
      <w:b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ED2A75"/>
    <w:rPr>
      <w:rFonts w:eastAsiaTheme="majorEastAsia" w:cstheme="majorBidi"/>
      <w:b/>
      <w:bCs/>
      <w:color w:val="4F81BD" w:themeColor="accent1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406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406B0"/>
    <w:rPr>
      <w:rFonts w:ascii="Times New Roman" w:eastAsia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406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06B0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2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401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 Petr, Ing.</dc:creator>
  <cp:lastModifiedBy>Engelová Petra</cp:lastModifiedBy>
  <cp:revision>24</cp:revision>
  <dcterms:created xsi:type="dcterms:W3CDTF">2019-10-17T10:58:00Z</dcterms:created>
  <dcterms:modified xsi:type="dcterms:W3CDTF">2020-11-12T15:25:00Z</dcterms:modified>
</cp:coreProperties>
</file>