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764EE">
        <w:rPr>
          <w:rFonts w:ascii="Verdana" w:hAnsi="Verdana"/>
          <w:sz w:val="18"/>
          <w:szCs w:val="18"/>
        </w:rPr>
        <w:t>„Horšovský Týn ON – oprava VB – projektová dokumentace“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764E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764EE" w:rsidRPr="00A764E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764E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895E320-1744-4B9A-A0D2-AAF52387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44DEEE-FE2B-433B-9B45-AE0B9986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2020-01-31T12:39:00Z</dcterms:created>
  <dcterms:modified xsi:type="dcterms:W3CDTF">2020-09-28T16:58:00Z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