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6C94AC" w14:textId="73967DDD" w:rsidR="002B369F" w:rsidRDefault="002B369F" w:rsidP="005D03BF">
      <w:pPr>
        <w:jc w:val="center"/>
        <w:rPr>
          <w:sz w:val="44"/>
          <w:szCs w:val="44"/>
          <w:highlight w:val="yellow"/>
        </w:rPr>
      </w:pPr>
    </w:p>
    <w:p w14:paraId="6F6772BB" w14:textId="6EA95C0D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723D631E" w14:textId="3810749A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6A5617C7" w14:textId="03DB1359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0681FFF2" w14:textId="77777777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16905DF5" w14:textId="77777777" w:rsidR="005D03BF" w:rsidRDefault="005D03BF" w:rsidP="005D03BF">
      <w:pPr>
        <w:jc w:val="center"/>
      </w:pPr>
    </w:p>
    <w:p w14:paraId="3B7140D1" w14:textId="44C741DA" w:rsidR="005D03BF" w:rsidRDefault="005D03BF" w:rsidP="005D03BF">
      <w:pPr>
        <w:jc w:val="center"/>
      </w:pPr>
    </w:p>
    <w:p w14:paraId="2B3631C5" w14:textId="77777777" w:rsidR="00F852E9" w:rsidRDefault="00F852E9" w:rsidP="005D03BF">
      <w:pPr>
        <w:jc w:val="center"/>
      </w:pPr>
    </w:p>
    <w:p w14:paraId="02D07057" w14:textId="77777777" w:rsidR="005D03BF" w:rsidRDefault="005D03BF" w:rsidP="005D03BF">
      <w:pPr>
        <w:jc w:val="center"/>
      </w:pPr>
    </w:p>
    <w:p w14:paraId="10FB2D0A" w14:textId="41D01FC2" w:rsidR="00F852E9" w:rsidRPr="00FC6878" w:rsidRDefault="00A93FBA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T</w:t>
      </w:r>
      <w:r w:rsidR="00F852E9" w:rsidRPr="00FC6878">
        <w:rPr>
          <w:b/>
          <w:sz w:val="44"/>
          <w:szCs w:val="44"/>
        </w:rPr>
        <w:t xml:space="preserve">echnické řešení zabezpečení ochrany konstrukcí proti ptactvu </w:t>
      </w:r>
    </w:p>
    <w:p w14:paraId="6D0C1918" w14:textId="74ED7EE3" w:rsidR="005D03BF" w:rsidRPr="00186435" w:rsidRDefault="00F852E9" w:rsidP="005D03BF">
      <w:pPr>
        <w:spacing w:after="120"/>
        <w:jc w:val="center"/>
        <w:rPr>
          <w:b/>
          <w:sz w:val="44"/>
          <w:szCs w:val="44"/>
        </w:rPr>
      </w:pPr>
      <w:r w:rsidRPr="00186435">
        <w:rPr>
          <w:b/>
          <w:sz w:val="44"/>
          <w:szCs w:val="44"/>
        </w:rPr>
        <w:t xml:space="preserve">žst. </w:t>
      </w:r>
      <w:r w:rsidR="00BF2552">
        <w:rPr>
          <w:b/>
          <w:sz w:val="44"/>
          <w:szCs w:val="44"/>
        </w:rPr>
        <w:t>Frýdek - Místek</w:t>
      </w:r>
    </w:p>
    <w:p w14:paraId="042BA9CE" w14:textId="77777777" w:rsidR="005D03BF" w:rsidRPr="00F852E9" w:rsidRDefault="005D03BF" w:rsidP="005D03BF">
      <w:pPr>
        <w:jc w:val="center"/>
        <w:rPr>
          <w:highlight w:val="yellow"/>
        </w:rPr>
      </w:pPr>
    </w:p>
    <w:p w14:paraId="1A1DEF86" w14:textId="592029C8" w:rsidR="005D03BF" w:rsidRDefault="005D03BF" w:rsidP="005D03BF">
      <w:pPr>
        <w:jc w:val="center"/>
        <w:rPr>
          <w:highlight w:val="yellow"/>
        </w:rPr>
      </w:pPr>
    </w:p>
    <w:p w14:paraId="3CC86289" w14:textId="77777777" w:rsidR="00F852E9" w:rsidRPr="00F852E9" w:rsidRDefault="00F852E9" w:rsidP="005D03BF">
      <w:pPr>
        <w:jc w:val="center"/>
        <w:rPr>
          <w:highlight w:val="yellow"/>
        </w:rPr>
      </w:pPr>
    </w:p>
    <w:p w14:paraId="01E8FB14" w14:textId="77777777" w:rsidR="005D03BF" w:rsidRDefault="005D03BF" w:rsidP="005D03BF">
      <w:pPr>
        <w:jc w:val="center"/>
      </w:pPr>
    </w:p>
    <w:p w14:paraId="61F4E8A2" w14:textId="4444ACBF" w:rsidR="005D03BF" w:rsidRDefault="005D03BF" w:rsidP="005D03BF">
      <w:pPr>
        <w:jc w:val="center"/>
      </w:pPr>
    </w:p>
    <w:p w14:paraId="19A40051" w14:textId="43ACF09A" w:rsidR="00F852E9" w:rsidRDefault="00F852E9" w:rsidP="005D03BF">
      <w:pPr>
        <w:jc w:val="center"/>
      </w:pPr>
    </w:p>
    <w:p w14:paraId="5C97213B" w14:textId="2CE2B3BE" w:rsidR="00F852E9" w:rsidRDefault="00F852E9" w:rsidP="005D03BF">
      <w:pPr>
        <w:jc w:val="center"/>
      </w:pPr>
    </w:p>
    <w:p w14:paraId="10165BAA" w14:textId="77777777" w:rsidR="00F852E9" w:rsidRDefault="00F852E9" w:rsidP="005D03BF">
      <w:pPr>
        <w:jc w:val="center"/>
      </w:pPr>
    </w:p>
    <w:p w14:paraId="0B8D7BCE" w14:textId="77777777" w:rsidR="002B369F" w:rsidRDefault="002B369F" w:rsidP="005D03BF">
      <w:pPr>
        <w:jc w:val="center"/>
      </w:pPr>
    </w:p>
    <w:p w14:paraId="4DD335FF" w14:textId="77777777" w:rsidR="002B369F" w:rsidRDefault="002B369F" w:rsidP="005D03BF">
      <w:pPr>
        <w:jc w:val="center"/>
      </w:pPr>
    </w:p>
    <w:p w14:paraId="27A67499" w14:textId="77777777" w:rsidR="006629B3" w:rsidRDefault="005D03BF" w:rsidP="005D03BF">
      <w:pPr>
        <w:jc w:val="center"/>
      </w:pPr>
      <w:r>
        <w:t xml:space="preserve">Vypracoval: Ing. </w:t>
      </w:r>
      <w:r w:rsidR="00F852E9">
        <w:t>Pavel Kříž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Datum: 0</w:t>
      </w:r>
      <w:r w:rsidR="00F852E9">
        <w:t>2</w:t>
      </w:r>
      <w:r>
        <w:t xml:space="preserve"> / 20</w:t>
      </w:r>
      <w:r w:rsidR="00BD5271">
        <w:t>20</w:t>
      </w:r>
    </w:p>
    <w:p w14:paraId="55FE96CC" w14:textId="77777777" w:rsidR="006629B3" w:rsidRDefault="006629B3">
      <w:r>
        <w:lastRenderedPageBreak/>
        <w:br w:type="page"/>
      </w:r>
    </w:p>
    <w:p w14:paraId="5775CF0C" w14:textId="537A6DB0" w:rsidR="006629B3" w:rsidRDefault="006058DB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r>
        <w:lastRenderedPageBreak/>
        <w:fldChar w:fldCharType="begin"/>
      </w:r>
      <w:r>
        <w:instrText xml:space="preserve"> TOC \o "1-3" \h \z \u </w:instrText>
      </w:r>
      <w:r>
        <w:fldChar w:fldCharType="separate"/>
      </w:r>
      <w:hyperlink w:anchor="_Toc34333208" w:history="1">
        <w:r w:rsidR="006629B3" w:rsidRPr="0023148F">
          <w:rPr>
            <w:rStyle w:val="Hypertextovodkaz"/>
            <w:noProof/>
          </w:rPr>
          <w:t>1.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Účel dokumentace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_Toc34333208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4</w:t>
        </w:r>
        <w:r w:rsidR="006629B3">
          <w:rPr>
            <w:noProof/>
            <w:webHidden/>
          </w:rPr>
          <w:fldChar w:fldCharType="end"/>
        </w:r>
      </w:hyperlink>
    </w:p>
    <w:p w14:paraId="5D94D6CD" w14:textId="224E4510" w:rsidR="006629B3" w:rsidRDefault="00BE209E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09" w:history="1">
        <w:r w:rsidR="006629B3" w:rsidRPr="0023148F">
          <w:rPr>
            <w:rStyle w:val="Hypertextovodkaz"/>
            <w:noProof/>
          </w:rPr>
          <w:t>2.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Popis stávajícího stavu ve stanici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_Toc34333209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4</w:t>
        </w:r>
        <w:r w:rsidR="006629B3">
          <w:rPr>
            <w:noProof/>
            <w:webHidden/>
          </w:rPr>
          <w:fldChar w:fldCharType="end"/>
        </w:r>
      </w:hyperlink>
    </w:p>
    <w:p w14:paraId="32014F57" w14:textId="62E29134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0" w:history="1">
        <w:r w:rsidR="006629B3" w:rsidRPr="0023148F">
          <w:rPr>
            <w:rStyle w:val="Hypertextovodkaz"/>
            <w:noProof/>
          </w:rPr>
          <w:t>2.1.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Stávající stav zabezpečení proti ptactvu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_Toc34333210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4</w:t>
        </w:r>
        <w:r w:rsidR="006629B3">
          <w:rPr>
            <w:noProof/>
            <w:webHidden/>
          </w:rPr>
          <w:fldChar w:fldCharType="end"/>
        </w:r>
      </w:hyperlink>
    </w:p>
    <w:p w14:paraId="774D806A" w14:textId="1F4F46CA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1" w:history="1">
        <w:r w:rsidR="006629B3" w:rsidRPr="0023148F">
          <w:rPr>
            <w:rStyle w:val="Hypertextovodkaz"/>
            <w:noProof/>
          </w:rPr>
          <w:t>2.2.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Fotodokumentace stávajícího stavu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_Toc34333211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4</w:t>
        </w:r>
        <w:r w:rsidR="006629B3">
          <w:rPr>
            <w:noProof/>
            <w:webHidden/>
          </w:rPr>
          <w:fldChar w:fldCharType="end"/>
        </w:r>
      </w:hyperlink>
    </w:p>
    <w:p w14:paraId="73444B1B" w14:textId="3434AD2D" w:rsidR="006629B3" w:rsidRDefault="00BE209E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2" w:history="1">
        <w:r w:rsidR="006629B3" w:rsidRPr="0023148F">
          <w:rPr>
            <w:rStyle w:val="Hypertextovodkaz"/>
            <w:noProof/>
          </w:rPr>
          <w:t>3.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Navrhovaná opatření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_Toc34333212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9</w:t>
        </w:r>
        <w:r w:rsidR="006629B3">
          <w:rPr>
            <w:noProof/>
            <w:webHidden/>
          </w:rPr>
          <w:fldChar w:fldCharType="end"/>
        </w:r>
      </w:hyperlink>
    </w:p>
    <w:p w14:paraId="1E023A87" w14:textId="4C6CE067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3" w:history="1">
        <w:r w:rsidR="006629B3" w:rsidRPr="0023148F">
          <w:rPr>
            <w:rStyle w:val="Hypertextovodkaz"/>
            <w:noProof/>
          </w:rPr>
          <w:t>3.1.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Odstranění stávajících škod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_Toc34333213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9</w:t>
        </w:r>
        <w:r w:rsidR="006629B3">
          <w:rPr>
            <w:noProof/>
            <w:webHidden/>
          </w:rPr>
          <w:fldChar w:fldCharType="end"/>
        </w:r>
      </w:hyperlink>
    </w:p>
    <w:p w14:paraId="568C204A" w14:textId="2D1177FE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4" w:history="1">
        <w:r w:rsidR="006629B3" w:rsidRPr="0023148F">
          <w:rPr>
            <w:rStyle w:val="Hypertextovodkaz"/>
            <w:noProof/>
          </w:rPr>
          <w:t>3.2.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Nový návrh zabezpečení proti ptactvu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_Toc34333214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9</w:t>
        </w:r>
        <w:r w:rsidR="006629B3">
          <w:rPr>
            <w:noProof/>
            <w:webHidden/>
          </w:rPr>
          <w:fldChar w:fldCharType="end"/>
        </w:r>
      </w:hyperlink>
    </w:p>
    <w:p w14:paraId="58BF8927" w14:textId="1743103C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5" w:history="1">
        <w:r w:rsidR="006629B3" w:rsidRPr="0023148F">
          <w:rPr>
            <w:rStyle w:val="Hypertextovodkaz"/>
            <w:noProof/>
          </w:rPr>
          <w:t>3.3.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Specifikace materiálů a navrženého řešení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_Toc34333215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11</w:t>
        </w:r>
        <w:r w:rsidR="006629B3">
          <w:rPr>
            <w:noProof/>
            <w:webHidden/>
          </w:rPr>
          <w:fldChar w:fldCharType="end"/>
        </w:r>
      </w:hyperlink>
    </w:p>
    <w:p w14:paraId="46FD87F1" w14:textId="60E42A08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6" w:history="1">
        <w:r w:rsidR="006629B3" w:rsidRPr="0023148F">
          <w:rPr>
            <w:rStyle w:val="Hypertextovodkaz"/>
            <w:noProof/>
          </w:rPr>
          <w:t>3.4.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Příklady technického provedení ochrany z jiných staveb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_Toc34333216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12</w:t>
        </w:r>
        <w:r w:rsidR="006629B3">
          <w:rPr>
            <w:noProof/>
            <w:webHidden/>
          </w:rPr>
          <w:fldChar w:fldCharType="end"/>
        </w:r>
      </w:hyperlink>
    </w:p>
    <w:p w14:paraId="0754FC2D" w14:textId="62BF8C36" w:rsidR="006629B3" w:rsidRDefault="00BE209E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7" w:history="1">
        <w:r w:rsidR="006629B3" w:rsidRPr="0023148F">
          <w:rPr>
            <w:rStyle w:val="Hypertextovodkaz"/>
            <w:noProof/>
          </w:rPr>
          <w:t>3.5.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Upozornění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_Toc34333217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14</w:t>
        </w:r>
        <w:r w:rsidR="006629B3">
          <w:rPr>
            <w:noProof/>
            <w:webHidden/>
          </w:rPr>
          <w:fldChar w:fldCharType="end"/>
        </w:r>
      </w:hyperlink>
    </w:p>
    <w:p w14:paraId="625AF2BB" w14:textId="799635BE" w:rsidR="006629B3" w:rsidRDefault="00BE209E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8" w:history="1">
        <w:r w:rsidR="006629B3" w:rsidRPr="0023148F">
          <w:rPr>
            <w:rStyle w:val="Hypertextovodkaz"/>
            <w:noProof/>
          </w:rPr>
          <w:t>4.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Situace stanice – příloha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_Toc34333218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15</w:t>
        </w:r>
        <w:r w:rsidR="006629B3">
          <w:rPr>
            <w:noProof/>
            <w:webHidden/>
          </w:rPr>
          <w:fldChar w:fldCharType="end"/>
        </w:r>
      </w:hyperlink>
    </w:p>
    <w:p w14:paraId="561EEC77" w14:textId="07F67734" w:rsidR="006629B3" w:rsidRDefault="00BE209E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219" w:history="1">
        <w:r w:rsidR="006629B3" w:rsidRPr="0023148F">
          <w:rPr>
            <w:rStyle w:val="Hypertextovodkaz"/>
            <w:noProof/>
          </w:rPr>
          <w:t>5.</w:t>
        </w:r>
        <w:r w:rsidR="006629B3">
          <w:rPr>
            <w:rFonts w:eastAsiaTheme="minorEastAsia"/>
            <w:noProof/>
            <w:lang w:eastAsia="cs-CZ"/>
          </w:rPr>
          <w:tab/>
        </w:r>
        <w:r w:rsidR="006629B3" w:rsidRPr="0023148F">
          <w:rPr>
            <w:rStyle w:val="Hypertextovodkaz"/>
            <w:noProof/>
          </w:rPr>
          <w:t>Výkaz výměr - příloha</w:t>
        </w:r>
        <w:r w:rsidR="006629B3">
          <w:rPr>
            <w:noProof/>
            <w:webHidden/>
          </w:rPr>
          <w:tab/>
        </w:r>
        <w:r w:rsidR="006629B3">
          <w:rPr>
            <w:noProof/>
            <w:webHidden/>
          </w:rPr>
          <w:fldChar w:fldCharType="begin"/>
        </w:r>
        <w:r w:rsidR="006629B3">
          <w:rPr>
            <w:noProof/>
            <w:webHidden/>
          </w:rPr>
          <w:instrText xml:space="preserve"> PAGEREF _Toc34333219 \h </w:instrText>
        </w:r>
        <w:r w:rsidR="006629B3">
          <w:rPr>
            <w:noProof/>
            <w:webHidden/>
          </w:rPr>
        </w:r>
        <w:r w:rsidR="006629B3">
          <w:rPr>
            <w:noProof/>
            <w:webHidden/>
          </w:rPr>
          <w:fldChar w:fldCharType="separate"/>
        </w:r>
        <w:r w:rsidR="00BB1508">
          <w:rPr>
            <w:noProof/>
            <w:webHidden/>
          </w:rPr>
          <w:t>15</w:t>
        </w:r>
        <w:r w:rsidR="006629B3">
          <w:rPr>
            <w:noProof/>
            <w:webHidden/>
          </w:rPr>
          <w:fldChar w:fldCharType="end"/>
        </w:r>
      </w:hyperlink>
    </w:p>
    <w:p w14:paraId="6F2DD71F" w14:textId="7B6266B8" w:rsidR="009B54D6" w:rsidRDefault="006058DB" w:rsidP="006058DB">
      <w:r>
        <w:fldChar w:fldCharType="end"/>
      </w:r>
    </w:p>
    <w:p w14:paraId="4CA2A32B" w14:textId="77777777" w:rsidR="006058DB" w:rsidRDefault="006058DB">
      <w:pPr>
        <w:rPr>
          <w:rFonts w:eastAsiaTheme="majorEastAsia" w:cstheme="majorBidi"/>
          <w:b/>
          <w:bCs/>
          <w:sz w:val="28"/>
          <w:szCs w:val="28"/>
        </w:rPr>
      </w:pPr>
      <w:bookmarkStart w:id="0" w:name="_Toc332362784"/>
      <w:r>
        <w:br w:type="page"/>
      </w:r>
    </w:p>
    <w:p w14:paraId="689EBC06" w14:textId="7F34BEE1" w:rsidR="009046CF" w:rsidRDefault="009046CF" w:rsidP="00C6696A">
      <w:pPr>
        <w:pStyle w:val="Nadpis1"/>
        <w:numPr>
          <w:ilvl w:val="0"/>
          <w:numId w:val="2"/>
        </w:numPr>
        <w:ind w:left="426"/>
      </w:pPr>
      <w:bookmarkStart w:id="1" w:name="_Toc34333208"/>
      <w:r>
        <w:lastRenderedPageBreak/>
        <w:t>Účel dokumentace</w:t>
      </w:r>
      <w:bookmarkEnd w:id="1"/>
    </w:p>
    <w:p w14:paraId="258BCBF4" w14:textId="260169EF" w:rsidR="009046CF" w:rsidRDefault="009046CF" w:rsidP="009046CF">
      <w:r>
        <w:t>Tato zpráva byla vypracována na základě objednávky č. 20/635200045, vystavenou Správou železnic, státní organizace, oblastní ředitelství Ostrava, Muglinovská 1038/5, Ostrava Přívoz z 30.1.2020.</w:t>
      </w:r>
    </w:p>
    <w:p w14:paraId="3F493F76" w14:textId="6063D900" w:rsidR="009046CF" w:rsidRDefault="009046CF" w:rsidP="009046CF">
      <w:r>
        <w:t xml:space="preserve">Předmětem objednávky je dokumentace aktuálního stavu </w:t>
      </w:r>
      <w:r w:rsidR="00B47324">
        <w:t>škod způsobených ptactvem na konstrukcích zastřešení nástupišť a prostorů pro cestující, včetně dopadů na nástupiště a další součásti stanice. Na základě zjištěného stavu je proveden návrh nových konstrukčních opatření pro snížení škod způsobených ptactvem.</w:t>
      </w:r>
    </w:p>
    <w:p w14:paraId="7188BB80" w14:textId="39690235" w:rsidR="00B47324" w:rsidRDefault="00B47324" w:rsidP="009046CF">
      <w:r>
        <w:t>V dané stanici byly posouzeny a zdokumentovány</w:t>
      </w:r>
    </w:p>
    <w:p w14:paraId="0C868BC4" w14:textId="0BE0B494" w:rsidR="00B47324" w:rsidRPr="00981F18" w:rsidRDefault="00B47324" w:rsidP="00B47324">
      <w:pPr>
        <w:pStyle w:val="Odstavecseseznamem"/>
        <w:numPr>
          <w:ilvl w:val="0"/>
          <w:numId w:val="7"/>
        </w:numPr>
      </w:pPr>
      <w:r w:rsidRPr="00981F18">
        <w:t>zastřešen</w:t>
      </w:r>
      <w:r w:rsidR="0055672E" w:rsidRPr="00981F18">
        <w:t>í</w:t>
      </w:r>
      <w:r w:rsidRPr="00981F18">
        <w:t xml:space="preserve"> na 1. nástupišti (</w:t>
      </w:r>
      <w:r w:rsidR="00981F18" w:rsidRPr="00981F18">
        <w:t>u VB</w:t>
      </w:r>
      <w:r w:rsidRPr="00981F18">
        <w:t>)</w:t>
      </w:r>
    </w:p>
    <w:p w14:paraId="467C4072" w14:textId="67D99D55" w:rsidR="00981F18" w:rsidRPr="00981F18" w:rsidRDefault="00981F18" w:rsidP="00B47324">
      <w:pPr>
        <w:pStyle w:val="Odstavecseseznamem"/>
        <w:numPr>
          <w:ilvl w:val="0"/>
          <w:numId w:val="7"/>
        </w:numPr>
      </w:pPr>
      <w:r w:rsidRPr="00981F18">
        <w:t>zastřešení na 2. nástupišti (ostrovní)</w:t>
      </w:r>
    </w:p>
    <w:p w14:paraId="1B767771" w14:textId="6D1F8924" w:rsidR="00981F18" w:rsidRPr="00981F18" w:rsidRDefault="00981F18" w:rsidP="00B47324">
      <w:pPr>
        <w:pStyle w:val="Odstavecseseznamem"/>
        <w:numPr>
          <w:ilvl w:val="0"/>
          <w:numId w:val="7"/>
        </w:numPr>
      </w:pPr>
      <w:r w:rsidRPr="00981F18">
        <w:t>zastřešení vstupu do podchodu (prosklené jehlany)</w:t>
      </w:r>
    </w:p>
    <w:p w14:paraId="6DDD0CC2" w14:textId="18E910A3" w:rsidR="00981F18" w:rsidRPr="00981F18" w:rsidRDefault="00981F18" w:rsidP="00B47324">
      <w:pPr>
        <w:pStyle w:val="Odstavecseseznamem"/>
        <w:numPr>
          <w:ilvl w:val="0"/>
          <w:numId w:val="7"/>
        </w:numPr>
      </w:pPr>
      <w:r w:rsidRPr="00981F18">
        <w:t>zastřešení vstupu do podchodu za kolejemi</w:t>
      </w:r>
    </w:p>
    <w:p w14:paraId="643F7D6D" w14:textId="402FFBEE" w:rsidR="00B47324" w:rsidRPr="00BF2552" w:rsidRDefault="00B47324" w:rsidP="00981F18">
      <w:pPr>
        <w:pStyle w:val="Odstavecseseznamem"/>
        <w:rPr>
          <w:highlight w:val="yellow"/>
        </w:rPr>
      </w:pPr>
    </w:p>
    <w:p w14:paraId="165A7979" w14:textId="4E618FB8" w:rsidR="005C3658" w:rsidRDefault="005C3658" w:rsidP="00C6696A">
      <w:pPr>
        <w:pStyle w:val="Nadpis1"/>
        <w:numPr>
          <w:ilvl w:val="0"/>
          <w:numId w:val="2"/>
        </w:numPr>
        <w:ind w:left="426"/>
      </w:pPr>
      <w:bookmarkStart w:id="2" w:name="_Toc34333209"/>
      <w:r>
        <w:t xml:space="preserve">Popis </w:t>
      </w:r>
      <w:bookmarkEnd w:id="0"/>
      <w:r w:rsidR="00F852E9">
        <w:t>stávajícího stavu</w:t>
      </w:r>
      <w:r w:rsidR="00676AEA">
        <w:t xml:space="preserve"> ve stanici</w:t>
      </w:r>
      <w:bookmarkEnd w:id="2"/>
    </w:p>
    <w:p w14:paraId="27B1E6ED" w14:textId="71407F63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3" w:name="_Toc34333210"/>
      <w:r>
        <w:t>Stávající stav zabezpečení proti ptactvu</w:t>
      </w:r>
      <w:bookmarkEnd w:id="3"/>
    </w:p>
    <w:p w14:paraId="17D0F91B" w14:textId="7C797AC1" w:rsidR="00CF6C50" w:rsidRDefault="00B47324" w:rsidP="00FC6878">
      <w:r>
        <w:t xml:space="preserve">V současné době </w:t>
      </w:r>
      <w:r w:rsidR="00981F18">
        <w:t>jsou ve stanici provedeny opatření proti ptactvu na výpravní budově a na přilehlém zastřešení u VB – a to pouze zasíťování kabelového žlaby pletivem</w:t>
      </w:r>
      <w:r>
        <w:t>.</w:t>
      </w:r>
      <w:r w:rsidR="00981F18">
        <w:t xml:space="preserve"> Tato opatření byla provedena v rámci rekonstrukce stanice.</w:t>
      </w:r>
    </w:p>
    <w:p w14:paraId="3379DA53" w14:textId="236ADE97" w:rsidR="00981F18" w:rsidRDefault="00981F18" w:rsidP="00FC6878">
      <w:r>
        <w:t>Na zbylých konstrukcích ani na jiných částech stanice (např. OS, ...) nejsou opatření provedena.</w:t>
      </w:r>
    </w:p>
    <w:p w14:paraId="62C3C99A" w14:textId="4FA25515" w:rsidR="00676AEA" w:rsidRDefault="00676AEA" w:rsidP="00676AEA">
      <w:pPr>
        <w:pStyle w:val="Nadpis2"/>
        <w:numPr>
          <w:ilvl w:val="1"/>
          <w:numId w:val="2"/>
        </w:numPr>
        <w:ind w:left="709" w:hanging="567"/>
      </w:pPr>
      <w:bookmarkStart w:id="4" w:name="_Toc34333211"/>
      <w:r w:rsidRPr="00676AEA">
        <w:t>Fotodokumentace stávajícího stavu</w:t>
      </w:r>
      <w:bookmarkEnd w:id="4"/>
    </w:p>
    <w:p w14:paraId="6C980B14" w14:textId="1B4D7C62" w:rsidR="004375B4" w:rsidRPr="004375B4" w:rsidRDefault="004375B4" w:rsidP="004375B4">
      <w:pPr>
        <w:rPr>
          <w:u w:val="single"/>
        </w:rPr>
      </w:pPr>
      <w:r w:rsidRPr="004375B4">
        <w:rPr>
          <w:u w:val="single"/>
        </w:rPr>
        <w:t>Zastřešen</w:t>
      </w:r>
      <w:r w:rsidR="00A95935">
        <w:rPr>
          <w:u w:val="single"/>
        </w:rPr>
        <w:t>í</w:t>
      </w:r>
      <w:r w:rsidRPr="004375B4">
        <w:rPr>
          <w:u w:val="single"/>
        </w:rPr>
        <w:t xml:space="preserve"> na 1. nástupišti (</w:t>
      </w:r>
      <w:r w:rsidR="00981F18">
        <w:rPr>
          <w:u w:val="single"/>
        </w:rPr>
        <w:t>u VB</w:t>
      </w:r>
      <w:r w:rsidRPr="004375B4">
        <w:rPr>
          <w:u w:val="single"/>
        </w:rPr>
        <w:t>)</w:t>
      </w:r>
    </w:p>
    <w:p w14:paraId="7E2CFB54" w14:textId="7046DD56" w:rsidR="00186435" w:rsidRDefault="00981F18" w:rsidP="004375B4">
      <w:r>
        <w:rPr>
          <w:noProof/>
          <w:lang w:eastAsia="cs-CZ"/>
        </w:rPr>
        <w:drawing>
          <wp:inline distT="0" distB="0" distL="0" distR="0" wp14:anchorId="212B5537" wp14:editId="65F7D8D9">
            <wp:extent cx="5760720" cy="288163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62AA5" w14:textId="7909F30E" w:rsidR="00981F18" w:rsidRPr="004375B4" w:rsidRDefault="00981F18" w:rsidP="004375B4">
      <w:r>
        <w:rPr>
          <w:noProof/>
          <w:lang w:eastAsia="cs-CZ"/>
        </w:rPr>
        <w:lastRenderedPageBreak/>
        <w:drawing>
          <wp:inline distT="0" distB="0" distL="0" distR="0" wp14:anchorId="1858951E" wp14:editId="1CFE2F73">
            <wp:extent cx="2860198" cy="571794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71283" cy="574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DFE78" w14:textId="582F12B8" w:rsidR="004375B4" w:rsidRPr="004375B4" w:rsidRDefault="00981F18" w:rsidP="004375B4">
      <w:pPr>
        <w:rPr>
          <w:u w:val="single"/>
        </w:rPr>
      </w:pPr>
      <w:r>
        <w:rPr>
          <w:u w:val="single"/>
        </w:rPr>
        <w:t>Z</w:t>
      </w:r>
      <w:r w:rsidR="004375B4" w:rsidRPr="004375B4">
        <w:rPr>
          <w:u w:val="single"/>
        </w:rPr>
        <w:t>astřešení na 2. nástupišti (</w:t>
      </w:r>
      <w:r>
        <w:rPr>
          <w:u w:val="single"/>
        </w:rPr>
        <w:t>ostrovní</w:t>
      </w:r>
      <w:r w:rsidR="004375B4" w:rsidRPr="004375B4">
        <w:rPr>
          <w:u w:val="single"/>
        </w:rPr>
        <w:t>)</w:t>
      </w:r>
    </w:p>
    <w:p w14:paraId="3CB20A7A" w14:textId="702AE091" w:rsidR="004375B4" w:rsidRDefault="00981F18" w:rsidP="004375B4">
      <w:r>
        <w:rPr>
          <w:noProof/>
          <w:lang w:eastAsia="cs-CZ"/>
        </w:rPr>
        <w:drawing>
          <wp:inline distT="0" distB="0" distL="0" distR="0" wp14:anchorId="0974D161" wp14:editId="4B2F49B1">
            <wp:extent cx="5760720" cy="288163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60FA4" w14:textId="74C79E31" w:rsidR="00981F18" w:rsidRDefault="00981F18" w:rsidP="004375B4">
      <w:r>
        <w:rPr>
          <w:noProof/>
          <w:lang w:eastAsia="cs-CZ"/>
        </w:rPr>
        <w:lastRenderedPageBreak/>
        <w:drawing>
          <wp:inline distT="0" distB="0" distL="0" distR="0" wp14:anchorId="5ABEE63E" wp14:editId="375FE457">
            <wp:extent cx="5760720" cy="288163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483AC" w14:textId="54847C49" w:rsidR="00EC477E" w:rsidRDefault="00EC477E" w:rsidP="004375B4">
      <w:r>
        <w:rPr>
          <w:noProof/>
          <w:lang w:eastAsia="cs-CZ"/>
        </w:rPr>
        <w:drawing>
          <wp:inline distT="0" distB="0" distL="0" distR="0" wp14:anchorId="2E01F507" wp14:editId="3C0778BB">
            <wp:extent cx="5760720" cy="288163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0E138" w14:textId="69C9ED63" w:rsidR="00EC477E" w:rsidRDefault="00EC477E" w:rsidP="004375B4">
      <w:r>
        <w:rPr>
          <w:noProof/>
          <w:lang w:eastAsia="cs-CZ"/>
        </w:rPr>
        <w:lastRenderedPageBreak/>
        <w:drawing>
          <wp:inline distT="0" distB="0" distL="0" distR="0" wp14:anchorId="05CB705D" wp14:editId="6752AD29">
            <wp:extent cx="5760720" cy="288163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4D399" w14:textId="1080EC92" w:rsidR="00EC477E" w:rsidRDefault="00EC477E" w:rsidP="004375B4">
      <w:r>
        <w:rPr>
          <w:noProof/>
          <w:lang w:eastAsia="cs-CZ"/>
        </w:rPr>
        <w:drawing>
          <wp:inline distT="0" distB="0" distL="0" distR="0" wp14:anchorId="69FF4B06" wp14:editId="6ECBAF13">
            <wp:extent cx="2860674" cy="5718898"/>
            <wp:effectExtent l="0" t="635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8814" cy="573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E530B" w14:textId="0BCBAA80" w:rsidR="00EC477E" w:rsidRDefault="00EC477E" w:rsidP="004375B4"/>
    <w:p w14:paraId="1F58AA32" w14:textId="23CFC051" w:rsidR="00EC477E" w:rsidRDefault="00EC477E" w:rsidP="004375B4"/>
    <w:p w14:paraId="7411976C" w14:textId="61EB0CAF" w:rsidR="00EC477E" w:rsidRDefault="00EC477E" w:rsidP="004375B4"/>
    <w:p w14:paraId="1152788F" w14:textId="23E7B767" w:rsidR="00EC477E" w:rsidRDefault="00EC477E" w:rsidP="004375B4"/>
    <w:p w14:paraId="0B73BFC4" w14:textId="72907168" w:rsidR="00EC477E" w:rsidRDefault="00EC477E" w:rsidP="004375B4"/>
    <w:p w14:paraId="2A5B8D42" w14:textId="1546D4CD" w:rsidR="00EC477E" w:rsidRDefault="00EC477E" w:rsidP="004375B4"/>
    <w:p w14:paraId="595E7C4F" w14:textId="18D3D99D" w:rsidR="00EC477E" w:rsidRDefault="00EC477E" w:rsidP="004375B4"/>
    <w:p w14:paraId="125019A1" w14:textId="25F3F4CE" w:rsidR="00EC477E" w:rsidRDefault="00EC477E" w:rsidP="004375B4"/>
    <w:p w14:paraId="1B0348F9" w14:textId="77777777" w:rsidR="00EC477E" w:rsidRDefault="00EC477E" w:rsidP="004375B4"/>
    <w:p w14:paraId="1FC4D170" w14:textId="3A5A8902" w:rsidR="004375B4" w:rsidRDefault="00981F18" w:rsidP="004375B4">
      <w:pPr>
        <w:rPr>
          <w:u w:val="single"/>
        </w:rPr>
      </w:pPr>
      <w:r>
        <w:rPr>
          <w:u w:val="single"/>
        </w:rPr>
        <w:lastRenderedPageBreak/>
        <w:t>Z</w:t>
      </w:r>
      <w:r w:rsidRPr="00981F18">
        <w:rPr>
          <w:u w:val="single"/>
        </w:rPr>
        <w:t>astřešení vstupu do podchodu (prosklené jehlany)</w:t>
      </w:r>
    </w:p>
    <w:p w14:paraId="3E46F1A3" w14:textId="61537E92" w:rsidR="00981F18" w:rsidRDefault="00EC477E" w:rsidP="004375B4">
      <w:r>
        <w:rPr>
          <w:noProof/>
          <w:lang w:eastAsia="cs-CZ"/>
        </w:rPr>
        <w:drawing>
          <wp:inline distT="0" distB="0" distL="0" distR="0" wp14:anchorId="2C8F5BB6" wp14:editId="25F273DC">
            <wp:extent cx="5760720" cy="288163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B9FB6" w14:textId="68132C88" w:rsidR="00EC477E" w:rsidRDefault="00EC477E" w:rsidP="004375B4">
      <w:r>
        <w:rPr>
          <w:noProof/>
          <w:lang w:eastAsia="cs-CZ"/>
        </w:rPr>
        <w:drawing>
          <wp:inline distT="0" distB="0" distL="0" distR="0" wp14:anchorId="1D8365D6" wp14:editId="550CCD08">
            <wp:extent cx="5760720" cy="288163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04076" w14:textId="1A033C85" w:rsidR="00EC477E" w:rsidRDefault="00EC477E" w:rsidP="004375B4"/>
    <w:p w14:paraId="093583D3" w14:textId="650EF065" w:rsidR="00EC477E" w:rsidRDefault="00EC477E" w:rsidP="004375B4"/>
    <w:p w14:paraId="09293C1F" w14:textId="0DF4142F" w:rsidR="00EC477E" w:rsidRDefault="00EC477E" w:rsidP="004375B4"/>
    <w:p w14:paraId="67B6F4E9" w14:textId="70DE846E" w:rsidR="00EC477E" w:rsidRDefault="00EC477E" w:rsidP="004375B4"/>
    <w:p w14:paraId="238B5E7B" w14:textId="34B46B87" w:rsidR="00EC477E" w:rsidRDefault="00EC477E" w:rsidP="004375B4"/>
    <w:p w14:paraId="088DE187" w14:textId="4611B675" w:rsidR="00EC477E" w:rsidRDefault="00EC477E" w:rsidP="004375B4"/>
    <w:p w14:paraId="30918C1C" w14:textId="5AB8CD56" w:rsidR="00EC477E" w:rsidRDefault="00EC477E" w:rsidP="004375B4"/>
    <w:p w14:paraId="7EAA3ACC" w14:textId="77777777" w:rsidR="00EC477E" w:rsidRPr="00981F18" w:rsidRDefault="00EC477E" w:rsidP="004375B4"/>
    <w:p w14:paraId="5CA38350" w14:textId="047C9486" w:rsidR="004375B4" w:rsidRPr="004375B4" w:rsidRDefault="00981F18" w:rsidP="004375B4">
      <w:r>
        <w:rPr>
          <w:u w:val="single"/>
        </w:rPr>
        <w:lastRenderedPageBreak/>
        <w:t>Z</w:t>
      </w:r>
      <w:r w:rsidRPr="00981F18">
        <w:rPr>
          <w:u w:val="single"/>
        </w:rPr>
        <w:t>astřešení vstupu do podchodu za kolejemi</w:t>
      </w:r>
    </w:p>
    <w:p w14:paraId="2210B3EC" w14:textId="77993CA8" w:rsidR="004375B4" w:rsidRDefault="00EC477E" w:rsidP="00676AEA">
      <w:r>
        <w:rPr>
          <w:noProof/>
          <w:lang w:eastAsia="cs-CZ"/>
        </w:rPr>
        <w:drawing>
          <wp:inline distT="0" distB="0" distL="0" distR="0" wp14:anchorId="127101EC" wp14:editId="65ED655E">
            <wp:extent cx="5760720" cy="288163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2FFB5" w14:textId="42549F92" w:rsidR="00F852E9" w:rsidRDefault="00F852E9" w:rsidP="00F852E9">
      <w:pPr>
        <w:pStyle w:val="Nadpis1"/>
        <w:numPr>
          <w:ilvl w:val="0"/>
          <w:numId w:val="2"/>
        </w:numPr>
        <w:ind w:left="426"/>
      </w:pPr>
      <w:bookmarkStart w:id="5" w:name="_Toc34333212"/>
      <w:r>
        <w:t>Navrhovaná opatření</w:t>
      </w:r>
      <w:bookmarkEnd w:id="5"/>
    </w:p>
    <w:p w14:paraId="437A7017" w14:textId="4B2B0A35" w:rsidR="00BC087C" w:rsidRPr="00BC087C" w:rsidRDefault="00BC087C" w:rsidP="00BC087C">
      <w:r>
        <w:t xml:space="preserve">Na oboustranných nástupištích se uvažuje s pracemi vždy na polovině nástupiště tak, aby jedna z nástupištních hrana byla provozovaná. </w:t>
      </w:r>
      <w:bookmarkStart w:id="6" w:name="OLE_LINK2"/>
      <w:bookmarkStart w:id="7" w:name="OLE_LINK3"/>
      <w:r>
        <w:t>Uzavřená část nástupiště bude ohraničena mobilním oplocením.</w:t>
      </w:r>
      <w:bookmarkEnd w:id="6"/>
      <w:bookmarkEnd w:id="7"/>
    </w:p>
    <w:p w14:paraId="46F12DB1" w14:textId="68E78662" w:rsidR="003E3A42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8" w:name="_Toc34333213"/>
      <w:r>
        <w:t>Odstranění stávajících škod</w:t>
      </w:r>
      <w:bookmarkEnd w:id="8"/>
    </w:p>
    <w:p w14:paraId="2511AD23" w14:textId="77777777" w:rsidR="00471874" w:rsidRDefault="00471874" w:rsidP="003E3A42">
      <w:pPr>
        <w:spacing w:after="60"/>
      </w:pPr>
      <w:r>
        <w:t xml:space="preserve">Před instalací nových prvků, zamezujících přístupu ptáků, budou konstrukce zastřešení zbaveny hnízd, výkalů, peří, mrtvých ptáků. </w:t>
      </w:r>
    </w:p>
    <w:p w14:paraId="49C68302" w14:textId="0E3CEEAE" w:rsidR="00471874" w:rsidRDefault="00471874" w:rsidP="003E3A42">
      <w:pPr>
        <w:spacing w:after="60"/>
      </w:pPr>
      <w:r>
        <w:t>Následně budou všechny zasažené části stanice omyty, tam kde to lze nejlépe tlakovou vodou, zejména:</w:t>
      </w:r>
    </w:p>
    <w:p w14:paraId="69AD2A51" w14:textId="2A93BA5B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konstrukce zastřešení</w:t>
      </w:r>
    </w:p>
    <w:p w14:paraId="0060F67A" w14:textId="2BA883CD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všechn</w:t>
      </w:r>
      <w:r w:rsidR="0055672E">
        <w:t>y</w:t>
      </w:r>
      <w:r>
        <w:t xml:space="preserve"> instalace</w:t>
      </w:r>
    </w:p>
    <w:p w14:paraId="7AD52B8F" w14:textId="32174C6F" w:rsidR="00D401AE" w:rsidRDefault="00D401AE" w:rsidP="00471874">
      <w:pPr>
        <w:pStyle w:val="Odstavecseseznamem"/>
        <w:numPr>
          <w:ilvl w:val="0"/>
          <w:numId w:val="7"/>
        </w:numPr>
        <w:spacing w:after="60"/>
      </w:pPr>
      <w:r>
        <w:t>mobili</w:t>
      </w:r>
      <w:r w:rsidR="00226DFD">
        <w:t>á</w:t>
      </w:r>
      <w:r>
        <w:t>ř a další prvky na povrchu</w:t>
      </w:r>
    </w:p>
    <w:p w14:paraId="43833311" w14:textId="406C9ECF" w:rsidR="00471874" w:rsidRDefault="00471874" w:rsidP="003E3A42">
      <w:pPr>
        <w:spacing w:after="60"/>
      </w:pPr>
      <w:r>
        <w:t>Během prací v dané části stanice bude povrch nástupiště zakryt nebo následně vyčištěn.</w:t>
      </w:r>
    </w:p>
    <w:p w14:paraId="26FD26E6" w14:textId="5FF09965" w:rsidR="00471874" w:rsidRDefault="00471874" w:rsidP="003E3A42">
      <w:pPr>
        <w:spacing w:after="60"/>
      </w:pPr>
      <w:r>
        <w:t>Přesný rozsah čištění/mytí bude dohodnut dle aktuálního stavu v době provádění prací. Tato dokumentace definuje stav v době prohlídky stanice před vypracováním této zprávy.</w:t>
      </w:r>
    </w:p>
    <w:p w14:paraId="2C133640" w14:textId="4880AD3E" w:rsidR="009046CF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9" w:name="_Toc34333214"/>
      <w:r>
        <w:t>Nový návrh zabezpečení proti ptactvu</w:t>
      </w:r>
      <w:bookmarkEnd w:id="9"/>
    </w:p>
    <w:p w14:paraId="2F1681D2" w14:textId="688A697C" w:rsidR="009046CF" w:rsidRPr="002701C9" w:rsidRDefault="00676AEA" w:rsidP="003E3A42">
      <w:pPr>
        <w:spacing w:after="60"/>
        <w:rPr>
          <w:u w:val="single"/>
        </w:rPr>
      </w:pPr>
      <w:r w:rsidRPr="002701C9">
        <w:rPr>
          <w:u w:val="single"/>
        </w:rPr>
        <w:t>Nástupiště</w:t>
      </w:r>
      <w:r w:rsidR="002701C9" w:rsidRPr="002701C9">
        <w:rPr>
          <w:u w:val="single"/>
        </w:rPr>
        <w:t xml:space="preserve"> č. 1</w:t>
      </w:r>
    </w:p>
    <w:p w14:paraId="4CF91C25" w14:textId="0776E22B" w:rsidR="00AA3B90" w:rsidRDefault="00EC477E" w:rsidP="002701C9">
      <w:pPr>
        <w:spacing w:after="60"/>
      </w:pPr>
      <w:r>
        <w:t>P</w:t>
      </w:r>
      <w:r w:rsidR="00AA3B90">
        <w:t xml:space="preserve">rvky, umožňující sedání ptactva, které jsou mimo prostor zajištění sítěmi budou </w:t>
      </w:r>
      <w:r w:rsidR="00D30E7E">
        <w:t>opatřeny</w:t>
      </w:r>
      <w:r w:rsidR="00AA3B90">
        <w:t xml:space="preserve"> hrotovým systémem. Jedná se zejména o </w:t>
      </w:r>
    </w:p>
    <w:p w14:paraId="7C599CE6" w14:textId="2F34B020" w:rsidR="00AA3B90" w:rsidRDefault="00AA3B90" w:rsidP="00AA3B90">
      <w:pPr>
        <w:pStyle w:val="Odstavecseseznamem"/>
        <w:numPr>
          <w:ilvl w:val="0"/>
          <w:numId w:val="7"/>
        </w:numPr>
        <w:spacing w:after="60"/>
      </w:pPr>
      <w:r>
        <w:t>orientační a informační systém</w:t>
      </w:r>
      <w:r w:rsidR="00EA2077">
        <w:t xml:space="preserve"> včetně jeho konzol</w:t>
      </w:r>
    </w:p>
    <w:p w14:paraId="5588F624" w14:textId="0F312BE1" w:rsidR="00AA3B90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43A0C416" w14:textId="797B5FCB" w:rsidR="00EA2077" w:rsidRDefault="00EC477E" w:rsidP="00AA3B90">
      <w:pPr>
        <w:pStyle w:val="Odstavecseseznamem"/>
        <w:numPr>
          <w:ilvl w:val="0"/>
          <w:numId w:val="7"/>
        </w:numPr>
        <w:spacing w:after="60"/>
      </w:pPr>
      <w:r>
        <w:t>hodiny</w:t>
      </w:r>
    </w:p>
    <w:p w14:paraId="0D16E36A" w14:textId="4C062DEA" w:rsidR="00EC477E" w:rsidRDefault="00EC477E" w:rsidP="00AA3B90">
      <w:pPr>
        <w:pStyle w:val="Odstavecseseznamem"/>
        <w:numPr>
          <w:ilvl w:val="0"/>
          <w:numId w:val="7"/>
        </w:numPr>
        <w:spacing w:after="60"/>
      </w:pPr>
      <w:r>
        <w:t>osvětlení</w:t>
      </w:r>
    </w:p>
    <w:p w14:paraId="670D2ABE" w14:textId="453357F0" w:rsidR="00EA2077" w:rsidRPr="00EA2077" w:rsidRDefault="00EA2077" w:rsidP="00EA2077">
      <w:pPr>
        <w:spacing w:after="60"/>
        <w:rPr>
          <w:u w:val="single"/>
        </w:rPr>
      </w:pPr>
      <w:r w:rsidRPr="00EA2077">
        <w:rPr>
          <w:u w:val="single"/>
        </w:rPr>
        <w:lastRenderedPageBreak/>
        <w:t>Nástupiště č. 2</w:t>
      </w:r>
    </w:p>
    <w:p w14:paraId="04A515FE" w14:textId="47497AE6" w:rsidR="00EA2077" w:rsidRDefault="00EA2077" w:rsidP="00EA2077">
      <w:pPr>
        <w:spacing w:after="60"/>
      </w:pPr>
      <w:r>
        <w:t>Navrhuje se celoplošné zasíťování polyetylenovou v úrovni spodního líce příčníků. V místě podélníku projde síť pod podél</w:t>
      </w:r>
      <w:r w:rsidR="00DB4C4F">
        <w:t>n</w:t>
      </w:r>
      <w:r>
        <w:t xml:space="preserve">íkem tak, aby i jeho spodní pásnice byla chráněna sítí. </w:t>
      </w:r>
    </w:p>
    <w:p w14:paraId="1E69C4E6" w14:textId="68C793CA" w:rsidR="00D30E7E" w:rsidRDefault="00BF2552" w:rsidP="00EA2077">
      <w:pPr>
        <w:spacing w:after="60"/>
      </w:pPr>
      <w:r>
        <w:rPr>
          <w:noProof/>
          <w:lang w:eastAsia="cs-CZ"/>
        </w:rPr>
        <w:drawing>
          <wp:inline distT="0" distB="0" distL="0" distR="0" wp14:anchorId="4B7D9CC6" wp14:editId="6726624D">
            <wp:extent cx="5760720" cy="4091940"/>
            <wp:effectExtent l="0" t="0" r="0" b="381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7E3BA" w14:textId="3EBB375E" w:rsidR="00EA2077" w:rsidRDefault="00EA2077" w:rsidP="00EA2077">
      <w:pPr>
        <w:spacing w:after="60"/>
      </w:pPr>
      <w:r>
        <w:t>Příčná táhla budou opatřen</w:t>
      </w:r>
      <w:r w:rsidR="00D30E7E">
        <w:t>a</w:t>
      </w:r>
      <w:r>
        <w:t xml:space="preserve"> hrotovým systémem s jednou řadou hrotů.</w:t>
      </w:r>
    </w:p>
    <w:p w14:paraId="7F2C7CA6" w14:textId="72349E6E" w:rsidR="00EA2077" w:rsidRDefault="00EA2077" w:rsidP="00EA2077">
      <w:pPr>
        <w:spacing w:after="60"/>
      </w:pPr>
      <w:r>
        <w:t xml:space="preserve">Další prvky, umožňující sedání ptactva, které jsou mimo prostor zajištění sítěmi budou </w:t>
      </w:r>
      <w:r w:rsidR="00D30E7E">
        <w:t>opatřeny</w:t>
      </w:r>
      <w:r>
        <w:t xml:space="preserve"> hrotovým systémem. Jedná se zejména o </w:t>
      </w:r>
    </w:p>
    <w:p w14:paraId="7EAE3FDE" w14:textId="77777777" w:rsidR="00EC477E" w:rsidRDefault="00EC477E" w:rsidP="00EC477E">
      <w:pPr>
        <w:pStyle w:val="Odstavecseseznamem"/>
        <w:numPr>
          <w:ilvl w:val="0"/>
          <w:numId w:val="7"/>
        </w:numPr>
        <w:spacing w:after="60"/>
      </w:pPr>
      <w:r>
        <w:t>návěstidlo</w:t>
      </w:r>
    </w:p>
    <w:p w14:paraId="7DD52394" w14:textId="77777777" w:rsidR="00EC477E" w:rsidRDefault="00EC477E" w:rsidP="00EC477E">
      <w:pPr>
        <w:pStyle w:val="Odstavecseseznamem"/>
        <w:numPr>
          <w:ilvl w:val="0"/>
          <w:numId w:val="7"/>
        </w:numPr>
        <w:spacing w:after="60"/>
      </w:pPr>
      <w:r>
        <w:t>orientační a informační systém včetně jeho konzol</w:t>
      </w:r>
    </w:p>
    <w:p w14:paraId="74C2CF63" w14:textId="77777777" w:rsidR="00EC477E" w:rsidRDefault="00EC477E" w:rsidP="00EC477E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709AF515" w14:textId="77777777" w:rsidR="00EC477E" w:rsidRDefault="00EC477E" w:rsidP="00EC477E">
      <w:pPr>
        <w:pStyle w:val="Odstavecseseznamem"/>
        <w:numPr>
          <w:ilvl w:val="0"/>
          <w:numId w:val="7"/>
        </w:numPr>
        <w:spacing w:after="60"/>
      </w:pPr>
      <w:r>
        <w:t>lem výtahové šachty</w:t>
      </w:r>
    </w:p>
    <w:p w14:paraId="03B92B08" w14:textId="77777777" w:rsidR="00EC477E" w:rsidRDefault="00EC477E" w:rsidP="00EC477E">
      <w:pPr>
        <w:pStyle w:val="Odstavecseseznamem"/>
        <w:numPr>
          <w:ilvl w:val="0"/>
          <w:numId w:val="7"/>
        </w:numPr>
        <w:spacing w:after="60"/>
      </w:pPr>
      <w:r>
        <w:t>reklamní tabule na nástupišti</w:t>
      </w:r>
    </w:p>
    <w:p w14:paraId="6978239E" w14:textId="4275B856" w:rsidR="00EC477E" w:rsidRDefault="00EC477E" w:rsidP="00EA2077">
      <w:pPr>
        <w:spacing w:after="60"/>
        <w:rPr>
          <w:u w:val="single"/>
        </w:rPr>
      </w:pPr>
    </w:p>
    <w:p w14:paraId="273E1B77" w14:textId="5A0852FA" w:rsidR="00EC477E" w:rsidRDefault="00EC477E" w:rsidP="00EC477E">
      <w:pPr>
        <w:rPr>
          <w:u w:val="single"/>
        </w:rPr>
      </w:pPr>
      <w:r>
        <w:rPr>
          <w:u w:val="single"/>
        </w:rPr>
        <w:t>Z</w:t>
      </w:r>
      <w:r w:rsidRPr="00981F18">
        <w:rPr>
          <w:u w:val="single"/>
        </w:rPr>
        <w:t>astřešení vstupu do podchodu (prosklené jehlany)</w:t>
      </w:r>
    </w:p>
    <w:p w14:paraId="7C088165" w14:textId="77777777" w:rsidR="00EC477E" w:rsidRDefault="00EC477E" w:rsidP="00EC477E">
      <w:pPr>
        <w:spacing w:after="60"/>
      </w:pPr>
      <w:r>
        <w:t>Tyto konstrukce nevyžadují instalaci opatření proti ptactvu.</w:t>
      </w:r>
    </w:p>
    <w:p w14:paraId="0C6439C2" w14:textId="77777777" w:rsidR="00EC477E" w:rsidRDefault="00EC477E" w:rsidP="00EC477E">
      <w:pPr>
        <w:rPr>
          <w:u w:val="single"/>
        </w:rPr>
      </w:pPr>
    </w:p>
    <w:p w14:paraId="4D2A9D1D" w14:textId="77777777" w:rsidR="00EC477E" w:rsidRPr="004375B4" w:rsidRDefault="00EC477E" w:rsidP="00EC477E">
      <w:r>
        <w:rPr>
          <w:u w:val="single"/>
        </w:rPr>
        <w:t>Z</w:t>
      </w:r>
      <w:r w:rsidRPr="00981F18">
        <w:rPr>
          <w:u w:val="single"/>
        </w:rPr>
        <w:t>astřešení vstupu do podchodu za kolejemi</w:t>
      </w:r>
    </w:p>
    <w:p w14:paraId="181842EB" w14:textId="383EC12F" w:rsidR="00AA3B90" w:rsidRDefault="00EC477E" w:rsidP="002701C9">
      <w:pPr>
        <w:spacing w:after="60"/>
      </w:pPr>
      <w:r>
        <w:t>Tyto konstrukce nevyžadují instalaci opatření proti ptactvu.</w:t>
      </w:r>
    </w:p>
    <w:p w14:paraId="30AB3AF1" w14:textId="77777777" w:rsidR="00EC477E" w:rsidRDefault="00EC477E" w:rsidP="002701C9">
      <w:pPr>
        <w:spacing w:after="60"/>
      </w:pPr>
    </w:p>
    <w:p w14:paraId="704549D5" w14:textId="3A635812" w:rsidR="00B94D1F" w:rsidRDefault="00B94D1F" w:rsidP="00B47324">
      <w:pPr>
        <w:pStyle w:val="Nadpis2"/>
        <w:numPr>
          <w:ilvl w:val="1"/>
          <w:numId w:val="2"/>
        </w:numPr>
        <w:ind w:left="709" w:hanging="567"/>
      </w:pPr>
      <w:bookmarkStart w:id="10" w:name="_Toc34333215"/>
      <w:r>
        <w:lastRenderedPageBreak/>
        <w:t>Specifikace materiálů a navrženého řešení</w:t>
      </w:r>
      <w:bookmarkEnd w:id="10"/>
    </w:p>
    <w:p w14:paraId="5330E2A3" w14:textId="39688303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Celoplošné zasíťování:</w:t>
      </w:r>
    </w:p>
    <w:p w14:paraId="7976D64A" w14:textId="24CC80BC" w:rsidR="00B94D1F" w:rsidRDefault="00B94D1F" w:rsidP="00B94D1F">
      <w:pPr>
        <w:pStyle w:val="Odstavecseseznamem"/>
        <w:numPr>
          <w:ilvl w:val="0"/>
          <w:numId w:val="7"/>
        </w:numPr>
      </w:pPr>
      <w:r>
        <w:t>polyethylenová síť, černá/tmavá, oko 50x50 mm</w:t>
      </w:r>
    </w:p>
    <w:p w14:paraId="3DF24E99" w14:textId="648A01CF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nerezová napínací lanka, kotvená do stávajících konstrukcí pomocí </w:t>
      </w:r>
      <w:r w:rsidR="004375B4">
        <w:t>pozinkovaných</w:t>
      </w:r>
      <w:r>
        <w:t xml:space="preserve"> úhelníků nebo šroubovaných ok, dle aktuálního stavu a místa v konstrukci</w:t>
      </w:r>
    </w:p>
    <w:p w14:paraId="6F61F149" w14:textId="4CFD7380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spojování sítí a jejich kotvení k napínacím lankům pomocí </w:t>
      </w:r>
      <w:r w:rsidR="004375B4">
        <w:t>hliníkových</w:t>
      </w:r>
      <w:r>
        <w:t xml:space="preserve"> ok</w:t>
      </w:r>
    </w:p>
    <w:p w14:paraId="0CB44DE4" w14:textId="6A54EE90" w:rsidR="00AA3B90" w:rsidRDefault="00AA3B90" w:rsidP="00B94D1F">
      <w:pPr>
        <w:pStyle w:val="Odstavecseseznamem"/>
        <w:numPr>
          <w:ilvl w:val="0"/>
          <w:numId w:val="7"/>
        </w:numPr>
      </w:pPr>
      <w:r>
        <w:t>v místech sloupů, konzol, svítidel a dalších prvků bude síť lokálně přerušena tak aby zde nebyl prostor pro průlez ptákem</w:t>
      </w:r>
    </w:p>
    <w:p w14:paraId="5751050B" w14:textId="1CB48674" w:rsidR="00AA3B90" w:rsidRDefault="00AA3B90" w:rsidP="00B94D1F">
      <w:pPr>
        <w:pStyle w:val="Odstavecseseznamem"/>
        <w:numPr>
          <w:ilvl w:val="0"/>
          <w:numId w:val="7"/>
        </w:numPr>
      </w:pPr>
      <w:r>
        <w:t>svídidla a další prvky vyžadující údržbu a revize (rozhlas, kamery) budou po zasíťování umístěny vně sítí, pro umožnění přístupu údržby</w:t>
      </w:r>
    </w:p>
    <w:p w14:paraId="58E816AB" w14:textId="25C91D70" w:rsidR="00B94D1F" w:rsidRDefault="00B94D1F" w:rsidP="00AA3B90">
      <w:pPr>
        <w:pStyle w:val="Odstavecseseznamem"/>
      </w:pPr>
      <w:r>
        <w:rPr>
          <w:noProof/>
          <w:lang w:eastAsia="cs-CZ"/>
        </w:rPr>
        <w:drawing>
          <wp:inline distT="0" distB="0" distL="0" distR="0" wp14:anchorId="2F7B0B3C" wp14:editId="6EC74363">
            <wp:extent cx="1953159" cy="1536778"/>
            <wp:effectExtent l="0" t="0" r="9525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7980" cy="154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432D8" w14:textId="036B2859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Hroty</w:t>
      </w:r>
    </w:p>
    <w:p w14:paraId="40F798DA" w14:textId="489F431F" w:rsidR="00B94D1F" w:rsidRDefault="00B94D1F" w:rsidP="00B94D1F">
      <w:pPr>
        <w:pStyle w:val="Odstavecseseznamem"/>
        <w:numPr>
          <w:ilvl w:val="0"/>
          <w:numId w:val="7"/>
        </w:numPr>
      </w:pPr>
      <w:r>
        <w:t>liniová ochrana horní</w:t>
      </w:r>
      <w:r w:rsidR="00D30E7E">
        <w:t>ho</w:t>
      </w:r>
      <w:r>
        <w:t xml:space="preserve"> líc</w:t>
      </w:r>
      <w:r w:rsidR="00D30E7E">
        <w:t>e</w:t>
      </w:r>
      <w:r>
        <w:t xml:space="preserve"> </w:t>
      </w:r>
      <w:r w:rsidR="00D30E7E">
        <w:t xml:space="preserve">prvku </w:t>
      </w:r>
      <w:r>
        <w:t>proti usednutí ptáka</w:t>
      </w:r>
    </w:p>
    <w:p w14:paraId="3943DC0E" w14:textId="5215BAD4" w:rsidR="00B94D1F" w:rsidRDefault="00AA3B90" w:rsidP="00B94D1F">
      <w:pPr>
        <w:pStyle w:val="Odstavecseseznamem"/>
        <w:numPr>
          <w:ilvl w:val="0"/>
          <w:numId w:val="7"/>
        </w:numPr>
      </w:pPr>
      <w:r>
        <w:t>plastová transparentní lišta s jednou až čtyřmi řadami hrotů, podle rozměrů horního líce zabezpečovaného prvku</w:t>
      </w:r>
    </w:p>
    <w:p w14:paraId="77E57721" w14:textId="01203AA2" w:rsidR="00AA3B90" w:rsidRDefault="00AA3B90" w:rsidP="00B94D1F">
      <w:pPr>
        <w:pStyle w:val="Odstavecseseznamem"/>
        <w:numPr>
          <w:ilvl w:val="0"/>
          <w:numId w:val="7"/>
        </w:numPr>
      </w:pPr>
      <w:r>
        <w:t>hrotový systém bude na prvek nalepen</w:t>
      </w:r>
      <w:r w:rsidR="004375B4">
        <w:t xml:space="preserve"> lepícím tmelem</w:t>
      </w:r>
    </w:p>
    <w:p w14:paraId="760FE8A3" w14:textId="7589BD87" w:rsidR="00AA3B90" w:rsidRDefault="00AA3B90" w:rsidP="00B94D1F">
      <w:pPr>
        <w:pStyle w:val="Odstavecseseznamem"/>
        <w:numPr>
          <w:ilvl w:val="0"/>
          <w:numId w:val="7"/>
        </w:numPr>
      </w:pPr>
      <w:r>
        <w:t>jedná se o zabezpečení těch prvků, které nelze vzhledem k jejich poloze zabezpečit v rámci celoplošného zasíťování</w:t>
      </w:r>
    </w:p>
    <w:p w14:paraId="60BBCAC0" w14:textId="6D58E930" w:rsidR="00AA3B90" w:rsidRDefault="00AA3B90" w:rsidP="00AA3B90">
      <w:pPr>
        <w:ind w:left="360"/>
        <w:rPr>
          <w:noProof/>
        </w:rPr>
      </w:pPr>
      <w:r>
        <w:rPr>
          <w:noProof/>
          <w:lang w:eastAsia="cs-CZ"/>
        </w:rPr>
        <w:drawing>
          <wp:inline distT="0" distB="0" distL="0" distR="0" wp14:anchorId="47678F5B" wp14:editId="2E0CB59F">
            <wp:extent cx="2267712" cy="155130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18768" cy="158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FD3" w:rsidRPr="00E50FD3">
        <w:rPr>
          <w:noProof/>
        </w:rPr>
        <w:t xml:space="preserve"> </w:t>
      </w:r>
      <w:r w:rsidR="00E50FD3">
        <w:rPr>
          <w:noProof/>
          <w:lang w:eastAsia="cs-CZ"/>
        </w:rPr>
        <w:drawing>
          <wp:inline distT="0" distB="0" distL="0" distR="0" wp14:anchorId="29BFFF5D" wp14:editId="1E78602C">
            <wp:extent cx="2157984" cy="172220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10414" cy="176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6CD0E" w14:textId="452533E1" w:rsidR="00EC477E" w:rsidRDefault="00EC477E" w:rsidP="00AA3B90">
      <w:pPr>
        <w:ind w:left="360"/>
        <w:rPr>
          <w:noProof/>
        </w:rPr>
      </w:pPr>
    </w:p>
    <w:p w14:paraId="3F441581" w14:textId="31F9DCBE" w:rsidR="00EC477E" w:rsidRDefault="00EC477E" w:rsidP="00AA3B90">
      <w:pPr>
        <w:ind w:left="360"/>
        <w:rPr>
          <w:noProof/>
        </w:rPr>
      </w:pPr>
    </w:p>
    <w:p w14:paraId="5996278F" w14:textId="77777777" w:rsidR="00EC477E" w:rsidRDefault="00EC477E" w:rsidP="00AA3B90">
      <w:pPr>
        <w:ind w:left="360"/>
        <w:rPr>
          <w:noProof/>
        </w:rPr>
      </w:pPr>
    </w:p>
    <w:p w14:paraId="39D41D78" w14:textId="77777777" w:rsidR="00E50FD3" w:rsidRPr="00B94D1F" w:rsidRDefault="00E50FD3" w:rsidP="00AA3B90">
      <w:pPr>
        <w:ind w:left="360"/>
      </w:pPr>
    </w:p>
    <w:p w14:paraId="17F96D74" w14:textId="1D661521" w:rsidR="00B47324" w:rsidRDefault="00B47324" w:rsidP="00B47324">
      <w:pPr>
        <w:pStyle w:val="Nadpis2"/>
        <w:numPr>
          <w:ilvl w:val="1"/>
          <w:numId w:val="2"/>
        </w:numPr>
        <w:ind w:left="709" w:hanging="567"/>
      </w:pPr>
      <w:bookmarkStart w:id="11" w:name="_Toc34333216"/>
      <w:r>
        <w:lastRenderedPageBreak/>
        <w:t>Příklady technického provedení ochrany z jiných staveb</w:t>
      </w:r>
      <w:bookmarkEnd w:id="11"/>
    </w:p>
    <w:p w14:paraId="7054336C" w14:textId="13B0EE0E" w:rsidR="006918F2" w:rsidRPr="006918F2" w:rsidRDefault="006918F2" w:rsidP="00676AEA">
      <w:pPr>
        <w:spacing w:after="60"/>
        <w:rPr>
          <w:u w:val="single"/>
        </w:rPr>
      </w:pPr>
      <w:bookmarkStart w:id="12" w:name="_Hlk33438562"/>
      <w:r w:rsidRPr="006918F2">
        <w:rPr>
          <w:u w:val="single"/>
        </w:rPr>
        <w:t>Hrotový systém:</w:t>
      </w:r>
    </w:p>
    <w:p w14:paraId="5847CA85" w14:textId="3A83E0CF" w:rsidR="00676AEA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60182E23" wp14:editId="220E70B7">
            <wp:extent cx="5760720" cy="288163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2A2E6" w14:textId="01F178B9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4C4522C0" wp14:editId="07A5B443">
            <wp:extent cx="5760720" cy="288163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0F420" w14:textId="4A923BD4" w:rsidR="0094310C" w:rsidRDefault="0094310C" w:rsidP="00676AEA">
      <w:pPr>
        <w:spacing w:after="60"/>
      </w:pPr>
    </w:p>
    <w:p w14:paraId="670E1A71" w14:textId="23194681" w:rsidR="0094310C" w:rsidRDefault="0094310C" w:rsidP="00676AEA">
      <w:pPr>
        <w:spacing w:after="60"/>
      </w:pPr>
    </w:p>
    <w:p w14:paraId="1BB29A75" w14:textId="2DDC3AF2" w:rsidR="0094310C" w:rsidRDefault="0094310C" w:rsidP="00676AEA">
      <w:pPr>
        <w:spacing w:after="60"/>
      </w:pPr>
    </w:p>
    <w:p w14:paraId="74CE117B" w14:textId="20818509" w:rsidR="0094310C" w:rsidRDefault="0094310C" w:rsidP="00676AEA">
      <w:pPr>
        <w:spacing w:after="60"/>
      </w:pPr>
    </w:p>
    <w:p w14:paraId="23D96CBC" w14:textId="672D2031" w:rsidR="0094310C" w:rsidRDefault="0094310C" w:rsidP="00676AEA">
      <w:pPr>
        <w:spacing w:after="60"/>
      </w:pPr>
    </w:p>
    <w:p w14:paraId="4938E4F9" w14:textId="26B4F0E3" w:rsidR="0094310C" w:rsidRDefault="0094310C" w:rsidP="00676AEA">
      <w:pPr>
        <w:spacing w:after="60"/>
      </w:pPr>
    </w:p>
    <w:p w14:paraId="0689F26F" w14:textId="70787E2D" w:rsidR="0094310C" w:rsidRDefault="0094310C" w:rsidP="00676AEA">
      <w:pPr>
        <w:spacing w:after="60"/>
      </w:pPr>
    </w:p>
    <w:p w14:paraId="598D6D65" w14:textId="77777777" w:rsidR="00EC477E" w:rsidRDefault="00EC477E" w:rsidP="00676AEA">
      <w:pPr>
        <w:spacing w:after="60"/>
      </w:pPr>
    </w:p>
    <w:p w14:paraId="58A97ECA" w14:textId="7971E7C4" w:rsidR="0094310C" w:rsidRDefault="0094310C" w:rsidP="00676AEA">
      <w:pPr>
        <w:spacing w:after="60"/>
      </w:pPr>
    </w:p>
    <w:p w14:paraId="21D548FC" w14:textId="77777777" w:rsidR="0094310C" w:rsidRDefault="0094310C" w:rsidP="00676AEA">
      <w:pPr>
        <w:spacing w:after="60"/>
      </w:pPr>
    </w:p>
    <w:p w14:paraId="4B204C54" w14:textId="36A6EDBC" w:rsidR="006918F2" w:rsidRPr="006918F2" w:rsidRDefault="006918F2" w:rsidP="00676AEA">
      <w:pPr>
        <w:spacing w:after="60"/>
        <w:rPr>
          <w:u w:val="single"/>
        </w:rPr>
      </w:pPr>
      <w:r w:rsidRPr="006918F2">
        <w:rPr>
          <w:u w:val="single"/>
        </w:rPr>
        <w:lastRenderedPageBreak/>
        <w:t>Celoplošné zasíťování</w:t>
      </w:r>
      <w:r>
        <w:rPr>
          <w:u w:val="single"/>
        </w:rPr>
        <w:t>:</w:t>
      </w:r>
    </w:p>
    <w:p w14:paraId="6C849DCF" w14:textId="6325FF7B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5740051B" wp14:editId="23BE815F">
            <wp:extent cx="5760720" cy="288163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6EC32" w14:textId="77777777" w:rsidR="00EC477E" w:rsidRDefault="00EC477E" w:rsidP="00676AEA">
      <w:pPr>
        <w:spacing w:after="60"/>
      </w:pPr>
    </w:p>
    <w:p w14:paraId="3E138EA7" w14:textId="47480AF2" w:rsidR="006918F2" w:rsidRDefault="006918F2" w:rsidP="00676AEA">
      <w:pPr>
        <w:spacing w:after="60"/>
      </w:pPr>
      <w:bookmarkStart w:id="13" w:name="_GoBack"/>
      <w:r>
        <w:rPr>
          <w:noProof/>
          <w:lang w:eastAsia="cs-CZ"/>
        </w:rPr>
        <w:drawing>
          <wp:inline distT="0" distB="0" distL="0" distR="0" wp14:anchorId="641A1CE5" wp14:editId="3E5E6B52">
            <wp:extent cx="5760720" cy="28816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3"/>
    </w:p>
    <w:p w14:paraId="31D8BDCE" w14:textId="21AAAF02" w:rsidR="006918F2" w:rsidRDefault="006918F2" w:rsidP="00676AEA">
      <w:pPr>
        <w:spacing w:after="60"/>
      </w:pPr>
      <w:r>
        <w:rPr>
          <w:noProof/>
          <w:lang w:eastAsia="cs-CZ"/>
        </w:rPr>
        <w:lastRenderedPageBreak/>
        <w:drawing>
          <wp:inline distT="0" distB="0" distL="0" distR="0" wp14:anchorId="7DCCE73C" wp14:editId="35746B3B">
            <wp:extent cx="5760720" cy="288163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8A81C" w14:textId="77777777" w:rsidR="00EC477E" w:rsidRDefault="00EC477E" w:rsidP="00676AEA">
      <w:pPr>
        <w:spacing w:after="60"/>
      </w:pPr>
    </w:p>
    <w:p w14:paraId="6AA87EF8" w14:textId="265B1F92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0A557640" wp14:editId="0A5BE1C8">
            <wp:extent cx="2857016" cy="5711584"/>
            <wp:effectExtent l="1588" t="0" r="2222" b="2223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3434" cy="572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2"/>
    <w:p w14:paraId="795076D6" w14:textId="77777777" w:rsidR="006918F2" w:rsidRDefault="006918F2" w:rsidP="00676AEA">
      <w:pPr>
        <w:spacing w:after="60"/>
      </w:pPr>
    </w:p>
    <w:p w14:paraId="76788EBC" w14:textId="76B0CA4D" w:rsidR="00471874" w:rsidRDefault="00471874" w:rsidP="00471874">
      <w:pPr>
        <w:pStyle w:val="Nadpis2"/>
        <w:numPr>
          <w:ilvl w:val="1"/>
          <w:numId w:val="2"/>
        </w:numPr>
        <w:ind w:left="709" w:hanging="567"/>
      </w:pPr>
      <w:bookmarkStart w:id="14" w:name="_Toc34333217"/>
      <w:r>
        <w:t>Upozornění</w:t>
      </w:r>
      <w:bookmarkEnd w:id="14"/>
    </w:p>
    <w:p w14:paraId="774DD83E" w14:textId="397B2815" w:rsidR="00471874" w:rsidRDefault="00471874" w:rsidP="00471874">
      <w:r>
        <w:t>Zhotovitel prací zvolí takové pracovní postupy a zařízení, které jsou v s</w:t>
      </w:r>
      <w:r w:rsidR="00EC477E">
        <w:t>o</w:t>
      </w:r>
      <w:r>
        <w:t>uladu s požadavky na bezpečnost a ochranu pracovníků.</w:t>
      </w:r>
      <w:r w:rsidR="00676AEA">
        <w:t xml:space="preserve"> Technologické postupy předloží objednateli před zahájením prací.</w:t>
      </w:r>
    </w:p>
    <w:p w14:paraId="37CB8D3B" w14:textId="3642156C" w:rsidR="00471874" w:rsidRDefault="00471874" w:rsidP="00471874">
      <w:r>
        <w:t xml:space="preserve">Přesný HMG prací a případnou výluku kolejí sdělí zhotoviteli objednatel. Zhotovitel je zodpovědný za bezpečnost práce </w:t>
      </w:r>
      <w:r w:rsidR="000D4C9F">
        <w:t>a</w:t>
      </w:r>
      <w:r>
        <w:t xml:space="preserve"> železničního provozu.</w:t>
      </w:r>
    </w:p>
    <w:p w14:paraId="609C6AF2" w14:textId="203C9BB0" w:rsidR="009046CF" w:rsidRDefault="009046CF" w:rsidP="009046CF"/>
    <w:p w14:paraId="502D8567" w14:textId="77777777" w:rsidR="00BC087C" w:rsidRDefault="00BC087C" w:rsidP="009046CF"/>
    <w:p w14:paraId="54F5EAD7" w14:textId="4C3A4BB5" w:rsidR="000422A3" w:rsidRDefault="000422A3" w:rsidP="00626E20">
      <w:bookmarkStart w:id="15" w:name="_Hlk33438667"/>
      <w:bookmarkEnd w:id="15"/>
    </w:p>
    <w:sectPr w:rsidR="000422A3" w:rsidSect="00ED581D">
      <w:headerReference w:type="default" r:id="rId29"/>
      <w:footerReference w:type="default" r:id="rId3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6799D6" w14:textId="77777777" w:rsidR="00BE209E" w:rsidRDefault="00BE209E" w:rsidP="009B54D6">
      <w:pPr>
        <w:spacing w:after="0" w:line="240" w:lineRule="auto"/>
      </w:pPr>
      <w:r>
        <w:separator/>
      </w:r>
    </w:p>
  </w:endnote>
  <w:endnote w:type="continuationSeparator" w:id="0">
    <w:p w14:paraId="7F8BA6D5" w14:textId="77777777" w:rsidR="00BE209E" w:rsidRDefault="00BE209E" w:rsidP="009B5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0781962"/>
      <w:docPartObj>
        <w:docPartGallery w:val="Page Numbers (Bottom of Page)"/>
        <w:docPartUnique/>
      </w:docPartObj>
    </w:sdtPr>
    <w:sdtEndPr/>
    <w:sdtContent>
      <w:p w14:paraId="2422E247" w14:textId="5EFF7EF8" w:rsidR="00D401AE" w:rsidRDefault="00D401AE" w:rsidP="006058DB">
        <w:pPr>
          <w:pStyle w:val="Zpat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A93FBA">
          <w:rPr>
            <w:noProof/>
          </w:rPr>
          <w:t>13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4ABB37" w14:textId="77777777" w:rsidR="00BE209E" w:rsidRDefault="00BE209E" w:rsidP="009B54D6">
      <w:pPr>
        <w:spacing w:after="0" w:line="240" w:lineRule="auto"/>
      </w:pPr>
      <w:r>
        <w:separator/>
      </w:r>
    </w:p>
  </w:footnote>
  <w:footnote w:type="continuationSeparator" w:id="0">
    <w:p w14:paraId="02377E61" w14:textId="77777777" w:rsidR="00BE209E" w:rsidRDefault="00BE209E" w:rsidP="009B54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3F7290" w14:textId="7FA4D37B" w:rsidR="00D401AE" w:rsidRPr="00A43C81" w:rsidRDefault="00D401AE" w:rsidP="006058DB">
    <w:pPr>
      <w:pStyle w:val="Zpat"/>
      <w:shd w:val="clear" w:color="auto" w:fill="F2F2F2" w:themeFill="background1" w:themeFillShade="F2"/>
      <w:jc w:val="right"/>
      <w:rPr>
        <w:sz w:val="16"/>
        <w:szCs w:val="16"/>
      </w:rPr>
    </w:pPr>
    <w:r w:rsidRPr="00F852E9">
      <w:rPr>
        <w:sz w:val="16"/>
        <w:szCs w:val="16"/>
      </w:rPr>
      <w:t>Návrh technického řešení zabezpečení ochrany konstrukcí proti ptactvu</w:t>
    </w:r>
    <w:r>
      <w:rPr>
        <w:sz w:val="16"/>
        <w:szCs w:val="16"/>
      </w:rPr>
      <w:t xml:space="preserve"> </w:t>
    </w:r>
    <w:r w:rsidRPr="00186435">
      <w:rPr>
        <w:sz w:val="16"/>
        <w:szCs w:val="16"/>
      </w:rPr>
      <w:t>– žst</w:t>
    </w:r>
    <w:r w:rsidR="00BF2552">
      <w:rPr>
        <w:sz w:val="16"/>
        <w:szCs w:val="16"/>
      </w:rPr>
      <w:t>.</w:t>
    </w:r>
    <w:r w:rsidRPr="00186435">
      <w:rPr>
        <w:sz w:val="16"/>
        <w:szCs w:val="16"/>
      </w:rPr>
      <w:t xml:space="preserve"> </w:t>
    </w:r>
    <w:r w:rsidR="00BF2552">
      <w:rPr>
        <w:sz w:val="16"/>
        <w:szCs w:val="16"/>
      </w:rPr>
      <w:t>Frýdek - Místek</w:t>
    </w:r>
  </w:p>
  <w:p w14:paraId="6B1AD84D" w14:textId="1433EF59" w:rsidR="00D401AE" w:rsidRPr="00A43C81" w:rsidRDefault="00D401AE" w:rsidP="00F852E9">
    <w:pPr>
      <w:pStyle w:val="Zhlav"/>
      <w:shd w:val="clear" w:color="auto" w:fill="F2F2F2" w:themeFill="background1" w:themeFillShade="F2"/>
      <w:rPr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A43C81">
      <w:rPr>
        <w:sz w:val="16"/>
        <w:szCs w:val="16"/>
      </w:rPr>
      <w:t xml:space="preserve">Vypracoval: Ing. </w:t>
    </w:r>
    <w:r>
      <w:rPr>
        <w:sz w:val="16"/>
        <w:szCs w:val="16"/>
      </w:rPr>
      <w:t>Pavel Kříž</w:t>
    </w:r>
    <w:r w:rsidRPr="00A43C81">
      <w:rPr>
        <w:sz w:val="16"/>
        <w:szCs w:val="16"/>
      </w:rPr>
      <w:t xml:space="preserve"> </w:t>
    </w:r>
    <w:r>
      <w:rPr>
        <w:sz w:val="16"/>
        <w:szCs w:val="16"/>
      </w:rPr>
      <w:tab/>
    </w:r>
    <w:r>
      <w:rPr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E07163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2F501CE"/>
    <w:multiLevelType w:val="hybridMultilevel"/>
    <w:tmpl w:val="8ED62598"/>
    <w:lvl w:ilvl="0" w:tplc="75B28F50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5076351"/>
    <w:multiLevelType w:val="hybridMultilevel"/>
    <w:tmpl w:val="E25EC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7F45E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69E797F"/>
    <w:multiLevelType w:val="hybridMultilevel"/>
    <w:tmpl w:val="0BB0A6EC"/>
    <w:lvl w:ilvl="0" w:tplc="E932C1A2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EE2324"/>
    <w:multiLevelType w:val="hybridMultilevel"/>
    <w:tmpl w:val="CAC43A26"/>
    <w:lvl w:ilvl="0" w:tplc="96FEF1E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AB218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F913F73"/>
    <w:multiLevelType w:val="hybridMultilevel"/>
    <w:tmpl w:val="C0C6FA02"/>
    <w:lvl w:ilvl="0" w:tplc="C50A95F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"/>
  </w:num>
  <w:num w:numId="5">
    <w:abstractNumId w:val="6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17B"/>
    <w:rsid w:val="00033C44"/>
    <w:rsid w:val="000422A3"/>
    <w:rsid w:val="000A68C6"/>
    <w:rsid w:val="000A706E"/>
    <w:rsid w:val="000D4C9F"/>
    <w:rsid w:val="000F4827"/>
    <w:rsid w:val="00114699"/>
    <w:rsid w:val="00143EED"/>
    <w:rsid w:val="001573E7"/>
    <w:rsid w:val="00186435"/>
    <w:rsid w:val="001B0F91"/>
    <w:rsid w:val="001B5EE1"/>
    <w:rsid w:val="00226DFD"/>
    <w:rsid w:val="00236603"/>
    <w:rsid w:val="00262CE4"/>
    <w:rsid w:val="002701C9"/>
    <w:rsid w:val="002A493D"/>
    <w:rsid w:val="002B369F"/>
    <w:rsid w:val="003130E1"/>
    <w:rsid w:val="00357443"/>
    <w:rsid w:val="003A7416"/>
    <w:rsid w:val="003C2D70"/>
    <w:rsid w:val="003E3A42"/>
    <w:rsid w:val="003F0C42"/>
    <w:rsid w:val="0040169E"/>
    <w:rsid w:val="00406E6C"/>
    <w:rsid w:val="004203DD"/>
    <w:rsid w:val="004375B4"/>
    <w:rsid w:val="00452942"/>
    <w:rsid w:val="004545AB"/>
    <w:rsid w:val="00471874"/>
    <w:rsid w:val="004C37B3"/>
    <w:rsid w:val="004D2F08"/>
    <w:rsid w:val="00511142"/>
    <w:rsid w:val="00515108"/>
    <w:rsid w:val="005533C0"/>
    <w:rsid w:val="0055672E"/>
    <w:rsid w:val="005B3419"/>
    <w:rsid w:val="005C3658"/>
    <w:rsid w:val="005D03BF"/>
    <w:rsid w:val="00603019"/>
    <w:rsid w:val="006058DB"/>
    <w:rsid w:val="00626E20"/>
    <w:rsid w:val="006629B3"/>
    <w:rsid w:val="00671FD8"/>
    <w:rsid w:val="00676AEA"/>
    <w:rsid w:val="006918F2"/>
    <w:rsid w:val="007006FC"/>
    <w:rsid w:val="00715579"/>
    <w:rsid w:val="00734337"/>
    <w:rsid w:val="00783AD4"/>
    <w:rsid w:val="007A0351"/>
    <w:rsid w:val="007F49BC"/>
    <w:rsid w:val="00830961"/>
    <w:rsid w:val="00833C4F"/>
    <w:rsid w:val="00867843"/>
    <w:rsid w:val="008E2B99"/>
    <w:rsid w:val="009046CF"/>
    <w:rsid w:val="0093532D"/>
    <w:rsid w:val="0094310C"/>
    <w:rsid w:val="00952750"/>
    <w:rsid w:val="00962190"/>
    <w:rsid w:val="00981F18"/>
    <w:rsid w:val="009B54D6"/>
    <w:rsid w:val="009F4E5D"/>
    <w:rsid w:val="00A16023"/>
    <w:rsid w:val="00A356C4"/>
    <w:rsid w:val="00A43C81"/>
    <w:rsid w:val="00A47CB6"/>
    <w:rsid w:val="00A507E0"/>
    <w:rsid w:val="00A51E74"/>
    <w:rsid w:val="00A53DD8"/>
    <w:rsid w:val="00A6117B"/>
    <w:rsid w:val="00A746FF"/>
    <w:rsid w:val="00A8662E"/>
    <w:rsid w:val="00A93FBA"/>
    <w:rsid w:val="00A95935"/>
    <w:rsid w:val="00AA3B90"/>
    <w:rsid w:val="00B47324"/>
    <w:rsid w:val="00B94D1F"/>
    <w:rsid w:val="00B9749C"/>
    <w:rsid w:val="00BB1508"/>
    <w:rsid w:val="00BC087C"/>
    <w:rsid w:val="00BD358E"/>
    <w:rsid w:val="00BD45B5"/>
    <w:rsid w:val="00BD45BA"/>
    <w:rsid w:val="00BD5271"/>
    <w:rsid w:val="00BE209E"/>
    <w:rsid w:val="00BF2552"/>
    <w:rsid w:val="00C220E6"/>
    <w:rsid w:val="00C6696A"/>
    <w:rsid w:val="00C87AB6"/>
    <w:rsid w:val="00CF5F83"/>
    <w:rsid w:val="00CF6C50"/>
    <w:rsid w:val="00D02F4B"/>
    <w:rsid w:val="00D07AA1"/>
    <w:rsid w:val="00D30E7E"/>
    <w:rsid w:val="00D34AD3"/>
    <w:rsid w:val="00D36198"/>
    <w:rsid w:val="00D401AE"/>
    <w:rsid w:val="00D91B29"/>
    <w:rsid w:val="00D9740D"/>
    <w:rsid w:val="00DB1ACD"/>
    <w:rsid w:val="00DB4C4F"/>
    <w:rsid w:val="00DD0675"/>
    <w:rsid w:val="00E32DC2"/>
    <w:rsid w:val="00E50FD3"/>
    <w:rsid w:val="00E722D1"/>
    <w:rsid w:val="00E77BDE"/>
    <w:rsid w:val="00EA2077"/>
    <w:rsid w:val="00EC477E"/>
    <w:rsid w:val="00ED581D"/>
    <w:rsid w:val="00EF6AC0"/>
    <w:rsid w:val="00F32505"/>
    <w:rsid w:val="00F4519A"/>
    <w:rsid w:val="00F533ED"/>
    <w:rsid w:val="00F852E9"/>
    <w:rsid w:val="00F94123"/>
    <w:rsid w:val="00FC6878"/>
    <w:rsid w:val="00FC7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CAA491"/>
  <w15:docId w15:val="{AFB51BFE-AA75-4CE2-ACE4-B42E98649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6696A"/>
  </w:style>
  <w:style w:type="paragraph" w:styleId="Nadpis1">
    <w:name w:val="heading 1"/>
    <w:basedOn w:val="Normln"/>
    <w:next w:val="Normln"/>
    <w:link w:val="Nadpis1Char"/>
    <w:uiPriority w:val="9"/>
    <w:qFormat/>
    <w:rsid w:val="00C6696A"/>
    <w:pPr>
      <w:keepNext/>
      <w:keepLines/>
      <w:spacing w:before="600" w:after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6696A"/>
    <w:pPr>
      <w:keepNext/>
      <w:keepLines/>
      <w:spacing w:before="120" w:after="120"/>
      <w:outlineLvl w:val="1"/>
    </w:pPr>
    <w:rPr>
      <w:rFonts w:eastAsiaTheme="majorEastAsia" w:cstheme="majorBidi"/>
      <w:b/>
      <w:b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53DD8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C6696A"/>
    <w:rPr>
      <w:rFonts w:eastAsiaTheme="majorEastAsia" w:cstheme="majorBidi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6696A"/>
    <w:rPr>
      <w:rFonts w:eastAsiaTheme="majorEastAsia" w:cstheme="majorBidi"/>
      <w:b/>
      <w:bCs/>
      <w:szCs w:val="2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6696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B54D6"/>
  </w:style>
  <w:style w:type="paragraph" w:styleId="Zpat">
    <w:name w:val="footer"/>
    <w:basedOn w:val="Normln"/>
    <w:link w:val="Zpat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B54D6"/>
  </w:style>
  <w:style w:type="paragraph" w:styleId="Nadpisobsahu">
    <w:name w:val="TOC Heading"/>
    <w:basedOn w:val="Nadpis1"/>
    <w:next w:val="Normln"/>
    <w:uiPriority w:val="39"/>
    <w:unhideWhenUsed/>
    <w:qFormat/>
    <w:rsid w:val="006058DB"/>
    <w:pPr>
      <w:spacing w:before="480" w:after="0"/>
      <w:outlineLvl w:val="9"/>
    </w:pPr>
    <w:rPr>
      <w:rFonts w:asciiTheme="majorHAnsi" w:hAnsiTheme="majorHAnsi"/>
      <w:color w:val="365F91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6058DB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058DB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6058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56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microsoft.com/office/2007/relationships/hdphoto" Target="media/hdphoto1.wdp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503282-76D6-4610-9C93-F66B50179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</TotalTime>
  <Pages>1</Pages>
  <Words>862</Words>
  <Characters>5088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Koňakovský Přemysl, Ing.</cp:lastModifiedBy>
  <cp:revision>3</cp:revision>
  <cp:lastPrinted>2020-03-05T19:40:00Z</cp:lastPrinted>
  <dcterms:created xsi:type="dcterms:W3CDTF">2012-12-13T14:34:00Z</dcterms:created>
  <dcterms:modified xsi:type="dcterms:W3CDTF">2020-07-24T06:48:00Z</dcterms:modified>
</cp:coreProperties>
</file>