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B6B9A52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3A7262">
        <w:rPr>
          <w:rFonts w:ascii="Verdana" w:hAnsi="Verdana"/>
          <w:sz w:val="18"/>
          <w:szCs w:val="18"/>
        </w:rPr>
        <w:t>podlimitní</w:t>
      </w:r>
      <w:r w:rsidR="005539EB" w:rsidRPr="00E03932">
        <w:rPr>
          <w:rFonts w:ascii="Verdana" w:hAnsi="Verdana"/>
          <w:sz w:val="18"/>
          <w:szCs w:val="18"/>
        </w:rPr>
        <w:t xml:space="preserve">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BD7EC6">
        <w:rPr>
          <w:rFonts w:ascii="Verdana" w:hAnsi="Verdana"/>
          <w:sz w:val="18"/>
          <w:szCs w:val="18"/>
        </w:rPr>
        <w:t>Mazací prostředky</w:t>
      </w:r>
      <w:r w:rsidR="00F22C52">
        <w:rPr>
          <w:rFonts w:ascii="Verdana" w:hAnsi="Verdana"/>
          <w:sz w:val="18"/>
          <w:szCs w:val="18"/>
        </w:rPr>
        <w:t xml:space="preserve">      k ošetřování kluzných stoliček a závěrů výhybek</w:t>
      </w:r>
      <w:r w:rsidR="00BD7EC6">
        <w:rPr>
          <w:rFonts w:ascii="Verdana" w:hAnsi="Verdana"/>
          <w:sz w:val="18"/>
          <w:szCs w:val="18"/>
        </w:rPr>
        <w:t xml:space="preserve"> - 2020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CC98763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465CCE">
        <w:rPr>
          <w:rFonts w:ascii="Verdana" w:hAnsi="Verdana"/>
          <w:sz w:val="18"/>
          <w:szCs w:val="18"/>
        </w:rPr>
      </w:r>
      <w:r w:rsidR="00465CCE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3315EB">
        <w:rPr>
          <w:rFonts w:ascii="Times New Roman" w:hAnsi="Times New Roman"/>
          <w:b/>
        </w:rPr>
        <w:t>Mazací prostředky k ošetřování kluzných stoliček a závěrů výhybek</w:t>
      </w:r>
      <w:r w:rsidR="00465CCE">
        <w:rPr>
          <w:rFonts w:ascii="Times New Roman" w:hAnsi="Times New Roman"/>
          <w:b/>
        </w:rPr>
        <w:t xml:space="preserve"> Bechem Ecorail a Nicro Thermocup</w:t>
      </w:r>
      <w:r w:rsidR="003315EB">
        <w:rPr>
          <w:rFonts w:ascii="Times New Roman" w:hAnsi="Times New Roman"/>
          <w:b/>
        </w:rPr>
        <w:t xml:space="preserve"> </w:t>
      </w:r>
      <w:r w:rsidR="006A3A69">
        <w:rPr>
          <w:rFonts w:ascii="Times New Roman" w:hAnsi="Times New Roman"/>
          <w:b/>
        </w:rPr>
        <w:t>–</w:t>
      </w:r>
      <w:r w:rsidR="003315EB">
        <w:rPr>
          <w:rFonts w:ascii="Times New Roman" w:hAnsi="Times New Roman"/>
          <w:b/>
        </w:rPr>
        <w:t xml:space="preserve"> 2020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3CC13136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465CCE">
        <w:rPr>
          <w:rFonts w:ascii="Verdana" w:hAnsi="Verdana"/>
          <w:sz w:val="18"/>
          <w:szCs w:val="18"/>
        </w:rPr>
      </w:r>
      <w:r w:rsidR="00465CCE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3315EB">
        <w:rPr>
          <w:rFonts w:ascii="Times New Roman" w:hAnsi="Times New Roman"/>
          <w:b/>
        </w:rPr>
        <w:t xml:space="preserve">Mazací prostředky k ošetřování kluzných stoliček a závěrů výhybek </w:t>
      </w:r>
      <w:r w:rsidR="00465CCE">
        <w:rPr>
          <w:rFonts w:ascii="Times New Roman" w:hAnsi="Times New Roman"/>
          <w:b/>
        </w:rPr>
        <w:t>Bechem Ecorail a Nicro Thermocup – 2020</w:t>
      </w:r>
      <w:bookmarkStart w:id="1" w:name="_GoBack"/>
      <w:bookmarkEnd w:id="1"/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E9463C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65CC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65CC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24884FB9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EF2D22">
            <w:rPr>
              <w:rFonts w:ascii="Calibri" w:eastAsia="Calibri" w:hAnsi="Calibri"/>
            </w:rPr>
            <w:t xml:space="preserve">č. </w:t>
          </w:r>
          <w:r w:rsidR="007B0CDC">
            <w:rPr>
              <w:rFonts w:ascii="Calibri" w:eastAsia="Calibri" w:hAnsi="Calibri"/>
            </w:rPr>
            <w:t>1e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EF2D22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  <w:r w:rsidR="002D063E">
            <w:rPr>
              <w:rFonts w:ascii="Calibri" w:eastAsia="Calibri" w:hAnsi="Calibri"/>
            </w:rPr>
            <w:t xml:space="preserve">- </w:t>
          </w:r>
          <w:r w:rsidR="002D063E" w:rsidRPr="002D063E">
            <w:rPr>
              <w:rFonts w:ascii="Calibri" w:eastAsia="Calibri" w:hAnsi="Calibri"/>
            </w:rPr>
            <w:t>společná pro všechny varianty RD</w:t>
          </w:r>
        </w:p>
        <w:p w14:paraId="6B4D9D36" w14:textId="77777777" w:rsidR="0045048D" w:rsidRPr="002D063E" w:rsidRDefault="0045048D" w:rsidP="002D063E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2D063E" w:rsidRDefault="0045048D" w:rsidP="00421796">
          <w:pPr>
            <w:pStyle w:val="Zhlav"/>
            <w:jc w:val="right"/>
            <w:rPr>
              <w:rFonts w:ascii="Calibri" w:eastAsia="Calibri" w:hAnsi="Calibri"/>
            </w:rPr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D063E"/>
    <w:rsid w:val="002E284A"/>
    <w:rsid w:val="002F3737"/>
    <w:rsid w:val="00322029"/>
    <w:rsid w:val="003315EB"/>
    <w:rsid w:val="00333895"/>
    <w:rsid w:val="00352F97"/>
    <w:rsid w:val="00355A14"/>
    <w:rsid w:val="00392CBE"/>
    <w:rsid w:val="003A4BE9"/>
    <w:rsid w:val="003A7262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65CCE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3A69"/>
    <w:rsid w:val="006A4243"/>
    <w:rsid w:val="006A6E4F"/>
    <w:rsid w:val="007042D7"/>
    <w:rsid w:val="0075099A"/>
    <w:rsid w:val="00771970"/>
    <w:rsid w:val="00791FB1"/>
    <w:rsid w:val="007B0CDC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7EC6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F2D22"/>
    <w:rsid w:val="00F01186"/>
    <w:rsid w:val="00F11BFF"/>
    <w:rsid w:val="00F12CA2"/>
    <w:rsid w:val="00F17FB5"/>
    <w:rsid w:val="00F20DA3"/>
    <w:rsid w:val="00F21ED6"/>
    <w:rsid w:val="00F22C52"/>
    <w:rsid w:val="00F2397E"/>
    <w:rsid w:val="00F4576A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12FAA2BD-1E86-4E8D-9438-61FBBE7B7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E5790-664A-4117-9CDD-86DCCC350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14</cp:revision>
  <cp:lastPrinted>2018-12-06T13:13:00Z</cp:lastPrinted>
  <dcterms:created xsi:type="dcterms:W3CDTF">2019-01-23T09:47:00Z</dcterms:created>
  <dcterms:modified xsi:type="dcterms:W3CDTF">2020-04-06T17:39:00Z</dcterms:modified>
</cp:coreProperties>
</file>