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33C87">
        <w:rPr>
          <w:rFonts w:ascii="Verdana" w:hAnsi="Verdana"/>
          <w:sz w:val="18"/>
          <w:szCs w:val="18"/>
        </w:rPr>
        <w:t>„ Oprava osvětlení v </w:t>
      </w:r>
      <w:proofErr w:type="spellStart"/>
      <w:r w:rsidR="00C33C87">
        <w:rPr>
          <w:rFonts w:ascii="Verdana" w:hAnsi="Verdana"/>
          <w:sz w:val="18"/>
          <w:szCs w:val="18"/>
        </w:rPr>
        <w:t>zast</w:t>
      </w:r>
      <w:proofErr w:type="spellEnd"/>
      <w:r w:rsidR="00C33C87">
        <w:rPr>
          <w:rFonts w:ascii="Verdana" w:hAnsi="Verdana"/>
          <w:sz w:val="18"/>
          <w:szCs w:val="18"/>
        </w:rPr>
        <w:t xml:space="preserve">. Vlkov </w:t>
      </w:r>
      <w:proofErr w:type="spellStart"/>
      <w:proofErr w:type="gramStart"/>
      <w:r w:rsidR="00C33C87">
        <w:rPr>
          <w:rFonts w:ascii="Verdana" w:hAnsi="Verdana"/>
          <w:sz w:val="18"/>
          <w:szCs w:val="18"/>
        </w:rPr>
        <w:t>n.L.</w:t>
      </w:r>
      <w:proofErr w:type="spellEnd"/>
      <w:proofErr w:type="gramEnd"/>
      <w:r w:rsidR="00C33C87">
        <w:rPr>
          <w:rFonts w:ascii="Verdana" w:hAnsi="Verdana"/>
          <w:sz w:val="18"/>
          <w:szCs w:val="18"/>
        </w:rPr>
        <w:t>“, VZ 65420111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33C8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33C87" w:rsidRPr="00C33C8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5FC6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3C87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DE105D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C5F04A9-9D7B-42F3-A116-E7E06BD49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2020-01-31T12:38:00Z</dcterms:created>
  <dcterms:modified xsi:type="dcterms:W3CDTF">2020-03-16T10:10:00Z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